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02D3" w:rsidRPr="007E2CDF" w:rsidRDefault="00E102D3" w:rsidP="006E76FA">
      <w:pPr>
        <w:rPr>
          <w:rFonts w:eastAsia="黑体"/>
          <w:b/>
          <w:sz w:val="30"/>
        </w:rPr>
      </w:pPr>
      <w:r w:rsidRPr="007E2CDF">
        <w:rPr>
          <w:rFonts w:eastAsia="黑体"/>
          <w:b/>
          <w:sz w:val="30"/>
        </w:rPr>
        <w:t>建设项目基本情况</w:t>
      </w:r>
    </w:p>
    <w:tbl>
      <w:tblPr>
        <w:tblW w:w="51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81"/>
        <w:gridCol w:w="738"/>
        <w:gridCol w:w="529"/>
        <w:gridCol w:w="860"/>
        <w:gridCol w:w="804"/>
        <w:gridCol w:w="286"/>
        <w:gridCol w:w="296"/>
        <w:gridCol w:w="1248"/>
        <w:gridCol w:w="242"/>
        <w:gridCol w:w="31"/>
        <w:gridCol w:w="1716"/>
        <w:gridCol w:w="142"/>
        <w:gridCol w:w="1227"/>
      </w:tblGrid>
      <w:tr w:rsidR="00523EEE" w:rsidRPr="007E2CDF" w:rsidTr="006F6F35">
        <w:trPr>
          <w:trHeight w:val="9"/>
          <w:jc w:val="center"/>
        </w:trPr>
        <w:tc>
          <w:tcPr>
            <w:tcW w:w="772" w:type="pct"/>
            <w:vAlign w:val="center"/>
          </w:tcPr>
          <w:p w:rsidR="00523EEE" w:rsidRPr="007E2CDF" w:rsidRDefault="00523EEE" w:rsidP="006E76FA">
            <w:pPr>
              <w:jc w:val="center"/>
              <w:rPr>
                <w:sz w:val="28"/>
              </w:rPr>
            </w:pPr>
            <w:r w:rsidRPr="007E2CDF">
              <w:rPr>
                <w:sz w:val="28"/>
              </w:rPr>
              <w:t>项目名称</w:t>
            </w:r>
          </w:p>
        </w:tc>
        <w:tc>
          <w:tcPr>
            <w:tcW w:w="4228" w:type="pct"/>
            <w:gridSpan w:val="12"/>
            <w:vAlign w:val="center"/>
          </w:tcPr>
          <w:p w:rsidR="00523EEE" w:rsidRPr="007E2CDF" w:rsidRDefault="006F6F35" w:rsidP="003679D0">
            <w:pPr>
              <w:jc w:val="center"/>
              <w:rPr>
                <w:sz w:val="28"/>
                <w:szCs w:val="28"/>
              </w:rPr>
            </w:pPr>
            <w:r>
              <w:rPr>
                <w:sz w:val="28"/>
                <w:szCs w:val="28"/>
              </w:rPr>
              <w:t>长沙市</w:t>
            </w:r>
            <w:r>
              <w:rPr>
                <w:sz w:val="28"/>
                <w:szCs w:val="28"/>
              </w:rPr>
              <w:t>2017</w:t>
            </w:r>
            <w:r>
              <w:rPr>
                <w:sz w:val="28"/>
                <w:szCs w:val="28"/>
              </w:rPr>
              <w:t>年第三批</w:t>
            </w:r>
            <w:r w:rsidR="00B93213" w:rsidRPr="007E2CDF">
              <w:rPr>
                <w:sz w:val="28"/>
                <w:szCs w:val="28"/>
              </w:rPr>
              <w:t>输变电工程</w:t>
            </w:r>
          </w:p>
        </w:tc>
      </w:tr>
      <w:tr w:rsidR="00523EEE" w:rsidRPr="007E2CDF" w:rsidTr="006F6F35">
        <w:trPr>
          <w:trHeight w:val="25"/>
          <w:jc w:val="center"/>
        </w:trPr>
        <w:tc>
          <w:tcPr>
            <w:tcW w:w="772" w:type="pct"/>
            <w:vAlign w:val="center"/>
          </w:tcPr>
          <w:p w:rsidR="00523EEE" w:rsidRPr="007E2CDF" w:rsidRDefault="00523EEE" w:rsidP="006E76FA">
            <w:pPr>
              <w:jc w:val="center"/>
              <w:rPr>
                <w:sz w:val="28"/>
              </w:rPr>
            </w:pPr>
            <w:r w:rsidRPr="007E2CDF">
              <w:rPr>
                <w:sz w:val="28"/>
              </w:rPr>
              <w:t>建设单位</w:t>
            </w:r>
          </w:p>
        </w:tc>
        <w:tc>
          <w:tcPr>
            <w:tcW w:w="4228" w:type="pct"/>
            <w:gridSpan w:val="12"/>
            <w:vAlign w:val="center"/>
          </w:tcPr>
          <w:p w:rsidR="00523EEE" w:rsidRPr="007E2CDF" w:rsidRDefault="00D41595" w:rsidP="0008615A">
            <w:pPr>
              <w:jc w:val="center"/>
              <w:rPr>
                <w:sz w:val="28"/>
              </w:rPr>
            </w:pPr>
            <w:proofErr w:type="gramStart"/>
            <w:r>
              <w:rPr>
                <w:sz w:val="28"/>
              </w:rPr>
              <w:t>国网湖南省</w:t>
            </w:r>
            <w:proofErr w:type="gramEnd"/>
            <w:r>
              <w:rPr>
                <w:sz w:val="28"/>
              </w:rPr>
              <w:t>电力有限公司</w:t>
            </w:r>
          </w:p>
        </w:tc>
      </w:tr>
      <w:tr w:rsidR="00523EEE" w:rsidRPr="007E2CDF" w:rsidTr="006F6F35">
        <w:trPr>
          <w:trHeight w:val="25"/>
          <w:jc w:val="center"/>
        </w:trPr>
        <w:tc>
          <w:tcPr>
            <w:tcW w:w="772" w:type="pct"/>
            <w:vAlign w:val="center"/>
          </w:tcPr>
          <w:p w:rsidR="00523EEE" w:rsidRPr="00C90EE0" w:rsidRDefault="00523EEE" w:rsidP="006E76FA">
            <w:pPr>
              <w:jc w:val="center"/>
              <w:rPr>
                <w:sz w:val="28"/>
              </w:rPr>
            </w:pPr>
            <w:r w:rsidRPr="00C90EE0">
              <w:rPr>
                <w:sz w:val="28"/>
              </w:rPr>
              <w:t>法人代表</w:t>
            </w:r>
          </w:p>
        </w:tc>
        <w:tc>
          <w:tcPr>
            <w:tcW w:w="1675" w:type="pct"/>
            <w:gridSpan w:val="5"/>
            <w:vAlign w:val="center"/>
          </w:tcPr>
          <w:p w:rsidR="00523EEE" w:rsidRPr="00C90EE0" w:rsidRDefault="00E321EF" w:rsidP="003679D0">
            <w:pPr>
              <w:jc w:val="center"/>
              <w:rPr>
                <w:sz w:val="28"/>
              </w:rPr>
            </w:pPr>
            <w:r>
              <w:rPr>
                <w:rFonts w:hint="eastAsia"/>
                <w:kern w:val="0"/>
                <w:sz w:val="28"/>
                <w:szCs w:val="28"/>
              </w:rPr>
              <w:t>孟庆强</w:t>
            </w:r>
          </w:p>
        </w:tc>
        <w:tc>
          <w:tcPr>
            <w:tcW w:w="930" w:type="pct"/>
            <w:gridSpan w:val="3"/>
            <w:vAlign w:val="center"/>
          </w:tcPr>
          <w:p w:rsidR="00523EEE" w:rsidRPr="00C90EE0" w:rsidRDefault="001433A7" w:rsidP="003679D0">
            <w:pPr>
              <w:jc w:val="center"/>
              <w:rPr>
                <w:sz w:val="28"/>
              </w:rPr>
            </w:pPr>
            <w:r w:rsidRPr="00C90EE0">
              <w:rPr>
                <w:sz w:val="28"/>
              </w:rPr>
              <w:t>联系人</w:t>
            </w:r>
          </w:p>
        </w:tc>
        <w:tc>
          <w:tcPr>
            <w:tcW w:w="1623" w:type="pct"/>
            <w:gridSpan w:val="4"/>
            <w:vAlign w:val="center"/>
          </w:tcPr>
          <w:p w:rsidR="00523EEE" w:rsidRPr="00C90EE0" w:rsidRDefault="009A4B5F" w:rsidP="003679D0">
            <w:pPr>
              <w:jc w:val="center"/>
              <w:rPr>
                <w:sz w:val="28"/>
              </w:rPr>
            </w:pPr>
            <w:r>
              <w:rPr>
                <w:rFonts w:hint="eastAsia"/>
                <w:kern w:val="0"/>
                <w:sz w:val="28"/>
                <w:szCs w:val="28"/>
              </w:rPr>
              <w:t>侯少夫</w:t>
            </w:r>
          </w:p>
        </w:tc>
      </w:tr>
      <w:tr w:rsidR="00B30B52" w:rsidRPr="007E2CDF" w:rsidTr="006F6F35">
        <w:trPr>
          <w:trHeight w:val="25"/>
          <w:jc w:val="center"/>
        </w:trPr>
        <w:tc>
          <w:tcPr>
            <w:tcW w:w="772" w:type="pct"/>
            <w:vAlign w:val="center"/>
          </w:tcPr>
          <w:p w:rsidR="00B30B52" w:rsidRPr="007E2CDF" w:rsidRDefault="00B30B52" w:rsidP="006E76FA">
            <w:pPr>
              <w:jc w:val="center"/>
              <w:rPr>
                <w:sz w:val="28"/>
              </w:rPr>
            </w:pPr>
            <w:r w:rsidRPr="007E2CDF">
              <w:rPr>
                <w:sz w:val="28"/>
              </w:rPr>
              <w:t>通讯地址</w:t>
            </w:r>
          </w:p>
        </w:tc>
        <w:tc>
          <w:tcPr>
            <w:tcW w:w="4228" w:type="pct"/>
            <w:gridSpan w:val="12"/>
            <w:vAlign w:val="center"/>
          </w:tcPr>
          <w:p w:rsidR="00B30B52" w:rsidRPr="007E2CDF" w:rsidRDefault="00523EEE" w:rsidP="00EE6471">
            <w:pPr>
              <w:jc w:val="center"/>
              <w:rPr>
                <w:kern w:val="0"/>
                <w:sz w:val="28"/>
                <w:szCs w:val="28"/>
              </w:rPr>
            </w:pPr>
            <w:r w:rsidRPr="007E2CDF">
              <w:rPr>
                <w:kern w:val="0"/>
                <w:sz w:val="28"/>
                <w:szCs w:val="28"/>
              </w:rPr>
              <w:t>长沙市天心区新韶东路</w:t>
            </w:r>
            <w:r w:rsidRPr="007E2CDF">
              <w:rPr>
                <w:kern w:val="0"/>
                <w:sz w:val="28"/>
                <w:szCs w:val="28"/>
              </w:rPr>
              <w:t>398</w:t>
            </w:r>
            <w:r w:rsidRPr="007E2CDF">
              <w:rPr>
                <w:kern w:val="0"/>
                <w:sz w:val="28"/>
                <w:szCs w:val="28"/>
              </w:rPr>
              <w:t>号</w:t>
            </w:r>
          </w:p>
        </w:tc>
      </w:tr>
      <w:tr w:rsidR="006F6F35" w:rsidRPr="007E2CDF" w:rsidTr="006F6F35">
        <w:trPr>
          <w:trHeight w:val="25"/>
          <w:jc w:val="center"/>
        </w:trPr>
        <w:tc>
          <w:tcPr>
            <w:tcW w:w="772" w:type="pct"/>
            <w:vAlign w:val="center"/>
          </w:tcPr>
          <w:p w:rsidR="006F6F35" w:rsidRPr="007E2CDF" w:rsidRDefault="006F6F35" w:rsidP="006E76FA">
            <w:pPr>
              <w:jc w:val="center"/>
              <w:rPr>
                <w:sz w:val="28"/>
              </w:rPr>
            </w:pPr>
            <w:r w:rsidRPr="007E2CDF">
              <w:rPr>
                <w:sz w:val="28"/>
              </w:rPr>
              <w:t>联系电话</w:t>
            </w:r>
          </w:p>
        </w:tc>
        <w:tc>
          <w:tcPr>
            <w:tcW w:w="1107" w:type="pct"/>
            <w:gridSpan w:val="3"/>
            <w:vAlign w:val="center"/>
          </w:tcPr>
          <w:p w:rsidR="006F6F35" w:rsidRPr="006B3EDC" w:rsidRDefault="009A4B5F" w:rsidP="003B5D96">
            <w:pPr>
              <w:jc w:val="center"/>
              <w:rPr>
                <w:kern w:val="0"/>
                <w:sz w:val="28"/>
                <w:szCs w:val="28"/>
              </w:rPr>
            </w:pPr>
            <w:r w:rsidRPr="009A4B5F">
              <w:rPr>
                <w:kern w:val="0"/>
                <w:sz w:val="28"/>
                <w:szCs w:val="28"/>
              </w:rPr>
              <w:t>0731</w:t>
            </w:r>
            <w:r>
              <w:rPr>
                <w:rFonts w:hint="eastAsia"/>
                <w:kern w:val="0"/>
                <w:sz w:val="28"/>
                <w:szCs w:val="28"/>
              </w:rPr>
              <w:t>-</w:t>
            </w:r>
            <w:r w:rsidRPr="009A4B5F">
              <w:rPr>
                <w:kern w:val="0"/>
                <w:sz w:val="28"/>
                <w:szCs w:val="28"/>
              </w:rPr>
              <w:t>89948196</w:t>
            </w:r>
          </w:p>
        </w:tc>
        <w:tc>
          <w:tcPr>
            <w:tcW w:w="419" w:type="pct"/>
            <w:vAlign w:val="center"/>
          </w:tcPr>
          <w:p w:rsidR="006F6F35" w:rsidRPr="006B3EDC" w:rsidRDefault="006F6F35" w:rsidP="006F6F35">
            <w:pPr>
              <w:jc w:val="center"/>
              <w:rPr>
                <w:sz w:val="28"/>
                <w:szCs w:val="28"/>
              </w:rPr>
            </w:pPr>
            <w:r w:rsidRPr="006B3EDC">
              <w:rPr>
                <w:kern w:val="0"/>
                <w:sz w:val="28"/>
                <w:szCs w:val="28"/>
              </w:rPr>
              <w:t>传真</w:t>
            </w:r>
          </w:p>
        </w:tc>
        <w:tc>
          <w:tcPr>
            <w:tcW w:w="1094" w:type="pct"/>
            <w:gridSpan w:val="5"/>
            <w:vAlign w:val="center"/>
          </w:tcPr>
          <w:p w:rsidR="006F6F35" w:rsidRPr="006B3EDC" w:rsidRDefault="009A4B5F" w:rsidP="006F6F35">
            <w:pPr>
              <w:pStyle w:val="p0"/>
              <w:jc w:val="center"/>
              <w:rPr>
                <w:sz w:val="28"/>
                <w:szCs w:val="28"/>
              </w:rPr>
            </w:pPr>
            <w:r w:rsidRPr="009A4B5F">
              <w:rPr>
                <w:sz w:val="28"/>
                <w:szCs w:val="28"/>
              </w:rPr>
              <w:t>0731</w:t>
            </w:r>
            <w:r>
              <w:rPr>
                <w:rFonts w:hint="eastAsia"/>
                <w:sz w:val="28"/>
                <w:szCs w:val="28"/>
              </w:rPr>
              <w:t>-</w:t>
            </w:r>
            <w:r w:rsidRPr="009A4B5F">
              <w:rPr>
                <w:sz w:val="28"/>
                <w:szCs w:val="28"/>
              </w:rPr>
              <w:t>89948196</w:t>
            </w:r>
          </w:p>
        </w:tc>
        <w:tc>
          <w:tcPr>
            <w:tcW w:w="894" w:type="pct"/>
            <w:vAlign w:val="center"/>
          </w:tcPr>
          <w:p w:rsidR="006F6F35" w:rsidRPr="006B3EDC" w:rsidRDefault="006F6F35" w:rsidP="006F6F35">
            <w:pPr>
              <w:jc w:val="center"/>
              <w:rPr>
                <w:sz w:val="28"/>
                <w:szCs w:val="28"/>
              </w:rPr>
            </w:pPr>
            <w:r w:rsidRPr="006B3EDC">
              <w:rPr>
                <w:kern w:val="0"/>
                <w:sz w:val="28"/>
                <w:szCs w:val="28"/>
              </w:rPr>
              <w:t>邮政编码</w:t>
            </w:r>
          </w:p>
        </w:tc>
        <w:tc>
          <w:tcPr>
            <w:tcW w:w="714" w:type="pct"/>
            <w:gridSpan w:val="2"/>
            <w:vAlign w:val="center"/>
          </w:tcPr>
          <w:p w:rsidR="006F6F35" w:rsidRPr="006B3EDC" w:rsidRDefault="006F6F35" w:rsidP="006F6F35">
            <w:pPr>
              <w:jc w:val="center"/>
              <w:rPr>
                <w:kern w:val="0"/>
                <w:sz w:val="28"/>
                <w:szCs w:val="28"/>
              </w:rPr>
            </w:pPr>
            <w:r w:rsidRPr="006B3EDC">
              <w:rPr>
                <w:kern w:val="0"/>
                <w:sz w:val="28"/>
                <w:szCs w:val="28"/>
              </w:rPr>
              <w:t>410004</w:t>
            </w:r>
          </w:p>
        </w:tc>
      </w:tr>
      <w:tr w:rsidR="00E102D3" w:rsidRPr="007E2CDF" w:rsidTr="006F6F35">
        <w:trPr>
          <w:trHeight w:val="116"/>
          <w:jc w:val="center"/>
        </w:trPr>
        <w:tc>
          <w:tcPr>
            <w:tcW w:w="772" w:type="pct"/>
            <w:vAlign w:val="center"/>
          </w:tcPr>
          <w:p w:rsidR="00E102D3" w:rsidRPr="007E2CDF" w:rsidRDefault="00E102D3" w:rsidP="006E76FA">
            <w:pPr>
              <w:jc w:val="center"/>
              <w:rPr>
                <w:sz w:val="28"/>
              </w:rPr>
            </w:pPr>
            <w:r w:rsidRPr="007E2CDF">
              <w:rPr>
                <w:sz w:val="28"/>
              </w:rPr>
              <w:t>建设地点</w:t>
            </w:r>
          </w:p>
        </w:tc>
        <w:tc>
          <w:tcPr>
            <w:tcW w:w="4228" w:type="pct"/>
            <w:gridSpan w:val="12"/>
            <w:vAlign w:val="center"/>
          </w:tcPr>
          <w:p w:rsidR="00E102D3" w:rsidRPr="007E2CDF" w:rsidRDefault="00B93213" w:rsidP="008875CE">
            <w:pPr>
              <w:jc w:val="center"/>
              <w:rPr>
                <w:kern w:val="0"/>
                <w:sz w:val="24"/>
                <w:szCs w:val="24"/>
              </w:rPr>
            </w:pPr>
            <w:r w:rsidRPr="008A38E1">
              <w:rPr>
                <w:kern w:val="0"/>
                <w:sz w:val="24"/>
                <w:szCs w:val="24"/>
              </w:rPr>
              <w:t>长沙市望城区</w:t>
            </w:r>
            <w:r w:rsidR="000266DA" w:rsidRPr="008A38E1">
              <w:rPr>
                <w:kern w:val="0"/>
                <w:sz w:val="24"/>
                <w:szCs w:val="24"/>
              </w:rPr>
              <w:t>、</w:t>
            </w:r>
            <w:r w:rsidR="008875CE" w:rsidRPr="008A38E1">
              <w:rPr>
                <w:rFonts w:hint="eastAsia"/>
                <w:kern w:val="0"/>
                <w:sz w:val="24"/>
                <w:szCs w:val="24"/>
              </w:rPr>
              <w:t>宁乡县、</w:t>
            </w:r>
            <w:r w:rsidR="000266DA" w:rsidRPr="008A38E1">
              <w:rPr>
                <w:kern w:val="0"/>
                <w:sz w:val="24"/>
                <w:szCs w:val="24"/>
              </w:rPr>
              <w:t>长沙县、浏阳市</w:t>
            </w:r>
            <w:r w:rsidR="00794F72" w:rsidRPr="008A38E1">
              <w:rPr>
                <w:kern w:val="0"/>
                <w:sz w:val="24"/>
                <w:szCs w:val="24"/>
              </w:rPr>
              <w:t>、</w:t>
            </w:r>
            <w:r w:rsidR="008A38E1">
              <w:rPr>
                <w:rFonts w:hint="eastAsia"/>
                <w:kern w:val="0"/>
                <w:sz w:val="24"/>
                <w:szCs w:val="24"/>
              </w:rPr>
              <w:t>开福区</w:t>
            </w:r>
          </w:p>
        </w:tc>
      </w:tr>
      <w:tr w:rsidR="00E102D3" w:rsidRPr="007E2CDF" w:rsidTr="006F6F35">
        <w:trPr>
          <w:trHeight w:val="11"/>
          <w:jc w:val="center"/>
        </w:trPr>
        <w:tc>
          <w:tcPr>
            <w:tcW w:w="1156" w:type="pct"/>
            <w:gridSpan w:val="2"/>
            <w:vAlign w:val="center"/>
          </w:tcPr>
          <w:p w:rsidR="00E102D3" w:rsidRPr="007E2CDF" w:rsidRDefault="00E102D3" w:rsidP="006E76FA">
            <w:pPr>
              <w:jc w:val="center"/>
              <w:rPr>
                <w:sz w:val="28"/>
              </w:rPr>
            </w:pPr>
            <w:r w:rsidRPr="007E2CDF">
              <w:rPr>
                <w:sz w:val="28"/>
              </w:rPr>
              <w:t>立项审批部门</w:t>
            </w:r>
          </w:p>
        </w:tc>
        <w:tc>
          <w:tcPr>
            <w:tcW w:w="1445" w:type="pct"/>
            <w:gridSpan w:val="5"/>
            <w:vAlign w:val="center"/>
          </w:tcPr>
          <w:p w:rsidR="00E102D3" w:rsidRPr="007E2CDF" w:rsidRDefault="00E102D3" w:rsidP="006E76FA">
            <w:pPr>
              <w:jc w:val="center"/>
              <w:rPr>
                <w:sz w:val="28"/>
                <w:szCs w:val="28"/>
              </w:rPr>
            </w:pPr>
          </w:p>
        </w:tc>
        <w:tc>
          <w:tcPr>
            <w:tcW w:w="792" w:type="pct"/>
            <w:gridSpan w:val="3"/>
            <w:vAlign w:val="center"/>
          </w:tcPr>
          <w:p w:rsidR="00E102D3" w:rsidRPr="007E2CDF" w:rsidRDefault="00E102D3" w:rsidP="006E76FA">
            <w:pPr>
              <w:jc w:val="center"/>
              <w:rPr>
                <w:sz w:val="28"/>
              </w:rPr>
            </w:pPr>
            <w:r w:rsidRPr="007E2CDF">
              <w:rPr>
                <w:sz w:val="28"/>
              </w:rPr>
              <w:t>批准文号</w:t>
            </w:r>
          </w:p>
        </w:tc>
        <w:tc>
          <w:tcPr>
            <w:tcW w:w="1608" w:type="pct"/>
            <w:gridSpan w:val="3"/>
            <w:vAlign w:val="center"/>
          </w:tcPr>
          <w:p w:rsidR="00E102D3" w:rsidRPr="007E2CDF" w:rsidRDefault="00E102D3" w:rsidP="006E76FA">
            <w:pPr>
              <w:pStyle w:val="p0"/>
              <w:jc w:val="center"/>
              <w:rPr>
                <w:color w:val="FF0000"/>
                <w:sz w:val="18"/>
              </w:rPr>
            </w:pPr>
          </w:p>
        </w:tc>
      </w:tr>
      <w:tr w:rsidR="00E102D3" w:rsidRPr="007E2CDF" w:rsidTr="006F6F35">
        <w:trPr>
          <w:trHeight w:val="60"/>
          <w:jc w:val="center"/>
        </w:trPr>
        <w:tc>
          <w:tcPr>
            <w:tcW w:w="772" w:type="pct"/>
            <w:vAlign w:val="center"/>
          </w:tcPr>
          <w:p w:rsidR="00E102D3" w:rsidRPr="007E2CDF" w:rsidRDefault="00E102D3" w:rsidP="006E76FA">
            <w:pPr>
              <w:jc w:val="center"/>
              <w:rPr>
                <w:sz w:val="28"/>
                <w:szCs w:val="28"/>
              </w:rPr>
            </w:pPr>
            <w:r w:rsidRPr="007E2CDF">
              <w:rPr>
                <w:sz w:val="28"/>
                <w:szCs w:val="28"/>
              </w:rPr>
              <w:t>建设性质</w:t>
            </w:r>
          </w:p>
        </w:tc>
        <w:tc>
          <w:tcPr>
            <w:tcW w:w="1829" w:type="pct"/>
            <w:gridSpan w:val="6"/>
            <w:vAlign w:val="center"/>
          </w:tcPr>
          <w:p w:rsidR="00E102D3" w:rsidRPr="007E2CDF" w:rsidRDefault="00E102D3" w:rsidP="006E76FA">
            <w:pPr>
              <w:jc w:val="center"/>
              <w:textAlignment w:val="baseline"/>
              <w:rPr>
                <w:sz w:val="28"/>
                <w:szCs w:val="28"/>
              </w:rPr>
            </w:pPr>
            <w:r w:rsidRPr="007E2CDF">
              <w:rPr>
                <w:sz w:val="28"/>
                <w:szCs w:val="28"/>
              </w:rPr>
              <w:t>新建</w:t>
            </w:r>
            <w:r w:rsidR="00770531" w:rsidRPr="007E2CDF">
              <w:rPr>
                <w:szCs w:val="21"/>
                <w:bdr w:val="single" w:sz="4" w:space="0" w:color="auto"/>
              </w:rPr>
              <w:t>√</w:t>
            </w:r>
            <w:r w:rsidR="00085181" w:rsidRPr="007E2CDF">
              <w:rPr>
                <w:sz w:val="28"/>
                <w:szCs w:val="28"/>
              </w:rPr>
              <w:t>改</w:t>
            </w:r>
            <w:r w:rsidRPr="007E2CDF">
              <w:rPr>
                <w:sz w:val="28"/>
                <w:szCs w:val="28"/>
              </w:rPr>
              <w:t>建</w:t>
            </w:r>
            <w:r w:rsidR="00523EEE" w:rsidRPr="007E2CDF">
              <w:rPr>
                <w:szCs w:val="21"/>
                <w:bdr w:val="single" w:sz="4" w:space="0" w:color="auto"/>
              </w:rPr>
              <w:t>√</w:t>
            </w:r>
            <w:r w:rsidRPr="007E2CDF">
              <w:rPr>
                <w:sz w:val="28"/>
                <w:szCs w:val="28"/>
              </w:rPr>
              <w:t>技改</w:t>
            </w:r>
            <w:r w:rsidR="006F6F35" w:rsidRPr="006B3EDC">
              <w:rPr>
                <w:sz w:val="28"/>
              </w:rPr>
              <w:t>□</w:t>
            </w:r>
          </w:p>
        </w:tc>
        <w:tc>
          <w:tcPr>
            <w:tcW w:w="792" w:type="pct"/>
            <w:gridSpan w:val="3"/>
            <w:vAlign w:val="center"/>
          </w:tcPr>
          <w:p w:rsidR="00E102D3" w:rsidRPr="007E2CDF" w:rsidRDefault="00E102D3" w:rsidP="006E76FA">
            <w:pPr>
              <w:jc w:val="center"/>
              <w:rPr>
                <w:sz w:val="28"/>
                <w:szCs w:val="28"/>
              </w:rPr>
            </w:pPr>
            <w:r w:rsidRPr="007E2CDF">
              <w:rPr>
                <w:sz w:val="28"/>
                <w:szCs w:val="28"/>
              </w:rPr>
              <w:t>行业类别</w:t>
            </w:r>
          </w:p>
          <w:p w:rsidR="00E102D3" w:rsidRPr="007E2CDF" w:rsidRDefault="00E102D3" w:rsidP="006E76FA">
            <w:pPr>
              <w:jc w:val="center"/>
              <w:rPr>
                <w:sz w:val="28"/>
                <w:szCs w:val="28"/>
              </w:rPr>
            </w:pPr>
            <w:r w:rsidRPr="007E2CDF">
              <w:rPr>
                <w:sz w:val="28"/>
                <w:szCs w:val="28"/>
              </w:rPr>
              <w:t>及代码</w:t>
            </w:r>
          </w:p>
        </w:tc>
        <w:tc>
          <w:tcPr>
            <w:tcW w:w="1608" w:type="pct"/>
            <w:gridSpan w:val="3"/>
            <w:vAlign w:val="center"/>
          </w:tcPr>
          <w:p w:rsidR="00B1126B" w:rsidRPr="007E2CDF" w:rsidRDefault="00E102D3" w:rsidP="006E76FA">
            <w:pPr>
              <w:jc w:val="center"/>
              <w:rPr>
                <w:sz w:val="28"/>
                <w:szCs w:val="28"/>
              </w:rPr>
            </w:pPr>
            <w:r w:rsidRPr="007E2CDF">
              <w:rPr>
                <w:sz w:val="28"/>
                <w:szCs w:val="28"/>
              </w:rPr>
              <w:t>电力供应</w:t>
            </w:r>
          </w:p>
          <w:p w:rsidR="00E102D3" w:rsidRPr="007E2CDF" w:rsidRDefault="00E102D3" w:rsidP="006E76FA">
            <w:pPr>
              <w:jc w:val="center"/>
              <w:rPr>
                <w:sz w:val="28"/>
                <w:szCs w:val="28"/>
              </w:rPr>
            </w:pPr>
            <w:r w:rsidRPr="007E2CDF">
              <w:rPr>
                <w:sz w:val="28"/>
                <w:szCs w:val="28"/>
              </w:rPr>
              <w:t>D4420</w:t>
            </w:r>
          </w:p>
        </w:tc>
      </w:tr>
      <w:tr w:rsidR="00E102D3" w:rsidRPr="007E2CDF" w:rsidTr="006F6F35">
        <w:trPr>
          <w:trHeight w:val="11"/>
          <w:jc w:val="center"/>
        </w:trPr>
        <w:tc>
          <w:tcPr>
            <w:tcW w:w="772" w:type="pct"/>
            <w:vAlign w:val="center"/>
          </w:tcPr>
          <w:p w:rsidR="00E102D3" w:rsidRPr="007E2CDF" w:rsidRDefault="00E102D3" w:rsidP="006E76FA">
            <w:pPr>
              <w:jc w:val="center"/>
              <w:rPr>
                <w:sz w:val="28"/>
                <w:szCs w:val="28"/>
              </w:rPr>
            </w:pPr>
            <w:r w:rsidRPr="007E2CDF">
              <w:rPr>
                <w:sz w:val="28"/>
                <w:szCs w:val="28"/>
              </w:rPr>
              <w:t>占地面积</w:t>
            </w:r>
          </w:p>
          <w:p w:rsidR="00E102D3" w:rsidRPr="007E2CDF" w:rsidRDefault="00F7470C" w:rsidP="00EB5516">
            <w:pPr>
              <w:jc w:val="center"/>
              <w:rPr>
                <w:sz w:val="28"/>
                <w:szCs w:val="28"/>
              </w:rPr>
            </w:pPr>
            <w:r w:rsidRPr="007E2CDF">
              <w:rPr>
                <w:sz w:val="28"/>
                <w:szCs w:val="28"/>
              </w:rPr>
              <w:t>（</w:t>
            </w:r>
            <w:r w:rsidR="00EB5516" w:rsidRPr="007E2CDF">
              <w:rPr>
                <w:sz w:val="28"/>
                <w:szCs w:val="28"/>
              </w:rPr>
              <w:t>m</w:t>
            </w:r>
            <w:r w:rsidR="00EB5516" w:rsidRPr="007E2CDF">
              <w:rPr>
                <w:sz w:val="28"/>
                <w:szCs w:val="28"/>
                <w:vertAlign w:val="superscript"/>
              </w:rPr>
              <w:t>2</w:t>
            </w:r>
            <w:r w:rsidRPr="007E2CDF">
              <w:rPr>
                <w:sz w:val="28"/>
                <w:szCs w:val="28"/>
              </w:rPr>
              <w:t>）</w:t>
            </w:r>
          </w:p>
        </w:tc>
        <w:tc>
          <w:tcPr>
            <w:tcW w:w="1829" w:type="pct"/>
            <w:gridSpan w:val="6"/>
            <w:vAlign w:val="center"/>
          </w:tcPr>
          <w:p w:rsidR="00E102D3" w:rsidRPr="0077692D" w:rsidRDefault="00E948E0" w:rsidP="006E76FA">
            <w:pPr>
              <w:jc w:val="center"/>
              <w:rPr>
                <w:sz w:val="28"/>
                <w:szCs w:val="28"/>
              </w:rPr>
            </w:pPr>
            <w:r>
              <w:rPr>
                <w:rFonts w:hint="eastAsia"/>
                <w:sz w:val="28"/>
                <w:szCs w:val="28"/>
              </w:rPr>
              <w:t>22210</w:t>
            </w:r>
            <w:r w:rsidR="0077692D">
              <w:rPr>
                <w:rFonts w:hint="eastAsia"/>
                <w:sz w:val="28"/>
                <w:szCs w:val="28"/>
              </w:rPr>
              <w:t>（其中塔基占地</w:t>
            </w:r>
            <w:r w:rsidR="0077692D" w:rsidRPr="000A2111">
              <w:rPr>
                <w:rFonts w:hint="eastAsia"/>
                <w:bCs/>
                <w:sz w:val="28"/>
                <w:szCs w:val="28"/>
              </w:rPr>
              <w:t>2320</w:t>
            </w:r>
            <w:r w:rsidR="0077692D" w:rsidRPr="000A2111">
              <w:rPr>
                <w:sz w:val="28"/>
                <w:szCs w:val="28"/>
              </w:rPr>
              <w:t>m</w:t>
            </w:r>
            <w:r w:rsidR="0077692D" w:rsidRPr="000A2111">
              <w:rPr>
                <w:sz w:val="28"/>
                <w:szCs w:val="28"/>
                <w:vertAlign w:val="superscript"/>
              </w:rPr>
              <w:t>2</w:t>
            </w:r>
            <w:r w:rsidR="0077692D">
              <w:rPr>
                <w:rFonts w:hint="eastAsia"/>
                <w:sz w:val="28"/>
                <w:szCs w:val="28"/>
              </w:rPr>
              <w:t>）</w:t>
            </w:r>
          </w:p>
        </w:tc>
        <w:tc>
          <w:tcPr>
            <w:tcW w:w="792" w:type="pct"/>
            <w:gridSpan w:val="3"/>
            <w:vAlign w:val="center"/>
          </w:tcPr>
          <w:p w:rsidR="00E102D3" w:rsidRPr="007E2CDF" w:rsidRDefault="00E102D3" w:rsidP="006E76FA">
            <w:pPr>
              <w:jc w:val="center"/>
              <w:rPr>
                <w:sz w:val="28"/>
                <w:szCs w:val="28"/>
              </w:rPr>
            </w:pPr>
            <w:r w:rsidRPr="007E2CDF">
              <w:rPr>
                <w:sz w:val="28"/>
                <w:szCs w:val="28"/>
              </w:rPr>
              <w:t>绿化面积</w:t>
            </w:r>
          </w:p>
          <w:p w:rsidR="00E102D3" w:rsidRPr="007E2CDF" w:rsidRDefault="00B1126B" w:rsidP="006E76FA">
            <w:pPr>
              <w:jc w:val="center"/>
              <w:rPr>
                <w:color w:val="FF0000"/>
                <w:sz w:val="28"/>
                <w:szCs w:val="28"/>
              </w:rPr>
            </w:pPr>
            <w:r w:rsidRPr="007E2CDF">
              <w:rPr>
                <w:sz w:val="28"/>
                <w:szCs w:val="28"/>
              </w:rPr>
              <w:t>（</w:t>
            </w:r>
            <w:r w:rsidR="00EB5516" w:rsidRPr="007E2CDF">
              <w:rPr>
                <w:sz w:val="28"/>
                <w:szCs w:val="28"/>
              </w:rPr>
              <w:t>m</w:t>
            </w:r>
            <w:r w:rsidR="00EB5516" w:rsidRPr="007E2CDF">
              <w:rPr>
                <w:sz w:val="28"/>
                <w:szCs w:val="28"/>
                <w:vertAlign w:val="superscript"/>
              </w:rPr>
              <w:t>2</w:t>
            </w:r>
            <w:r w:rsidRPr="007E2CDF">
              <w:rPr>
                <w:sz w:val="28"/>
                <w:szCs w:val="28"/>
              </w:rPr>
              <w:t>）</w:t>
            </w:r>
          </w:p>
        </w:tc>
        <w:tc>
          <w:tcPr>
            <w:tcW w:w="1608" w:type="pct"/>
            <w:gridSpan w:val="3"/>
            <w:vAlign w:val="center"/>
          </w:tcPr>
          <w:p w:rsidR="00E102D3" w:rsidRPr="007E2CDF" w:rsidRDefault="00E948E0" w:rsidP="006E76FA">
            <w:pPr>
              <w:jc w:val="center"/>
              <w:rPr>
                <w:sz w:val="28"/>
                <w:szCs w:val="28"/>
              </w:rPr>
            </w:pPr>
            <w:r>
              <w:rPr>
                <w:rFonts w:hint="eastAsia"/>
                <w:sz w:val="28"/>
                <w:szCs w:val="28"/>
              </w:rPr>
              <w:t>9862</w:t>
            </w:r>
          </w:p>
        </w:tc>
      </w:tr>
      <w:tr w:rsidR="00E102D3" w:rsidRPr="007E2CDF" w:rsidTr="006F6F35">
        <w:trPr>
          <w:trHeight w:val="25"/>
          <w:jc w:val="center"/>
        </w:trPr>
        <w:tc>
          <w:tcPr>
            <w:tcW w:w="772" w:type="pct"/>
            <w:vAlign w:val="center"/>
          </w:tcPr>
          <w:p w:rsidR="00E102D3" w:rsidRPr="007E2CDF" w:rsidRDefault="00E102D3" w:rsidP="006E76FA">
            <w:pPr>
              <w:jc w:val="center"/>
              <w:rPr>
                <w:sz w:val="28"/>
                <w:szCs w:val="28"/>
              </w:rPr>
            </w:pPr>
            <w:r w:rsidRPr="007E2CDF">
              <w:rPr>
                <w:sz w:val="28"/>
                <w:szCs w:val="28"/>
              </w:rPr>
              <w:t>总投资</w:t>
            </w:r>
          </w:p>
          <w:p w:rsidR="00E102D3" w:rsidRPr="007E2CDF" w:rsidRDefault="00B1126B" w:rsidP="006E76FA">
            <w:pPr>
              <w:jc w:val="center"/>
              <w:rPr>
                <w:sz w:val="28"/>
                <w:szCs w:val="28"/>
              </w:rPr>
            </w:pPr>
            <w:r w:rsidRPr="007E2CDF">
              <w:rPr>
                <w:sz w:val="28"/>
                <w:szCs w:val="28"/>
              </w:rPr>
              <w:t>（</w:t>
            </w:r>
            <w:r w:rsidR="00E102D3" w:rsidRPr="007E2CDF">
              <w:rPr>
                <w:sz w:val="28"/>
                <w:szCs w:val="28"/>
              </w:rPr>
              <w:t>万元</w:t>
            </w:r>
            <w:r w:rsidRPr="007E2CDF">
              <w:rPr>
                <w:sz w:val="28"/>
                <w:szCs w:val="28"/>
              </w:rPr>
              <w:t>）</w:t>
            </w:r>
          </w:p>
        </w:tc>
        <w:tc>
          <w:tcPr>
            <w:tcW w:w="659" w:type="pct"/>
            <w:gridSpan w:val="2"/>
            <w:vAlign w:val="center"/>
          </w:tcPr>
          <w:p w:rsidR="00E102D3" w:rsidRPr="00E948E0" w:rsidRDefault="00E948E0" w:rsidP="0078048D">
            <w:pPr>
              <w:jc w:val="center"/>
              <w:rPr>
                <w:sz w:val="28"/>
                <w:szCs w:val="28"/>
              </w:rPr>
            </w:pPr>
            <w:r w:rsidRPr="00E948E0">
              <w:rPr>
                <w:rFonts w:hint="eastAsia"/>
                <w:sz w:val="28"/>
                <w:szCs w:val="28"/>
              </w:rPr>
              <w:t>57469.65</w:t>
            </w:r>
          </w:p>
        </w:tc>
        <w:tc>
          <w:tcPr>
            <w:tcW w:w="1169" w:type="pct"/>
            <w:gridSpan w:val="4"/>
            <w:vAlign w:val="center"/>
          </w:tcPr>
          <w:p w:rsidR="00E102D3" w:rsidRPr="007E2CDF" w:rsidRDefault="00E102D3" w:rsidP="006E76FA">
            <w:pPr>
              <w:jc w:val="center"/>
              <w:rPr>
                <w:sz w:val="28"/>
                <w:szCs w:val="28"/>
              </w:rPr>
            </w:pPr>
            <w:r w:rsidRPr="007E2CDF">
              <w:rPr>
                <w:sz w:val="28"/>
                <w:szCs w:val="28"/>
              </w:rPr>
              <w:t>其中：环保投资</w:t>
            </w:r>
            <w:r w:rsidR="00DB5951" w:rsidRPr="007E2CDF">
              <w:rPr>
                <w:sz w:val="28"/>
                <w:szCs w:val="28"/>
              </w:rPr>
              <w:t>（</w:t>
            </w:r>
            <w:r w:rsidRPr="007E2CDF">
              <w:rPr>
                <w:sz w:val="28"/>
                <w:szCs w:val="28"/>
              </w:rPr>
              <w:t>万元</w:t>
            </w:r>
            <w:r w:rsidR="00DB5951" w:rsidRPr="007E2CDF">
              <w:rPr>
                <w:sz w:val="28"/>
                <w:szCs w:val="28"/>
              </w:rPr>
              <w:t>）</w:t>
            </w:r>
          </w:p>
        </w:tc>
        <w:tc>
          <w:tcPr>
            <w:tcW w:w="650" w:type="pct"/>
            <w:vAlign w:val="center"/>
          </w:tcPr>
          <w:p w:rsidR="00E102D3" w:rsidRPr="007E2CDF" w:rsidRDefault="00E948E0" w:rsidP="006E76FA">
            <w:pPr>
              <w:jc w:val="center"/>
              <w:rPr>
                <w:sz w:val="28"/>
                <w:szCs w:val="28"/>
              </w:rPr>
            </w:pPr>
            <w:r>
              <w:rPr>
                <w:rFonts w:hint="eastAsia"/>
                <w:sz w:val="28"/>
                <w:szCs w:val="28"/>
              </w:rPr>
              <w:t>890.6</w:t>
            </w:r>
          </w:p>
        </w:tc>
        <w:tc>
          <w:tcPr>
            <w:tcW w:w="1110" w:type="pct"/>
            <w:gridSpan w:val="4"/>
            <w:vAlign w:val="center"/>
          </w:tcPr>
          <w:p w:rsidR="00E102D3" w:rsidRPr="007E2CDF" w:rsidRDefault="00E102D3" w:rsidP="006E76FA">
            <w:pPr>
              <w:jc w:val="center"/>
              <w:rPr>
                <w:sz w:val="28"/>
                <w:szCs w:val="28"/>
              </w:rPr>
            </w:pPr>
            <w:r w:rsidRPr="007E2CDF">
              <w:rPr>
                <w:sz w:val="28"/>
                <w:szCs w:val="28"/>
              </w:rPr>
              <w:t>环保投资占总投资比例</w:t>
            </w:r>
          </w:p>
        </w:tc>
        <w:tc>
          <w:tcPr>
            <w:tcW w:w="640" w:type="pct"/>
            <w:vAlign w:val="center"/>
          </w:tcPr>
          <w:p w:rsidR="00E102D3" w:rsidRPr="007E2CDF" w:rsidRDefault="00E948E0" w:rsidP="006E76FA">
            <w:pPr>
              <w:jc w:val="center"/>
              <w:rPr>
                <w:sz w:val="28"/>
                <w:szCs w:val="28"/>
              </w:rPr>
            </w:pPr>
            <w:r>
              <w:rPr>
                <w:rFonts w:hint="eastAsia"/>
                <w:sz w:val="28"/>
                <w:szCs w:val="28"/>
              </w:rPr>
              <w:t>1.55%</w:t>
            </w:r>
          </w:p>
        </w:tc>
      </w:tr>
      <w:tr w:rsidR="00E102D3" w:rsidRPr="007E2CDF" w:rsidTr="006F6F35">
        <w:trPr>
          <w:trHeight w:val="25"/>
          <w:jc w:val="center"/>
        </w:trPr>
        <w:tc>
          <w:tcPr>
            <w:tcW w:w="772" w:type="pct"/>
            <w:vAlign w:val="center"/>
          </w:tcPr>
          <w:p w:rsidR="00E102D3" w:rsidRPr="007E2CDF" w:rsidRDefault="00E102D3" w:rsidP="006E76FA">
            <w:pPr>
              <w:jc w:val="center"/>
              <w:rPr>
                <w:sz w:val="28"/>
                <w:szCs w:val="28"/>
              </w:rPr>
            </w:pPr>
            <w:r w:rsidRPr="007E2CDF">
              <w:rPr>
                <w:sz w:val="28"/>
                <w:szCs w:val="28"/>
              </w:rPr>
              <w:t>评价经费</w:t>
            </w:r>
          </w:p>
          <w:p w:rsidR="00E102D3" w:rsidRPr="007E2CDF" w:rsidRDefault="00B1126B" w:rsidP="006E76FA">
            <w:pPr>
              <w:jc w:val="center"/>
              <w:rPr>
                <w:sz w:val="28"/>
                <w:szCs w:val="28"/>
              </w:rPr>
            </w:pPr>
            <w:r w:rsidRPr="007E2CDF">
              <w:rPr>
                <w:sz w:val="28"/>
                <w:szCs w:val="28"/>
              </w:rPr>
              <w:t>（</w:t>
            </w:r>
            <w:r w:rsidR="00E102D3" w:rsidRPr="007E2CDF">
              <w:rPr>
                <w:sz w:val="28"/>
                <w:szCs w:val="28"/>
              </w:rPr>
              <w:t>万元</w:t>
            </w:r>
            <w:r w:rsidRPr="007E2CDF">
              <w:rPr>
                <w:sz w:val="28"/>
                <w:szCs w:val="28"/>
              </w:rPr>
              <w:t>）</w:t>
            </w:r>
          </w:p>
        </w:tc>
        <w:tc>
          <w:tcPr>
            <w:tcW w:w="659" w:type="pct"/>
            <w:gridSpan w:val="2"/>
            <w:vAlign w:val="center"/>
          </w:tcPr>
          <w:p w:rsidR="00E102D3" w:rsidRPr="007E2CDF" w:rsidRDefault="00E102D3" w:rsidP="006E76FA">
            <w:pPr>
              <w:jc w:val="center"/>
              <w:rPr>
                <w:color w:val="FF0000"/>
                <w:sz w:val="28"/>
                <w:szCs w:val="28"/>
              </w:rPr>
            </w:pPr>
          </w:p>
        </w:tc>
        <w:tc>
          <w:tcPr>
            <w:tcW w:w="1169" w:type="pct"/>
            <w:gridSpan w:val="4"/>
            <w:vAlign w:val="center"/>
          </w:tcPr>
          <w:p w:rsidR="00E102D3" w:rsidRPr="007E2CDF" w:rsidRDefault="00E102D3" w:rsidP="006E76FA">
            <w:pPr>
              <w:jc w:val="center"/>
              <w:rPr>
                <w:sz w:val="28"/>
                <w:szCs w:val="28"/>
              </w:rPr>
            </w:pPr>
            <w:r w:rsidRPr="007E2CDF">
              <w:rPr>
                <w:sz w:val="28"/>
                <w:szCs w:val="28"/>
              </w:rPr>
              <w:t>预期投产日期</w:t>
            </w:r>
          </w:p>
        </w:tc>
        <w:tc>
          <w:tcPr>
            <w:tcW w:w="2399" w:type="pct"/>
            <w:gridSpan w:val="6"/>
            <w:vAlign w:val="center"/>
          </w:tcPr>
          <w:p w:rsidR="00807302" w:rsidRPr="007E2CDF" w:rsidRDefault="00523EEE" w:rsidP="000266DA">
            <w:pPr>
              <w:jc w:val="center"/>
              <w:rPr>
                <w:sz w:val="28"/>
                <w:szCs w:val="28"/>
              </w:rPr>
            </w:pPr>
            <w:r w:rsidRPr="007E2CDF">
              <w:rPr>
                <w:sz w:val="28"/>
                <w:szCs w:val="28"/>
              </w:rPr>
              <w:t>201</w:t>
            </w:r>
            <w:r w:rsidR="000266DA" w:rsidRPr="007E2CDF">
              <w:rPr>
                <w:sz w:val="28"/>
                <w:szCs w:val="28"/>
              </w:rPr>
              <w:t>8</w:t>
            </w:r>
            <w:r w:rsidRPr="007E2CDF">
              <w:rPr>
                <w:sz w:val="28"/>
                <w:szCs w:val="28"/>
              </w:rPr>
              <w:t>年</w:t>
            </w:r>
            <w:r w:rsidRPr="007E2CDF">
              <w:rPr>
                <w:sz w:val="28"/>
                <w:szCs w:val="28"/>
              </w:rPr>
              <w:t>~201</w:t>
            </w:r>
            <w:r w:rsidR="000266DA" w:rsidRPr="007E2CDF">
              <w:rPr>
                <w:sz w:val="28"/>
                <w:szCs w:val="28"/>
              </w:rPr>
              <w:t>9</w:t>
            </w:r>
            <w:r w:rsidRPr="007E2CDF">
              <w:rPr>
                <w:sz w:val="28"/>
                <w:szCs w:val="28"/>
              </w:rPr>
              <w:t>年</w:t>
            </w:r>
          </w:p>
        </w:tc>
      </w:tr>
      <w:tr w:rsidR="00E102D3" w:rsidRPr="007E2CDF" w:rsidTr="00F775EC">
        <w:trPr>
          <w:trHeight w:val="7504"/>
          <w:jc w:val="center"/>
        </w:trPr>
        <w:tc>
          <w:tcPr>
            <w:tcW w:w="5000" w:type="pct"/>
            <w:gridSpan w:val="13"/>
          </w:tcPr>
          <w:p w:rsidR="00E102D3" w:rsidRPr="007E2CDF" w:rsidRDefault="002F2C9C" w:rsidP="00C826F5">
            <w:pPr>
              <w:ind w:rightChars="48" w:right="101"/>
              <w:rPr>
                <w:b/>
                <w:sz w:val="28"/>
              </w:rPr>
            </w:pPr>
            <w:r w:rsidRPr="007E2CDF">
              <w:rPr>
                <w:b/>
                <w:sz w:val="28"/>
              </w:rPr>
              <w:t xml:space="preserve">1 </w:t>
            </w:r>
            <w:r w:rsidR="00E102D3" w:rsidRPr="007E2CDF">
              <w:rPr>
                <w:b/>
                <w:sz w:val="28"/>
              </w:rPr>
              <w:t>项目概况</w:t>
            </w:r>
          </w:p>
          <w:p w:rsidR="00523EEE" w:rsidRPr="009A4B5F" w:rsidRDefault="006F6F35" w:rsidP="009A4B5F">
            <w:pPr>
              <w:ind w:firstLineChars="200" w:firstLine="560"/>
              <w:jc w:val="left"/>
              <w:rPr>
                <w:sz w:val="28"/>
              </w:rPr>
            </w:pPr>
            <w:r>
              <w:rPr>
                <w:sz w:val="28"/>
              </w:rPr>
              <w:t>长沙市</w:t>
            </w:r>
            <w:r>
              <w:rPr>
                <w:sz w:val="28"/>
              </w:rPr>
              <w:t>2017</w:t>
            </w:r>
            <w:r>
              <w:rPr>
                <w:sz w:val="28"/>
              </w:rPr>
              <w:t>年第三批</w:t>
            </w:r>
            <w:r w:rsidR="00B93213" w:rsidRPr="007E2CDF">
              <w:rPr>
                <w:sz w:val="28"/>
              </w:rPr>
              <w:t>输变电工</w:t>
            </w:r>
            <w:proofErr w:type="gramStart"/>
            <w:r w:rsidR="00B93213" w:rsidRPr="007E2CDF">
              <w:rPr>
                <w:sz w:val="28"/>
              </w:rPr>
              <w:t>程</w:t>
            </w:r>
            <w:r w:rsidR="00523EEE" w:rsidRPr="007E2CDF">
              <w:rPr>
                <w:sz w:val="28"/>
              </w:rPr>
              <w:t>包括</w:t>
            </w:r>
            <w:proofErr w:type="gramEnd"/>
            <w:r w:rsidR="00D064D5" w:rsidRPr="00D064D5">
              <w:rPr>
                <w:rFonts w:hint="eastAsia"/>
                <w:sz w:val="28"/>
              </w:rPr>
              <w:t>湖南长沙达</w:t>
            </w:r>
            <w:proofErr w:type="gramStart"/>
            <w:r w:rsidR="00D064D5" w:rsidRPr="00D064D5">
              <w:rPr>
                <w:rFonts w:hint="eastAsia"/>
                <w:sz w:val="28"/>
              </w:rPr>
              <w:t>浒</w:t>
            </w:r>
            <w:proofErr w:type="gramEnd"/>
            <w:r w:rsidR="00D064D5" w:rsidRPr="00D064D5">
              <w:rPr>
                <w:rFonts w:hint="eastAsia"/>
                <w:sz w:val="28"/>
              </w:rPr>
              <w:t>110kV</w:t>
            </w:r>
            <w:r w:rsidR="00D064D5" w:rsidRPr="00D064D5">
              <w:rPr>
                <w:rFonts w:hint="eastAsia"/>
                <w:sz w:val="28"/>
              </w:rPr>
              <w:t>输变电工程</w:t>
            </w:r>
            <w:r w:rsidR="0091196A" w:rsidRPr="007E2CDF">
              <w:rPr>
                <w:sz w:val="28"/>
              </w:rPr>
              <w:t>、</w:t>
            </w:r>
            <w:r w:rsidR="00D064D5" w:rsidRPr="00D064D5">
              <w:rPr>
                <w:rFonts w:hint="eastAsia"/>
                <w:sz w:val="28"/>
              </w:rPr>
              <w:t>长沙高坝窑</w:t>
            </w:r>
            <w:r w:rsidR="00D064D5" w:rsidRPr="00D064D5">
              <w:rPr>
                <w:rFonts w:hint="eastAsia"/>
                <w:sz w:val="28"/>
              </w:rPr>
              <w:t>110kV</w:t>
            </w:r>
            <w:r w:rsidR="00D064D5" w:rsidRPr="00D064D5">
              <w:rPr>
                <w:rFonts w:hint="eastAsia"/>
                <w:sz w:val="28"/>
              </w:rPr>
              <w:t>输变电新建工程</w:t>
            </w:r>
            <w:r w:rsidR="003F7A30" w:rsidRPr="007E2CDF">
              <w:rPr>
                <w:sz w:val="28"/>
              </w:rPr>
              <w:t>、</w:t>
            </w:r>
            <w:r w:rsidR="00D064D5" w:rsidRPr="00D064D5">
              <w:rPr>
                <w:rFonts w:hint="eastAsia"/>
                <w:sz w:val="28"/>
              </w:rPr>
              <w:t>湖南</w:t>
            </w:r>
            <w:proofErr w:type="gramStart"/>
            <w:r w:rsidR="00D064D5" w:rsidRPr="00D064D5">
              <w:rPr>
                <w:rFonts w:hint="eastAsia"/>
                <w:sz w:val="28"/>
              </w:rPr>
              <w:t>长沙含浦</w:t>
            </w:r>
            <w:proofErr w:type="gramEnd"/>
            <w:r w:rsidR="00D064D5" w:rsidRPr="00D064D5">
              <w:rPr>
                <w:rFonts w:hint="eastAsia"/>
                <w:sz w:val="28"/>
              </w:rPr>
              <w:t>110kV</w:t>
            </w:r>
            <w:r w:rsidR="00D064D5" w:rsidRPr="00D064D5">
              <w:rPr>
                <w:rFonts w:hint="eastAsia"/>
                <w:sz w:val="28"/>
              </w:rPr>
              <w:t>输变电工程</w:t>
            </w:r>
            <w:r w:rsidR="0091196A" w:rsidRPr="007E2CDF">
              <w:rPr>
                <w:sz w:val="28"/>
              </w:rPr>
              <w:t>、</w:t>
            </w:r>
            <w:r w:rsidR="00D064D5" w:rsidRPr="00D064D5">
              <w:rPr>
                <w:rFonts w:hint="eastAsia"/>
                <w:sz w:val="28"/>
              </w:rPr>
              <w:t>长沙临空</w:t>
            </w:r>
            <w:r w:rsidR="00D064D5" w:rsidRPr="00D064D5">
              <w:rPr>
                <w:rFonts w:hint="eastAsia"/>
                <w:sz w:val="28"/>
              </w:rPr>
              <w:t>110kV</w:t>
            </w:r>
            <w:r w:rsidR="00D064D5" w:rsidRPr="00D064D5">
              <w:rPr>
                <w:rFonts w:hint="eastAsia"/>
                <w:sz w:val="28"/>
              </w:rPr>
              <w:t>输变电工程</w:t>
            </w:r>
            <w:r w:rsidR="00D41595" w:rsidRPr="00D41595">
              <w:rPr>
                <w:rFonts w:hint="eastAsia"/>
                <w:sz w:val="28"/>
              </w:rPr>
              <w:t>、</w:t>
            </w:r>
            <w:r w:rsidR="00D064D5" w:rsidRPr="00D064D5">
              <w:rPr>
                <w:sz w:val="28"/>
              </w:rPr>
              <w:t>湖南长沙盼</w:t>
            </w:r>
            <w:proofErr w:type="gramStart"/>
            <w:r w:rsidR="00D064D5" w:rsidRPr="00D064D5">
              <w:rPr>
                <w:sz w:val="28"/>
              </w:rPr>
              <w:t>盼</w:t>
            </w:r>
            <w:proofErr w:type="gramEnd"/>
            <w:r w:rsidR="00D064D5" w:rsidRPr="00D064D5">
              <w:rPr>
                <w:sz w:val="28"/>
              </w:rPr>
              <w:t>110kV</w:t>
            </w:r>
            <w:r w:rsidR="00D064D5" w:rsidRPr="00D064D5">
              <w:rPr>
                <w:sz w:val="28"/>
              </w:rPr>
              <w:t>输变电工程</w:t>
            </w:r>
            <w:r w:rsidR="003F7A30" w:rsidRPr="007E2CDF">
              <w:rPr>
                <w:sz w:val="28"/>
              </w:rPr>
              <w:t>、</w:t>
            </w:r>
            <w:r w:rsidR="00D064D5" w:rsidRPr="00D064D5">
              <w:rPr>
                <w:sz w:val="28"/>
              </w:rPr>
              <w:t>湖南长沙上大垅</w:t>
            </w:r>
            <w:r w:rsidR="00D064D5" w:rsidRPr="00D064D5">
              <w:rPr>
                <w:sz w:val="28"/>
              </w:rPr>
              <w:t>110kV</w:t>
            </w:r>
            <w:r w:rsidR="00D064D5" w:rsidRPr="00D064D5">
              <w:rPr>
                <w:sz w:val="28"/>
              </w:rPr>
              <w:t>变电站改造工程</w:t>
            </w:r>
            <w:r w:rsidR="0091196A" w:rsidRPr="007E2CDF">
              <w:rPr>
                <w:sz w:val="28"/>
              </w:rPr>
              <w:t>、</w:t>
            </w:r>
            <w:r w:rsidR="00D064D5" w:rsidRPr="00D064D5">
              <w:rPr>
                <w:sz w:val="28"/>
              </w:rPr>
              <w:t>湖南长沙望城宝</w:t>
            </w:r>
            <w:proofErr w:type="gramStart"/>
            <w:r w:rsidR="00D064D5" w:rsidRPr="00D064D5">
              <w:rPr>
                <w:sz w:val="28"/>
              </w:rPr>
              <w:t>雍</w:t>
            </w:r>
            <w:proofErr w:type="gramEnd"/>
            <w:r w:rsidR="00D064D5" w:rsidRPr="00D064D5">
              <w:rPr>
                <w:sz w:val="28"/>
              </w:rPr>
              <w:t>110kV</w:t>
            </w:r>
            <w:r w:rsidR="00D064D5" w:rsidRPr="00D064D5">
              <w:rPr>
                <w:sz w:val="28"/>
              </w:rPr>
              <w:t>变电站</w:t>
            </w:r>
            <w:r w:rsidR="00D064D5" w:rsidRPr="00D064D5">
              <w:rPr>
                <w:sz w:val="28"/>
              </w:rPr>
              <w:t>1</w:t>
            </w:r>
            <w:r w:rsidR="00D064D5" w:rsidRPr="00D064D5">
              <w:rPr>
                <w:sz w:val="28"/>
              </w:rPr>
              <w:t>号主变扩建工程</w:t>
            </w:r>
            <w:r w:rsidR="0091196A" w:rsidRPr="007E2CDF">
              <w:rPr>
                <w:sz w:val="28"/>
              </w:rPr>
              <w:t>、</w:t>
            </w:r>
            <w:r w:rsidR="00D064D5" w:rsidRPr="00D064D5">
              <w:rPr>
                <w:sz w:val="28"/>
              </w:rPr>
              <w:t>望城郭亮</w:t>
            </w:r>
            <w:r w:rsidR="00D064D5" w:rsidRPr="00D064D5">
              <w:rPr>
                <w:sz w:val="28"/>
              </w:rPr>
              <w:t>110kV</w:t>
            </w:r>
            <w:r w:rsidR="00D064D5" w:rsidRPr="00D064D5">
              <w:rPr>
                <w:sz w:val="28"/>
              </w:rPr>
              <w:t>变电站</w:t>
            </w:r>
            <w:r w:rsidR="00D064D5" w:rsidRPr="00D064D5">
              <w:rPr>
                <w:sz w:val="28"/>
              </w:rPr>
              <w:t>2</w:t>
            </w:r>
            <w:r w:rsidR="00D064D5" w:rsidRPr="00D064D5">
              <w:rPr>
                <w:sz w:val="28"/>
              </w:rPr>
              <w:t>号主变扩建工程</w:t>
            </w:r>
            <w:r w:rsidR="003F7A30" w:rsidRPr="007E2CDF">
              <w:rPr>
                <w:sz w:val="28"/>
              </w:rPr>
              <w:t>、</w:t>
            </w:r>
            <w:r w:rsidR="00D064D5" w:rsidRPr="00D064D5">
              <w:rPr>
                <w:sz w:val="28"/>
              </w:rPr>
              <w:t>长沙长龙</w:t>
            </w:r>
            <w:r w:rsidR="00D064D5" w:rsidRPr="00D064D5">
              <w:rPr>
                <w:sz w:val="28"/>
              </w:rPr>
              <w:t>110kV</w:t>
            </w:r>
            <w:r w:rsidR="00D064D5" w:rsidRPr="00D064D5">
              <w:rPr>
                <w:sz w:val="28"/>
              </w:rPr>
              <w:t>变电站</w:t>
            </w:r>
            <w:r w:rsidR="00D064D5" w:rsidRPr="00D064D5">
              <w:rPr>
                <w:sz w:val="28"/>
              </w:rPr>
              <w:t>2</w:t>
            </w:r>
            <w:r w:rsidR="00D064D5" w:rsidRPr="00D064D5">
              <w:rPr>
                <w:sz w:val="28"/>
              </w:rPr>
              <w:t>号主变扩建工程</w:t>
            </w:r>
            <w:r w:rsidR="003F7A30" w:rsidRPr="007E2CDF">
              <w:rPr>
                <w:sz w:val="28"/>
              </w:rPr>
              <w:t>、</w:t>
            </w:r>
            <w:r w:rsidR="00D064D5" w:rsidRPr="00D064D5">
              <w:rPr>
                <w:sz w:val="28"/>
              </w:rPr>
              <w:t>浏阳关口</w:t>
            </w:r>
            <w:r w:rsidR="00D064D5" w:rsidRPr="00D064D5">
              <w:rPr>
                <w:sz w:val="28"/>
              </w:rPr>
              <w:t xml:space="preserve">110 </w:t>
            </w:r>
            <w:r w:rsidR="00D064D5" w:rsidRPr="00D064D5">
              <w:rPr>
                <w:sz w:val="28"/>
              </w:rPr>
              <w:t>千伏变电站</w:t>
            </w:r>
            <w:r w:rsidR="00D064D5" w:rsidRPr="00D064D5">
              <w:rPr>
                <w:sz w:val="28"/>
              </w:rPr>
              <w:t xml:space="preserve">2 </w:t>
            </w:r>
            <w:r w:rsidR="00D064D5" w:rsidRPr="00D064D5">
              <w:rPr>
                <w:sz w:val="28"/>
              </w:rPr>
              <w:t>号主变扩建工程</w:t>
            </w:r>
            <w:r w:rsidR="003F7A30" w:rsidRPr="007E2CDF">
              <w:rPr>
                <w:sz w:val="28"/>
              </w:rPr>
              <w:t>、</w:t>
            </w:r>
            <w:r w:rsidR="00D064D5" w:rsidRPr="00D064D5">
              <w:rPr>
                <w:sz w:val="28"/>
              </w:rPr>
              <w:t>蒙华铁路湖南长沙浏阳牵引变</w:t>
            </w:r>
            <w:r w:rsidR="00D064D5" w:rsidRPr="00D064D5">
              <w:rPr>
                <w:sz w:val="28"/>
              </w:rPr>
              <w:t xml:space="preserve"> 110kV</w:t>
            </w:r>
            <w:r w:rsidR="00D064D5" w:rsidRPr="00D064D5">
              <w:rPr>
                <w:sz w:val="28"/>
              </w:rPr>
              <w:t>外部供电工程</w:t>
            </w:r>
            <w:r w:rsidR="003F7A30" w:rsidRPr="007E2CDF">
              <w:rPr>
                <w:sz w:val="28"/>
              </w:rPr>
              <w:t>、</w:t>
            </w:r>
            <w:r w:rsidR="00D064D5" w:rsidRPr="00D064D5">
              <w:rPr>
                <w:rFonts w:hint="eastAsia"/>
                <w:sz w:val="28"/>
              </w:rPr>
              <w:t>蒙华铁路湖南长沙张坊牵引变</w:t>
            </w:r>
            <w:r w:rsidR="00D064D5" w:rsidRPr="00D064D5">
              <w:rPr>
                <w:rFonts w:hint="eastAsia"/>
                <w:sz w:val="28"/>
              </w:rPr>
              <w:t>110kV</w:t>
            </w:r>
            <w:r w:rsidR="00D064D5" w:rsidRPr="00D064D5">
              <w:rPr>
                <w:rFonts w:hint="eastAsia"/>
                <w:sz w:val="28"/>
              </w:rPr>
              <w:t>外部供电工程</w:t>
            </w:r>
            <w:r w:rsidR="003576C2">
              <w:rPr>
                <w:rFonts w:hint="eastAsia"/>
                <w:sz w:val="28"/>
              </w:rPr>
              <w:t>、科大（马栏山）</w:t>
            </w:r>
            <w:r w:rsidR="003576C2">
              <w:rPr>
                <w:rFonts w:hint="eastAsia"/>
                <w:sz w:val="28"/>
              </w:rPr>
              <w:t>220kV</w:t>
            </w:r>
            <w:r w:rsidR="003576C2">
              <w:rPr>
                <w:rFonts w:hint="eastAsia"/>
                <w:sz w:val="28"/>
              </w:rPr>
              <w:t>变电站</w:t>
            </w:r>
            <w:r w:rsidR="003576C2">
              <w:rPr>
                <w:rFonts w:hint="eastAsia"/>
                <w:sz w:val="28"/>
              </w:rPr>
              <w:t>220kV</w:t>
            </w:r>
            <w:r w:rsidR="003576C2">
              <w:rPr>
                <w:rFonts w:hint="eastAsia"/>
                <w:sz w:val="28"/>
              </w:rPr>
              <w:t>配套线路工程</w:t>
            </w:r>
            <w:r w:rsidR="00D064D5">
              <w:rPr>
                <w:rFonts w:hint="eastAsia"/>
                <w:sz w:val="28"/>
              </w:rPr>
              <w:t>1</w:t>
            </w:r>
            <w:r w:rsidR="003576C2">
              <w:rPr>
                <w:rFonts w:hint="eastAsia"/>
                <w:sz w:val="28"/>
              </w:rPr>
              <w:t>3</w:t>
            </w:r>
            <w:r w:rsidR="0091196A" w:rsidRPr="007E2CDF">
              <w:rPr>
                <w:sz w:val="28"/>
              </w:rPr>
              <w:t>个项目</w:t>
            </w:r>
            <w:r w:rsidR="009A4B5F">
              <w:rPr>
                <w:rFonts w:hint="eastAsia"/>
                <w:sz w:val="28"/>
              </w:rPr>
              <w:t>。</w:t>
            </w:r>
            <w:r w:rsidR="0091196A" w:rsidRPr="007E2CDF">
              <w:rPr>
                <w:sz w:val="28"/>
              </w:rPr>
              <w:t>其中</w:t>
            </w:r>
            <w:r w:rsidR="00D064D5" w:rsidRPr="00D064D5">
              <w:rPr>
                <w:rFonts w:hint="eastAsia"/>
                <w:sz w:val="28"/>
              </w:rPr>
              <w:t>湖南长沙达</w:t>
            </w:r>
            <w:proofErr w:type="gramStart"/>
            <w:r w:rsidR="00D064D5" w:rsidRPr="00D064D5">
              <w:rPr>
                <w:rFonts w:hint="eastAsia"/>
                <w:sz w:val="28"/>
              </w:rPr>
              <w:t>浒</w:t>
            </w:r>
            <w:proofErr w:type="gramEnd"/>
            <w:r w:rsidR="00D064D5" w:rsidRPr="00D064D5">
              <w:rPr>
                <w:rFonts w:hint="eastAsia"/>
                <w:sz w:val="28"/>
              </w:rPr>
              <w:t>110kV</w:t>
            </w:r>
            <w:r w:rsidR="00D064D5" w:rsidRPr="00D064D5">
              <w:rPr>
                <w:rFonts w:hint="eastAsia"/>
                <w:sz w:val="28"/>
              </w:rPr>
              <w:t>输变电工程</w:t>
            </w:r>
            <w:r w:rsidR="00D064D5" w:rsidRPr="007E2CDF">
              <w:rPr>
                <w:sz w:val="28"/>
              </w:rPr>
              <w:t>、</w:t>
            </w:r>
            <w:r w:rsidR="00D064D5" w:rsidRPr="00D064D5">
              <w:rPr>
                <w:rFonts w:hint="eastAsia"/>
                <w:sz w:val="28"/>
              </w:rPr>
              <w:t>长沙高坝窑</w:t>
            </w:r>
            <w:r w:rsidR="00D064D5" w:rsidRPr="00D064D5">
              <w:rPr>
                <w:rFonts w:hint="eastAsia"/>
                <w:sz w:val="28"/>
              </w:rPr>
              <w:t>110kV</w:t>
            </w:r>
            <w:r w:rsidR="00D064D5" w:rsidRPr="00D064D5">
              <w:rPr>
                <w:rFonts w:hint="eastAsia"/>
                <w:sz w:val="28"/>
              </w:rPr>
              <w:t>输变电新建工程</w:t>
            </w:r>
            <w:r w:rsidR="00D064D5" w:rsidRPr="007E2CDF">
              <w:rPr>
                <w:sz w:val="28"/>
              </w:rPr>
              <w:t>、</w:t>
            </w:r>
            <w:r w:rsidR="00D064D5" w:rsidRPr="00D064D5">
              <w:rPr>
                <w:rFonts w:hint="eastAsia"/>
                <w:sz w:val="28"/>
              </w:rPr>
              <w:t>湖南</w:t>
            </w:r>
            <w:proofErr w:type="gramStart"/>
            <w:r w:rsidR="00D064D5" w:rsidRPr="00D064D5">
              <w:rPr>
                <w:rFonts w:hint="eastAsia"/>
                <w:sz w:val="28"/>
              </w:rPr>
              <w:t>长沙含浦</w:t>
            </w:r>
            <w:proofErr w:type="gramEnd"/>
            <w:r w:rsidR="00D064D5" w:rsidRPr="00D064D5">
              <w:rPr>
                <w:rFonts w:hint="eastAsia"/>
                <w:sz w:val="28"/>
              </w:rPr>
              <w:t>110kV</w:t>
            </w:r>
            <w:r w:rsidR="00D064D5" w:rsidRPr="00D064D5">
              <w:rPr>
                <w:rFonts w:hint="eastAsia"/>
                <w:sz w:val="28"/>
              </w:rPr>
              <w:t>输变电工程</w:t>
            </w:r>
            <w:r w:rsidR="00D064D5" w:rsidRPr="007E2CDF">
              <w:rPr>
                <w:sz w:val="28"/>
              </w:rPr>
              <w:t>、</w:t>
            </w:r>
            <w:r w:rsidR="00D064D5" w:rsidRPr="00D064D5">
              <w:rPr>
                <w:rFonts w:hint="eastAsia"/>
                <w:sz w:val="28"/>
              </w:rPr>
              <w:t>长沙临空</w:t>
            </w:r>
            <w:r w:rsidR="00D064D5" w:rsidRPr="00D064D5">
              <w:rPr>
                <w:rFonts w:hint="eastAsia"/>
                <w:sz w:val="28"/>
              </w:rPr>
              <w:t>110kV</w:t>
            </w:r>
            <w:r w:rsidR="00D064D5" w:rsidRPr="00D064D5">
              <w:rPr>
                <w:rFonts w:hint="eastAsia"/>
                <w:sz w:val="28"/>
              </w:rPr>
              <w:t>输变电工程</w:t>
            </w:r>
            <w:r w:rsidR="00D064D5" w:rsidRPr="00D41595">
              <w:rPr>
                <w:rFonts w:hint="eastAsia"/>
                <w:sz w:val="28"/>
              </w:rPr>
              <w:t>、</w:t>
            </w:r>
            <w:r w:rsidR="00D064D5" w:rsidRPr="00D064D5">
              <w:rPr>
                <w:sz w:val="28"/>
              </w:rPr>
              <w:t>湖南长沙盼</w:t>
            </w:r>
            <w:proofErr w:type="gramStart"/>
            <w:r w:rsidR="00D064D5" w:rsidRPr="00D064D5">
              <w:rPr>
                <w:sz w:val="28"/>
              </w:rPr>
              <w:t>盼</w:t>
            </w:r>
            <w:proofErr w:type="gramEnd"/>
            <w:r w:rsidR="00D064D5" w:rsidRPr="00D064D5">
              <w:rPr>
                <w:sz w:val="28"/>
              </w:rPr>
              <w:t>110kV</w:t>
            </w:r>
            <w:r w:rsidR="00D064D5" w:rsidRPr="00D064D5">
              <w:rPr>
                <w:sz w:val="28"/>
              </w:rPr>
              <w:t>输变电工程</w:t>
            </w:r>
            <w:r w:rsidR="00D064D5">
              <w:rPr>
                <w:rFonts w:hint="eastAsia"/>
                <w:sz w:val="28"/>
              </w:rPr>
              <w:t>、</w:t>
            </w:r>
            <w:r w:rsidR="00D064D5" w:rsidRPr="00D064D5">
              <w:rPr>
                <w:sz w:val="28"/>
              </w:rPr>
              <w:t>蒙华铁路湖南长沙浏阳牵引变</w:t>
            </w:r>
            <w:r w:rsidR="00D064D5" w:rsidRPr="00D064D5">
              <w:rPr>
                <w:sz w:val="28"/>
              </w:rPr>
              <w:t xml:space="preserve"> 110kV</w:t>
            </w:r>
            <w:r w:rsidR="00D064D5" w:rsidRPr="00D064D5">
              <w:rPr>
                <w:sz w:val="28"/>
              </w:rPr>
              <w:t>外部供电工程</w:t>
            </w:r>
            <w:r w:rsidR="00D064D5" w:rsidRPr="007E2CDF">
              <w:rPr>
                <w:sz w:val="28"/>
              </w:rPr>
              <w:t>、</w:t>
            </w:r>
            <w:r w:rsidR="00D064D5" w:rsidRPr="00D064D5">
              <w:rPr>
                <w:rFonts w:hint="eastAsia"/>
                <w:sz w:val="28"/>
              </w:rPr>
              <w:t>蒙华铁路湖南长沙张坊牵引变</w:t>
            </w:r>
            <w:r w:rsidR="00D064D5" w:rsidRPr="00D064D5">
              <w:rPr>
                <w:rFonts w:hint="eastAsia"/>
                <w:sz w:val="28"/>
              </w:rPr>
              <w:t>110kV</w:t>
            </w:r>
            <w:r w:rsidR="00D064D5" w:rsidRPr="00D064D5">
              <w:rPr>
                <w:rFonts w:hint="eastAsia"/>
                <w:sz w:val="28"/>
              </w:rPr>
              <w:t>外部供电工程</w:t>
            </w:r>
            <w:r w:rsidR="003576C2">
              <w:rPr>
                <w:rFonts w:hint="eastAsia"/>
                <w:sz w:val="28"/>
              </w:rPr>
              <w:t>、科大（马栏山）</w:t>
            </w:r>
            <w:r w:rsidR="003576C2">
              <w:rPr>
                <w:rFonts w:hint="eastAsia"/>
                <w:sz w:val="28"/>
              </w:rPr>
              <w:t>220kV</w:t>
            </w:r>
            <w:r w:rsidR="003576C2">
              <w:rPr>
                <w:rFonts w:hint="eastAsia"/>
                <w:sz w:val="28"/>
              </w:rPr>
              <w:t>变电站</w:t>
            </w:r>
            <w:r w:rsidR="003576C2">
              <w:rPr>
                <w:rFonts w:hint="eastAsia"/>
                <w:sz w:val="28"/>
              </w:rPr>
              <w:t>220kV</w:t>
            </w:r>
            <w:r w:rsidR="003576C2">
              <w:rPr>
                <w:rFonts w:hint="eastAsia"/>
                <w:sz w:val="28"/>
              </w:rPr>
              <w:t>配套线路工程</w:t>
            </w:r>
            <w:r w:rsidR="00EA24D6" w:rsidRPr="007E2CDF">
              <w:rPr>
                <w:sz w:val="28"/>
              </w:rPr>
              <w:t>为</w:t>
            </w:r>
            <w:r w:rsidR="00523EEE" w:rsidRPr="007E2CDF">
              <w:rPr>
                <w:sz w:val="28"/>
              </w:rPr>
              <w:t>新建工程</w:t>
            </w:r>
            <w:r w:rsidR="00FF0F0C" w:rsidRPr="007E2CDF">
              <w:rPr>
                <w:sz w:val="28"/>
              </w:rPr>
              <w:t>；</w:t>
            </w:r>
            <w:r w:rsidR="00D064D5" w:rsidRPr="00D064D5">
              <w:rPr>
                <w:sz w:val="28"/>
              </w:rPr>
              <w:t>湖南长沙上大垅</w:t>
            </w:r>
            <w:r w:rsidR="00D064D5" w:rsidRPr="00D064D5">
              <w:rPr>
                <w:sz w:val="28"/>
              </w:rPr>
              <w:t>110kV</w:t>
            </w:r>
            <w:r w:rsidR="00D064D5" w:rsidRPr="00D064D5">
              <w:rPr>
                <w:sz w:val="28"/>
              </w:rPr>
              <w:t>变电站改造工程</w:t>
            </w:r>
            <w:r w:rsidR="00FF0F0C" w:rsidRPr="007E2CDF">
              <w:rPr>
                <w:sz w:val="28"/>
              </w:rPr>
              <w:t>为</w:t>
            </w:r>
            <w:r w:rsidR="00D064D5">
              <w:rPr>
                <w:rFonts w:hint="eastAsia"/>
                <w:sz w:val="28"/>
              </w:rPr>
              <w:t>原址重建工程</w:t>
            </w:r>
            <w:r w:rsidR="00FF0F0C" w:rsidRPr="007E2CDF">
              <w:rPr>
                <w:sz w:val="28"/>
              </w:rPr>
              <w:t>，</w:t>
            </w:r>
            <w:r w:rsidR="0091196A" w:rsidRPr="007E2CDF">
              <w:rPr>
                <w:sz w:val="28"/>
              </w:rPr>
              <w:t>其余</w:t>
            </w:r>
            <w:r w:rsidR="00523EEE" w:rsidRPr="007E2CDF">
              <w:rPr>
                <w:sz w:val="28"/>
              </w:rPr>
              <w:t>为扩建工程。项目地理位置见</w:t>
            </w:r>
            <w:r w:rsidR="00523EEE" w:rsidRPr="00626F05">
              <w:rPr>
                <w:sz w:val="28"/>
              </w:rPr>
              <w:t>附图</w:t>
            </w:r>
            <w:r w:rsidR="00523EEE" w:rsidRPr="00626F05">
              <w:rPr>
                <w:sz w:val="28"/>
              </w:rPr>
              <w:t>1~</w:t>
            </w:r>
            <w:r w:rsidR="00FF0F0C" w:rsidRPr="00626F05">
              <w:rPr>
                <w:sz w:val="28"/>
              </w:rPr>
              <w:t>1</w:t>
            </w:r>
            <w:r w:rsidR="0088568E">
              <w:rPr>
                <w:rFonts w:hint="eastAsia"/>
                <w:sz w:val="28"/>
              </w:rPr>
              <w:t>2</w:t>
            </w:r>
            <w:r w:rsidR="00523EEE" w:rsidRPr="007E2CDF">
              <w:rPr>
                <w:sz w:val="28"/>
              </w:rPr>
              <w:t>。</w:t>
            </w:r>
          </w:p>
          <w:p w:rsidR="00523EEE" w:rsidRPr="00DD5F34" w:rsidRDefault="00523EEE" w:rsidP="00523EEE">
            <w:pPr>
              <w:ind w:rightChars="48" w:right="101"/>
              <w:outlineLvl w:val="3"/>
              <w:rPr>
                <w:b/>
                <w:sz w:val="28"/>
              </w:rPr>
            </w:pPr>
            <w:r w:rsidRPr="00DD5F34">
              <w:rPr>
                <w:b/>
                <w:sz w:val="28"/>
              </w:rPr>
              <w:t xml:space="preserve">1.1 </w:t>
            </w:r>
            <w:r w:rsidRPr="00DD5F34">
              <w:rPr>
                <w:b/>
                <w:sz w:val="28"/>
              </w:rPr>
              <w:t>项目建设的必要性</w:t>
            </w:r>
          </w:p>
          <w:p w:rsidR="00523EEE" w:rsidRPr="007E2CDF" w:rsidRDefault="00523EEE" w:rsidP="00523EEE">
            <w:pPr>
              <w:ind w:rightChars="48" w:right="101"/>
              <w:outlineLvl w:val="3"/>
              <w:rPr>
                <w:sz w:val="28"/>
              </w:rPr>
            </w:pPr>
            <w:r w:rsidRPr="007E2CDF">
              <w:rPr>
                <w:sz w:val="28"/>
              </w:rPr>
              <w:t xml:space="preserve">1.1.1 </w:t>
            </w:r>
            <w:r w:rsidR="00272B56" w:rsidRPr="00D064D5">
              <w:rPr>
                <w:rFonts w:hint="eastAsia"/>
                <w:sz w:val="28"/>
              </w:rPr>
              <w:t>湖南长沙达</w:t>
            </w:r>
            <w:proofErr w:type="gramStart"/>
            <w:r w:rsidR="00272B56" w:rsidRPr="00D064D5">
              <w:rPr>
                <w:rFonts w:hint="eastAsia"/>
                <w:sz w:val="28"/>
              </w:rPr>
              <w:t>浒</w:t>
            </w:r>
            <w:proofErr w:type="gramEnd"/>
            <w:r w:rsidR="00272B56" w:rsidRPr="00D064D5">
              <w:rPr>
                <w:rFonts w:hint="eastAsia"/>
                <w:sz w:val="28"/>
              </w:rPr>
              <w:t>110kV</w:t>
            </w:r>
            <w:r w:rsidR="00272B56" w:rsidRPr="00D064D5">
              <w:rPr>
                <w:rFonts w:hint="eastAsia"/>
                <w:sz w:val="28"/>
              </w:rPr>
              <w:t>输变电工程</w:t>
            </w:r>
          </w:p>
          <w:p w:rsidR="00272B56" w:rsidRPr="00272B56" w:rsidRDefault="00272B56" w:rsidP="00272B56">
            <w:pPr>
              <w:ind w:firstLineChars="200" w:firstLine="560"/>
              <w:jc w:val="left"/>
              <w:rPr>
                <w:sz w:val="28"/>
              </w:rPr>
            </w:pPr>
            <w:r w:rsidRPr="00272B56">
              <w:rPr>
                <w:rFonts w:hint="eastAsia"/>
                <w:sz w:val="28"/>
              </w:rPr>
              <w:t>官渡镇是浏阳市东区的</w:t>
            </w:r>
            <w:proofErr w:type="gramStart"/>
            <w:r w:rsidRPr="00272B56">
              <w:rPr>
                <w:rFonts w:hint="eastAsia"/>
                <w:sz w:val="28"/>
              </w:rPr>
              <w:t>的</w:t>
            </w:r>
            <w:proofErr w:type="gramEnd"/>
            <w:r w:rsidRPr="00272B56">
              <w:rPr>
                <w:rFonts w:hint="eastAsia"/>
                <w:sz w:val="28"/>
              </w:rPr>
              <w:t>商贸服务流通中心，“两型”社会建设和城乡统筹示范镇。规划通过大</w:t>
            </w:r>
            <w:proofErr w:type="gramStart"/>
            <w:r w:rsidRPr="00272B56">
              <w:rPr>
                <w:rFonts w:hint="eastAsia"/>
                <w:sz w:val="28"/>
              </w:rPr>
              <w:t>浏</w:t>
            </w:r>
            <w:proofErr w:type="gramEnd"/>
            <w:r w:rsidRPr="00272B56">
              <w:rPr>
                <w:rFonts w:hint="eastAsia"/>
                <w:sz w:val="28"/>
              </w:rPr>
              <w:t>高速的带动，大力发展官渡镇旅游休闲产业和商品流通产业。以经济建设为中心，突出商贸服务业、休闲旅游业的主导地位；充分</w:t>
            </w:r>
            <w:r w:rsidRPr="00272B56">
              <w:rPr>
                <w:rFonts w:hint="eastAsia"/>
                <w:sz w:val="28"/>
              </w:rPr>
              <w:lastRenderedPageBreak/>
              <w:t>发挥交通优势，利用现有的市场及大围山旅游经济开发区的建设带动商业、服务业、集贸等第三产业的发展。</w:t>
            </w:r>
          </w:p>
          <w:p w:rsidR="00FF0F0C" w:rsidRPr="007E2CDF" w:rsidRDefault="00272B56" w:rsidP="00272B56">
            <w:pPr>
              <w:ind w:firstLineChars="200" w:firstLine="560"/>
              <w:jc w:val="left"/>
              <w:rPr>
                <w:sz w:val="28"/>
              </w:rPr>
            </w:pPr>
            <w:r w:rsidRPr="00272B56">
              <w:rPr>
                <w:rFonts w:hint="eastAsia"/>
                <w:sz w:val="28"/>
              </w:rPr>
              <w:t>根据最新大用户统计数据，官渡镇新增大用户报装容量共达</w:t>
            </w:r>
            <w:r w:rsidRPr="00272B56">
              <w:rPr>
                <w:rFonts w:hint="eastAsia"/>
                <w:sz w:val="28"/>
              </w:rPr>
              <w:t>39.89</w:t>
            </w:r>
            <w:r>
              <w:rPr>
                <w:rFonts w:hint="eastAsia"/>
                <w:sz w:val="28"/>
              </w:rPr>
              <w:t>MVA</w:t>
            </w:r>
            <w:r w:rsidRPr="00272B56">
              <w:rPr>
                <w:rFonts w:hint="eastAsia"/>
                <w:sz w:val="28"/>
              </w:rPr>
              <w:t>。仅靠对</w:t>
            </w:r>
            <w:r w:rsidRPr="00272B56">
              <w:rPr>
                <w:rFonts w:hint="eastAsia"/>
                <w:sz w:val="28"/>
              </w:rPr>
              <w:t>35</w:t>
            </w:r>
            <w:r>
              <w:rPr>
                <w:rFonts w:hint="eastAsia"/>
                <w:sz w:val="28"/>
              </w:rPr>
              <w:t>kV</w:t>
            </w:r>
            <w:r w:rsidRPr="00272B56">
              <w:rPr>
                <w:rFonts w:hint="eastAsia"/>
                <w:sz w:val="28"/>
              </w:rPr>
              <w:t>官渡变电站增容改造，或是从</w:t>
            </w:r>
            <w:r w:rsidRPr="00272B56">
              <w:rPr>
                <w:rFonts w:hint="eastAsia"/>
                <w:sz w:val="28"/>
              </w:rPr>
              <w:t>9</w:t>
            </w:r>
            <w:r w:rsidRPr="00272B56">
              <w:rPr>
                <w:rFonts w:hint="eastAsia"/>
                <w:sz w:val="28"/>
              </w:rPr>
              <w:t>千米外的永和变新增</w:t>
            </w:r>
            <w:r w:rsidRPr="00272B56">
              <w:rPr>
                <w:rFonts w:hint="eastAsia"/>
                <w:sz w:val="28"/>
              </w:rPr>
              <w:t>10</w:t>
            </w:r>
            <w:r>
              <w:rPr>
                <w:rFonts w:hint="eastAsia"/>
                <w:sz w:val="28"/>
              </w:rPr>
              <w:t>kV</w:t>
            </w:r>
            <w:r w:rsidRPr="00272B56">
              <w:rPr>
                <w:rFonts w:hint="eastAsia"/>
                <w:sz w:val="28"/>
              </w:rPr>
              <w:t>线路深入该区域并不能满足如此大的用电需求，需新建</w:t>
            </w:r>
            <w:r w:rsidRPr="00272B56">
              <w:rPr>
                <w:rFonts w:hint="eastAsia"/>
                <w:sz w:val="28"/>
              </w:rPr>
              <w:t>110</w:t>
            </w:r>
            <w:r>
              <w:rPr>
                <w:rFonts w:hint="eastAsia"/>
                <w:sz w:val="28"/>
              </w:rPr>
              <w:t>kV</w:t>
            </w:r>
            <w:r w:rsidRPr="00272B56">
              <w:rPr>
                <w:rFonts w:hint="eastAsia"/>
                <w:sz w:val="28"/>
              </w:rPr>
              <w:t>输变电工</w:t>
            </w:r>
            <w:proofErr w:type="gramStart"/>
            <w:r w:rsidRPr="00272B56">
              <w:rPr>
                <w:rFonts w:hint="eastAsia"/>
                <w:sz w:val="28"/>
              </w:rPr>
              <w:t>程解决</w:t>
            </w:r>
            <w:proofErr w:type="gramEnd"/>
            <w:r w:rsidRPr="00272B56">
              <w:rPr>
                <w:rFonts w:hint="eastAsia"/>
                <w:sz w:val="28"/>
              </w:rPr>
              <w:t>区域内供需矛盾，满足负荷发展需要。</w:t>
            </w:r>
          </w:p>
          <w:p w:rsidR="00523EEE" w:rsidRPr="007E2CDF" w:rsidRDefault="00523EEE" w:rsidP="00523EEE">
            <w:pPr>
              <w:rPr>
                <w:sz w:val="28"/>
              </w:rPr>
            </w:pPr>
            <w:r w:rsidRPr="007E2CDF">
              <w:rPr>
                <w:color w:val="000000"/>
                <w:sz w:val="28"/>
              </w:rPr>
              <w:t>1.1.2</w:t>
            </w:r>
            <w:r w:rsidR="00272B56" w:rsidRPr="00D064D5">
              <w:rPr>
                <w:rFonts w:hint="eastAsia"/>
                <w:sz w:val="28"/>
              </w:rPr>
              <w:t>长沙高坝窑</w:t>
            </w:r>
            <w:r w:rsidR="00272B56" w:rsidRPr="00D064D5">
              <w:rPr>
                <w:rFonts w:hint="eastAsia"/>
                <w:sz w:val="28"/>
              </w:rPr>
              <w:t>110kV</w:t>
            </w:r>
            <w:r w:rsidR="00272B56" w:rsidRPr="00D064D5">
              <w:rPr>
                <w:rFonts w:hint="eastAsia"/>
                <w:sz w:val="28"/>
              </w:rPr>
              <w:t>输变电新建工程</w:t>
            </w:r>
          </w:p>
          <w:p w:rsidR="00AA0C97" w:rsidRDefault="00272B56" w:rsidP="00272B56">
            <w:pPr>
              <w:ind w:firstLineChars="200" w:firstLine="560"/>
              <w:jc w:val="left"/>
              <w:rPr>
                <w:sz w:val="28"/>
              </w:rPr>
            </w:pPr>
            <w:r w:rsidRPr="00272B56">
              <w:rPr>
                <w:rFonts w:hint="eastAsia"/>
                <w:sz w:val="28"/>
              </w:rPr>
              <w:t>高坝窑</w:t>
            </w:r>
            <w:r w:rsidRPr="00272B56">
              <w:rPr>
                <w:rFonts w:hint="eastAsia"/>
                <w:sz w:val="28"/>
              </w:rPr>
              <w:t>110kV</w:t>
            </w:r>
            <w:r w:rsidRPr="00272B56">
              <w:rPr>
                <w:rFonts w:hint="eastAsia"/>
                <w:sz w:val="28"/>
              </w:rPr>
              <w:t>变电站站址位于“</w:t>
            </w:r>
            <w:proofErr w:type="gramStart"/>
            <w:r w:rsidRPr="00272B56">
              <w:rPr>
                <w:rFonts w:hint="eastAsia"/>
                <w:sz w:val="28"/>
              </w:rPr>
              <w:t>沩</w:t>
            </w:r>
            <w:proofErr w:type="gramEnd"/>
            <w:r w:rsidRPr="00272B56">
              <w:rPr>
                <w:rFonts w:hint="eastAsia"/>
                <w:sz w:val="28"/>
              </w:rPr>
              <w:t>东新城”西南部、当前宁乡县城东南城郊结合部，“十三五”期间高坝窑供区范围内将建设华强、大学城和生态健康城等项目，其中华</w:t>
            </w:r>
            <w:proofErr w:type="gramStart"/>
            <w:r w:rsidRPr="00272B56">
              <w:rPr>
                <w:rFonts w:hint="eastAsia"/>
                <w:sz w:val="28"/>
              </w:rPr>
              <w:t>强项目</w:t>
            </w:r>
            <w:proofErr w:type="gramEnd"/>
            <w:r w:rsidRPr="00272B56">
              <w:rPr>
                <w:rFonts w:hint="eastAsia"/>
                <w:sz w:val="28"/>
              </w:rPr>
              <w:t>距离高坝窑</w:t>
            </w:r>
            <w:r w:rsidRPr="00272B56">
              <w:rPr>
                <w:rFonts w:hint="eastAsia"/>
                <w:sz w:val="28"/>
              </w:rPr>
              <w:t>110kV</w:t>
            </w:r>
            <w:r w:rsidRPr="00272B56">
              <w:rPr>
                <w:rFonts w:hint="eastAsia"/>
                <w:sz w:val="28"/>
              </w:rPr>
              <w:t>变电站</w:t>
            </w:r>
            <w:proofErr w:type="gramStart"/>
            <w:r w:rsidRPr="00272B56">
              <w:rPr>
                <w:rFonts w:hint="eastAsia"/>
                <w:sz w:val="28"/>
              </w:rPr>
              <w:t>站址仅</w:t>
            </w:r>
            <w:proofErr w:type="gramEnd"/>
            <w:r w:rsidRPr="00272B56">
              <w:rPr>
                <w:rFonts w:hint="eastAsia"/>
                <w:sz w:val="28"/>
              </w:rPr>
              <w:t>2km</w:t>
            </w:r>
            <w:r w:rsidRPr="00272B56">
              <w:rPr>
                <w:rFonts w:hint="eastAsia"/>
                <w:sz w:val="28"/>
              </w:rPr>
              <w:t>，该项目已于</w:t>
            </w:r>
            <w:r w:rsidRPr="00272B56">
              <w:rPr>
                <w:rFonts w:hint="eastAsia"/>
                <w:sz w:val="28"/>
              </w:rPr>
              <w:t>2015</w:t>
            </w:r>
            <w:r w:rsidRPr="00272B56">
              <w:rPr>
                <w:rFonts w:hint="eastAsia"/>
                <w:sz w:val="28"/>
              </w:rPr>
              <w:t>年</w:t>
            </w:r>
            <w:r w:rsidRPr="00272B56">
              <w:rPr>
                <w:rFonts w:hint="eastAsia"/>
                <w:sz w:val="28"/>
              </w:rPr>
              <w:t>9</w:t>
            </w:r>
            <w:r w:rsidRPr="00272B56">
              <w:rPr>
                <w:rFonts w:hint="eastAsia"/>
                <w:sz w:val="28"/>
              </w:rPr>
              <w:t>月开建，首期</w:t>
            </w:r>
            <w:r w:rsidRPr="00272B56">
              <w:rPr>
                <w:rFonts w:hint="eastAsia"/>
                <w:sz w:val="28"/>
              </w:rPr>
              <w:t>2017</w:t>
            </w:r>
            <w:r w:rsidRPr="00272B56">
              <w:rPr>
                <w:rFonts w:hint="eastAsia"/>
                <w:sz w:val="28"/>
              </w:rPr>
              <w:t>年</w:t>
            </w:r>
            <w:r w:rsidRPr="00272B56">
              <w:rPr>
                <w:rFonts w:hint="eastAsia"/>
                <w:sz w:val="28"/>
              </w:rPr>
              <w:t>6</w:t>
            </w:r>
            <w:r w:rsidRPr="00272B56">
              <w:rPr>
                <w:rFonts w:hint="eastAsia"/>
                <w:sz w:val="28"/>
              </w:rPr>
              <w:t>月投产，报装容量</w:t>
            </w:r>
            <w:r w:rsidRPr="00272B56">
              <w:rPr>
                <w:rFonts w:hint="eastAsia"/>
                <w:sz w:val="28"/>
              </w:rPr>
              <w:t>17.5MVA</w:t>
            </w:r>
            <w:r w:rsidRPr="00272B56">
              <w:rPr>
                <w:rFonts w:hint="eastAsia"/>
                <w:sz w:val="28"/>
              </w:rPr>
              <w:t>。根据负荷预测，“十三五”期间高坝窑供区将新增大用户负荷约</w:t>
            </w:r>
            <w:r w:rsidRPr="00272B56">
              <w:rPr>
                <w:rFonts w:hint="eastAsia"/>
                <w:sz w:val="28"/>
              </w:rPr>
              <w:t>30.6MW</w:t>
            </w:r>
            <w:r w:rsidRPr="00272B56">
              <w:rPr>
                <w:rFonts w:hint="eastAsia"/>
                <w:sz w:val="28"/>
              </w:rPr>
              <w:t>，预计高坝窑变</w:t>
            </w:r>
            <w:r w:rsidRPr="00272B56">
              <w:rPr>
                <w:rFonts w:hint="eastAsia"/>
                <w:sz w:val="28"/>
              </w:rPr>
              <w:t>2017</w:t>
            </w:r>
            <w:r w:rsidRPr="00272B56">
              <w:rPr>
                <w:rFonts w:hint="eastAsia"/>
                <w:sz w:val="28"/>
              </w:rPr>
              <w:t>年负荷约</w:t>
            </w:r>
            <w:r w:rsidRPr="00272B56">
              <w:rPr>
                <w:rFonts w:hint="eastAsia"/>
                <w:sz w:val="28"/>
              </w:rPr>
              <w:t>25MW</w:t>
            </w:r>
            <w:r w:rsidRPr="00272B56">
              <w:rPr>
                <w:rFonts w:hint="eastAsia"/>
                <w:sz w:val="28"/>
              </w:rPr>
              <w:t>，</w:t>
            </w:r>
            <w:r w:rsidRPr="00272B56">
              <w:rPr>
                <w:rFonts w:hint="eastAsia"/>
                <w:sz w:val="28"/>
              </w:rPr>
              <w:t>2018</w:t>
            </w:r>
            <w:r w:rsidRPr="00272B56">
              <w:rPr>
                <w:rFonts w:hint="eastAsia"/>
                <w:sz w:val="28"/>
              </w:rPr>
              <w:t>年约</w:t>
            </w:r>
            <w:r w:rsidRPr="00272B56">
              <w:rPr>
                <w:rFonts w:hint="eastAsia"/>
                <w:sz w:val="28"/>
              </w:rPr>
              <w:t>32MW</w:t>
            </w:r>
            <w:r w:rsidRPr="00272B56">
              <w:rPr>
                <w:rFonts w:hint="eastAsia"/>
                <w:sz w:val="28"/>
              </w:rPr>
              <w:t>，</w:t>
            </w:r>
            <w:r w:rsidRPr="00272B56">
              <w:rPr>
                <w:rFonts w:hint="eastAsia"/>
                <w:sz w:val="28"/>
              </w:rPr>
              <w:t>2020</w:t>
            </w:r>
            <w:r w:rsidRPr="00272B56">
              <w:rPr>
                <w:rFonts w:hint="eastAsia"/>
                <w:sz w:val="28"/>
              </w:rPr>
              <w:t>年约</w:t>
            </w:r>
            <w:r w:rsidRPr="00272B56">
              <w:rPr>
                <w:rFonts w:hint="eastAsia"/>
                <w:sz w:val="28"/>
              </w:rPr>
              <w:t>43MW</w:t>
            </w:r>
            <w:r w:rsidRPr="00272B56">
              <w:rPr>
                <w:rFonts w:hint="eastAsia"/>
                <w:sz w:val="28"/>
              </w:rPr>
              <w:t>。当前该区域主要由历经铺</w:t>
            </w:r>
            <w:r w:rsidRPr="00272B56">
              <w:rPr>
                <w:rFonts w:hint="eastAsia"/>
                <w:sz w:val="28"/>
              </w:rPr>
              <w:t>110kV</w:t>
            </w:r>
            <w:r w:rsidRPr="00272B56">
              <w:rPr>
                <w:rFonts w:hint="eastAsia"/>
                <w:sz w:val="28"/>
              </w:rPr>
              <w:t>变电站（</w:t>
            </w:r>
            <w:r w:rsidRPr="00272B56">
              <w:rPr>
                <w:rFonts w:hint="eastAsia"/>
                <w:sz w:val="28"/>
              </w:rPr>
              <w:t>31.5+50MVA</w:t>
            </w:r>
            <w:r w:rsidRPr="00272B56">
              <w:rPr>
                <w:rFonts w:hint="eastAsia"/>
                <w:sz w:val="28"/>
              </w:rPr>
              <w:t>）供电，</w:t>
            </w:r>
            <w:r w:rsidRPr="00272B56">
              <w:rPr>
                <w:rFonts w:hint="eastAsia"/>
                <w:sz w:val="28"/>
              </w:rPr>
              <w:t>2014</w:t>
            </w:r>
            <w:r w:rsidRPr="00272B56">
              <w:rPr>
                <w:rFonts w:hint="eastAsia"/>
                <w:sz w:val="28"/>
              </w:rPr>
              <w:t>年和</w:t>
            </w:r>
            <w:r w:rsidRPr="00272B56">
              <w:rPr>
                <w:rFonts w:hint="eastAsia"/>
                <w:sz w:val="28"/>
              </w:rPr>
              <w:t>2015</w:t>
            </w:r>
            <w:r w:rsidRPr="00272B56">
              <w:rPr>
                <w:rFonts w:hint="eastAsia"/>
                <w:sz w:val="28"/>
              </w:rPr>
              <w:t>年该站负载率分别为</w:t>
            </w:r>
            <w:r w:rsidRPr="00272B56">
              <w:rPr>
                <w:rFonts w:hint="eastAsia"/>
                <w:sz w:val="28"/>
              </w:rPr>
              <w:t>67.9%</w:t>
            </w:r>
            <w:r w:rsidRPr="00272B56">
              <w:rPr>
                <w:rFonts w:hint="eastAsia"/>
                <w:sz w:val="28"/>
              </w:rPr>
              <w:t>、</w:t>
            </w:r>
            <w:r w:rsidRPr="00272B56">
              <w:rPr>
                <w:rFonts w:hint="eastAsia"/>
                <w:sz w:val="28"/>
              </w:rPr>
              <w:t>73.0%</w:t>
            </w:r>
            <w:r w:rsidRPr="00272B56">
              <w:rPr>
                <w:rFonts w:hint="eastAsia"/>
                <w:sz w:val="28"/>
              </w:rPr>
              <w:t>，且该站为户内</w:t>
            </w:r>
            <w:r w:rsidRPr="00272B56">
              <w:rPr>
                <w:rFonts w:hint="eastAsia"/>
                <w:sz w:val="28"/>
              </w:rPr>
              <w:t>GIS</w:t>
            </w:r>
            <w:r w:rsidRPr="00272B56">
              <w:rPr>
                <w:rFonts w:hint="eastAsia"/>
                <w:sz w:val="28"/>
              </w:rPr>
              <w:t>变电站，终期为</w:t>
            </w:r>
            <w:r w:rsidRPr="00272B56">
              <w:rPr>
                <w:rFonts w:hint="eastAsia"/>
                <w:sz w:val="28"/>
              </w:rPr>
              <w:t>2</w:t>
            </w:r>
            <w:r w:rsidRPr="00272B56">
              <w:rPr>
                <w:rFonts w:hint="eastAsia"/>
                <w:sz w:val="28"/>
              </w:rPr>
              <w:t>台主变场地，已无扩建第三台主变可能。随着负荷进一步增长，仅由历经铺</w:t>
            </w:r>
            <w:r w:rsidRPr="00272B56">
              <w:rPr>
                <w:rFonts w:hint="eastAsia"/>
                <w:sz w:val="28"/>
              </w:rPr>
              <w:t>110kV</w:t>
            </w:r>
            <w:r w:rsidRPr="00272B56">
              <w:rPr>
                <w:rFonts w:hint="eastAsia"/>
                <w:sz w:val="28"/>
              </w:rPr>
              <w:t>变电站已经无法满足负荷增长需要。</w:t>
            </w:r>
          </w:p>
          <w:p w:rsidR="00272B56" w:rsidRPr="007E2CDF" w:rsidRDefault="00272B56" w:rsidP="00272B56">
            <w:pPr>
              <w:ind w:firstLineChars="200" w:firstLine="560"/>
              <w:jc w:val="left"/>
              <w:rPr>
                <w:sz w:val="28"/>
              </w:rPr>
            </w:pPr>
            <w:r w:rsidRPr="00272B56">
              <w:rPr>
                <w:sz w:val="28"/>
              </w:rPr>
              <w:t>为满足</w:t>
            </w:r>
            <w:r w:rsidRPr="00272B56">
              <w:rPr>
                <w:rFonts w:hint="eastAsia"/>
                <w:sz w:val="28"/>
              </w:rPr>
              <w:t>华</w:t>
            </w:r>
            <w:proofErr w:type="gramStart"/>
            <w:r w:rsidRPr="00272B56">
              <w:rPr>
                <w:rFonts w:hint="eastAsia"/>
                <w:sz w:val="28"/>
              </w:rPr>
              <w:t>强项目</w:t>
            </w:r>
            <w:proofErr w:type="gramEnd"/>
            <w:r w:rsidRPr="00272B56">
              <w:rPr>
                <w:rFonts w:hint="eastAsia"/>
                <w:sz w:val="28"/>
              </w:rPr>
              <w:t>等新增负荷增长需求，减轻历经铺</w:t>
            </w:r>
            <w:r w:rsidRPr="00272B56">
              <w:rPr>
                <w:rFonts w:hint="eastAsia"/>
                <w:sz w:val="28"/>
              </w:rPr>
              <w:t>110kV</w:t>
            </w:r>
            <w:r w:rsidRPr="00272B56">
              <w:rPr>
                <w:rFonts w:hint="eastAsia"/>
                <w:sz w:val="28"/>
              </w:rPr>
              <w:t>变电站供电压力，</w:t>
            </w:r>
            <w:r w:rsidRPr="00272B56">
              <w:rPr>
                <w:sz w:val="28"/>
              </w:rPr>
              <w:t>加强区域</w:t>
            </w:r>
            <w:r w:rsidRPr="00272B56">
              <w:rPr>
                <w:sz w:val="28"/>
              </w:rPr>
              <w:t>10kV</w:t>
            </w:r>
            <w:r w:rsidRPr="00272B56">
              <w:rPr>
                <w:sz w:val="28"/>
              </w:rPr>
              <w:t>配网结构，提高</w:t>
            </w:r>
            <w:r w:rsidRPr="00272B56">
              <w:rPr>
                <w:rFonts w:hint="eastAsia"/>
                <w:sz w:val="28"/>
              </w:rPr>
              <w:t>片区</w:t>
            </w:r>
            <w:r w:rsidRPr="00272B56">
              <w:rPr>
                <w:sz w:val="28"/>
              </w:rPr>
              <w:t>供电可靠性</w:t>
            </w:r>
            <w:r w:rsidRPr="00272B56">
              <w:rPr>
                <w:rFonts w:hint="eastAsia"/>
                <w:sz w:val="28"/>
              </w:rPr>
              <w:t>，减轻历经铺变电站的供带压力，</w:t>
            </w:r>
            <w:r w:rsidRPr="00272B56">
              <w:rPr>
                <w:sz w:val="28"/>
              </w:rPr>
              <w:t>建设</w:t>
            </w:r>
            <w:r w:rsidRPr="00272B56">
              <w:rPr>
                <w:rFonts w:hint="eastAsia"/>
                <w:sz w:val="28"/>
              </w:rPr>
              <w:t>高坝窑</w:t>
            </w:r>
            <w:r w:rsidRPr="00272B56">
              <w:rPr>
                <w:sz w:val="28"/>
              </w:rPr>
              <w:t>110kV</w:t>
            </w:r>
            <w:r w:rsidRPr="00272B56">
              <w:rPr>
                <w:sz w:val="28"/>
              </w:rPr>
              <w:t>输变电工程是必要</w:t>
            </w:r>
            <w:r w:rsidRPr="00272B56">
              <w:rPr>
                <w:rFonts w:hint="eastAsia"/>
                <w:sz w:val="28"/>
              </w:rPr>
              <w:t>的</w:t>
            </w:r>
            <w:r w:rsidRPr="00272B56">
              <w:rPr>
                <w:sz w:val="28"/>
              </w:rPr>
              <w:t>。</w:t>
            </w:r>
          </w:p>
          <w:p w:rsidR="00523EEE" w:rsidRPr="007E2CDF" w:rsidRDefault="00523EEE" w:rsidP="00523EEE">
            <w:pPr>
              <w:ind w:rightChars="48" w:right="101"/>
              <w:outlineLvl w:val="3"/>
              <w:rPr>
                <w:sz w:val="28"/>
              </w:rPr>
            </w:pPr>
            <w:r w:rsidRPr="007E2CDF">
              <w:rPr>
                <w:sz w:val="28"/>
              </w:rPr>
              <w:t>1.1.3</w:t>
            </w:r>
            <w:r w:rsidR="00272B56" w:rsidRPr="00D064D5">
              <w:rPr>
                <w:rFonts w:hint="eastAsia"/>
                <w:sz w:val="28"/>
              </w:rPr>
              <w:t>湖南</w:t>
            </w:r>
            <w:proofErr w:type="gramStart"/>
            <w:r w:rsidR="00272B56" w:rsidRPr="00D064D5">
              <w:rPr>
                <w:rFonts w:hint="eastAsia"/>
                <w:sz w:val="28"/>
              </w:rPr>
              <w:t>长沙含浦</w:t>
            </w:r>
            <w:proofErr w:type="gramEnd"/>
            <w:r w:rsidR="00272B56" w:rsidRPr="00D064D5">
              <w:rPr>
                <w:rFonts w:hint="eastAsia"/>
                <w:sz w:val="28"/>
              </w:rPr>
              <w:t>110kV</w:t>
            </w:r>
            <w:r w:rsidR="00272B56" w:rsidRPr="00D064D5">
              <w:rPr>
                <w:rFonts w:hint="eastAsia"/>
                <w:sz w:val="28"/>
              </w:rPr>
              <w:t>输变电工程</w:t>
            </w:r>
          </w:p>
          <w:p w:rsidR="00272B56" w:rsidRPr="00272B56" w:rsidRDefault="00272B56" w:rsidP="00272B56">
            <w:pPr>
              <w:ind w:firstLineChars="200" w:firstLine="560"/>
              <w:jc w:val="left"/>
              <w:rPr>
                <w:sz w:val="28"/>
              </w:rPr>
            </w:pPr>
            <w:r w:rsidRPr="00272B56">
              <w:rPr>
                <w:rFonts w:hint="eastAsia"/>
                <w:sz w:val="28"/>
              </w:rPr>
              <w:t>自</w:t>
            </w:r>
            <w:r w:rsidRPr="00272B56">
              <w:rPr>
                <w:rFonts w:hint="eastAsia"/>
                <w:sz w:val="28"/>
              </w:rPr>
              <w:t>2008</w:t>
            </w:r>
            <w:r w:rsidRPr="00272B56">
              <w:rPr>
                <w:rFonts w:hint="eastAsia"/>
                <w:sz w:val="28"/>
              </w:rPr>
              <w:t>年至今，岳</w:t>
            </w:r>
            <w:proofErr w:type="gramStart"/>
            <w:r w:rsidRPr="00272B56">
              <w:rPr>
                <w:rFonts w:hint="eastAsia"/>
                <w:sz w:val="28"/>
              </w:rPr>
              <w:t>麓</w:t>
            </w:r>
            <w:proofErr w:type="gramEnd"/>
            <w:r w:rsidRPr="00272B56">
              <w:rPr>
                <w:rFonts w:hint="eastAsia"/>
                <w:sz w:val="28"/>
              </w:rPr>
              <w:t>科技产业园以促进科技成果转化、产业化发展为主线，以优化创新创业环境为基础，以培育科技成果孵育体系和科技人才为重点。三年来共引进项目</w:t>
            </w:r>
            <w:r w:rsidRPr="00272B56">
              <w:rPr>
                <w:rFonts w:hint="eastAsia"/>
                <w:sz w:val="28"/>
              </w:rPr>
              <w:t>26</w:t>
            </w:r>
            <w:r w:rsidRPr="00272B56">
              <w:rPr>
                <w:rFonts w:hint="eastAsia"/>
                <w:sz w:val="28"/>
              </w:rPr>
              <w:t>个，其中投资额超</w:t>
            </w:r>
            <w:r w:rsidRPr="00272B56">
              <w:rPr>
                <w:rFonts w:hint="eastAsia"/>
                <w:sz w:val="28"/>
              </w:rPr>
              <w:t>1</w:t>
            </w:r>
            <w:r w:rsidRPr="00272B56">
              <w:rPr>
                <w:rFonts w:hint="eastAsia"/>
                <w:sz w:val="28"/>
              </w:rPr>
              <w:t>亿元以上的产业项目</w:t>
            </w:r>
            <w:r w:rsidRPr="00272B56">
              <w:rPr>
                <w:rFonts w:hint="eastAsia"/>
                <w:sz w:val="28"/>
              </w:rPr>
              <w:t>22</w:t>
            </w:r>
            <w:r w:rsidRPr="00272B56">
              <w:rPr>
                <w:rFonts w:hint="eastAsia"/>
                <w:sz w:val="28"/>
              </w:rPr>
              <w:t>个。目前，园区已建成</w:t>
            </w:r>
            <w:r w:rsidRPr="00272B56">
              <w:rPr>
                <w:rFonts w:hint="eastAsia"/>
                <w:sz w:val="28"/>
              </w:rPr>
              <w:t>14</w:t>
            </w:r>
            <w:r w:rsidRPr="00272B56">
              <w:rPr>
                <w:rFonts w:hint="eastAsia"/>
                <w:sz w:val="28"/>
              </w:rPr>
              <w:t>万平方米孵化大楼，已吸纳入园孵化企业</w:t>
            </w:r>
            <w:r w:rsidRPr="00272B56">
              <w:rPr>
                <w:rFonts w:hint="eastAsia"/>
                <w:sz w:val="28"/>
              </w:rPr>
              <w:t>70</w:t>
            </w:r>
            <w:r w:rsidRPr="00272B56">
              <w:rPr>
                <w:rFonts w:hint="eastAsia"/>
                <w:sz w:val="28"/>
              </w:rPr>
              <w:t>家。</w:t>
            </w:r>
          </w:p>
          <w:p w:rsidR="00B868B4" w:rsidRDefault="00272B56" w:rsidP="00272B56">
            <w:pPr>
              <w:ind w:firstLineChars="200" w:firstLine="560"/>
              <w:jc w:val="left"/>
              <w:rPr>
                <w:sz w:val="28"/>
              </w:rPr>
            </w:pPr>
            <w:r w:rsidRPr="00272B56">
              <w:rPr>
                <w:rFonts w:hint="eastAsia"/>
                <w:sz w:val="28"/>
              </w:rPr>
              <w:t>根据园区科技产业处提供的资料，目前整个科技产业园区在建和拟建的大用户共</w:t>
            </w:r>
            <w:r w:rsidRPr="00272B56">
              <w:rPr>
                <w:rFonts w:hint="eastAsia"/>
                <w:sz w:val="28"/>
              </w:rPr>
              <w:t>16</w:t>
            </w:r>
            <w:r w:rsidRPr="00272B56">
              <w:rPr>
                <w:rFonts w:hint="eastAsia"/>
                <w:sz w:val="28"/>
              </w:rPr>
              <w:t>家，合计报装容量达</w:t>
            </w:r>
            <w:r w:rsidRPr="00272B56">
              <w:rPr>
                <w:rFonts w:hint="eastAsia"/>
                <w:sz w:val="28"/>
              </w:rPr>
              <w:t>129.9</w:t>
            </w:r>
            <w:proofErr w:type="gramStart"/>
            <w:r w:rsidRPr="00272B56">
              <w:rPr>
                <w:rFonts w:hint="eastAsia"/>
                <w:sz w:val="28"/>
              </w:rPr>
              <w:t>兆</w:t>
            </w:r>
            <w:proofErr w:type="gramEnd"/>
            <w:r w:rsidRPr="00272B56">
              <w:rPr>
                <w:rFonts w:hint="eastAsia"/>
                <w:sz w:val="28"/>
              </w:rPr>
              <w:t>伏安，考虑由</w:t>
            </w:r>
            <w:proofErr w:type="gramStart"/>
            <w:r w:rsidRPr="00272B56">
              <w:rPr>
                <w:rFonts w:hint="eastAsia"/>
                <w:sz w:val="28"/>
              </w:rPr>
              <w:t>含浦供</w:t>
            </w:r>
            <w:proofErr w:type="gramEnd"/>
            <w:r w:rsidRPr="00272B56">
              <w:rPr>
                <w:rFonts w:hint="eastAsia"/>
                <w:sz w:val="28"/>
              </w:rPr>
              <w:t>带的大用户共</w:t>
            </w:r>
            <w:r w:rsidRPr="00272B56">
              <w:rPr>
                <w:rFonts w:hint="eastAsia"/>
                <w:sz w:val="28"/>
              </w:rPr>
              <w:t>13</w:t>
            </w:r>
            <w:r w:rsidRPr="00272B56">
              <w:rPr>
                <w:rFonts w:hint="eastAsia"/>
                <w:sz w:val="28"/>
              </w:rPr>
              <w:t>家，报装容量达</w:t>
            </w:r>
            <w:r w:rsidRPr="00272B56">
              <w:rPr>
                <w:rFonts w:hint="eastAsia"/>
                <w:sz w:val="28"/>
              </w:rPr>
              <w:t>91.5</w:t>
            </w:r>
            <w:r>
              <w:rPr>
                <w:rFonts w:hint="eastAsia"/>
                <w:sz w:val="28"/>
              </w:rPr>
              <w:t>MVA</w:t>
            </w:r>
            <w:r w:rsidRPr="00272B56">
              <w:rPr>
                <w:rFonts w:hint="eastAsia"/>
                <w:sz w:val="28"/>
              </w:rPr>
              <w:t>。考虑项目逐年投产，预计</w:t>
            </w:r>
            <w:proofErr w:type="gramStart"/>
            <w:r w:rsidRPr="00272B56">
              <w:rPr>
                <w:rFonts w:hint="eastAsia"/>
                <w:sz w:val="28"/>
              </w:rPr>
              <w:t>含浦变</w:t>
            </w:r>
            <w:proofErr w:type="gramEnd"/>
            <w:r w:rsidRPr="00272B56">
              <w:rPr>
                <w:rFonts w:hint="eastAsia"/>
                <w:sz w:val="28"/>
              </w:rPr>
              <w:t>供区“十三五”期间将新增大用户负荷约</w:t>
            </w:r>
            <w:r w:rsidRPr="00272B56">
              <w:rPr>
                <w:rFonts w:hint="eastAsia"/>
                <w:sz w:val="28"/>
              </w:rPr>
              <w:t>26.2</w:t>
            </w:r>
            <w:r>
              <w:rPr>
                <w:rFonts w:hint="eastAsia"/>
                <w:sz w:val="28"/>
              </w:rPr>
              <w:t>MW</w:t>
            </w:r>
            <w:r w:rsidRPr="00272B56">
              <w:rPr>
                <w:rFonts w:hint="eastAsia"/>
                <w:sz w:val="28"/>
              </w:rPr>
              <w:t>。根据负荷预测，</w:t>
            </w:r>
            <w:proofErr w:type="gramStart"/>
            <w:r w:rsidRPr="00272B56">
              <w:rPr>
                <w:rFonts w:hint="eastAsia"/>
                <w:sz w:val="28"/>
              </w:rPr>
              <w:t>含浦变</w:t>
            </w:r>
            <w:proofErr w:type="gramEnd"/>
            <w:r w:rsidRPr="00272B56">
              <w:rPr>
                <w:rFonts w:hint="eastAsia"/>
                <w:sz w:val="28"/>
              </w:rPr>
              <w:t>2019</w:t>
            </w:r>
            <w:r w:rsidRPr="00272B56">
              <w:rPr>
                <w:rFonts w:hint="eastAsia"/>
                <w:sz w:val="28"/>
              </w:rPr>
              <w:t>年负荷约</w:t>
            </w:r>
            <w:r w:rsidRPr="00272B56">
              <w:rPr>
                <w:rFonts w:hint="eastAsia"/>
                <w:sz w:val="28"/>
              </w:rPr>
              <w:t>32.6</w:t>
            </w:r>
            <w:r>
              <w:rPr>
                <w:rFonts w:hint="eastAsia"/>
                <w:sz w:val="28"/>
              </w:rPr>
              <w:t>MW</w:t>
            </w:r>
            <w:r w:rsidRPr="00272B56">
              <w:rPr>
                <w:rFonts w:hint="eastAsia"/>
                <w:sz w:val="28"/>
              </w:rPr>
              <w:t>，</w:t>
            </w:r>
            <w:r w:rsidRPr="00272B56">
              <w:rPr>
                <w:rFonts w:hint="eastAsia"/>
                <w:sz w:val="28"/>
              </w:rPr>
              <w:t>2021</w:t>
            </w:r>
            <w:r w:rsidRPr="00272B56">
              <w:rPr>
                <w:rFonts w:hint="eastAsia"/>
                <w:sz w:val="28"/>
              </w:rPr>
              <w:t>年约</w:t>
            </w:r>
            <w:r w:rsidRPr="00272B56">
              <w:rPr>
                <w:rFonts w:hint="eastAsia"/>
                <w:sz w:val="28"/>
              </w:rPr>
              <w:t>45.5</w:t>
            </w:r>
            <w:r>
              <w:rPr>
                <w:rFonts w:hint="eastAsia"/>
                <w:sz w:val="28"/>
              </w:rPr>
              <w:t>MW</w:t>
            </w:r>
            <w:r w:rsidRPr="00272B56">
              <w:rPr>
                <w:rFonts w:hint="eastAsia"/>
                <w:sz w:val="28"/>
              </w:rPr>
              <w:t>，急需新建</w:t>
            </w:r>
            <w:proofErr w:type="gramStart"/>
            <w:r w:rsidRPr="00272B56">
              <w:rPr>
                <w:rFonts w:hint="eastAsia"/>
                <w:sz w:val="28"/>
              </w:rPr>
              <w:t>含浦变</w:t>
            </w:r>
            <w:proofErr w:type="gramEnd"/>
            <w:r w:rsidRPr="00272B56">
              <w:rPr>
                <w:rFonts w:hint="eastAsia"/>
                <w:sz w:val="28"/>
              </w:rPr>
              <w:t>来满足新增负荷的用电需求。</w:t>
            </w:r>
          </w:p>
          <w:p w:rsidR="00D41595" w:rsidRDefault="00D41595" w:rsidP="00D41595">
            <w:pPr>
              <w:jc w:val="left"/>
              <w:rPr>
                <w:sz w:val="28"/>
              </w:rPr>
            </w:pPr>
            <w:r>
              <w:rPr>
                <w:rFonts w:hint="eastAsia"/>
                <w:sz w:val="28"/>
              </w:rPr>
              <w:t>1.1.4</w:t>
            </w:r>
            <w:r w:rsidR="00272B56" w:rsidRPr="00D064D5">
              <w:rPr>
                <w:rFonts w:hint="eastAsia"/>
                <w:sz w:val="28"/>
              </w:rPr>
              <w:t>长沙临空</w:t>
            </w:r>
            <w:r w:rsidR="00272B56" w:rsidRPr="00D064D5">
              <w:rPr>
                <w:rFonts w:hint="eastAsia"/>
                <w:sz w:val="28"/>
              </w:rPr>
              <w:t>110kV</w:t>
            </w:r>
            <w:r w:rsidR="00272B56" w:rsidRPr="00D064D5">
              <w:rPr>
                <w:rFonts w:hint="eastAsia"/>
                <w:sz w:val="28"/>
              </w:rPr>
              <w:t>输变电工程</w:t>
            </w:r>
          </w:p>
          <w:p w:rsidR="00D41595" w:rsidRDefault="00272B56" w:rsidP="00272B56">
            <w:pPr>
              <w:ind w:firstLineChars="200" w:firstLine="560"/>
              <w:jc w:val="left"/>
              <w:rPr>
                <w:sz w:val="28"/>
              </w:rPr>
            </w:pPr>
            <w:r w:rsidRPr="00272B56">
              <w:rPr>
                <w:rFonts w:hint="eastAsia"/>
                <w:sz w:val="28"/>
              </w:rPr>
              <w:t>长沙临</w:t>
            </w:r>
            <w:proofErr w:type="gramStart"/>
            <w:r w:rsidRPr="00272B56">
              <w:rPr>
                <w:rFonts w:hint="eastAsia"/>
                <w:sz w:val="28"/>
              </w:rPr>
              <w:t>空经济</w:t>
            </w:r>
            <w:proofErr w:type="gramEnd"/>
            <w:r w:rsidRPr="00272B56">
              <w:rPr>
                <w:rFonts w:hint="eastAsia"/>
                <w:sz w:val="28"/>
              </w:rPr>
              <w:t>示范区目前已正式获批，其设立有利于提升黄花机场作为国际航空枢纽的国际竞争力，充分发挥湖南‘一带一路’核心节点、长江经济</w:t>
            </w:r>
            <w:proofErr w:type="gramStart"/>
            <w:r w:rsidRPr="00272B56">
              <w:rPr>
                <w:rFonts w:hint="eastAsia"/>
                <w:sz w:val="28"/>
              </w:rPr>
              <w:t>带空铁联运</w:t>
            </w:r>
            <w:proofErr w:type="gramEnd"/>
            <w:r w:rsidRPr="00272B56">
              <w:rPr>
                <w:rFonts w:hint="eastAsia"/>
                <w:sz w:val="28"/>
              </w:rPr>
              <w:t>枢纽作用，加快形成湖南全方位对外开放新格局，推动内陆地区开放型经济发展，为促进区域经济社会发展和经济发展方式转变提供有力支撑。计划开发打造的空港城项目建成后将涉及住宅区、文化区、大型商业区、仓储物流园、写字楼等多种区域，发展成为一个多元化的综合体。当前该区域主要由</w:t>
            </w:r>
            <w:r w:rsidRPr="00272B56">
              <w:rPr>
                <w:rFonts w:hint="eastAsia"/>
                <w:sz w:val="28"/>
              </w:rPr>
              <w:lastRenderedPageBreak/>
              <w:t>黄花</w:t>
            </w:r>
            <w:r w:rsidRPr="00272B56">
              <w:rPr>
                <w:rFonts w:hint="eastAsia"/>
                <w:sz w:val="28"/>
              </w:rPr>
              <w:t>110kV</w:t>
            </w:r>
            <w:r w:rsidRPr="00272B56">
              <w:rPr>
                <w:rFonts w:hint="eastAsia"/>
                <w:sz w:val="28"/>
              </w:rPr>
              <w:t>变电站供带，</w:t>
            </w:r>
            <w:r w:rsidRPr="00272B56">
              <w:rPr>
                <w:rFonts w:hint="eastAsia"/>
                <w:sz w:val="28"/>
              </w:rPr>
              <w:t>2016</w:t>
            </w:r>
            <w:r w:rsidRPr="00272B56">
              <w:rPr>
                <w:rFonts w:hint="eastAsia"/>
                <w:sz w:val="28"/>
              </w:rPr>
              <w:t>年黄花变统调最大负荷为</w:t>
            </w:r>
            <w:r w:rsidRPr="00272B56">
              <w:rPr>
                <w:rFonts w:hint="eastAsia"/>
                <w:sz w:val="28"/>
              </w:rPr>
              <w:t>51.3MW</w:t>
            </w:r>
            <w:r w:rsidRPr="00272B56">
              <w:rPr>
                <w:rFonts w:hint="eastAsia"/>
                <w:sz w:val="28"/>
              </w:rPr>
              <w:t>，负载率为</w:t>
            </w:r>
            <w:r w:rsidRPr="00272B56">
              <w:rPr>
                <w:rFonts w:hint="eastAsia"/>
                <w:sz w:val="28"/>
              </w:rPr>
              <w:t>81.43%</w:t>
            </w:r>
            <w:r w:rsidRPr="00272B56">
              <w:rPr>
                <w:rFonts w:hint="eastAsia"/>
                <w:sz w:val="28"/>
              </w:rPr>
              <w:t>，已经重载。截至目前空港城区域负荷报装需求较大，联通数字阅读基地</w:t>
            </w:r>
            <w:proofErr w:type="gramStart"/>
            <w:r w:rsidRPr="00272B56">
              <w:rPr>
                <w:rFonts w:hint="eastAsia"/>
                <w:sz w:val="28"/>
              </w:rPr>
              <w:t>和百联奥特莱斯</w:t>
            </w:r>
            <w:proofErr w:type="gramEnd"/>
            <w:r w:rsidRPr="00272B56">
              <w:rPr>
                <w:rFonts w:hint="eastAsia"/>
                <w:sz w:val="28"/>
              </w:rPr>
              <w:t>等大用户项目已陆续动工，根据负荷预测，考虑空港城大用户负荷投产和区域内自然负荷增长，</w:t>
            </w:r>
            <w:r w:rsidRPr="00272B56">
              <w:rPr>
                <w:rFonts w:hint="eastAsia"/>
                <w:sz w:val="28"/>
              </w:rPr>
              <w:t>2019</w:t>
            </w:r>
            <w:r w:rsidRPr="00272B56">
              <w:rPr>
                <w:rFonts w:hint="eastAsia"/>
                <w:sz w:val="28"/>
              </w:rPr>
              <w:t>年和</w:t>
            </w:r>
            <w:r w:rsidRPr="00272B56">
              <w:rPr>
                <w:rFonts w:hint="eastAsia"/>
                <w:sz w:val="28"/>
              </w:rPr>
              <w:t>2021</w:t>
            </w:r>
            <w:r w:rsidRPr="00272B56">
              <w:rPr>
                <w:rFonts w:hint="eastAsia"/>
                <w:sz w:val="28"/>
              </w:rPr>
              <w:t>年临空变负荷将分别达</w:t>
            </w:r>
            <w:r w:rsidRPr="00272B56">
              <w:rPr>
                <w:rFonts w:hint="eastAsia"/>
                <w:sz w:val="28"/>
              </w:rPr>
              <w:t>24.80MW</w:t>
            </w:r>
            <w:r w:rsidRPr="00272B56">
              <w:rPr>
                <w:rFonts w:hint="eastAsia"/>
                <w:sz w:val="28"/>
              </w:rPr>
              <w:t>和</w:t>
            </w:r>
            <w:r w:rsidRPr="00272B56">
              <w:rPr>
                <w:rFonts w:hint="eastAsia"/>
                <w:sz w:val="28"/>
              </w:rPr>
              <w:t>46.52MW</w:t>
            </w:r>
            <w:r w:rsidRPr="00272B56">
              <w:rPr>
                <w:rFonts w:hint="eastAsia"/>
                <w:sz w:val="28"/>
              </w:rPr>
              <w:t>，仅靠</w:t>
            </w:r>
            <w:proofErr w:type="gramStart"/>
            <w:r w:rsidRPr="00272B56">
              <w:rPr>
                <w:rFonts w:hint="eastAsia"/>
                <w:sz w:val="28"/>
              </w:rPr>
              <w:t>黄花变将难以</w:t>
            </w:r>
            <w:proofErr w:type="gramEnd"/>
            <w:r w:rsidRPr="00272B56">
              <w:rPr>
                <w:rFonts w:hint="eastAsia"/>
                <w:sz w:val="28"/>
              </w:rPr>
              <w:t>满足新增负荷供电要求。新建临空</w:t>
            </w:r>
            <w:r w:rsidRPr="00272B56">
              <w:rPr>
                <w:rFonts w:hint="eastAsia"/>
                <w:sz w:val="28"/>
              </w:rPr>
              <w:t>110kV</w:t>
            </w:r>
            <w:r w:rsidRPr="00272B56">
              <w:rPr>
                <w:rFonts w:hint="eastAsia"/>
                <w:sz w:val="28"/>
              </w:rPr>
              <w:t>输变电工程不仅可极大提高长沙县电网供电能力，同时可以有效避免黄花变重过载。</w:t>
            </w:r>
          </w:p>
          <w:p w:rsidR="00272B56" w:rsidRPr="007E2CDF" w:rsidRDefault="00272B56" w:rsidP="00272B56">
            <w:pPr>
              <w:ind w:firstLineChars="200" w:firstLine="560"/>
              <w:jc w:val="left"/>
              <w:rPr>
                <w:sz w:val="28"/>
              </w:rPr>
            </w:pPr>
            <w:r w:rsidRPr="00272B56">
              <w:rPr>
                <w:sz w:val="28"/>
              </w:rPr>
              <w:t>综上，为满足</w:t>
            </w:r>
            <w:r w:rsidRPr="00272B56">
              <w:rPr>
                <w:rFonts w:hint="eastAsia"/>
                <w:sz w:val="28"/>
              </w:rPr>
              <w:t>空港城项目等新增负荷增长需求，减轻黄花</w:t>
            </w:r>
            <w:r w:rsidRPr="00272B56">
              <w:rPr>
                <w:rFonts w:hint="eastAsia"/>
                <w:sz w:val="28"/>
              </w:rPr>
              <w:t>110kV</w:t>
            </w:r>
            <w:r w:rsidRPr="00272B56">
              <w:rPr>
                <w:rFonts w:hint="eastAsia"/>
                <w:sz w:val="28"/>
              </w:rPr>
              <w:t>变电站供电压力，</w:t>
            </w:r>
            <w:r w:rsidRPr="00272B56">
              <w:rPr>
                <w:sz w:val="28"/>
              </w:rPr>
              <w:t>加强区域</w:t>
            </w:r>
            <w:r w:rsidRPr="00272B56">
              <w:rPr>
                <w:sz w:val="28"/>
              </w:rPr>
              <w:t>10kV</w:t>
            </w:r>
            <w:r w:rsidRPr="00272B56">
              <w:rPr>
                <w:sz w:val="28"/>
              </w:rPr>
              <w:t>配网结构，提高</w:t>
            </w:r>
            <w:r w:rsidRPr="00272B56">
              <w:rPr>
                <w:rFonts w:hint="eastAsia"/>
                <w:sz w:val="28"/>
              </w:rPr>
              <w:t>片区</w:t>
            </w:r>
            <w:r w:rsidRPr="00272B56">
              <w:rPr>
                <w:sz w:val="28"/>
              </w:rPr>
              <w:t>供电可靠性</w:t>
            </w:r>
            <w:r w:rsidRPr="00272B56">
              <w:rPr>
                <w:rFonts w:hint="eastAsia"/>
                <w:sz w:val="28"/>
              </w:rPr>
              <w:t>，</w:t>
            </w:r>
            <w:r w:rsidRPr="00272B56">
              <w:rPr>
                <w:sz w:val="28"/>
              </w:rPr>
              <w:t>建设</w:t>
            </w:r>
            <w:r w:rsidRPr="00272B56">
              <w:rPr>
                <w:rFonts w:hint="eastAsia"/>
                <w:sz w:val="28"/>
              </w:rPr>
              <w:t>临空</w:t>
            </w:r>
            <w:r w:rsidRPr="00272B56">
              <w:rPr>
                <w:sz w:val="28"/>
              </w:rPr>
              <w:t>110kV</w:t>
            </w:r>
            <w:r w:rsidRPr="00272B56">
              <w:rPr>
                <w:sz w:val="28"/>
              </w:rPr>
              <w:t>输变电工程是必要</w:t>
            </w:r>
            <w:r w:rsidRPr="00272B56">
              <w:rPr>
                <w:rFonts w:hint="eastAsia"/>
                <w:sz w:val="28"/>
              </w:rPr>
              <w:t>的。</w:t>
            </w:r>
          </w:p>
          <w:p w:rsidR="00523EEE" w:rsidRPr="007E2CDF" w:rsidRDefault="00523EEE" w:rsidP="00523EEE">
            <w:pPr>
              <w:ind w:rightChars="48" w:right="101"/>
              <w:outlineLvl w:val="3"/>
              <w:rPr>
                <w:sz w:val="28"/>
              </w:rPr>
            </w:pPr>
            <w:r w:rsidRPr="007E2CDF">
              <w:rPr>
                <w:color w:val="000000"/>
                <w:sz w:val="28"/>
              </w:rPr>
              <w:t>1.1.</w:t>
            </w:r>
            <w:r w:rsidR="00D41595">
              <w:rPr>
                <w:rFonts w:hint="eastAsia"/>
                <w:color w:val="000000"/>
                <w:sz w:val="28"/>
              </w:rPr>
              <w:t>5</w:t>
            </w:r>
            <w:r w:rsidR="00272B56" w:rsidRPr="00D064D5">
              <w:rPr>
                <w:sz w:val="28"/>
              </w:rPr>
              <w:t>湖南长沙盼</w:t>
            </w:r>
            <w:proofErr w:type="gramStart"/>
            <w:r w:rsidR="00272B56" w:rsidRPr="00D064D5">
              <w:rPr>
                <w:sz w:val="28"/>
              </w:rPr>
              <w:t>盼</w:t>
            </w:r>
            <w:proofErr w:type="gramEnd"/>
            <w:r w:rsidR="00272B56" w:rsidRPr="00D064D5">
              <w:rPr>
                <w:sz w:val="28"/>
              </w:rPr>
              <w:t>110kV</w:t>
            </w:r>
            <w:r w:rsidR="00272B56" w:rsidRPr="00D064D5">
              <w:rPr>
                <w:sz w:val="28"/>
              </w:rPr>
              <w:t>输变电工程</w:t>
            </w:r>
          </w:p>
          <w:p w:rsidR="00B04762" w:rsidRDefault="00B04762" w:rsidP="00B04762">
            <w:pPr>
              <w:ind w:firstLineChars="200" w:firstLine="560"/>
              <w:jc w:val="left"/>
              <w:rPr>
                <w:sz w:val="28"/>
              </w:rPr>
            </w:pPr>
            <w:r w:rsidRPr="00B04762">
              <w:rPr>
                <w:sz w:val="28"/>
              </w:rPr>
              <w:t>盼</w:t>
            </w:r>
            <w:proofErr w:type="gramStart"/>
            <w:r w:rsidRPr="00B04762">
              <w:rPr>
                <w:sz w:val="28"/>
              </w:rPr>
              <w:t>盼</w:t>
            </w:r>
            <w:proofErr w:type="gramEnd"/>
            <w:r w:rsidRPr="00B04762">
              <w:rPr>
                <w:sz w:val="28"/>
              </w:rPr>
              <w:t>变供电范围内目前已有大用户容量有</w:t>
            </w:r>
            <w:r w:rsidRPr="00B04762">
              <w:rPr>
                <w:sz w:val="28"/>
              </w:rPr>
              <w:t>89.8MVA</w:t>
            </w:r>
            <w:r w:rsidRPr="00B04762">
              <w:rPr>
                <w:sz w:val="28"/>
              </w:rPr>
              <w:t>，</w:t>
            </w:r>
            <w:r w:rsidRPr="00B04762">
              <w:rPr>
                <w:sz w:val="28"/>
              </w:rPr>
              <w:t xml:space="preserve"> 2017</w:t>
            </w:r>
            <w:r w:rsidRPr="00B04762">
              <w:rPr>
                <w:sz w:val="28"/>
              </w:rPr>
              <w:t>年（截至</w:t>
            </w:r>
            <w:r w:rsidRPr="00B04762">
              <w:rPr>
                <w:sz w:val="28"/>
              </w:rPr>
              <w:t>7</w:t>
            </w:r>
            <w:r w:rsidRPr="00B04762">
              <w:rPr>
                <w:sz w:val="28"/>
              </w:rPr>
              <w:t>月份）存量负荷达到</w:t>
            </w:r>
            <w:r w:rsidRPr="00B04762">
              <w:rPr>
                <w:sz w:val="28"/>
              </w:rPr>
              <w:t>40.7MW</w:t>
            </w:r>
            <w:r w:rsidRPr="00B04762">
              <w:rPr>
                <w:sz w:val="28"/>
              </w:rPr>
              <w:t>。随着长沙县经济的发展，盼</w:t>
            </w:r>
            <w:proofErr w:type="gramStart"/>
            <w:r w:rsidRPr="00B04762">
              <w:rPr>
                <w:sz w:val="28"/>
              </w:rPr>
              <w:t>盼</w:t>
            </w:r>
            <w:proofErr w:type="gramEnd"/>
            <w:r w:rsidRPr="00B04762">
              <w:rPr>
                <w:sz w:val="28"/>
              </w:rPr>
              <w:t>供电区内有一批大用户工程正在开工建设，</w:t>
            </w:r>
            <w:proofErr w:type="gramStart"/>
            <w:r w:rsidRPr="00B04762">
              <w:rPr>
                <w:sz w:val="28"/>
              </w:rPr>
              <w:t>如广汽三菱</w:t>
            </w:r>
            <w:proofErr w:type="gramEnd"/>
            <w:r w:rsidRPr="00B04762">
              <w:rPr>
                <w:sz w:val="28"/>
              </w:rPr>
              <w:t>、金科时代、中茂城。金科时代房地产第一期已经投运，中茂</w:t>
            </w:r>
            <w:proofErr w:type="gramStart"/>
            <w:r w:rsidRPr="00B04762">
              <w:rPr>
                <w:sz w:val="28"/>
              </w:rPr>
              <w:t>城即将</w:t>
            </w:r>
            <w:proofErr w:type="gramEnd"/>
            <w:r w:rsidRPr="00B04762">
              <w:rPr>
                <w:sz w:val="28"/>
              </w:rPr>
              <w:t>开工建设，预计</w:t>
            </w:r>
            <w:r w:rsidRPr="00B04762">
              <w:rPr>
                <w:sz w:val="28"/>
              </w:rPr>
              <w:t>2018</w:t>
            </w:r>
            <w:r w:rsidRPr="00B04762">
              <w:rPr>
                <w:sz w:val="28"/>
              </w:rPr>
              <w:t>年底竣工。</w:t>
            </w:r>
            <w:proofErr w:type="gramStart"/>
            <w:r w:rsidRPr="00B04762">
              <w:rPr>
                <w:sz w:val="28"/>
              </w:rPr>
              <w:t>广汽三菱</w:t>
            </w:r>
            <w:proofErr w:type="gramEnd"/>
            <w:r w:rsidRPr="00B04762">
              <w:rPr>
                <w:sz w:val="28"/>
              </w:rPr>
              <w:t>2017</w:t>
            </w:r>
            <w:r w:rsidRPr="00B04762">
              <w:rPr>
                <w:sz w:val="28"/>
              </w:rPr>
              <w:t>年处在快速发展期，全系车型市场反映很好，产品供不应求，计划产量从</w:t>
            </w:r>
            <w:r w:rsidRPr="00B04762">
              <w:rPr>
                <w:sz w:val="28"/>
              </w:rPr>
              <w:t>2016</w:t>
            </w:r>
            <w:r w:rsidRPr="00B04762">
              <w:rPr>
                <w:sz w:val="28"/>
              </w:rPr>
              <w:t>年至</w:t>
            </w:r>
            <w:r w:rsidRPr="00B04762">
              <w:rPr>
                <w:sz w:val="28"/>
              </w:rPr>
              <w:t>2017</w:t>
            </w:r>
            <w:r w:rsidRPr="00B04762">
              <w:rPr>
                <w:sz w:val="28"/>
              </w:rPr>
              <w:t>年，同比增长</w:t>
            </w:r>
            <w:r w:rsidRPr="00B04762">
              <w:rPr>
                <w:sz w:val="28"/>
              </w:rPr>
              <w:t>270%</w:t>
            </w:r>
            <w:r w:rsidRPr="00B04762">
              <w:rPr>
                <w:sz w:val="28"/>
              </w:rPr>
              <w:t>；预计全年产值</w:t>
            </w:r>
            <w:r w:rsidRPr="00B04762">
              <w:rPr>
                <w:sz w:val="28"/>
              </w:rPr>
              <w:t>183</w:t>
            </w:r>
            <w:r w:rsidRPr="00B04762">
              <w:rPr>
                <w:sz w:val="28"/>
              </w:rPr>
              <w:t>亿元，利税</w:t>
            </w:r>
            <w:r w:rsidRPr="00B04762">
              <w:rPr>
                <w:sz w:val="28"/>
              </w:rPr>
              <w:t>23</w:t>
            </w:r>
            <w:r w:rsidRPr="00B04762">
              <w:rPr>
                <w:sz w:val="28"/>
              </w:rPr>
              <w:t>亿元，用电需求也在同步攀升。随着盼</w:t>
            </w:r>
            <w:proofErr w:type="gramStart"/>
            <w:r w:rsidRPr="00B04762">
              <w:rPr>
                <w:sz w:val="28"/>
              </w:rPr>
              <w:t>盼</w:t>
            </w:r>
            <w:proofErr w:type="gramEnd"/>
            <w:r w:rsidRPr="00B04762">
              <w:rPr>
                <w:sz w:val="28"/>
              </w:rPr>
              <w:t>供电范围已有负荷的增长以及新包装大用户的投产，预计盼</w:t>
            </w:r>
            <w:proofErr w:type="gramStart"/>
            <w:r w:rsidRPr="00B04762">
              <w:rPr>
                <w:sz w:val="28"/>
              </w:rPr>
              <w:t>盼</w:t>
            </w:r>
            <w:proofErr w:type="gramEnd"/>
            <w:r w:rsidRPr="00B04762">
              <w:rPr>
                <w:sz w:val="28"/>
              </w:rPr>
              <w:t>变供电范围</w:t>
            </w:r>
            <w:r w:rsidRPr="00B04762">
              <w:rPr>
                <w:sz w:val="28"/>
              </w:rPr>
              <w:t>2018</w:t>
            </w:r>
            <w:r w:rsidRPr="00B04762">
              <w:rPr>
                <w:sz w:val="28"/>
              </w:rPr>
              <w:t>年负荷将达到</w:t>
            </w:r>
            <w:r w:rsidRPr="00B04762">
              <w:rPr>
                <w:sz w:val="28"/>
              </w:rPr>
              <w:t>67.3MW</w:t>
            </w:r>
            <w:r w:rsidRPr="00B04762">
              <w:rPr>
                <w:sz w:val="28"/>
              </w:rPr>
              <w:t>，</w:t>
            </w:r>
            <w:r w:rsidRPr="00B04762">
              <w:rPr>
                <w:sz w:val="28"/>
              </w:rPr>
              <w:t xml:space="preserve"> 2019</w:t>
            </w:r>
            <w:r w:rsidRPr="00B04762">
              <w:rPr>
                <w:sz w:val="28"/>
              </w:rPr>
              <w:t>年将达到</w:t>
            </w:r>
            <w:r w:rsidRPr="00B04762">
              <w:rPr>
                <w:sz w:val="28"/>
              </w:rPr>
              <w:t>79.6MW</w:t>
            </w:r>
            <w:r w:rsidRPr="00B04762">
              <w:rPr>
                <w:sz w:val="28"/>
              </w:rPr>
              <w:t>。盼</w:t>
            </w:r>
            <w:proofErr w:type="gramStart"/>
            <w:r w:rsidRPr="00B04762">
              <w:rPr>
                <w:sz w:val="28"/>
              </w:rPr>
              <w:t>盼</w:t>
            </w:r>
            <w:proofErr w:type="gramEnd"/>
            <w:r w:rsidRPr="00B04762">
              <w:rPr>
                <w:sz w:val="28"/>
              </w:rPr>
              <w:t>变供电范围内现有</w:t>
            </w:r>
            <w:r w:rsidRPr="00B04762">
              <w:rPr>
                <w:sz w:val="28"/>
              </w:rPr>
              <w:t>110kV</w:t>
            </w:r>
            <w:r w:rsidRPr="00B04762">
              <w:rPr>
                <w:sz w:val="28"/>
              </w:rPr>
              <w:t>变电站</w:t>
            </w:r>
            <w:r w:rsidRPr="00B04762">
              <w:rPr>
                <w:sz w:val="28"/>
              </w:rPr>
              <w:t>2</w:t>
            </w:r>
            <w:r w:rsidRPr="00B04762">
              <w:rPr>
                <w:sz w:val="28"/>
              </w:rPr>
              <w:t>座，分别</w:t>
            </w:r>
            <w:proofErr w:type="gramStart"/>
            <w:r w:rsidRPr="00B04762">
              <w:rPr>
                <w:sz w:val="28"/>
              </w:rPr>
              <w:t>是板仓变</w:t>
            </w:r>
            <w:proofErr w:type="gramEnd"/>
            <w:r w:rsidRPr="00B04762">
              <w:rPr>
                <w:sz w:val="28"/>
              </w:rPr>
              <w:t>和新安变。</w:t>
            </w:r>
            <w:proofErr w:type="gramStart"/>
            <w:r w:rsidRPr="00B04762">
              <w:rPr>
                <w:sz w:val="28"/>
              </w:rPr>
              <w:t>板仓变现有</w:t>
            </w:r>
            <w:proofErr w:type="gramEnd"/>
            <w:r w:rsidRPr="00B04762">
              <w:rPr>
                <w:sz w:val="28"/>
              </w:rPr>
              <w:t>10kV</w:t>
            </w:r>
            <w:r w:rsidRPr="00B04762">
              <w:rPr>
                <w:sz w:val="28"/>
              </w:rPr>
              <w:t>备用间隔</w:t>
            </w:r>
            <w:r w:rsidRPr="00B04762">
              <w:rPr>
                <w:sz w:val="28"/>
              </w:rPr>
              <w:t>1</w:t>
            </w:r>
            <w:r w:rsidRPr="00B04762">
              <w:rPr>
                <w:sz w:val="28"/>
              </w:rPr>
              <w:t>个，主变</w:t>
            </w:r>
            <w:r w:rsidRPr="00B04762">
              <w:rPr>
                <w:sz w:val="28"/>
              </w:rPr>
              <w:t>2017</w:t>
            </w:r>
            <w:r w:rsidRPr="00B04762">
              <w:rPr>
                <w:sz w:val="28"/>
              </w:rPr>
              <w:t>年同点最大负荷已达</w:t>
            </w:r>
            <w:r w:rsidRPr="00B04762">
              <w:rPr>
                <w:sz w:val="28"/>
              </w:rPr>
              <w:t>80.5MW</w:t>
            </w:r>
            <w:r w:rsidRPr="00B04762">
              <w:rPr>
                <w:sz w:val="28"/>
              </w:rPr>
              <w:t>，主变负载率达到了</w:t>
            </w:r>
            <w:r w:rsidRPr="00B04762">
              <w:rPr>
                <w:sz w:val="28"/>
              </w:rPr>
              <w:t>80.5%</w:t>
            </w:r>
            <w:r w:rsidRPr="00B04762">
              <w:rPr>
                <w:sz w:val="28"/>
              </w:rPr>
              <w:t>，不考虑从板仓变新出</w:t>
            </w:r>
            <w:r w:rsidRPr="00B04762">
              <w:rPr>
                <w:sz w:val="28"/>
              </w:rPr>
              <w:t>10kV</w:t>
            </w:r>
            <w:r w:rsidRPr="00B04762">
              <w:rPr>
                <w:sz w:val="28"/>
              </w:rPr>
              <w:t>线路解决新增负荷问题。新安变现已无</w:t>
            </w:r>
            <w:r w:rsidRPr="00B04762">
              <w:rPr>
                <w:sz w:val="28"/>
              </w:rPr>
              <w:t>10kV</w:t>
            </w:r>
            <w:r w:rsidRPr="00B04762">
              <w:rPr>
                <w:sz w:val="28"/>
              </w:rPr>
              <w:t>备用间隔，无法新出</w:t>
            </w:r>
            <w:r w:rsidRPr="00B04762">
              <w:rPr>
                <w:sz w:val="28"/>
              </w:rPr>
              <w:t>10kV</w:t>
            </w:r>
            <w:r>
              <w:rPr>
                <w:sz w:val="28"/>
              </w:rPr>
              <w:t>线路至该区域解决新增负荷需求</w:t>
            </w:r>
            <w:r>
              <w:rPr>
                <w:rFonts w:hint="eastAsia"/>
                <w:sz w:val="28"/>
              </w:rPr>
              <w:t>。</w:t>
            </w:r>
          </w:p>
          <w:p w:rsidR="000D4C77" w:rsidRPr="007E2CDF" w:rsidRDefault="00B04762" w:rsidP="00B04762">
            <w:pPr>
              <w:ind w:firstLineChars="200" w:firstLine="560"/>
              <w:jc w:val="left"/>
              <w:rPr>
                <w:sz w:val="28"/>
              </w:rPr>
            </w:pPr>
            <w:r w:rsidRPr="00B04762">
              <w:rPr>
                <w:sz w:val="28"/>
              </w:rPr>
              <w:t>因此为满足长沙经开区范围内新增用户的接入，建设盼</w:t>
            </w:r>
            <w:proofErr w:type="gramStart"/>
            <w:r w:rsidRPr="00B04762">
              <w:rPr>
                <w:sz w:val="28"/>
              </w:rPr>
              <w:t>盼</w:t>
            </w:r>
            <w:proofErr w:type="gramEnd"/>
            <w:r w:rsidRPr="00B04762">
              <w:rPr>
                <w:sz w:val="28"/>
              </w:rPr>
              <w:t>变是很有必要的。</w:t>
            </w:r>
          </w:p>
          <w:p w:rsidR="00523EEE" w:rsidRPr="007E2CDF" w:rsidRDefault="00523EEE" w:rsidP="00523EEE">
            <w:pPr>
              <w:ind w:rightChars="48" w:right="101"/>
              <w:outlineLvl w:val="3"/>
              <w:rPr>
                <w:sz w:val="28"/>
              </w:rPr>
            </w:pPr>
            <w:r w:rsidRPr="007E2CDF">
              <w:rPr>
                <w:color w:val="000000"/>
                <w:sz w:val="28"/>
              </w:rPr>
              <w:t>1.1.</w:t>
            </w:r>
            <w:r w:rsidR="00D41595">
              <w:rPr>
                <w:rFonts w:hint="eastAsia"/>
                <w:color w:val="000000"/>
                <w:sz w:val="28"/>
              </w:rPr>
              <w:t>6</w:t>
            </w:r>
            <w:r w:rsidR="00272B56" w:rsidRPr="00D064D5">
              <w:rPr>
                <w:sz w:val="28"/>
              </w:rPr>
              <w:t>湖南长沙上大垅</w:t>
            </w:r>
            <w:r w:rsidR="00272B56" w:rsidRPr="00D064D5">
              <w:rPr>
                <w:sz w:val="28"/>
              </w:rPr>
              <w:t>110kV</w:t>
            </w:r>
            <w:r w:rsidR="00272B56" w:rsidRPr="00D064D5">
              <w:rPr>
                <w:sz w:val="28"/>
              </w:rPr>
              <w:t>变电站改造工程</w:t>
            </w:r>
          </w:p>
          <w:p w:rsidR="00523EEE" w:rsidRDefault="00B04762" w:rsidP="00B04762">
            <w:pPr>
              <w:ind w:firstLineChars="200" w:firstLine="560"/>
              <w:jc w:val="left"/>
              <w:rPr>
                <w:sz w:val="28"/>
              </w:rPr>
            </w:pPr>
            <w:r w:rsidRPr="00B04762">
              <w:rPr>
                <w:sz w:val="28"/>
              </w:rPr>
              <w:t>上大垅变为上个世纪八十年代投运的变电站，站内变电一、二次设备历经几次改、扩建工程，设备老化严重，安全隐患数量较多。比如</w:t>
            </w:r>
            <w:r w:rsidRPr="00B04762">
              <w:rPr>
                <w:sz w:val="28"/>
              </w:rPr>
              <w:t>10kV</w:t>
            </w:r>
            <w:r w:rsidRPr="00B04762">
              <w:rPr>
                <w:sz w:val="28"/>
              </w:rPr>
              <w:t>开关柜不满足安全防护要求，断路器有爆炸风险。</w:t>
            </w:r>
            <w:r w:rsidRPr="00B04762">
              <w:rPr>
                <w:sz w:val="28"/>
              </w:rPr>
              <w:t xml:space="preserve"> 110kV</w:t>
            </w:r>
            <w:r w:rsidRPr="00B04762">
              <w:rPr>
                <w:sz w:val="28"/>
              </w:rPr>
              <w:t>断路器为西高出厂的</w:t>
            </w:r>
            <w:r w:rsidRPr="00B04762">
              <w:rPr>
                <w:sz w:val="28"/>
              </w:rPr>
              <w:t xml:space="preserve"> LW25-126</w:t>
            </w:r>
            <w:r w:rsidRPr="00B04762">
              <w:rPr>
                <w:sz w:val="28"/>
              </w:rPr>
              <w:t>型，属于家族性缺陷产品，存在分、合闸失败的隐患。</w:t>
            </w:r>
            <w:r w:rsidRPr="00B04762">
              <w:rPr>
                <w:sz w:val="28"/>
              </w:rPr>
              <w:t xml:space="preserve"> 10kV</w:t>
            </w:r>
            <w:r w:rsidRPr="00B04762">
              <w:rPr>
                <w:sz w:val="28"/>
              </w:rPr>
              <w:t>开关柜采用的</w:t>
            </w:r>
            <w:r w:rsidRPr="00B04762">
              <w:rPr>
                <w:sz w:val="28"/>
              </w:rPr>
              <w:t>GPB</w:t>
            </w:r>
            <w:r w:rsidRPr="00B04762">
              <w:rPr>
                <w:sz w:val="28"/>
              </w:rPr>
              <w:t>型及</w:t>
            </w:r>
            <w:r w:rsidRPr="00B04762">
              <w:rPr>
                <w:sz w:val="28"/>
              </w:rPr>
              <w:t>ARGUS</w:t>
            </w:r>
            <w:r w:rsidRPr="00B04762">
              <w:rPr>
                <w:sz w:val="28"/>
              </w:rPr>
              <w:t>系列保护装置已无备品备件生产和厂家售后服务。其中</w:t>
            </w:r>
            <w:r w:rsidRPr="00B04762">
              <w:rPr>
                <w:sz w:val="28"/>
              </w:rPr>
              <w:t>ARGUS</w:t>
            </w:r>
            <w:r w:rsidRPr="00B04762">
              <w:rPr>
                <w:sz w:val="28"/>
              </w:rPr>
              <w:t>系列装置更是被省公司界定的黄牌产品，集成电路型的保护拒动风险较大，易造成事故停电范围扩大。</w:t>
            </w:r>
          </w:p>
          <w:p w:rsidR="00812CD6" w:rsidRPr="00812CD6" w:rsidRDefault="00812CD6" w:rsidP="00812CD6">
            <w:pPr>
              <w:ind w:firstLineChars="200" w:firstLine="560"/>
              <w:jc w:val="left"/>
              <w:rPr>
                <w:sz w:val="28"/>
              </w:rPr>
            </w:pPr>
            <w:r w:rsidRPr="00812CD6">
              <w:rPr>
                <w:sz w:val="28"/>
              </w:rPr>
              <w:t>2016</w:t>
            </w:r>
            <w:r w:rsidRPr="00812CD6">
              <w:rPr>
                <w:sz w:val="28"/>
              </w:rPr>
              <w:t>年上大垅变在转供负荷</w:t>
            </w:r>
            <w:proofErr w:type="gramStart"/>
            <w:r w:rsidRPr="00812CD6">
              <w:rPr>
                <w:sz w:val="28"/>
              </w:rPr>
              <w:t>后主变</w:t>
            </w:r>
            <w:proofErr w:type="gramEnd"/>
            <w:r w:rsidRPr="00812CD6">
              <w:rPr>
                <w:sz w:val="28"/>
              </w:rPr>
              <w:t>同点负载率仍有</w:t>
            </w:r>
            <w:r w:rsidRPr="00812CD6">
              <w:rPr>
                <w:sz w:val="28"/>
              </w:rPr>
              <w:t>71.3MW</w:t>
            </w:r>
            <w:r w:rsidRPr="00812CD6">
              <w:rPr>
                <w:sz w:val="28"/>
              </w:rPr>
              <w:t>，最大负荷负载率为</w:t>
            </w:r>
            <w:r w:rsidRPr="00812CD6">
              <w:rPr>
                <w:sz w:val="28"/>
              </w:rPr>
              <w:t>87.3%</w:t>
            </w:r>
            <w:r w:rsidRPr="00812CD6">
              <w:rPr>
                <w:sz w:val="28"/>
              </w:rPr>
              <w:t>。随着上大垅供电范围内政府</w:t>
            </w:r>
            <w:proofErr w:type="gramStart"/>
            <w:r w:rsidRPr="00812CD6">
              <w:rPr>
                <w:sz w:val="28"/>
              </w:rPr>
              <w:t>气改电项目</w:t>
            </w:r>
            <w:proofErr w:type="gramEnd"/>
            <w:r w:rsidRPr="00812CD6">
              <w:rPr>
                <w:sz w:val="28"/>
              </w:rPr>
              <w:t>的实施及富兴房产的建成投产，预计上大垅变负荷在</w:t>
            </w:r>
            <w:r w:rsidRPr="00812CD6">
              <w:rPr>
                <w:sz w:val="28"/>
              </w:rPr>
              <w:t>2018</w:t>
            </w:r>
            <w:r w:rsidRPr="00812CD6">
              <w:rPr>
                <w:sz w:val="28"/>
              </w:rPr>
              <w:t>年至</w:t>
            </w:r>
            <w:r w:rsidRPr="00812CD6">
              <w:rPr>
                <w:sz w:val="28"/>
              </w:rPr>
              <w:t>2020</w:t>
            </w:r>
            <w:r w:rsidRPr="00812CD6">
              <w:rPr>
                <w:sz w:val="28"/>
              </w:rPr>
              <w:t>年有较大的增长。预计</w:t>
            </w:r>
            <w:r w:rsidRPr="00812CD6">
              <w:rPr>
                <w:sz w:val="28"/>
              </w:rPr>
              <w:t>2018</w:t>
            </w:r>
            <w:r w:rsidRPr="00812CD6">
              <w:rPr>
                <w:sz w:val="28"/>
              </w:rPr>
              <w:t>、</w:t>
            </w:r>
            <w:r w:rsidRPr="00812CD6">
              <w:rPr>
                <w:sz w:val="28"/>
              </w:rPr>
              <w:lastRenderedPageBreak/>
              <w:t>2019</w:t>
            </w:r>
            <w:r w:rsidRPr="00812CD6">
              <w:rPr>
                <w:sz w:val="28"/>
              </w:rPr>
              <w:t>年上大垅变负荷将达到</w:t>
            </w:r>
            <w:r w:rsidRPr="00812CD6">
              <w:rPr>
                <w:sz w:val="28"/>
              </w:rPr>
              <w:t>81.6MW</w:t>
            </w:r>
            <w:r w:rsidRPr="00812CD6">
              <w:rPr>
                <w:sz w:val="28"/>
              </w:rPr>
              <w:t>，</w:t>
            </w:r>
            <w:r w:rsidRPr="00812CD6">
              <w:rPr>
                <w:sz w:val="28"/>
              </w:rPr>
              <w:t xml:space="preserve"> 87.3MW</w:t>
            </w:r>
            <w:r w:rsidRPr="00812CD6">
              <w:rPr>
                <w:sz w:val="28"/>
              </w:rPr>
              <w:t>，到</w:t>
            </w:r>
            <w:r w:rsidRPr="00812CD6">
              <w:rPr>
                <w:sz w:val="28"/>
              </w:rPr>
              <w:t>2020</w:t>
            </w:r>
            <w:r w:rsidRPr="00812CD6">
              <w:rPr>
                <w:sz w:val="28"/>
              </w:rPr>
              <w:t>年将达到</w:t>
            </w:r>
            <w:r w:rsidRPr="00812CD6">
              <w:rPr>
                <w:sz w:val="28"/>
              </w:rPr>
              <w:t>93.5MW</w:t>
            </w:r>
            <w:r w:rsidRPr="00812CD6">
              <w:rPr>
                <w:sz w:val="28"/>
              </w:rPr>
              <w:t>。现有主变规模（</w:t>
            </w:r>
            <w:r w:rsidRPr="00812CD6">
              <w:rPr>
                <w:sz w:val="28"/>
              </w:rPr>
              <w:t xml:space="preserve"> 2×50MW</w:t>
            </w:r>
            <w:r w:rsidRPr="00812CD6">
              <w:rPr>
                <w:sz w:val="28"/>
              </w:rPr>
              <w:t>）无法满足负荷增长需求，建议对上大垅</w:t>
            </w:r>
            <w:proofErr w:type="gramStart"/>
            <w:r w:rsidRPr="00812CD6">
              <w:rPr>
                <w:sz w:val="28"/>
              </w:rPr>
              <w:t>变进行</w:t>
            </w:r>
            <w:proofErr w:type="gramEnd"/>
            <w:r w:rsidRPr="00812CD6">
              <w:rPr>
                <w:sz w:val="28"/>
              </w:rPr>
              <w:t>扩建。</w:t>
            </w:r>
          </w:p>
          <w:p w:rsidR="00812CD6" w:rsidRPr="007E2CDF" w:rsidRDefault="00812CD6" w:rsidP="00812CD6">
            <w:pPr>
              <w:ind w:firstLineChars="200" w:firstLine="560"/>
              <w:jc w:val="left"/>
              <w:rPr>
                <w:sz w:val="28"/>
              </w:rPr>
            </w:pPr>
            <w:r w:rsidRPr="00812CD6">
              <w:rPr>
                <w:sz w:val="28"/>
              </w:rPr>
              <w:t>综上所述，本期改造上大垅变是很有必要的。</w:t>
            </w:r>
          </w:p>
          <w:p w:rsidR="00051D7A" w:rsidRPr="007E2CDF" w:rsidRDefault="00051D7A" w:rsidP="00051D7A">
            <w:pPr>
              <w:ind w:rightChars="48" w:right="101"/>
              <w:outlineLvl w:val="3"/>
              <w:rPr>
                <w:sz w:val="28"/>
              </w:rPr>
            </w:pPr>
            <w:r w:rsidRPr="007E2CDF">
              <w:rPr>
                <w:color w:val="000000"/>
                <w:sz w:val="28"/>
              </w:rPr>
              <w:t>1.1.</w:t>
            </w:r>
            <w:r w:rsidR="00D41595">
              <w:rPr>
                <w:rFonts w:hint="eastAsia"/>
                <w:color w:val="000000"/>
                <w:sz w:val="28"/>
              </w:rPr>
              <w:t>7</w:t>
            </w:r>
            <w:r w:rsidR="00272B56" w:rsidRPr="00D064D5">
              <w:rPr>
                <w:sz w:val="28"/>
              </w:rPr>
              <w:t>湖南长沙望城宝</w:t>
            </w:r>
            <w:proofErr w:type="gramStart"/>
            <w:r w:rsidR="00272B56" w:rsidRPr="00D064D5">
              <w:rPr>
                <w:sz w:val="28"/>
              </w:rPr>
              <w:t>雍</w:t>
            </w:r>
            <w:proofErr w:type="gramEnd"/>
            <w:r w:rsidR="00272B56" w:rsidRPr="00D064D5">
              <w:rPr>
                <w:sz w:val="28"/>
              </w:rPr>
              <w:t>110kV</w:t>
            </w:r>
            <w:r w:rsidR="00272B56" w:rsidRPr="00D064D5">
              <w:rPr>
                <w:sz w:val="28"/>
              </w:rPr>
              <w:t>变电站</w:t>
            </w:r>
            <w:r w:rsidR="00272B56" w:rsidRPr="00D064D5">
              <w:rPr>
                <w:sz w:val="28"/>
              </w:rPr>
              <w:t>1</w:t>
            </w:r>
            <w:r w:rsidR="00272B56" w:rsidRPr="00D064D5">
              <w:rPr>
                <w:sz w:val="28"/>
              </w:rPr>
              <w:t>号主变扩建工程</w:t>
            </w:r>
          </w:p>
          <w:p w:rsidR="00812CD6" w:rsidRPr="00812CD6" w:rsidRDefault="00812CD6" w:rsidP="00812CD6">
            <w:pPr>
              <w:ind w:rightChars="48" w:right="101" w:firstLineChars="200" w:firstLine="560"/>
              <w:outlineLvl w:val="3"/>
              <w:rPr>
                <w:sz w:val="28"/>
              </w:rPr>
            </w:pPr>
            <w:r w:rsidRPr="00812CD6">
              <w:rPr>
                <w:sz w:val="28"/>
              </w:rPr>
              <w:t>根据宝</w:t>
            </w:r>
            <w:proofErr w:type="gramStart"/>
            <w:r w:rsidRPr="00812CD6">
              <w:rPr>
                <w:sz w:val="28"/>
              </w:rPr>
              <w:t>雍</w:t>
            </w:r>
            <w:proofErr w:type="gramEnd"/>
            <w:r w:rsidRPr="00812CD6">
              <w:rPr>
                <w:sz w:val="28"/>
              </w:rPr>
              <w:t>变负荷报装容量可知</w:t>
            </w:r>
            <w:r w:rsidRPr="00812CD6">
              <w:rPr>
                <w:sz w:val="28"/>
              </w:rPr>
              <w:t xml:space="preserve">, </w:t>
            </w:r>
            <w:r w:rsidRPr="00812CD6">
              <w:rPr>
                <w:sz w:val="28"/>
              </w:rPr>
              <w:t>报装负荷总共为</w:t>
            </w:r>
            <w:r w:rsidRPr="00812CD6">
              <w:rPr>
                <w:sz w:val="28"/>
              </w:rPr>
              <w:t>193.9MW</w:t>
            </w:r>
            <w:r w:rsidRPr="00812CD6">
              <w:rPr>
                <w:sz w:val="28"/>
              </w:rPr>
              <w:t>，</w:t>
            </w:r>
            <w:proofErr w:type="gramStart"/>
            <w:r w:rsidRPr="00812CD6">
              <w:rPr>
                <w:sz w:val="28"/>
              </w:rPr>
              <w:t>因现有</w:t>
            </w:r>
            <w:proofErr w:type="gramEnd"/>
            <w:r w:rsidRPr="00812CD6">
              <w:rPr>
                <w:sz w:val="28"/>
              </w:rPr>
              <w:t>五矿新能源企业，此企业为高能耗的电解</w:t>
            </w:r>
            <w:proofErr w:type="gramStart"/>
            <w:r w:rsidRPr="00812CD6">
              <w:rPr>
                <w:sz w:val="28"/>
              </w:rPr>
              <w:t>锂</w:t>
            </w:r>
            <w:proofErr w:type="gramEnd"/>
            <w:r w:rsidRPr="00812CD6">
              <w:rPr>
                <w:sz w:val="28"/>
              </w:rPr>
              <w:t>企业，负荷稳定，需求量大，其报装容量预计将达到</w:t>
            </w:r>
            <w:r w:rsidRPr="00812CD6">
              <w:rPr>
                <w:sz w:val="28"/>
              </w:rPr>
              <w:t>13</w:t>
            </w:r>
            <w:r w:rsidRPr="00812CD6">
              <w:rPr>
                <w:sz w:val="28"/>
              </w:rPr>
              <w:t>万</w:t>
            </w:r>
            <w:r w:rsidRPr="00812CD6">
              <w:rPr>
                <w:rFonts w:hint="eastAsia"/>
                <w:sz w:val="28"/>
              </w:rPr>
              <w:t>kVA</w:t>
            </w:r>
            <w:r w:rsidRPr="00812CD6">
              <w:rPr>
                <w:sz w:val="28"/>
              </w:rPr>
              <w:t>，考虑其负荷水平后续园区内将新建新的</w:t>
            </w:r>
            <w:r w:rsidRPr="00812CD6">
              <w:rPr>
                <w:sz w:val="28"/>
              </w:rPr>
              <w:t>110</w:t>
            </w:r>
            <w:r w:rsidRPr="00812CD6">
              <w:rPr>
                <w:sz w:val="28"/>
              </w:rPr>
              <w:t>千伏变电站，宝</w:t>
            </w:r>
            <w:proofErr w:type="gramStart"/>
            <w:r w:rsidRPr="00812CD6">
              <w:rPr>
                <w:sz w:val="28"/>
              </w:rPr>
              <w:t>雍变仅</w:t>
            </w:r>
            <w:proofErr w:type="gramEnd"/>
            <w:r w:rsidRPr="00812CD6">
              <w:rPr>
                <w:sz w:val="28"/>
              </w:rPr>
              <w:t>带企业前期负荷，按照</w:t>
            </w:r>
            <w:r w:rsidRPr="00812CD6">
              <w:rPr>
                <w:sz w:val="28"/>
              </w:rPr>
              <w:t>30MW</w:t>
            </w:r>
            <w:r w:rsidRPr="00812CD6">
              <w:rPr>
                <w:sz w:val="28"/>
              </w:rPr>
              <w:t>考虑，综合考虑宝</w:t>
            </w:r>
            <w:proofErr w:type="gramStart"/>
            <w:r w:rsidRPr="00812CD6">
              <w:rPr>
                <w:sz w:val="28"/>
              </w:rPr>
              <w:t>雍</w:t>
            </w:r>
            <w:proofErr w:type="gramEnd"/>
            <w:r w:rsidRPr="00812CD6">
              <w:rPr>
                <w:sz w:val="28"/>
              </w:rPr>
              <w:t>变新增负荷为</w:t>
            </w:r>
            <w:r w:rsidRPr="00812CD6">
              <w:rPr>
                <w:sz w:val="28"/>
              </w:rPr>
              <w:t>93.9MW</w:t>
            </w:r>
            <w:r w:rsidRPr="00812CD6">
              <w:rPr>
                <w:sz w:val="28"/>
              </w:rPr>
              <w:t>。综合考虑宝</w:t>
            </w:r>
            <w:proofErr w:type="gramStart"/>
            <w:r w:rsidRPr="00812CD6">
              <w:rPr>
                <w:sz w:val="28"/>
              </w:rPr>
              <w:t>雍</w:t>
            </w:r>
            <w:proofErr w:type="gramEnd"/>
            <w:r w:rsidRPr="00812CD6">
              <w:rPr>
                <w:sz w:val="28"/>
              </w:rPr>
              <w:t>供电区自然电量的用电负荷增长和工业用电的骤增，自然负荷增长率按照</w:t>
            </w:r>
            <w:r w:rsidRPr="00812CD6">
              <w:rPr>
                <w:sz w:val="28"/>
              </w:rPr>
              <w:t>12%</w:t>
            </w:r>
            <w:r w:rsidRPr="00812CD6">
              <w:rPr>
                <w:sz w:val="28"/>
              </w:rPr>
              <w:t>考虑，同时考虑工业负荷的骤增，</w:t>
            </w:r>
            <w:r w:rsidRPr="00812CD6">
              <w:rPr>
                <w:sz w:val="28"/>
              </w:rPr>
              <w:t>2018</w:t>
            </w:r>
            <w:r w:rsidRPr="00812CD6">
              <w:rPr>
                <w:sz w:val="28"/>
              </w:rPr>
              <w:t>年实际负荷将达到</w:t>
            </w:r>
            <w:r w:rsidRPr="00812CD6">
              <w:rPr>
                <w:sz w:val="28"/>
              </w:rPr>
              <w:t>66.14MW</w:t>
            </w:r>
            <w:r w:rsidRPr="00812CD6">
              <w:rPr>
                <w:sz w:val="28"/>
              </w:rPr>
              <w:t>，至</w:t>
            </w:r>
            <w:r w:rsidRPr="00812CD6">
              <w:rPr>
                <w:sz w:val="28"/>
              </w:rPr>
              <w:t>2020</w:t>
            </w:r>
            <w:r w:rsidRPr="00812CD6">
              <w:rPr>
                <w:sz w:val="28"/>
              </w:rPr>
              <w:t>年负荷将达到</w:t>
            </w:r>
            <w:r w:rsidRPr="00812CD6">
              <w:rPr>
                <w:sz w:val="28"/>
              </w:rPr>
              <w:t>87.5MW</w:t>
            </w:r>
            <w:r w:rsidRPr="00812CD6">
              <w:rPr>
                <w:rFonts w:hint="eastAsia"/>
                <w:sz w:val="28"/>
              </w:rPr>
              <w:t>。</w:t>
            </w:r>
          </w:p>
          <w:p w:rsidR="00B73C5D" w:rsidRPr="007E2CDF" w:rsidRDefault="00812CD6" w:rsidP="00812CD6">
            <w:pPr>
              <w:ind w:rightChars="48" w:right="101" w:firstLineChars="200" w:firstLine="560"/>
              <w:outlineLvl w:val="3"/>
              <w:rPr>
                <w:sz w:val="28"/>
              </w:rPr>
            </w:pPr>
            <w:r w:rsidRPr="00812CD6">
              <w:rPr>
                <w:sz w:val="28"/>
              </w:rPr>
              <w:t>因此宝</w:t>
            </w:r>
            <w:proofErr w:type="gramStart"/>
            <w:r w:rsidRPr="00812CD6">
              <w:rPr>
                <w:sz w:val="28"/>
              </w:rPr>
              <w:t>雍</w:t>
            </w:r>
            <w:proofErr w:type="gramEnd"/>
            <w:r w:rsidRPr="00812CD6">
              <w:rPr>
                <w:sz w:val="28"/>
              </w:rPr>
              <w:t>变扩建</w:t>
            </w:r>
            <w:r w:rsidRPr="00812CD6">
              <w:rPr>
                <w:sz w:val="28"/>
              </w:rPr>
              <w:t>1</w:t>
            </w:r>
            <w:r w:rsidRPr="00812CD6">
              <w:rPr>
                <w:sz w:val="28"/>
              </w:rPr>
              <w:t>号主变是非常有必要的。</w:t>
            </w:r>
          </w:p>
          <w:p w:rsidR="00B73C5D" w:rsidRPr="007E2CDF" w:rsidRDefault="00420008" w:rsidP="00420008">
            <w:pPr>
              <w:ind w:rightChars="48" w:right="101"/>
              <w:outlineLvl w:val="3"/>
              <w:rPr>
                <w:sz w:val="28"/>
              </w:rPr>
            </w:pPr>
            <w:r w:rsidRPr="007E2CDF">
              <w:rPr>
                <w:sz w:val="28"/>
              </w:rPr>
              <w:t>1.1.</w:t>
            </w:r>
            <w:r w:rsidR="00D41595">
              <w:rPr>
                <w:rFonts w:hint="eastAsia"/>
                <w:sz w:val="28"/>
              </w:rPr>
              <w:t>8</w:t>
            </w:r>
            <w:r w:rsidR="00272B56" w:rsidRPr="00D064D5">
              <w:rPr>
                <w:sz w:val="28"/>
              </w:rPr>
              <w:t>望城郭亮</w:t>
            </w:r>
            <w:r w:rsidR="00272B56" w:rsidRPr="00D064D5">
              <w:rPr>
                <w:sz w:val="28"/>
              </w:rPr>
              <w:t>110kV</w:t>
            </w:r>
            <w:r w:rsidR="00272B56" w:rsidRPr="00D064D5">
              <w:rPr>
                <w:sz w:val="28"/>
              </w:rPr>
              <w:t>变电站</w:t>
            </w:r>
            <w:r w:rsidR="00272B56" w:rsidRPr="00D064D5">
              <w:rPr>
                <w:sz w:val="28"/>
              </w:rPr>
              <w:t>2</w:t>
            </w:r>
            <w:r w:rsidR="00272B56" w:rsidRPr="00D064D5">
              <w:rPr>
                <w:sz w:val="28"/>
              </w:rPr>
              <w:t>号主变扩建工程</w:t>
            </w:r>
          </w:p>
          <w:p w:rsidR="0012472D" w:rsidRDefault="00812CD6" w:rsidP="00812CD6">
            <w:pPr>
              <w:ind w:rightChars="48" w:right="101" w:firstLineChars="200" w:firstLine="560"/>
              <w:outlineLvl w:val="3"/>
              <w:rPr>
                <w:sz w:val="28"/>
              </w:rPr>
            </w:pPr>
            <w:r w:rsidRPr="00812CD6">
              <w:rPr>
                <w:sz w:val="28"/>
              </w:rPr>
              <w:t>郭亮变主要负责</w:t>
            </w:r>
            <w:proofErr w:type="gramStart"/>
            <w:r w:rsidRPr="00812CD6">
              <w:rPr>
                <w:sz w:val="28"/>
              </w:rPr>
              <w:t>望城丁铜供电</w:t>
            </w:r>
            <w:proofErr w:type="gramEnd"/>
            <w:r w:rsidRPr="00812CD6">
              <w:rPr>
                <w:sz w:val="28"/>
              </w:rPr>
              <w:t>区（铜官镇、丁字镇、桥</w:t>
            </w:r>
            <w:proofErr w:type="gramStart"/>
            <w:r w:rsidRPr="00812CD6">
              <w:rPr>
                <w:sz w:val="28"/>
              </w:rPr>
              <w:t>驿</w:t>
            </w:r>
            <w:proofErr w:type="gramEnd"/>
            <w:r w:rsidRPr="00812CD6">
              <w:rPr>
                <w:sz w:val="28"/>
              </w:rPr>
              <w:t>镇、茶亭镇、东城镇）的供电。随着整个望城区的进一步发展，郭亮变供电范围内的丁字镇、茶亭镇居民用电负荷急剧增加。预计郭亮变</w:t>
            </w:r>
            <w:r w:rsidRPr="00812CD6">
              <w:rPr>
                <w:sz w:val="28"/>
              </w:rPr>
              <w:t>2018</w:t>
            </w:r>
            <w:r w:rsidRPr="00812CD6">
              <w:rPr>
                <w:sz w:val="28"/>
              </w:rPr>
              <w:t>年负荷将达到</w:t>
            </w:r>
            <w:r w:rsidRPr="00812CD6">
              <w:rPr>
                <w:sz w:val="28"/>
              </w:rPr>
              <w:t>32.4MW</w:t>
            </w:r>
            <w:r w:rsidRPr="00812CD6">
              <w:rPr>
                <w:sz w:val="28"/>
              </w:rPr>
              <w:t>，</w:t>
            </w:r>
            <w:r w:rsidRPr="00812CD6">
              <w:rPr>
                <w:sz w:val="28"/>
              </w:rPr>
              <w:t xml:space="preserve"> 2020</w:t>
            </w:r>
            <w:r w:rsidRPr="00812CD6">
              <w:rPr>
                <w:sz w:val="28"/>
              </w:rPr>
              <w:t>年将达到</w:t>
            </w:r>
            <w:r w:rsidRPr="00812CD6">
              <w:rPr>
                <w:sz w:val="28"/>
              </w:rPr>
              <w:t>53MW</w:t>
            </w:r>
            <w:r w:rsidRPr="00812CD6">
              <w:rPr>
                <w:sz w:val="28"/>
              </w:rPr>
              <w:t>。</w:t>
            </w:r>
          </w:p>
          <w:p w:rsidR="00812CD6" w:rsidRDefault="00812CD6" w:rsidP="00812CD6">
            <w:pPr>
              <w:ind w:rightChars="48" w:right="101" w:firstLineChars="200" w:firstLine="560"/>
              <w:outlineLvl w:val="3"/>
              <w:rPr>
                <w:sz w:val="28"/>
              </w:rPr>
            </w:pPr>
            <w:r w:rsidRPr="00812CD6">
              <w:rPr>
                <w:sz w:val="28"/>
              </w:rPr>
              <w:t>郭亮变现有主变</w:t>
            </w:r>
            <w:r w:rsidRPr="00812CD6">
              <w:rPr>
                <w:sz w:val="28"/>
              </w:rPr>
              <w:t>1</w:t>
            </w:r>
            <w:r w:rsidRPr="00812CD6">
              <w:rPr>
                <w:sz w:val="28"/>
              </w:rPr>
              <w:t>台，容量</w:t>
            </w:r>
            <w:r w:rsidRPr="00812CD6">
              <w:rPr>
                <w:sz w:val="28"/>
              </w:rPr>
              <w:t>31.5MVA</w:t>
            </w:r>
            <w:r w:rsidRPr="00812CD6">
              <w:rPr>
                <w:sz w:val="28"/>
              </w:rPr>
              <w:t>，不满足主变</w:t>
            </w:r>
            <w:r w:rsidRPr="00812CD6">
              <w:rPr>
                <w:sz w:val="28"/>
              </w:rPr>
              <w:t>“ N-1”</w:t>
            </w:r>
            <w:r w:rsidRPr="00812CD6">
              <w:rPr>
                <w:sz w:val="28"/>
              </w:rPr>
              <w:t>准则。本期扩建完成后，能满足主变</w:t>
            </w:r>
            <w:r w:rsidRPr="00812CD6">
              <w:rPr>
                <w:sz w:val="28"/>
              </w:rPr>
              <w:t>“ N-1”</w:t>
            </w:r>
            <w:r w:rsidRPr="00812CD6">
              <w:rPr>
                <w:sz w:val="28"/>
              </w:rPr>
              <w:t>需求。同时，近期多个报装用户均有双电源要求（包括铜官港、五矿新能源、</w:t>
            </w:r>
            <w:proofErr w:type="gramStart"/>
            <w:r w:rsidRPr="00812CD6">
              <w:rPr>
                <w:sz w:val="28"/>
              </w:rPr>
              <w:t>新华联铜官窑</w:t>
            </w:r>
            <w:proofErr w:type="gramEnd"/>
            <w:r w:rsidRPr="00812CD6">
              <w:rPr>
                <w:sz w:val="28"/>
              </w:rPr>
              <w:t>国际文化旅游度假区），供电可靠性要求高，郭亮变在主变扩建完成后，能与宝</w:t>
            </w:r>
            <w:proofErr w:type="gramStart"/>
            <w:r w:rsidRPr="00812CD6">
              <w:rPr>
                <w:sz w:val="28"/>
              </w:rPr>
              <w:t>雍变进行</w:t>
            </w:r>
            <w:proofErr w:type="gramEnd"/>
            <w:r w:rsidRPr="00812CD6">
              <w:rPr>
                <w:sz w:val="28"/>
              </w:rPr>
              <w:t>更为完善的互联，优化配网结构，提高供电可靠性。</w:t>
            </w:r>
          </w:p>
          <w:p w:rsidR="00812CD6" w:rsidRPr="007E2CDF" w:rsidRDefault="00812CD6" w:rsidP="00812CD6">
            <w:pPr>
              <w:ind w:rightChars="48" w:right="101" w:firstLineChars="200" w:firstLine="560"/>
              <w:outlineLvl w:val="3"/>
              <w:rPr>
                <w:sz w:val="28"/>
              </w:rPr>
            </w:pPr>
            <w:r w:rsidRPr="00812CD6">
              <w:rPr>
                <w:sz w:val="28"/>
              </w:rPr>
              <w:t>综上所述，为了解决郭亮变主变多年重载运行的问题，满足新增负荷增长需求，提高供电能力，优化配网结构，提高供电可靠性，扩建郭亮变是有必要的。</w:t>
            </w:r>
          </w:p>
          <w:p w:rsidR="00B73C5D" w:rsidRPr="007E2CDF" w:rsidRDefault="00B73C5D" w:rsidP="00420008">
            <w:pPr>
              <w:ind w:rightChars="48" w:right="101"/>
              <w:outlineLvl w:val="3"/>
              <w:rPr>
                <w:sz w:val="28"/>
              </w:rPr>
            </w:pPr>
            <w:r w:rsidRPr="007E2CDF">
              <w:rPr>
                <w:sz w:val="28"/>
              </w:rPr>
              <w:t>1.1.</w:t>
            </w:r>
            <w:r w:rsidR="00D41595">
              <w:rPr>
                <w:rFonts w:hint="eastAsia"/>
                <w:sz w:val="28"/>
              </w:rPr>
              <w:t>9</w:t>
            </w:r>
            <w:r w:rsidR="00272B56" w:rsidRPr="00D064D5">
              <w:rPr>
                <w:sz w:val="28"/>
              </w:rPr>
              <w:t>长沙长龙</w:t>
            </w:r>
            <w:r w:rsidR="00272B56" w:rsidRPr="00D064D5">
              <w:rPr>
                <w:sz w:val="28"/>
              </w:rPr>
              <w:t>110kV</w:t>
            </w:r>
            <w:r w:rsidR="00272B56" w:rsidRPr="00D064D5">
              <w:rPr>
                <w:sz w:val="28"/>
              </w:rPr>
              <w:t>变电站</w:t>
            </w:r>
            <w:r w:rsidR="00272B56" w:rsidRPr="00D064D5">
              <w:rPr>
                <w:sz w:val="28"/>
              </w:rPr>
              <w:t>2</w:t>
            </w:r>
            <w:r w:rsidR="00272B56" w:rsidRPr="00D064D5">
              <w:rPr>
                <w:sz w:val="28"/>
              </w:rPr>
              <w:t>号主变扩建工程</w:t>
            </w:r>
          </w:p>
          <w:p w:rsidR="00812CD6" w:rsidRDefault="00812CD6" w:rsidP="00812CD6">
            <w:pPr>
              <w:ind w:rightChars="48" w:right="101" w:firstLineChars="200" w:firstLine="560"/>
              <w:outlineLvl w:val="3"/>
              <w:rPr>
                <w:sz w:val="28"/>
              </w:rPr>
            </w:pPr>
            <w:proofErr w:type="gramStart"/>
            <w:r w:rsidRPr="00812CD6">
              <w:rPr>
                <w:sz w:val="28"/>
              </w:rPr>
              <w:t>长龙变</w:t>
            </w:r>
            <w:proofErr w:type="gramEnd"/>
            <w:r w:rsidRPr="00812CD6">
              <w:rPr>
                <w:sz w:val="28"/>
              </w:rPr>
              <w:t>于</w:t>
            </w:r>
            <w:r w:rsidRPr="00812CD6">
              <w:rPr>
                <w:sz w:val="28"/>
              </w:rPr>
              <w:t>2015</w:t>
            </w:r>
            <w:r w:rsidRPr="00812CD6">
              <w:rPr>
                <w:sz w:val="28"/>
              </w:rPr>
              <w:t>年正式送电投产，投产当年负荷即达到</w:t>
            </w:r>
            <w:r w:rsidRPr="00812CD6">
              <w:rPr>
                <w:sz w:val="28"/>
              </w:rPr>
              <w:t>12.5MW</w:t>
            </w:r>
            <w:r w:rsidRPr="00812CD6">
              <w:rPr>
                <w:sz w:val="28"/>
              </w:rPr>
              <w:t>，投产后第二年负荷达到了</w:t>
            </w:r>
            <w:r w:rsidRPr="00812CD6">
              <w:rPr>
                <w:sz w:val="28"/>
              </w:rPr>
              <w:t>24.5MW</w:t>
            </w:r>
            <w:r w:rsidRPr="00812CD6">
              <w:rPr>
                <w:sz w:val="28"/>
              </w:rPr>
              <w:t>，主变负载率接近了</w:t>
            </w:r>
            <w:r w:rsidRPr="00812CD6">
              <w:rPr>
                <w:sz w:val="28"/>
              </w:rPr>
              <w:t>40%</w:t>
            </w:r>
            <w:r w:rsidRPr="00812CD6">
              <w:rPr>
                <w:sz w:val="28"/>
              </w:rPr>
              <w:t>。</w:t>
            </w:r>
            <w:proofErr w:type="gramStart"/>
            <w:r w:rsidRPr="00812CD6">
              <w:rPr>
                <w:sz w:val="28"/>
              </w:rPr>
              <w:t>长龙变</w:t>
            </w:r>
            <w:proofErr w:type="gramEnd"/>
            <w:r w:rsidRPr="00812CD6">
              <w:rPr>
                <w:sz w:val="28"/>
              </w:rPr>
              <w:t>主要负责星沙产业园内的供电，目前该供电区内已有大用户报装容量达到了</w:t>
            </w:r>
            <w:r w:rsidRPr="00812CD6">
              <w:rPr>
                <w:sz w:val="28"/>
              </w:rPr>
              <w:t>58.6MVA</w:t>
            </w:r>
            <w:r w:rsidRPr="00812CD6">
              <w:rPr>
                <w:sz w:val="28"/>
              </w:rPr>
              <w:t>。随着长沙县经济的进一步发展，星沙产业园新一批大用户报装容量（至</w:t>
            </w:r>
            <w:r w:rsidRPr="00812CD6">
              <w:rPr>
                <w:sz w:val="28"/>
              </w:rPr>
              <w:t>2020</w:t>
            </w:r>
            <w:r w:rsidRPr="00812CD6">
              <w:rPr>
                <w:sz w:val="28"/>
              </w:rPr>
              <w:t>年）将达到</w:t>
            </w:r>
            <w:r w:rsidRPr="00812CD6">
              <w:rPr>
                <w:sz w:val="28"/>
              </w:rPr>
              <w:t>123MVA</w:t>
            </w:r>
            <w:r w:rsidRPr="00812CD6">
              <w:rPr>
                <w:sz w:val="28"/>
              </w:rPr>
              <w:t>。考虑到负荷增长的渐进性，从</w:t>
            </w:r>
            <w:r w:rsidRPr="00812CD6">
              <w:rPr>
                <w:sz w:val="28"/>
              </w:rPr>
              <w:t>2017~2020</w:t>
            </w:r>
            <w:r w:rsidRPr="00812CD6">
              <w:rPr>
                <w:sz w:val="28"/>
              </w:rPr>
              <w:t>年</w:t>
            </w:r>
            <w:proofErr w:type="gramStart"/>
            <w:r w:rsidRPr="00812CD6">
              <w:rPr>
                <w:sz w:val="28"/>
              </w:rPr>
              <w:t>长龙变</w:t>
            </w:r>
            <w:proofErr w:type="gramEnd"/>
            <w:r w:rsidRPr="00812CD6">
              <w:rPr>
                <w:sz w:val="28"/>
              </w:rPr>
              <w:t>负荷将有一个较大的增长，预计</w:t>
            </w:r>
            <w:proofErr w:type="gramStart"/>
            <w:r w:rsidRPr="00812CD6">
              <w:rPr>
                <w:sz w:val="28"/>
              </w:rPr>
              <w:t>长龙变</w:t>
            </w:r>
            <w:proofErr w:type="gramEnd"/>
            <w:r w:rsidRPr="00812CD6">
              <w:rPr>
                <w:sz w:val="28"/>
              </w:rPr>
              <w:t>2018</w:t>
            </w:r>
            <w:r w:rsidRPr="00812CD6">
              <w:rPr>
                <w:sz w:val="28"/>
              </w:rPr>
              <w:t>年负荷将达到</w:t>
            </w:r>
            <w:r w:rsidRPr="00812CD6">
              <w:rPr>
                <w:sz w:val="28"/>
              </w:rPr>
              <w:t>72MW</w:t>
            </w:r>
            <w:r w:rsidRPr="00812CD6">
              <w:rPr>
                <w:sz w:val="28"/>
              </w:rPr>
              <w:t>，</w:t>
            </w:r>
            <w:r w:rsidRPr="00812CD6">
              <w:rPr>
                <w:sz w:val="28"/>
              </w:rPr>
              <w:t>2020</w:t>
            </w:r>
            <w:r w:rsidRPr="00812CD6">
              <w:rPr>
                <w:sz w:val="28"/>
              </w:rPr>
              <w:t>年将达到</w:t>
            </w:r>
            <w:r w:rsidRPr="00812CD6">
              <w:rPr>
                <w:sz w:val="28"/>
              </w:rPr>
              <w:t>98.3MW</w:t>
            </w:r>
            <w:r w:rsidRPr="00812CD6">
              <w:rPr>
                <w:sz w:val="28"/>
              </w:rPr>
              <w:t>。</w:t>
            </w:r>
          </w:p>
          <w:p w:rsidR="009A4B5F" w:rsidRDefault="00812CD6" w:rsidP="00812CD6">
            <w:pPr>
              <w:ind w:rightChars="48" w:right="101" w:firstLineChars="200" w:firstLine="560"/>
              <w:outlineLvl w:val="3"/>
              <w:rPr>
                <w:sz w:val="28"/>
              </w:rPr>
            </w:pPr>
            <w:proofErr w:type="gramStart"/>
            <w:r w:rsidRPr="00812CD6">
              <w:rPr>
                <w:sz w:val="28"/>
              </w:rPr>
              <w:t>长龙变</w:t>
            </w:r>
            <w:proofErr w:type="gramEnd"/>
            <w:r w:rsidRPr="00812CD6">
              <w:rPr>
                <w:sz w:val="28"/>
              </w:rPr>
              <w:t>现有</w:t>
            </w:r>
            <w:r w:rsidRPr="00812CD6">
              <w:rPr>
                <w:sz w:val="28"/>
              </w:rPr>
              <w:t>10kV</w:t>
            </w:r>
            <w:r w:rsidRPr="00812CD6">
              <w:rPr>
                <w:sz w:val="28"/>
              </w:rPr>
              <w:t>主要是与</w:t>
            </w:r>
            <w:r w:rsidRPr="00812CD6">
              <w:rPr>
                <w:sz w:val="28"/>
              </w:rPr>
              <w:t>110kV</w:t>
            </w:r>
            <w:r w:rsidRPr="00812CD6">
              <w:rPr>
                <w:sz w:val="28"/>
              </w:rPr>
              <w:t>黄花变互联，且多为直联线路。黄花变现有主变容量</w:t>
            </w:r>
            <w:r w:rsidRPr="00812CD6">
              <w:rPr>
                <w:sz w:val="28"/>
              </w:rPr>
              <w:t>2×31.5MVA</w:t>
            </w:r>
            <w:r w:rsidRPr="00812CD6">
              <w:rPr>
                <w:sz w:val="28"/>
              </w:rPr>
              <w:t>，主变容量偏小。</w:t>
            </w:r>
            <w:r w:rsidRPr="00812CD6">
              <w:rPr>
                <w:sz w:val="28"/>
              </w:rPr>
              <w:t xml:space="preserve"> 2016</w:t>
            </w:r>
            <w:r w:rsidRPr="00812CD6">
              <w:rPr>
                <w:sz w:val="28"/>
              </w:rPr>
              <w:t>年黄花变不考虑负荷转供时，主变负载率将达到</w:t>
            </w:r>
            <w:r w:rsidRPr="00812CD6">
              <w:rPr>
                <w:sz w:val="28"/>
              </w:rPr>
              <w:t>102%</w:t>
            </w:r>
            <w:r w:rsidRPr="00812CD6">
              <w:rPr>
                <w:sz w:val="28"/>
              </w:rPr>
              <w:t>。在将</w:t>
            </w:r>
            <w:r w:rsidRPr="00812CD6">
              <w:rPr>
                <w:sz w:val="28"/>
              </w:rPr>
              <w:t>10kV</w:t>
            </w:r>
            <w:r w:rsidRPr="00812CD6">
              <w:rPr>
                <w:sz w:val="28"/>
              </w:rPr>
              <w:t>互联线路全部转由</w:t>
            </w:r>
            <w:proofErr w:type="gramStart"/>
            <w:r w:rsidRPr="00812CD6">
              <w:rPr>
                <w:sz w:val="28"/>
              </w:rPr>
              <w:t>长龙变供</w:t>
            </w:r>
            <w:proofErr w:type="gramEnd"/>
            <w:r w:rsidRPr="00812CD6">
              <w:rPr>
                <w:sz w:val="28"/>
              </w:rPr>
              <w:t>带后，</w:t>
            </w:r>
            <w:r w:rsidRPr="00812CD6">
              <w:rPr>
                <w:sz w:val="28"/>
              </w:rPr>
              <w:lastRenderedPageBreak/>
              <w:t>主变负载率仍有</w:t>
            </w:r>
            <w:r w:rsidRPr="00812CD6">
              <w:rPr>
                <w:sz w:val="28"/>
              </w:rPr>
              <w:t>67%</w:t>
            </w:r>
            <w:r w:rsidRPr="00812CD6">
              <w:rPr>
                <w:sz w:val="28"/>
              </w:rPr>
              <w:t>。因此</w:t>
            </w:r>
            <w:proofErr w:type="gramStart"/>
            <w:r w:rsidRPr="00812CD6">
              <w:rPr>
                <w:sz w:val="28"/>
              </w:rPr>
              <w:t>长龙变</w:t>
            </w:r>
            <w:proofErr w:type="gramEnd"/>
            <w:r w:rsidRPr="00812CD6">
              <w:rPr>
                <w:sz w:val="28"/>
              </w:rPr>
              <w:t>不考虑将</w:t>
            </w:r>
            <w:r w:rsidRPr="00812CD6">
              <w:rPr>
                <w:sz w:val="28"/>
              </w:rPr>
              <w:t>10kV</w:t>
            </w:r>
            <w:r w:rsidRPr="00812CD6">
              <w:rPr>
                <w:sz w:val="28"/>
              </w:rPr>
              <w:t>线路负荷外转以满足新增负荷的需求。</w:t>
            </w:r>
          </w:p>
          <w:p w:rsidR="00E048F7" w:rsidRPr="007E2CDF" w:rsidRDefault="00812CD6" w:rsidP="00812CD6">
            <w:pPr>
              <w:ind w:rightChars="48" w:right="101" w:firstLineChars="200" w:firstLine="560"/>
              <w:outlineLvl w:val="3"/>
              <w:rPr>
                <w:sz w:val="28"/>
              </w:rPr>
            </w:pPr>
            <w:r w:rsidRPr="00FB2CDD">
              <w:rPr>
                <w:sz w:val="28"/>
              </w:rPr>
              <w:t>综上所述，</w:t>
            </w:r>
            <w:proofErr w:type="gramStart"/>
            <w:r w:rsidRPr="00FB2CDD">
              <w:rPr>
                <w:sz w:val="28"/>
              </w:rPr>
              <w:t>长龙变</w:t>
            </w:r>
            <w:proofErr w:type="gramEnd"/>
            <w:r w:rsidRPr="00FB2CDD">
              <w:rPr>
                <w:sz w:val="28"/>
              </w:rPr>
              <w:t>本期单台</w:t>
            </w:r>
            <w:r w:rsidRPr="00FB2CDD">
              <w:rPr>
                <w:sz w:val="28"/>
              </w:rPr>
              <w:t>63MVA</w:t>
            </w:r>
            <w:proofErr w:type="gramStart"/>
            <w:r w:rsidRPr="00FB2CDD">
              <w:rPr>
                <w:sz w:val="28"/>
              </w:rPr>
              <w:t>主变将无法</w:t>
            </w:r>
            <w:proofErr w:type="gramEnd"/>
            <w:r w:rsidRPr="00FB2CDD">
              <w:rPr>
                <w:sz w:val="28"/>
              </w:rPr>
              <w:t>满足其供电范围内负荷的新增需求，</w:t>
            </w:r>
            <w:r w:rsidR="00FB2CDD">
              <w:rPr>
                <w:rFonts w:hint="eastAsia"/>
                <w:sz w:val="28"/>
              </w:rPr>
              <w:t>急需进行主变扩建。</w:t>
            </w:r>
          </w:p>
          <w:p w:rsidR="00B73C5D" w:rsidRPr="007E2CDF" w:rsidRDefault="00B73C5D" w:rsidP="00420008">
            <w:pPr>
              <w:ind w:rightChars="48" w:right="101"/>
              <w:outlineLvl w:val="3"/>
              <w:rPr>
                <w:sz w:val="28"/>
              </w:rPr>
            </w:pPr>
            <w:r w:rsidRPr="007E2CDF">
              <w:rPr>
                <w:sz w:val="28"/>
              </w:rPr>
              <w:t>1.1.</w:t>
            </w:r>
            <w:r w:rsidR="00D41595">
              <w:rPr>
                <w:rFonts w:hint="eastAsia"/>
                <w:sz w:val="28"/>
              </w:rPr>
              <w:t>10</w:t>
            </w:r>
            <w:r w:rsidR="00272B56" w:rsidRPr="00D064D5">
              <w:rPr>
                <w:sz w:val="28"/>
              </w:rPr>
              <w:t>浏阳关口</w:t>
            </w:r>
            <w:r w:rsidR="00272B56" w:rsidRPr="00D064D5">
              <w:rPr>
                <w:sz w:val="28"/>
              </w:rPr>
              <w:t xml:space="preserve">110 </w:t>
            </w:r>
            <w:r w:rsidR="00272B56" w:rsidRPr="00D064D5">
              <w:rPr>
                <w:sz w:val="28"/>
              </w:rPr>
              <w:t>千伏变电站</w:t>
            </w:r>
            <w:r w:rsidR="00FB2CDD">
              <w:rPr>
                <w:sz w:val="28"/>
              </w:rPr>
              <w:t>2</w:t>
            </w:r>
            <w:r w:rsidR="00272B56" w:rsidRPr="00D064D5">
              <w:rPr>
                <w:sz w:val="28"/>
              </w:rPr>
              <w:t>号主变扩建工程</w:t>
            </w:r>
          </w:p>
          <w:p w:rsidR="00E048F7" w:rsidRPr="007E2CDF" w:rsidRDefault="00FB2CDD" w:rsidP="00FB2CDD">
            <w:pPr>
              <w:ind w:rightChars="48" w:right="101" w:firstLineChars="200" w:firstLine="560"/>
              <w:outlineLvl w:val="3"/>
              <w:rPr>
                <w:sz w:val="28"/>
              </w:rPr>
            </w:pPr>
            <w:r>
              <w:rPr>
                <w:sz w:val="28"/>
              </w:rPr>
              <w:t>2013</w:t>
            </w:r>
            <w:r w:rsidRPr="00FB2CDD">
              <w:rPr>
                <w:sz w:val="28"/>
              </w:rPr>
              <w:t>年关口变负载率达到</w:t>
            </w:r>
            <w:r w:rsidRPr="00FB2CDD">
              <w:rPr>
                <w:sz w:val="28"/>
              </w:rPr>
              <w:t>88.9%</w:t>
            </w:r>
            <w:r w:rsidRPr="00FB2CDD">
              <w:rPr>
                <w:sz w:val="28"/>
              </w:rPr>
              <w:t>，经调整运行方式，通过</w:t>
            </w:r>
            <w:r>
              <w:rPr>
                <w:sz w:val="28"/>
              </w:rPr>
              <w:t>10kV</w:t>
            </w:r>
            <w:r w:rsidRPr="00FB2CDD">
              <w:rPr>
                <w:sz w:val="28"/>
              </w:rPr>
              <w:t>线路将关口变负荷转至</w:t>
            </w:r>
            <w:r w:rsidRPr="00FB2CDD">
              <w:rPr>
                <w:sz w:val="28"/>
              </w:rPr>
              <w:t xml:space="preserve"> 110kV </w:t>
            </w:r>
            <w:r w:rsidRPr="00FB2CDD">
              <w:rPr>
                <w:sz w:val="28"/>
              </w:rPr>
              <w:t>浏阳变、西湖山变后，加之气温影响，</w:t>
            </w:r>
            <w:r>
              <w:rPr>
                <w:sz w:val="28"/>
              </w:rPr>
              <w:t>2014</w:t>
            </w:r>
            <w:r w:rsidRPr="00FB2CDD">
              <w:rPr>
                <w:sz w:val="28"/>
              </w:rPr>
              <w:t>年关口变负荷降低至</w:t>
            </w:r>
            <w:r w:rsidRPr="00FB2CDD">
              <w:rPr>
                <w:sz w:val="28"/>
              </w:rPr>
              <w:t xml:space="preserve"> 55.2%</w:t>
            </w:r>
            <w:r w:rsidRPr="00FB2CDD">
              <w:rPr>
                <w:sz w:val="28"/>
              </w:rPr>
              <w:t>，但</w:t>
            </w:r>
            <w:r>
              <w:rPr>
                <w:sz w:val="28"/>
              </w:rPr>
              <w:t>2015</w:t>
            </w:r>
            <w:r w:rsidRPr="00FB2CDD">
              <w:rPr>
                <w:sz w:val="28"/>
              </w:rPr>
              <w:t>年</w:t>
            </w:r>
            <w:r>
              <w:rPr>
                <w:sz w:val="28"/>
              </w:rPr>
              <w:t>6</w:t>
            </w:r>
            <w:r w:rsidRPr="00FB2CDD">
              <w:rPr>
                <w:sz w:val="28"/>
              </w:rPr>
              <w:t>月，关口</w:t>
            </w:r>
            <w:proofErr w:type="gramStart"/>
            <w:r w:rsidRPr="00FB2CDD">
              <w:rPr>
                <w:sz w:val="28"/>
              </w:rPr>
              <w:t>变最高</w:t>
            </w:r>
            <w:proofErr w:type="gramEnd"/>
            <w:r w:rsidRPr="00FB2CDD">
              <w:rPr>
                <w:sz w:val="28"/>
              </w:rPr>
              <w:t>负荷已达到</w:t>
            </w:r>
            <w:r w:rsidRPr="00FB2CDD">
              <w:rPr>
                <w:sz w:val="28"/>
              </w:rPr>
              <w:t xml:space="preserve"> 20.87MW</w:t>
            </w:r>
            <w:r w:rsidRPr="00FB2CDD">
              <w:rPr>
                <w:sz w:val="28"/>
              </w:rPr>
              <w:t>，负载率达到</w:t>
            </w:r>
            <w:r w:rsidRPr="00FB2CDD">
              <w:rPr>
                <w:sz w:val="28"/>
              </w:rPr>
              <w:t>66.3%</w:t>
            </w:r>
            <w:r w:rsidRPr="00FB2CDD">
              <w:rPr>
                <w:sz w:val="28"/>
              </w:rPr>
              <w:t>。关口变与浏阳变、西湖山变有互联的</w:t>
            </w:r>
            <w:r>
              <w:rPr>
                <w:sz w:val="28"/>
              </w:rPr>
              <w:t>10kV</w:t>
            </w:r>
            <w:r w:rsidRPr="00FB2CDD">
              <w:rPr>
                <w:sz w:val="28"/>
              </w:rPr>
              <w:t>线路分别为复兴</w:t>
            </w:r>
            <w:r>
              <w:rPr>
                <w:sz w:val="28"/>
              </w:rPr>
              <w:t>I</w:t>
            </w:r>
            <w:r w:rsidRPr="00FB2CDD">
              <w:rPr>
                <w:sz w:val="28"/>
              </w:rPr>
              <w:t>回、世纪</w:t>
            </w:r>
            <w:r>
              <w:rPr>
                <w:sz w:val="28"/>
              </w:rPr>
              <w:t>I</w:t>
            </w:r>
            <w:r w:rsidRPr="00FB2CDD">
              <w:rPr>
                <w:sz w:val="28"/>
              </w:rPr>
              <w:t>回、世纪</w:t>
            </w:r>
            <w:r>
              <w:rPr>
                <w:sz w:val="28"/>
              </w:rPr>
              <w:t>II</w:t>
            </w:r>
            <w:r w:rsidRPr="00FB2CDD">
              <w:rPr>
                <w:sz w:val="28"/>
              </w:rPr>
              <w:t>回，这三条线路</w:t>
            </w:r>
            <w:r>
              <w:rPr>
                <w:sz w:val="28"/>
              </w:rPr>
              <w:t>2014</w:t>
            </w:r>
            <w:r w:rsidRPr="00FB2CDD">
              <w:rPr>
                <w:sz w:val="28"/>
              </w:rPr>
              <w:t>年最大电流分别为</w:t>
            </w:r>
            <w:r w:rsidRPr="00FB2CDD">
              <w:rPr>
                <w:sz w:val="28"/>
              </w:rPr>
              <w:t>314A</w:t>
            </w:r>
            <w:r w:rsidRPr="00FB2CDD">
              <w:rPr>
                <w:sz w:val="28"/>
              </w:rPr>
              <w:t>、</w:t>
            </w:r>
            <w:r w:rsidRPr="00FB2CDD">
              <w:rPr>
                <w:sz w:val="28"/>
              </w:rPr>
              <w:t>75A</w:t>
            </w:r>
            <w:r w:rsidRPr="00FB2CDD">
              <w:rPr>
                <w:sz w:val="28"/>
              </w:rPr>
              <w:t>、</w:t>
            </w:r>
            <w:r w:rsidRPr="00FB2CDD">
              <w:rPr>
                <w:sz w:val="28"/>
              </w:rPr>
              <w:t>121A</w:t>
            </w:r>
            <w:r w:rsidRPr="00FB2CDD">
              <w:rPr>
                <w:sz w:val="28"/>
              </w:rPr>
              <w:t>，</w:t>
            </w:r>
            <w:r>
              <w:rPr>
                <w:sz w:val="28"/>
              </w:rPr>
              <w:t>2015</w:t>
            </w:r>
            <w:r w:rsidRPr="00FB2CDD">
              <w:rPr>
                <w:sz w:val="28"/>
              </w:rPr>
              <w:t>年</w:t>
            </w:r>
            <w:r>
              <w:rPr>
                <w:sz w:val="28"/>
              </w:rPr>
              <w:t>1-6</w:t>
            </w:r>
            <w:r w:rsidRPr="00FB2CDD">
              <w:rPr>
                <w:sz w:val="28"/>
              </w:rPr>
              <w:t>月最大电流分别为</w:t>
            </w:r>
            <w:r w:rsidRPr="00FB2CDD">
              <w:rPr>
                <w:sz w:val="28"/>
              </w:rPr>
              <w:t>373A</w:t>
            </w:r>
            <w:r w:rsidRPr="00FB2CDD">
              <w:rPr>
                <w:sz w:val="28"/>
              </w:rPr>
              <w:t>、</w:t>
            </w:r>
            <w:r w:rsidRPr="00FB2CDD">
              <w:rPr>
                <w:sz w:val="28"/>
              </w:rPr>
              <w:t>367A</w:t>
            </w:r>
            <w:r w:rsidRPr="00FB2CDD">
              <w:rPr>
                <w:sz w:val="28"/>
              </w:rPr>
              <w:t>、</w:t>
            </w:r>
            <w:r w:rsidRPr="00FB2CDD">
              <w:rPr>
                <w:sz w:val="28"/>
              </w:rPr>
              <w:t>143A</w:t>
            </w:r>
            <w:r w:rsidRPr="00FB2CDD">
              <w:rPr>
                <w:sz w:val="28"/>
              </w:rPr>
              <w:t>。这几条线路大部分负荷已由浏阳、西湖山变转供。</w:t>
            </w:r>
            <w:r w:rsidRPr="00FB2CDD">
              <w:rPr>
                <w:sz w:val="28"/>
              </w:rPr>
              <w:t>2014</w:t>
            </w:r>
            <w:r w:rsidRPr="00FB2CDD">
              <w:rPr>
                <w:sz w:val="28"/>
              </w:rPr>
              <w:t>年浏阳变转供关口变负荷</w:t>
            </w:r>
            <w:r w:rsidRPr="00FB2CDD">
              <w:rPr>
                <w:sz w:val="28"/>
              </w:rPr>
              <w:t>2MW</w:t>
            </w:r>
            <w:r w:rsidRPr="00FB2CDD">
              <w:rPr>
                <w:sz w:val="28"/>
              </w:rPr>
              <w:t>，西湖山变转供关口变负荷</w:t>
            </w:r>
            <w:r w:rsidRPr="00FB2CDD">
              <w:rPr>
                <w:sz w:val="28"/>
              </w:rPr>
              <w:t>1.2MW</w:t>
            </w:r>
            <w:r w:rsidRPr="00FB2CDD">
              <w:rPr>
                <w:sz w:val="28"/>
              </w:rPr>
              <w:t>。</w:t>
            </w:r>
            <w:r>
              <w:rPr>
                <w:sz w:val="28"/>
              </w:rPr>
              <w:t>2015</w:t>
            </w:r>
            <w:r w:rsidRPr="00FB2CDD">
              <w:rPr>
                <w:sz w:val="28"/>
              </w:rPr>
              <w:t>年浏阳变转供关口变负荷</w:t>
            </w:r>
            <w:r w:rsidRPr="00FB2CDD">
              <w:rPr>
                <w:sz w:val="28"/>
              </w:rPr>
              <w:t>3.4MW</w:t>
            </w:r>
            <w:r w:rsidRPr="00FB2CDD">
              <w:rPr>
                <w:sz w:val="28"/>
              </w:rPr>
              <w:t>，西湖山变转供关口变负荷</w:t>
            </w:r>
            <w:r w:rsidRPr="00FB2CDD">
              <w:rPr>
                <w:sz w:val="28"/>
              </w:rPr>
              <w:t>2.2MW</w:t>
            </w:r>
            <w:r w:rsidRPr="00FB2CDD">
              <w:rPr>
                <w:sz w:val="28"/>
              </w:rPr>
              <w:t>。关口</w:t>
            </w:r>
            <w:proofErr w:type="gramStart"/>
            <w:r w:rsidRPr="00FB2CDD">
              <w:rPr>
                <w:sz w:val="28"/>
              </w:rPr>
              <w:t>变其他</w:t>
            </w:r>
            <w:proofErr w:type="gramEnd"/>
            <w:r>
              <w:rPr>
                <w:sz w:val="28"/>
              </w:rPr>
              <w:t>10kV</w:t>
            </w:r>
            <w:r w:rsidRPr="00FB2CDD">
              <w:rPr>
                <w:sz w:val="28"/>
              </w:rPr>
              <w:t>线路与周边变电站无有效互联，如</w:t>
            </w:r>
            <w:proofErr w:type="gramStart"/>
            <w:r w:rsidRPr="00FB2CDD">
              <w:rPr>
                <w:sz w:val="28"/>
              </w:rPr>
              <w:t>关口变溪江</w:t>
            </w:r>
            <w:proofErr w:type="gramEnd"/>
            <w:r w:rsidRPr="00FB2CDD">
              <w:rPr>
                <w:sz w:val="28"/>
              </w:rPr>
              <w:t>线主要供带关口以北的负荷，</w:t>
            </w:r>
            <w:r>
              <w:rPr>
                <w:sz w:val="28"/>
              </w:rPr>
              <w:t>2014</w:t>
            </w:r>
            <w:r w:rsidRPr="00FB2CDD">
              <w:rPr>
                <w:sz w:val="28"/>
              </w:rPr>
              <w:t>年最大电流值</w:t>
            </w:r>
            <w:r w:rsidRPr="00FB2CDD">
              <w:rPr>
                <w:sz w:val="28"/>
              </w:rPr>
              <w:t>148A</w:t>
            </w:r>
            <w:r w:rsidRPr="00FB2CDD">
              <w:rPr>
                <w:sz w:val="28"/>
              </w:rPr>
              <w:t>，</w:t>
            </w:r>
            <w:r>
              <w:rPr>
                <w:sz w:val="28"/>
              </w:rPr>
              <w:t>2015</w:t>
            </w:r>
            <w:r w:rsidRPr="00FB2CDD">
              <w:rPr>
                <w:sz w:val="28"/>
              </w:rPr>
              <w:t>年</w:t>
            </w:r>
            <w:r>
              <w:rPr>
                <w:sz w:val="28"/>
              </w:rPr>
              <w:t>6</w:t>
            </w:r>
            <w:r w:rsidRPr="00FB2CDD">
              <w:rPr>
                <w:sz w:val="28"/>
              </w:rPr>
              <w:t>月最大电流值为</w:t>
            </w:r>
            <w:r w:rsidRPr="00FB2CDD">
              <w:rPr>
                <w:sz w:val="28"/>
              </w:rPr>
              <w:t>227A</w:t>
            </w:r>
            <w:r w:rsidRPr="00FB2CDD">
              <w:rPr>
                <w:sz w:val="28"/>
              </w:rPr>
              <w:t>，和周边变电站无互联，无法有效转供负荷。随着居民用电负荷的进一步增加，关口</w:t>
            </w:r>
            <w:proofErr w:type="gramStart"/>
            <w:r w:rsidRPr="00FB2CDD">
              <w:rPr>
                <w:sz w:val="28"/>
              </w:rPr>
              <w:t>变由于</w:t>
            </w:r>
            <w:proofErr w:type="gramEnd"/>
            <w:r w:rsidRPr="00FB2CDD">
              <w:rPr>
                <w:sz w:val="28"/>
              </w:rPr>
              <w:t>重载问题突出，无法满足新的居民用电需求。在度夏和度冬期间，需进行拉闸限电。因此，为满足新增负荷的接入，提高居民生活水平及幸福指数，扩建关口变是很有必要的。</w:t>
            </w:r>
          </w:p>
          <w:p w:rsidR="00B73C5D" w:rsidRPr="007E2CDF" w:rsidRDefault="00B73C5D" w:rsidP="00420008">
            <w:pPr>
              <w:ind w:rightChars="48" w:right="101"/>
              <w:outlineLvl w:val="3"/>
              <w:rPr>
                <w:sz w:val="28"/>
              </w:rPr>
            </w:pPr>
            <w:r w:rsidRPr="007E2CDF">
              <w:rPr>
                <w:sz w:val="28"/>
              </w:rPr>
              <w:t>1.1.1</w:t>
            </w:r>
            <w:r w:rsidR="00D41595">
              <w:rPr>
                <w:rFonts w:hint="eastAsia"/>
                <w:sz w:val="28"/>
              </w:rPr>
              <w:t>1</w:t>
            </w:r>
            <w:r w:rsidR="00272B56" w:rsidRPr="00D064D5">
              <w:rPr>
                <w:sz w:val="28"/>
              </w:rPr>
              <w:t>蒙华铁路湖南长沙浏阳牵引变</w:t>
            </w:r>
            <w:r w:rsidR="00272B56" w:rsidRPr="00D064D5">
              <w:rPr>
                <w:sz w:val="28"/>
              </w:rPr>
              <w:t xml:space="preserve"> 110kV</w:t>
            </w:r>
            <w:r w:rsidR="00272B56" w:rsidRPr="00D064D5">
              <w:rPr>
                <w:sz w:val="28"/>
              </w:rPr>
              <w:t>外部供电工程</w:t>
            </w:r>
          </w:p>
          <w:p w:rsidR="0012472D" w:rsidRPr="007E2CDF" w:rsidRDefault="00FB2CDD" w:rsidP="00FB2CDD">
            <w:pPr>
              <w:ind w:rightChars="48" w:right="101" w:firstLineChars="200" w:firstLine="560"/>
              <w:outlineLvl w:val="3"/>
              <w:rPr>
                <w:sz w:val="28"/>
              </w:rPr>
            </w:pPr>
            <w:r w:rsidRPr="00FB2CDD">
              <w:rPr>
                <w:sz w:val="28"/>
              </w:rPr>
              <w:t>本工程作为蒙华铁路配套供电工程，是实现国家铁路发展目标、保障国家铁路安全稳定运行的关键项目，需按照蒙华铁路建设的整体要求，积极配合、按期投运。</w:t>
            </w:r>
          </w:p>
          <w:p w:rsidR="00B73C5D" w:rsidRPr="007E2CDF" w:rsidRDefault="00B73C5D" w:rsidP="00420008">
            <w:pPr>
              <w:ind w:rightChars="48" w:right="101"/>
              <w:outlineLvl w:val="3"/>
              <w:rPr>
                <w:sz w:val="28"/>
              </w:rPr>
            </w:pPr>
            <w:r w:rsidRPr="007E2CDF">
              <w:rPr>
                <w:sz w:val="28"/>
              </w:rPr>
              <w:t>1.1.1</w:t>
            </w:r>
            <w:r w:rsidR="00D41595">
              <w:rPr>
                <w:rFonts w:hint="eastAsia"/>
                <w:sz w:val="28"/>
              </w:rPr>
              <w:t>2</w:t>
            </w:r>
            <w:r w:rsidR="00272B56" w:rsidRPr="00D064D5">
              <w:rPr>
                <w:rFonts w:hint="eastAsia"/>
                <w:sz w:val="28"/>
              </w:rPr>
              <w:t>蒙华铁路湖南长沙张坊牵引变</w:t>
            </w:r>
            <w:r w:rsidR="00272B56" w:rsidRPr="00D064D5">
              <w:rPr>
                <w:rFonts w:hint="eastAsia"/>
                <w:sz w:val="28"/>
              </w:rPr>
              <w:t>110kV</w:t>
            </w:r>
            <w:r w:rsidR="00272B56" w:rsidRPr="00D064D5">
              <w:rPr>
                <w:rFonts w:hint="eastAsia"/>
                <w:sz w:val="28"/>
              </w:rPr>
              <w:t>外部供电工程</w:t>
            </w:r>
          </w:p>
          <w:p w:rsidR="0012472D" w:rsidRDefault="0013235C" w:rsidP="007E3470">
            <w:pPr>
              <w:ind w:rightChars="48" w:right="101" w:firstLineChars="200" w:firstLine="560"/>
              <w:outlineLvl w:val="3"/>
              <w:rPr>
                <w:sz w:val="28"/>
              </w:rPr>
            </w:pPr>
            <w:r w:rsidRPr="00FB2CDD">
              <w:rPr>
                <w:sz w:val="28"/>
              </w:rPr>
              <w:t>本工程作为蒙华铁路配套供电工程，是实现国家铁路发展目标、保障国家铁路安全稳定运行的关键项目，需按照蒙华铁路建设的整体要求，积极配合、按期投运。</w:t>
            </w:r>
          </w:p>
          <w:p w:rsidR="003576C2" w:rsidRDefault="003576C2" w:rsidP="003576C2">
            <w:pPr>
              <w:ind w:rightChars="48" w:right="101"/>
              <w:outlineLvl w:val="3"/>
              <w:rPr>
                <w:sz w:val="28"/>
              </w:rPr>
            </w:pPr>
            <w:r w:rsidRPr="007E2CDF">
              <w:rPr>
                <w:sz w:val="28"/>
              </w:rPr>
              <w:t>1.1.1</w:t>
            </w:r>
            <w:r>
              <w:rPr>
                <w:rFonts w:hint="eastAsia"/>
                <w:sz w:val="28"/>
              </w:rPr>
              <w:t>3</w:t>
            </w:r>
            <w:r>
              <w:rPr>
                <w:rFonts w:hint="eastAsia"/>
                <w:sz w:val="28"/>
              </w:rPr>
              <w:t>科大（马栏山）</w:t>
            </w:r>
            <w:r>
              <w:rPr>
                <w:rFonts w:hint="eastAsia"/>
                <w:sz w:val="28"/>
              </w:rPr>
              <w:t>220kV</w:t>
            </w:r>
            <w:r>
              <w:rPr>
                <w:rFonts w:hint="eastAsia"/>
                <w:sz w:val="28"/>
              </w:rPr>
              <w:t>变电站</w:t>
            </w:r>
            <w:r>
              <w:rPr>
                <w:rFonts w:hint="eastAsia"/>
                <w:sz w:val="28"/>
              </w:rPr>
              <w:t>220kV</w:t>
            </w:r>
            <w:r>
              <w:rPr>
                <w:rFonts w:hint="eastAsia"/>
                <w:sz w:val="28"/>
              </w:rPr>
              <w:t>配套线路工程</w:t>
            </w:r>
          </w:p>
          <w:p w:rsidR="003576C2" w:rsidRPr="003576C2" w:rsidRDefault="00D72857" w:rsidP="009A4B5F">
            <w:pPr>
              <w:ind w:rightChars="48" w:right="101" w:firstLineChars="200" w:firstLine="560"/>
              <w:outlineLvl w:val="3"/>
              <w:rPr>
                <w:sz w:val="28"/>
              </w:rPr>
            </w:pPr>
            <w:r>
              <w:rPr>
                <w:rFonts w:hint="eastAsia"/>
                <w:sz w:val="28"/>
              </w:rPr>
              <w:t>科大（马栏山）</w:t>
            </w:r>
            <w:r>
              <w:rPr>
                <w:rFonts w:hint="eastAsia"/>
                <w:sz w:val="28"/>
              </w:rPr>
              <w:t>220kV</w:t>
            </w:r>
            <w:r>
              <w:rPr>
                <w:rFonts w:hint="eastAsia"/>
                <w:sz w:val="28"/>
              </w:rPr>
              <w:t>变电站预计将于</w:t>
            </w:r>
            <w:r>
              <w:rPr>
                <w:rFonts w:hint="eastAsia"/>
                <w:sz w:val="28"/>
              </w:rPr>
              <w:t>2018</w:t>
            </w:r>
            <w:r>
              <w:rPr>
                <w:rFonts w:hint="eastAsia"/>
                <w:sz w:val="28"/>
              </w:rPr>
              <w:t>年投运，为</w:t>
            </w:r>
            <w:r w:rsidR="004349BB">
              <w:rPr>
                <w:rFonts w:hint="eastAsia"/>
                <w:sz w:val="28"/>
              </w:rPr>
              <w:t>了保证科大（马栏山）</w:t>
            </w:r>
            <w:r w:rsidR="004349BB">
              <w:rPr>
                <w:rFonts w:hint="eastAsia"/>
                <w:sz w:val="28"/>
              </w:rPr>
              <w:t>220kV</w:t>
            </w:r>
            <w:r w:rsidR="004349BB">
              <w:rPr>
                <w:rFonts w:hint="eastAsia"/>
                <w:sz w:val="28"/>
              </w:rPr>
              <w:t>变电站顺利投运，急需建设科大（马栏山）</w:t>
            </w:r>
            <w:r w:rsidR="004349BB">
              <w:rPr>
                <w:rFonts w:hint="eastAsia"/>
                <w:sz w:val="28"/>
              </w:rPr>
              <w:t>220kV</w:t>
            </w:r>
            <w:r w:rsidR="004349BB">
              <w:rPr>
                <w:rFonts w:hint="eastAsia"/>
                <w:sz w:val="28"/>
              </w:rPr>
              <w:t>变电站</w:t>
            </w:r>
            <w:r w:rsidR="004349BB">
              <w:rPr>
                <w:rFonts w:hint="eastAsia"/>
                <w:sz w:val="28"/>
              </w:rPr>
              <w:t>220kV</w:t>
            </w:r>
            <w:r w:rsidR="004349BB">
              <w:rPr>
                <w:rFonts w:hint="eastAsia"/>
                <w:sz w:val="28"/>
              </w:rPr>
              <w:t>配套线路工程</w:t>
            </w:r>
            <w:r w:rsidR="009A4B5F">
              <w:rPr>
                <w:rFonts w:hint="eastAsia"/>
                <w:sz w:val="28"/>
              </w:rPr>
              <w:t>。</w:t>
            </w:r>
          </w:p>
          <w:p w:rsidR="00523EEE" w:rsidRPr="00DD5F34" w:rsidRDefault="00523EEE" w:rsidP="00523EEE">
            <w:pPr>
              <w:ind w:rightChars="48" w:right="101"/>
              <w:outlineLvl w:val="3"/>
              <w:rPr>
                <w:b/>
                <w:color w:val="000000"/>
                <w:sz w:val="28"/>
              </w:rPr>
            </w:pPr>
            <w:r w:rsidRPr="00DD5F34">
              <w:rPr>
                <w:b/>
                <w:color w:val="000000"/>
                <w:sz w:val="28"/>
              </w:rPr>
              <w:t xml:space="preserve">1.2 </w:t>
            </w:r>
            <w:r w:rsidRPr="00DD5F34">
              <w:rPr>
                <w:b/>
                <w:color w:val="000000"/>
                <w:sz w:val="28"/>
              </w:rPr>
              <w:t>工程进展情况及环评过程</w:t>
            </w:r>
          </w:p>
          <w:p w:rsidR="00523EEE" w:rsidRPr="007E2CDF" w:rsidRDefault="00523EEE" w:rsidP="00F35861">
            <w:pPr>
              <w:autoSpaceDE w:val="0"/>
              <w:autoSpaceDN w:val="0"/>
              <w:adjustRightInd w:val="0"/>
              <w:ind w:firstLineChars="200" w:firstLine="560"/>
              <w:jc w:val="left"/>
              <w:rPr>
                <w:sz w:val="28"/>
              </w:rPr>
            </w:pPr>
            <w:r w:rsidRPr="007E2CDF">
              <w:rPr>
                <w:color w:val="000000"/>
                <w:sz w:val="28"/>
              </w:rPr>
              <w:t>201</w:t>
            </w:r>
            <w:r w:rsidR="00B73C5D" w:rsidRPr="007E2CDF">
              <w:rPr>
                <w:color w:val="000000"/>
                <w:sz w:val="28"/>
              </w:rPr>
              <w:t>7</w:t>
            </w:r>
            <w:r w:rsidRPr="007E2CDF">
              <w:rPr>
                <w:color w:val="000000"/>
                <w:sz w:val="28"/>
              </w:rPr>
              <w:t>年</w:t>
            </w:r>
            <w:r w:rsidR="00B73C5D" w:rsidRPr="007E2CDF">
              <w:rPr>
                <w:color w:val="000000"/>
                <w:sz w:val="28"/>
              </w:rPr>
              <w:t>8</w:t>
            </w:r>
            <w:r w:rsidRPr="007E2CDF">
              <w:rPr>
                <w:color w:val="000000"/>
                <w:sz w:val="28"/>
              </w:rPr>
              <w:t>月，</w:t>
            </w:r>
            <w:r w:rsidR="006C3803" w:rsidRPr="007E2CDF">
              <w:rPr>
                <w:sz w:val="28"/>
              </w:rPr>
              <w:t>建设单位委托</w:t>
            </w:r>
            <w:r w:rsidR="00C35D51" w:rsidRPr="00C35D51">
              <w:rPr>
                <w:rFonts w:hint="eastAsia"/>
                <w:sz w:val="28"/>
              </w:rPr>
              <w:t>益阳电力勘测设计院有限公司</w:t>
            </w:r>
            <w:r w:rsidRPr="007E2CDF">
              <w:rPr>
                <w:color w:val="000000"/>
                <w:sz w:val="28"/>
              </w:rPr>
              <w:t>编制了《</w:t>
            </w:r>
            <w:r w:rsidR="00C35D51" w:rsidRPr="00D064D5">
              <w:rPr>
                <w:rFonts w:hint="eastAsia"/>
                <w:sz w:val="28"/>
              </w:rPr>
              <w:t>湖南长沙达浒</w:t>
            </w:r>
            <w:r w:rsidR="00C35D51" w:rsidRPr="00D064D5">
              <w:rPr>
                <w:rFonts w:hint="eastAsia"/>
                <w:sz w:val="28"/>
              </w:rPr>
              <w:t>110kV</w:t>
            </w:r>
            <w:r w:rsidR="00C35D51" w:rsidRPr="00D064D5">
              <w:rPr>
                <w:rFonts w:hint="eastAsia"/>
                <w:sz w:val="28"/>
              </w:rPr>
              <w:t>输变电工程</w:t>
            </w:r>
            <w:r w:rsidRPr="007E2CDF">
              <w:rPr>
                <w:color w:val="000000"/>
                <w:sz w:val="28"/>
              </w:rPr>
              <w:t>可行性研究报告》</w:t>
            </w:r>
            <w:r w:rsidR="00C35D51">
              <w:rPr>
                <w:rFonts w:hint="eastAsia"/>
                <w:color w:val="000000"/>
                <w:sz w:val="28"/>
              </w:rPr>
              <w:t>、</w:t>
            </w:r>
            <w:r w:rsidR="00C35D51" w:rsidRPr="007E2CDF">
              <w:rPr>
                <w:color w:val="000000"/>
                <w:sz w:val="28"/>
              </w:rPr>
              <w:t>《</w:t>
            </w:r>
            <w:r w:rsidR="00C35D51" w:rsidRPr="00D064D5">
              <w:rPr>
                <w:rFonts w:hint="eastAsia"/>
                <w:sz w:val="28"/>
              </w:rPr>
              <w:t>湖南长沙含浦</w:t>
            </w:r>
            <w:r w:rsidR="00C35D51" w:rsidRPr="00D064D5">
              <w:rPr>
                <w:rFonts w:hint="eastAsia"/>
                <w:sz w:val="28"/>
              </w:rPr>
              <w:t>110kV</w:t>
            </w:r>
            <w:r w:rsidR="00C35D51" w:rsidRPr="00D064D5">
              <w:rPr>
                <w:rFonts w:hint="eastAsia"/>
                <w:sz w:val="28"/>
              </w:rPr>
              <w:t>输变电工程</w:t>
            </w:r>
            <w:r w:rsidR="00C35D51" w:rsidRPr="007E2CDF">
              <w:rPr>
                <w:color w:val="000000"/>
                <w:sz w:val="28"/>
              </w:rPr>
              <w:t>可行性研究报告》</w:t>
            </w:r>
            <w:r w:rsidRPr="007E2CDF">
              <w:rPr>
                <w:color w:val="000000"/>
                <w:sz w:val="28"/>
              </w:rPr>
              <w:t>；</w:t>
            </w:r>
            <w:r w:rsidR="00B868B4" w:rsidRPr="007E2CDF">
              <w:rPr>
                <w:color w:val="000000"/>
                <w:sz w:val="28"/>
              </w:rPr>
              <w:t>201</w:t>
            </w:r>
            <w:r w:rsidR="00C35D51">
              <w:rPr>
                <w:rFonts w:hint="eastAsia"/>
                <w:color w:val="000000"/>
                <w:sz w:val="28"/>
              </w:rPr>
              <w:t>6</w:t>
            </w:r>
            <w:r w:rsidR="00B868B4" w:rsidRPr="007E2CDF">
              <w:rPr>
                <w:color w:val="000000"/>
                <w:sz w:val="28"/>
              </w:rPr>
              <w:t>年</w:t>
            </w:r>
            <w:r w:rsidR="00C35D51">
              <w:rPr>
                <w:rFonts w:hint="eastAsia"/>
                <w:color w:val="000000"/>
                <w:sz w:val="28"/>
              </w:rPr>
              <w:t>6</w:t>
            </w:r>
            <w:r w:rsidR="00B868B4" w:rsidRPr="007E2CDF">
              <w:rPr>
                <w:color w:val="000000"/>
                <w:sz w:val="28"/>
              </w:rPr>
              <w:t>月，</w:t>
            </w:r>
            <w:r w:rsidR="006C3803" w:rsidRPr="007E2CDF">
              <w:rPr>
                <w:sz w:val="28"/>
              </w:rPr>
              <w:t>建设单位委托</w:t>
            </w:r>
            <w:r w:rsidR="00C35D51" w:rsidRPr="00C35D51">
              <w:rPr>
                <w:rFonts w:hint="eastAsia"/>
                <w:sz w:val="28"/>
              </w:rPr>
              <w:t>湖南送变电勘察设计咨询有限公司</w:t>
            </w:r>
            <w:r w:rsidR="00B868B4" w:rsidRPr="007E2CDF">
              <w:rPr>
                <w:color w:val="000000"/>
                <w:sz w:val="28"/>
              </w:rPr>
              <w:t>编制了《</w:t>
            </w:r>
            <w:r w:rsidR="00C35D51" w:rsidRPr="00D064D5">
              <w:rPr>
                <w:rFonts w:hint="eastAsia"/>
                <w:sz w:val="28"/>
              </w:rPr>
              <w:t>长沙高坝窑</w:t>
            </w:r>
            <w:r w:rsidR="00C35D51" w:rsidRPr="00D064D5">
              <w:rPr>
                <w:rFonts w:hint="eastAsia"/>
                <w:sz w:val="28"/>
              </w:rPr>
              <w:t>110kV</w:t>
            </w:r>
            <w:r w:rsidR="00C35D51" w:rsidRPr="00D064D5">
              <w:rPr>
                <w:rFonts w:hint="eastAsia"/>
                <w:sz w:val="28"/>
              </w:rPr>
              <w:t>输变电新建工程</w:t>
            </w:r>
            <w:r w:rsidR="00B868B4" w:rsidRPr="007E2CDF">
              <w:rPr>
                <w:color w:val="000000"/>
                <w:sz w:val="28"/>
              </w:rPr>
              <w:t>可行性研究报告》；</w:t>
            </w:r>
            <w:r w:rsidR="006C3803" w:rsidRPr="007E2CDF">
              <w:rPr>
                <w:color w:val="000000"/>
                <w:sz w:val="28"/>
              </w:rPr>
              <w:t>2017</w:t>
            </w:r>
            <w:r w:rsidR="006C3803" w:rsidRPr="007E2CDF">
              <w:rPr>
                <w:color w:val="000000"/>
                <w:sz w:val="28"/>
              </w:rPr>
              <w:t>年</w:t>
            </w:r>
            <w:r w:rsidR="00C35D51">
              <w:rPr>
                <w:rFonts w:hint="eastAsia"/>
                <w:color w:val="000000"/>
                <w:sz w:val="28"/>
              </w:rPr>
              <w:t>8</w:t>
            </w:r>
            <w:r w:rsidR="006C3803" w:rsidRPr="007E2CDF">
              <w:rPr>
                <w:color w:val="000000"/>
                <w:sz w:val="28"/>
              </w:rPr>
              <w:t>月，</w:t>
            </w:r>
            <w:r w:rsidR="006C3803" w:rsidRPr="007E2CDF">
              <w:rPr>
                <w:sz w:val="28"/>
              </w:rPr>
              <w:t>建设单位委托</w:t>
            </w:r>
            <w:r w:rsidR="00C35D51" w:rsidRPr="00C35D51">
              <w:rPr>
                <w:rFonts w:hint="eastAsia"/>
                <w:sz w:val="28"/>
              </w:rPr>
              <w:t>湖南送变电勘察设计咨询有限公司</w:t>
            </w:r>
            <w:r w:rsidR="006C3803" w:rsidRPr="007E2CDF">
              <w:rPr>
                <w:color w:val="000000"/>
                <w:sz w:val="28"/>
              </w:rPr>
              <w:t>编制了</w:t>
            </w:r>
            <w:r w:rsidR="006C3803">
              <w:rPr>
                <w:rFonts w:hint="eastAsia"/>
                <w:sz w:val="28"/>
                <w:szCs w:val="28"/>
              </w:rPr>
              <w:t>《</w:t>
            </w:r>
            <w:r w:rsidR="00C35D51" w:rsidRPr="00D064D5">
              <w:rPr>
                <w:rFonts w:hint="eastAsia"/>
                <w:sz w:val="28"/>
              </w:rPr>
              <w:t>长沙临空</w:t>
            </w:r>
            <w:r w:rsidR="00C35D51" w:rsidRPr="00D064D5">
              <w:rPr>
                <w:rFonts w:hint="eastAsia"/>
                <w:sz w:val="28"/>
              </w:rPr>
              <w:t>110kV</w:t>
            </w:r>
            <w:r w:rsidR="00C35D51" w:rsidRPr="00D064D5">
              <w:rPr>
                <w:rFonts w:hint="eastAsia"/>
                <w:sz w:val="28"/>
              </w:rPr>
              <w:t>输变</w:t>
            </w:r>
            <w:r w:rsidR="00C35D51" w:rsidRPr="00D064D5">
              <w:rPr>
                <w:rFonts w:hint="eastAsia"/>
                <w:sz w:val="28"/>
              </w:rPr>
              <w:lastRenderedPageBreak/>
              <w:t>电工程</w:t>
            </w:r>
            <w:r w:rsidR="006C3803" w:rsidRPr="00696C1C">
              <w:rPr>
                <w:rFonts w:hint="eastAsia"/>
                <w:sz w:val="28"/>
                <w:szCs w:val="28"/>
              </w:rPr>
              <w:t>可行性研究报告</w:t>
            </w:r>
            <w:r w:rsidR="006C3803">
              <w:rPr>
                <w:rFonts w:hint="eastAsia"/>
                <w:sz w:val="28"/>
                <w:szCs w:val="28"/>
              </w:rPr>
              <w:t>》</w:t>
            </w:r>
            <w:r w:rsidR="006C3803" w:rsidRPr="007E2CDF">
              <w:rPr>
                <w:color w:val="000000"/>
                <w:sz w:val="28"/>
              </w:rPr>
              <w:t>；</w:t>
            </w:r>
            <w:r w:rsidR="00B868B4" w:rsidRPr="007E2CDF">
              <w:rPr>
                <w:color w:val="000000"/>
                <w:sz w:val="28"/>
              </w:rPr>
              <w:t>2017</w:t>
            </w:r>
            <w:r w:rsidR="00B868B4" w:rsidRPr="007E2CDF">
              <w:rPr>
                <w:color w:val="000000"/>
                <w:sz w:val="28"/>
              </w:rPr>
              <w:t>年</w:t>
            </w:r>
            <w:r w:rsidR="00C35D51">
              <w:rPr>
                <w:rFonts w:hint="eastAsia"/>
                <w:color w:val="000000"/>
                <w:sz w:val="28"/>
              </w:rPr>
              <w:t>8</w:t>
            </w:r>
            <w:r w:rsidR="00B868B4" w:rsidRPr="007E2CDF">
              <w:rPr>
                <w:color w:val="000000"/>
                <w:sz w:val="28"/>
              </w:rPr>
              <w:t>月，</w:t>
            </w:r>
            <w:r w:rsidR="006C3803" w:rsidRPr="007E2CDF">
              <w:rPr>
                <w:sz w:val="28"/>
              </w:rPr>
              <w:t>建设单位委托</w:t>
            </w:r>
            <w:r w:rsidR="008875CE" w:rsidRPr="008875CE">
              <w:rPr>
                <w:sz w:val="28"/>
              </w:rPr>
              <w:t>湖南</w:t>
            </w:r>
            <w:proofErr w:type="gramStart"/>
            <w:r w:rsidR="008875CE" w:rsidRPr="008875CE">
              <w:rPr>
                <w:sz w:val="28"/>
              </w:rPr>
              <w:t>星电集</w:t>
            </w:r>
            <w:proofErr w:type="gramEnd"/>
            <w:r w:rsidR="008875CE" w:rsidRPr="008875CE">
              <w:rPr>
                <w:sz w:val="28"/>
              </w:rPr>
              <w:t>团星电勘测设计监理有限公司</w:t>
            </w:r>
            <w:r w:rsidR="00B868B4" w:rsidRPr="007E2CDF">
              <w:rPr>
                <w:color w:val="000000"/>
                <w:sz w:val="28"/>
              </w:rPr>
              <w:t>编制了《</w:t>
            </w:r>
            <w:r w:rsidR="00C35D51" w:rsidRPr="00D064D5">
              <w:rPr>
                <w:sz w:val="28"/>
              </w:rPr>
              <w:t>湖南长沙盼盼</w:t>
            </w:r>
            <w:r w:rsidR="00C35D51" w:rsidRPr="00D064D5">
              <w:rPr>
                <w:sz w:val="28"/>
              </w:rPr>
              <w:t>110kV</w:t>
            </w:r>
            <w:r w:rsidR="00C35D51" w:rsidRPr="00D064D5">
              <w:rPr>
                <w:sz w:val="28"/>
              </w:rPr>
              <w:t>输变电工程</w:t>
            </w:r>
            <w:r w:rsidR="008875CE">
              <w:rPr>
                <w:color w:val="000000"/>
                <w:sz w:val="28"/>
              </w:rPr>
              <w:t>可行性研究报告》</w:t>
            </w:r>
            <w:r w:rsidR="008875CE">
              <w:rPr>
                <w:rFonts w:hint="eastAsia"/>
                <w:color w:val="000000"/>
                <w:sz w:val="28"/>
              </w:rPr>
              <w:t>、</w:t>
            </w:r>
            <w:r w:rsidRPr="007E2CDF">
              <w:rPr>
                <w:color w:val="000000"/>
                <w:sz w:val="28"/>
              </w:rPr>
              <w:t>《</w:t>
            </w:r>
            <w:r w:rsidR="00C35D51" w:rsidRPr="00D064D5">
              <w:rPr>
                <w:sz w:val="28"/>
              </w:rPr>
              <w:t>湖南长沙上大垅</w:t>
            </w:r>
            <w:r w:rsidR="00C35D51" w:rsidRPr="00D064D5">
              <w:rPr>
                <w:sz w:val="28"/>
              </w:rPr>
              <w:t>110kV</w:t>
            </w:r>
            <w:r w:rsidR="00C35D51" w:rsidRPr="00D064D5">
              <w:rPr>
                <w:sz w:val="28"/>
              </w:rPr>
              <w:t>变电站改造工程</w:t>
            </w:r>
            <w:r w:rsidRPr="007E2CDF">
              <w:rPr>
                <w:color w:val="000000"/>
                <w:sz w:val="28"/>
              </w:rPr>
              <w:t>可行性研究报告》</w:t>
            </w:r>
            <w:r w:rsidR="008875CE">
              <w:rPr>
                <w:rFonts w:hint="eastAsia"/>
                <w:color w:val="000000"/>
                <w:sz w:val="28"/>
              </w:rPr>
              <w:t>、</w:t>
            </w:r>
            <w:r w:rsidRPr="007E2CDF">
              <w:rPr>
                <w:color w:val="000000"/>
                <w:sz w:val="28"/>
              </w:rPr>
              <w:t>《</w:t>
            </w:r>
            <w:r w:rsidR="00C35D51" w:rsidRPr="00D064D5">
              <w:rPr>
                <w:sz w:val="28"/>
              </w:rPr>
              <w:t>湖南长沙望城宝雍</w:t>
            </w:r>
            <w:r w:rsidR="00C35D51" w:rsidRPr="00D064D5">
              <w:rPr>
                <w:sz w:val="28"/>
              </w:rPr>
              <w:t>110kV</w:t>
            </w:r>
            <w:r w:rsidR="00C35D51" w:rsidRPr="00D064D5">
              <w:rPr>
                <w:sz w:val="28"/>
              </w:rPr>
              <w:t>变电站</w:t>
            </w:r>
            <w:r w:rsidR="00C35D51" w:rsidRPr="00D064D5">
              <w:rPr>
                <w:sz w:val="28"/>
              </w:rPr>
              <w:t>1</w:t>
            </w:r>
            <w:r w:rsidR="00C35D51" w:rsidRPr="00D064D5">
              <w:rPr>
                <w:sz w:val="28"/>
              </w:rPr>
              <w:t>号主变扩建工程</w:t>
            </w:r>
            <w:r w:rsidRPr="007E2CDF">
              <w:rPr>
                <w:color w:val="000000"/>
                <w:sz w:val="28"/>
              </w:rPr>
              <w:t>可行性研究报告》</w:t>
            </w:r>
            <w:r w:rsidR="008875CE">
              <w:rPr>
                <w:rFonts w:hint="eastAsia"/>
                <w:color w:val="000000"/>
                <w:sz w:val="28"/>
              </w:rPr>
              <w:t>、</w:t>
            </w:r>
            <w:r w:rsidR="00E048F7" w:rsidRPr="007E2CDF">
              <w:rPr>
                <w:sz w:val="28"/>
              </w:rPr>
              <w:t>《</w:t>
            </w:r>
            <w:r w:rsidR="00C35D51" w:rsidRPr="00D064D5">
              <w:rPr>
                <w:sz w:val="28"/>
              </w:rPr>
              <w:t>望城郭亮</w:t>
            </w:r>
            <w:r w:rsidR="00C35D51" w:rsidRPr="00D064D5">
              <w:rPr>
                <w:sz w:val="28"/>
              </w:rPr>
              <w:t>110kV</w:t>
            </w:r>
            <w:r w:rsidR="00C35D51" w:rsidRPr="00D064D5">
              <w:rPr>
                <w:sz w:val="28"/>
              </w:rPr>
              <w:t>变电站</w:t>
            </w:r>
            <w:r w:rsidR="00C35D51" w:rsidRPr="00D064D5">
              <w:rPr>
                <w:sz w:val="28"/>
              </w:rPr>
              <w:t>2</w:t>
            </w:r>
            <w:r w:rsidR="00C35D51" w:rsidRPr="00D064D5">
              <w:rPr>
                <w:sz w:val="28"/>
              </w:rPr>
              <w:t>号主变扩建工程</w:t>
            </w:r>
            <w:r w:rsidR="00E048F7" w:rsidRPr="007E2CDF">
              <w:rPr>
                <w:sz w:val="28"/>
              </w:rPr>
              <w:t>可行性研究报告》</w:t>
            </w:r>
            <w:r w:rsidR="008875CE">
              <w:rPr>
                <w:rFonts w:hint="eastAsia"/>
                <w:sz w:val="28"/>
              </w:rPr>
              <w:t>、</w:t>
            </w:r>
            <w:r w:rsidR="00E048F7" w:rsidRPr="007E2CDF">
              <w:rPr>
                <w:sz w:val="28"/>
              </w:rPr>
              <w:t>《</w:t>
            </w:r>
            <w:r w:rsidR="00C35D51" w:rsidRPr="00D064D5">
              <w:rPr>
                <w:sz w:val="28"/>
              </w:rPr>
              <w:t>长沙长龙</w:t>
            </w:r>
            <w:r w:rsidR="00C35D51" w:rsidRPr="00D064D5">
              <w:rPr>
                <w:sz w:val="28"/>
              </w:rPr>
              <w:t>110kV</w:t>
            </w:r>
            <w:r w:rsidR="00C35D51" w:rsidRPr="00D064D5">
              <w:rPr>
                <w:sz w:val="28"/>
              </w:rPr>
              <w:t>变电站</w:t>
            </w:r>
            <w:r w:rsidR="00C35D51" w:rsidRPr="00D064D5">
              <w:rPr>
                <w:sz w:val="28"/>
              </w:rPr>
              <w:t>2</w:t>
            </w:r>
            <w:r w:rsidR="00C35D51" w:rsidRPr="00D064D5">
              <w:rPr>
                <w:sz w:val="28"/>
              </w:rPr>
              <w:t>号主变扩建工程</w:t>
            </w:r>
            <w:r w:rsidR="00E048F7" w:rsidRPr="007E2CDF">
              <w:rPr>
                <w:sz w:val="28"/>
              </w:rPr>
              <w:t>可行性研究报告》；</w:t>
            </w:r>
            <w:r w:rsidR="008875CE" w:rsidRPr="007E2CDF">
              <w:rPr>
                <w:color w:val="000000"/>
                <w:sz w:val="28"/>
              </w:rPr>
              <w:t>2017</w:t>
            </w:r>
            <w:r w:rsidR="008875CE" w:rsidRPr="007E2CDF">
              <w:rPr>
                <w:color w:val="000000"/>
                <w:sz w:val="28"/>
              </w:rPr>
              <w:t>年</w:t>
            </w:r>
            <w:r w:rsidR="008875CE">
              <w:rPr>
                <w:rFonts w:hint="eastAsia"/>
                <w:color w:val="000000"/>
                <w:sz w:val="28"/>
              </w:rPr>
              <w:t>9</w:t>
            </w:r>
            <w:r w:rsidR="008875CE" w:rsidRPr="007E2CDF">
              <w:rPr>
                <w:color w:val="000000"/>
                <w:sz w:val="28"/>
              </w:rPr>
              <w:t>月，</w:t>
            </w:r>
            <w:r w:rsidR="008875CE" w:rsidRPr="007E2CDF">
              <w:rPr>
                <w:sz w:val="28"/>
              </w:rPr>
              <w:t>建设单位委托</w:t>
            </w:r>
            <w:r w:rsidR="008875CE" w:rsidRPr="008875CE">
              <w:rPr>
                <w:sz w:val="28"/>
              </w:rPr>
              <w:t>湖南</w:t>
            </w:r>
            <w:proofErr w:type="gramStart"/>
            <w:r w:rsidR="008875CE" w:rsidRPr="008875CE">
              <w:rPr>
                <w:sz w:val="28"/>
              </w:rPr>
              <w:t>星电集</w:t>
            </w:r>
            <w:proofErr w:type="gramEnd"/>
            <w:r w:rsidR="008875CE" w:rsidRPr="008875CE">
              <w:rPr>
                <w:sz w:val="28"/>
              </w:rPr>
              <w:t>团星电勘测设计监理有限公司</w:t>
            </w:r>
            <w:r w:rsidR="008875CE" w:rsidRPr="007E2CDF">
              <w:rPr>
                <w:color w:val="000000"/>
                <w:sz w:val="28"/>
              </w:rPr>
              <w:t>编制了</w:t>
            </w:r>
            <w:r w:rsidR="00E048F7" w:rsidRPr="007E2CDF">
              <w:rPr>
                <w:sz w:val="28"/>
              </w:rPr>
              <w:t>《</w:t>
            </w:r>
            <w:r w:rsidR="00C35D51" w:rsidRPr="00D064D5">
              <w:rPr>
                <w:sz w:val="28"/>
              </w:rPr>
              <w:t>浏阳关口</w:t>
            </w:r>
            <w:r w:rsidR="00C35D51">
              <w:rPr>
                <w:sz w:val="28"/>
              </w:rPr>
              <w:t>110</w:t>
            </w:r>
            <w:r w:rsidR="00C35D51" w:rsidRPr="00D064D5">
              <w:rPr>
                <w:sz w:val="28"/>
              </w:rPr>
              <w:t>千伏变电站</w:t>
            </w:r>
            <w:r w:rsidR="00C35D51">
              <w:rPr>
                <w:sz w:val="28"/>
              </w:rPr>
              <w:t>2</w:t>
            </w:r>
            <w:r w:rsidR="00C35D51" w:rsidRPr="00D064D5">
              <w:rPr>
                <w:sz w:val="28"/>
              </w:rPr>
              <w:t>号主变扩建工程</w:t>
            </w:r>
            <w:r w:rsidR="00E048F7" w:rsidRPr="007E2CDF">
              <w:rPr>
                <w:sz w:val="28"/>
              </w:rPr>
              <w:t>可行性研究报告》；</w:t>
            </w:r>
            <w:r w:rsidR="00E048F7" w:rsidRPr="007E2CDF">
              <w:rPr>
                <w:sz w:val="28"/>
              </w:rPr>
              <w:t>201</w:t>
            </w:r>
            <w:r w:rsidR="008875CE">
              <w:rPr>
                <w:rFonts w:hint="eastAsia"/>
                <w:sz w:val="28"/>
              </w:rPr>
              <w:t>7</w:t>
            </w:r>
            <w:r w:rsidR="00E048F7" w:rsidRPr="007E2CDF">
              <w:rPr>
                <w:sz w:val="28"/>
              </w:rPr>
              <w:t>年</w:t>
            </w:r>
            <w:r w:rsidR="008875CE">
              <w:rPr>
                <w:rFonts w:hint="eastAsia"/>
                <w:sz w:val="28"/>
              </w:rPr>
              <w:t>8</w:t>
            </w:r>
            <w:r w:rsidR="00E048F7" w:rsidRPr="007E2CDF">
              <w:rPr>
                <w:sz w:val="28"/>
              </w:rPr>
              <w:t>月，建设单位委托</w:t>
            </w:r>
            <w:r w:rsidR="008875CE" w:rsidRPr="008875CE">
              <w:rPr>
                <w:sz w:val="28"/>
              </w:rPr>
              <w:t>湖南科鑫电力设计有限公司</w:t>
            </w:r>
            <w:r w:rsidR="00E048F7" w:rsidRPr="007E2CDF">
              <w:rPr>
                <w:sz w:val="28"/>
              </w:rPr>
              <w:t>编制了《</w:t>
            </w:r>
            <w:r w:rsidR="00C35D51" w:rsidRPr="00D064D5">
              <w:rPr>
                <w:sz w:val="28"/>
              </w:rPr>
              <w:t>蒙华铁路湖南长沙浏阳牵引变</w:t>
            </w:r>
            <w:r w:rsidR="00C35D51" w:rsidRPr="00D064D5">
              <w:rPr>
                <w:sz w:val="28"/>
              </w:rPr>
              <w:t xml:space="preserve"> 110kV</w:t>
            </w:r>
            <w:r w:rsidR="00C35D51" w:rsidRPr="00D064D5">
              <w:rPr>
                <w:sz w:val="28"/>
              </w:rPr>
              <w:t>外部供电工程</w:t>
            </w:r>
            <w:r w:rsidR="00E048F7" w:rsidRPr="007E2CDF">
              <w:rPr>
                <w:sz w:val="28"/>
              </w:rPr>
              <w:t>可行性研究报告》；</w:t>
            </w:r>
            <w:r w:rsidR="00E048F7" w:rsidRPr="007E2CDF">
              <w:rPr>
                <w:sz w:val="28"/>
              </w:rPr>
              <w:t>2017</w:t>
            </w:r>
            <w:r w:rsidR="00E048F7" w:rsidRPr="007E2CDF">
              <w:rPr>
                <w:sz w:val="28"/>
              </w:rPr>
              <w:t>年</w:t>
            </w:r>
            <w:r w:rsidR="00E048F7" w:rsidRPr="007E2CDF">
              <w:rPr>
                <w:sz w:val="28"/>
              </w:rPr>
              <w:t>8</w:t>
            </w:r>
            <w:r w:rsidR="00E048F7" w:rsidRPr="007E2CDF">
              <w:rPr>
                <w:sz w:val="28"/>
              </w:rPr>
              <w:t>月，建设单位委托</w:t>
            </w:r>
            <w:r w:rsidR="008875CE" w:rsidRPr="008875CE">
              <w:rPr>
                <w:rFonts w:hint="eastAsia"/>
                <w:sz w:val="28"/>
              </w:rPr>
              <w:t>湖南华晨工程设计咨询有限公司</w:t>
            </w:r>
            <w:r w:rsidR="00E048F7" w:rsidRPr="007E2CDF">
              <w:rPr>
                <w:sz w:val="28"/>
              </w:rPr>
              <w:t>编制了《</w:t>
            </w:r>
            <w:r w:rsidR="00C35D51" w:rsidRPr="00D064D5">
              <w:rPr>
                <w:rFonts w:hint="eastAsia"/>
                <w:sz w:val="28"/>
              </w:rPr>
              <w:t>蒙华铁路湖南长沙张坊牵引变</w:t>
            </w:r>
            <w:r w:rsidR="00C35D51" w:rsidRPr="00D064D5">
              <w:rPr>
                <w:rFonts w:hint="eastAsia"/>
                <w:sz w:val="28"/>
              </w:rPr>
              <w:t>110kV</w:t>
            </w:r>
            <w:r w:rsidR="00C35D51" w:rsidRPr="00D064D5">
              <w:rPr>
                <w:rFonts w:hint="eastAsia"/>
                <w:sz w:val="28"/>
              </w:rPr>
              <w:t>外部供电工程</w:t>
            </w:r>
            <w:r w:rsidR="00C35D51">
              <w:rPr>
                <w:sz w:val="28"/>
              </w:rPr>
              <w:t>可行性研究报告》</w:t>
            </w:r>
            <w:r w:rsidR="004349BB">
              <w:rPr>
                <w:rFonts w:hint="eastAsia"/>
                <w:sz w:val="28"/>
              </w:rPr>
              <w:t>；</w:t>
            </w:r>
            <w:r w:rsidR="004349BB" w:rsidRPr="007E2CDF">
              <w:rPr>
                <w:color w:val="000000"/>
                <w:sz w:val="28"/>
              </w:rPr>
              <w:t>2017</w:t>
            </w:r>
            <w:r w:rsidR="004349BB" w:rsidRPr="007E2CDF">
              <w:rPr>
                <w:color w:val="000000"/>
                <w:sz w:val="28"/>
              </w:rPr>
              <w:t>年</w:t>
            </w:r>
            <w:r w:rsidR="004349BB">
              <w:rPr>
                <w:rFonts w:hint="eastAsia"/>
                <w:color w:val="000000"/>
                <w:sz w:val="28"/>
              </w:rPr>
              <w:t>10</w:t>
            </w:r>
            <w:r w:rsidR="004349BB" w:rsidRPr="007E2CDF">
              <w:rPr>
                <w:color w:val="000000"/>
                <w:sz w:val="28"/>
              </w:rPr>
              <w:t>月，</w:t>
            </w:r>
            <w:r w:rsidR="004349BB" w:rsidRPr="007E2CDF">
              <w:rPr>
                <w:sz w:val="28"/>
              </w:rPr>
              <w:t>建设单位委托中国能源建设集团湖南省电力设计院有限公司</w:t>
            </w:r>
            <w:r w:rsidR="004349BB" w:rsidRPr="007E2CDF">
              <w:rPr>
                <w:color w:val="000000"/>
                <w:sz w:val="28"/>
              </w:rPr>
              <w:t>编制了</w:t>
            </w:r>
            <w:r w:rsidR="004349BB">
              <w:rPr>
                <w:rFonts w:hint="eastAsia"/>
                <w:sz w:val="28"/>
                <w:szCs w:val="28"/>
              </w:rPr>
              <w:t>《</w:t>
            </w:r>
            <w:r w:rsidR="004349BB" w:rsidRPr="00696C1C">
              <w:rPr>
                <w:rFonts w:hint="eastAsia"/>
                <w:sz w:val="28"/>
                <w:szCs w:val="28"/>
              </w:rPr>
              <w:t>科大</w:t>
            </w:r>
            <w:r w:rsidR="004349BB" w:rsidRPr="00696C1C">
              <w:rPr>
                <w:rFonts w:hint="eastAsia"/>
                <w:sz w:val="28"/>
                <w:szCs w:val="28"/>
              </w:rPr>
              <w:t>(</w:t>
            </w:r>
            <w:r w:rsidR="004349BB" w:rsidRPr="00696C1C">
              <w:rPr>
                <w:rFonts w:hint="eastAsia"/>
                <w:sz w:val="28"/>
                <w:szCs w:val="28"/>
              </w:rPr>
              <w:t>马栏山</w:t>
            </w:r>
            <w:r w:rsidR="004349BB" w:rsidRPr="00696C1C">
              <w:rPr>
                <w:rFonts w:hint="eastAsia"/>
                <w:sz w:val="28"/>
                <w:szCs w:val="28"/>
              </w:rPr>
              <w:t>)220kV</w:t>
            </w:r>
            <w:r w:rsidR="004349BB" w:rsidRPr="00696C1C">
              <w:rPr>
                <w:rFonts w:hint="eastAsia"/>
                <w:sz w:val="28"/>
                <w:szCs w:val="28"/>
              </w:rPr>
              <w:t>输变电工程可行性研究报告</w:t>
            </w:r>
            <w:r w:rsidR="004349BB">
              <w:rPr>
                <w:rFonts w:hint="eastAsia"/>
                <w:sz w:val="28"/>
                <w:szCs w:val="28"/>
              </w:rPr>
              <w:t>》</w:t>
            </w:r>
            <w:r w:rsidR="00C35D51">
              <w:rPr>
                <w:rFonts w:hint="eastAsia"/>
                <w:sz w:val="28"/>
              </w:rPr>
              <w:t>。</w:t>
            </w:r>
            <w:r w:rsidRPr="007E2CDF">
              <w:rPr>
                <w:sz w:val="28"/>
              </w:rPr>
              <w:t>根据</w:t>
            </w:r>
            <w:r w:rsidR="00E048F7" w:rsidRPr="007E2CDF">
              <w:rPr>
                <w:sz w:val="28"/>
              </w:rPr>
              <w:t>《建设项目环境影响评价分类管理名录》（</w:t>
            </w:r>
            <w:r w:rsidR="00E048F7" w:rsidRPr="007E2CDF">
              <w:rPr>
                <w:sz w:val="28"/>
              </w:rPr>
              <w:t>2017</w:t>
            </w:r>
            <w:r w:rsidR="00E048F7" w:rsidRPr="007E2CDF">
              <w:rPr>
                <w:sz w:val="28"/>
              </w:rPr>
              <w:t>年</w:t>
            </w:r>
            <w:r w:rsidR="00E048F7" w:rsidRPr="007E2CDF">
              <w:rPr>
                <w:sz w:val="28"/>
              </w:rPr>
              <w:t>9</w:t>
            </w:r>
            <w:r w:rsidR="00E048F7" w:rsidRPr="007E2CDF">
              <w:rPr>
                <w:sz w:val="28"/>
              </w:rPr>
              <w:t>月</w:t>
            </w:r>
            <w:r w:rsidR="00E048F7" w:rsidRPr="007E2CDF">
              <w:rPr>
                <w:sz w:val="28"/>
              </w:rPr>
              <w:t>1</w:t>
            </w:r>
            <w:r w:rsidR="00E048F7" w:rsidRPr="007E2CDF">
              <w:rPr>
                <w:sz w:val="28"/>
              </w:rPr>
              <w:t>日起执行）</w:t>
            </w:r>
            <w:r w:rsidRPr="007E2CDF">
              <w:rPr>
                <w:sz w:val="28"/>
              </w:rPr>
              <w:t>，本批工程应编制环境影响报告表。</w:t>
            </w:r>
            <w:proofErr w:type="gramStart"/>
            <w:r w:rsidR="00D41595">
              <w:rPr>
                <w:sz w:val="28"/>
              </w:rPr>
              <w:t>国网湖南省</w:t>
            </w:r>
            <w:proofErr w:type="gramEnd"/>
            <w:r w:rsidR="00D41595">
              <w:rPr>
                <w:sz w:val="28"/>
              </w:rPr>
              <w:t>电力有限公司</w:t>
            </w:r>
            <w:r w:rsidRPr="007E2CDF">
              <w:rPr>
                <w:sz w:val="28"/>
              </w:rPr>
              <w:t>委托</w:t>
            </w:r>
            <w:proofErr w:type="gramStart"/>
            <w:r w:rsidRPr="007E2CDF">
              <w:rPr>
                <w:sz w:val="28"/>
              </w:rPr>
              <w:t>湖南省湘电试验</w:t>
            </w:r>
            <w:proofErr w:type="gramEnd"/>
            <w:r w:rsidRPr="007E2CDF">
              <w:rPr>
                <w:sz w:val="28"/>
              </w:rPr>
              <w:t>研究院有限公司承担本工程的环境影响评价工作。</w:t>
            </w:r>
          </w:p>
          <w:p w:rsidR="00523EEE" w:rsidRPr="007E2CDF" w:rsidRDefault="00523EEE" w:rsidP="00523EEE">
            <w:pPr>
              <w:ind w:rightChars="48" w:right="101" w:firstLineChars="228" w:firstLine="638"/>
              <w:outlineLvl w:val="3"/>
              <w:rPr>
                <w:color w:val="000000"/>
                <w:sz w:val="28"/>
              </w:rPr>
            </w:pPr>
            <w:r w:rsidRPr="007E2CDF">
              <w:rPr>
                <w:color w:val="000000"/>
                <w:sz w:val="28"/>
              </w:rPr>
              <w:t>我公司于</w:t>
            </w:r>
            <w:r w:rsidRPr="007E2CDF">
              <w:rPr>
                <w:color w:val="000000"/>
                <w:sz w:val="28"/>
              </w:rPr>
              <w:t>2017</w:t>
            </w:r>
            <w:r w:rsidRPr="007E2CDF">
              <w:rPr>
                <w:color w:val="000000"/>
                <w:sz w:val="28"/>
              </w:rPr>
              <w:t>年</w:t>
            </w:r>
            <w:r w:rsidR="0013235C">
              <w:rPr>
                <w:rFonts w:hint="eastAsia"/>
                <w:color w:val="000000"/>
                <w:sz w:val="28"/>
              </w:rPr>
              <w:t>10</w:t>
            </w:r>
            <w:r w:rsidRPr="007E2CDF">
              <w:rPr>
                <w:color w:val="000000"/>
                <w:sz w:val="28"/>
              </w:rPr>
              <w:t>月</w:t>
            </w:r>
            <w:r w:rsidR="0013235C">
              <w:rPr>
                <w:rFonts w:hint="eastAsia"/>
                <w:color w:val="000000"/>
                <w:sz w:val="28"/>
              </w:rPr>
              <w:t>30</w:t>
            </w:r>
            <w:r w:rsidRPr="007E2CDF">
              <w:rPr>
                <w:color w:val="000000"/>
                <w:sz w:val="28"/>
              </w:rPr>
              <w:t>日～</w:t>
            </w:r>
            <w:r w:rsidR="006C3803">
              <w:rPr>
                <w:rFonts w:hint="eastAsia"/>
                <w:color w:val="000000"/>
                <w:sz w:val="28"/>
              </w:rPr>
              <w:t>1</w:t>
            </w:r>
            <w:r w:rsidR="0013235C">
              <w:rPr>
                <w:rFonts w:hint="eastAsia"/>
                <w:color w:val="000000"/>
                <w:sz w:val="28"/>
              </w:rPr>
              <w:t>1</w:t>
            </w:r>
            <w:r w:rsidRPr="007E2CDF">
              <w:rPr>
                <w:color w:val="000000"/>
                <w:sz w:val="28"/>
              </w:rPr>
              <w:t>月</w:t>
            </w:r>
            <w:r w:rsidR="0013235C">
              <w:rPr>
                <w:rFonts w:hint="eastAsia"/>
                <w:color w:val="000000"/>
                <w:sz w:val="28"/>
              </w:rPr>
              <w:t>1</w:t>
            </w:r>
            <w:r w:rsidR="006C3803">
              <w:rPr>
                <w:rFonts w:hint="eastAsia"/>
                <w:color w:val="000000"/>
                <w:sz w:val="28"/>
              </w:rPr>
              <w:t>5</w:t>
            </w:r>
            <w:r w:rsidRPr="007E2CDF">
              <w:rPr>
                <w:color w:val="000000"/>
                <w:sz w:val="28"/>
              </w:rPr>
              <w:t>日对本批工程拟、扩建变电站站址及拟建线路沿线进行了实地踏勘和调查，收集了自然环境、社会环境及有关资料，并委托湖南省电力环境监测中心站进行了工程所在区域工频电场、工频磁</w:t>
            </w:r>
            <w:r w:rsidR="00E862DB" w:rsidRPr="007E2CDF">
              <w:rPr>
                <w:color w:val="000000"/>
                <w:sz w:val="28"/>
              </w:rPr>
              <w:t>场</w:t>
            </w:r>
            <w:r w:rsidRPr="007E2CDF">
              <w:rPr>
                <w:color w:val="000000"/>
                <w:sz w:val="28"/>
              </w:rPr>
              <w:t>和噪声的现状监测。在此基础上，结合在现场踏勘、调查和现状监测的基础上，参照《环境影响评价公众参与与暂行办法》进行了环境信息公示；结合本工程的实际情况，根据相关的技术规范、技术导则要求，进行了环境影响预测及评价，制定了相应环境保护措施，在此基础上编制完成了本项目的环境影响报告表。</w:t>
            </w:r>
          </w:p>
          <w:p w:rsidR="00980110" w:rsidRPr="00DD5F34" w:rsidRDefault="00980110" w:rsidP="00980110">
            <w:pPr>
              <w:ind w:rightChars="48" w:right="101"/>
              <w:outlineLvl w:val="3"/>
              <w:rPr>
                <w:b/>
                <w:sz w:val="28"/>
              </w:rPr>
            </w:pPr>
            <w:r w:rsidRPr="00DD5F34">
              <w:rPr>
                <w:b/>
                <w:color w:val="000000"/>
                <w:sz w:val="28"/>
              </w:rPr>
              <w:t xml:space="preserve">1.3 </w:t>
            </w:r>
            <w:r w:rsidRPr="00DD5F34">
              <w:rPr>
                <w:b/>
                <w:color w:val="000000"/>
                <w:sz w:val="28"/>
              </w:rPr>
              <w:t>工程概况</w:t>
            </w:r>
          </w:p>
          <w:p w:rsidR="005C655C" w:rsidRPr="003D2EE5" w:rsidRDefault="006F6F35" w:rsidP="003D2EE5">
            <w:pPr>
              <w:ind w:firstLineChars="200" w:firstLine="560"/>
              <w:rPr>
                <w:color w:val="000000"/>
                <w:sz w:val="28"/>
              </w:rPr>
            </w:pPr>
            <w:r>
              <w:rPr>
                <w:color w:val="000000"/>
                <w:sz w:val="28"/>
              </w:rPr>
              <w:t>长沙市</w:t>
            </w:r>
            <w:r>
              <w:rPr>
                <w:color w:val="000000"/>
                <w:sz w:val="28"/>
              </w:rPr>
              <w:t>2017</w:t>
            </w:r>
            <w:r>
              <w:rPr>
                <w:color w:val="000000"/>
                <w:sz w:val="28"/>
              </w:rPr>
              <w:t>年第三批</w:t>
            </w:r>
            <w:r w:rsidR="00B93213" w:rsidRPr="007E2CDF">
              <w:rPr>
                <w:color w:val="000000"/>
                <w:sz w:val="28"/>
              </w:rPr>
              <w:t>输变电工程</w:t>
            </w:r>
            <w:r w:rsidR="00523EEE" w:rsidRPr="007E2CDF">
              <w:rPr>
                <w:sz w:val="28"/>
              </w:rPr>
              <w:t>项目</w:t>
            </w:r>
            <w:r w:rsidR="00523EEE" w:rsidRPr="007E2CDF">
              <w:rPr>
                <w:color w:val="000000"/>
                <w:sz w:val="28"/>
              </w:rPr>
              <w:t>建设</w:t>
            </w:r>
            <w:r w:rsidR="00E862DB" w:rsidRPr="007E2CDF">
              <w:rPr>
                <w:color w:val="000000"/>
                <w:sz w:val="28"/>
              </w:rPr>
              <w:t>内容</w:t>
            </w:r>
            <w:r w:rsidR="00523EEE" w:rsidRPr="007E2CDF">
              <w:rPr>
                <w:color w:val="000000"/>
                <w:sz w:val="28"/>
              </w:rPr>
              <w:t>见表</w:t>
            </w:r>
            <w:r w:rsidR="00523EEE" w:rsidRPr="007E2CDF">
              <w:rPr>
                <w:color w:val="000000"/>
                <w:sz w:val="28"/>
              </w:rPr>
              <w:t>1</w:t>
            </w:r>
            <w:r w:rsidR="00523EEE" w:rsidRPr="007E2CDF">
              <w:rPr>
                <w:color w:val="000000"/>
                <w:sz w:val="28"/>
              </w:rPr>
              <w:t>。</w:t>
            </w:r>
          </w:p>
          <w:p w:rsidR="00AC65A7" w:rsidRPr="007E2CDF" w:rsidRDefault="00AC65A7" w:rsidP="00AC65A7">
            <w:pPr>
              <w:jc w:val="center"/>
            </w:pPr>
            <w:r w:rsidRPr="007E2CDF">
              <w:rPr>
                <w:b/>
                <w:sz w:val="24"/>
                <w:szCs w:val="24"/>
              </w:rPr>
              <w:t>表</w:t>
            </w:r>
            <w:r w:rsidRPr="007E2CDF">
              <w:rPr>
                <w:b/>
                <w:sz w:val="24"/>
                <w:szCs w:val="24"/>
              </w:rPr>
              <w:t xml:space="preserve">1 </w:t>
            </w:r>
            <w:r w:rsidR="006F6F35">
              <w:rPr>
                <w:b/>
                <w:sz w:val="24"/>
                <w:szCs w:val="24"/>
              </w:rPr>
              <w:t>长沙市</w:t>
            </w:r>
            <w:r w:rsidR="006F6F35">
              <w:rPr>
                <w:b/>
                <w:sz w:val="24"/>
                <w:szCs w:val="24"/>
              </w:rPr>
              <w:t>2017</w:t>
            </w:r>
            <w:r w:rsidR="006F6F35">
              <w:rPr>
                <w:b/>
                <w:sz w:val="24"/>
                <w:szCs w:val="24"/>
              </w:rPr>
              <w:t>年第三批</w:t>
            </w:r>
            <w:r w:rsidR="00B93213" w:rsidRPr="007E2CDF">
              <w:rPr>
                <w:b/>
                <w:sz w:val="24"/>
                <w:szCs w:val="24"/>
              </w:rPr>
              <w:t>输变电工程</w:t>
            </w:r>
            <w:r w:rsidRPr="007E2CDF">
              <w:rPr>
                <w:b/>
                <w:sz w:val="24"/>
                <w:szCs w:val="24"/>
              </w:rPr>
              <w:t>建设项目建设内容一览表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70"/>
              <w:gridCol w:w="728"/>
              <w:gridCol w:w="1272"/>
              <w:gridCol w:w="6484"/>
            </w:tblGrid>
            <w:tr w:rsidR="00733C20" w:rsidRPr="007E2CDF" w:rsidTr="00506CDC">
              <w:trPr>
                <w:trHeight w:val="335"/>
                <w:jc w:val="center"/>
              </w:trPr>
              <w:tc>
                <w:tcPr>
                  <w:tcW w:w="1534" w:type="pct"/>
                  <w:gridSpan w:val="3"/>
                  <w:shd w:val="clear" w:color="auto" w:fill="auto"/>
                  <w:vAlign w:val="center"/>
                </w:tcPr>
                <w:p w:rsidR="00733C20" w:rsidRPr="007E2CDF" w:rsidRDefault="00733C20" w:rsidP="00733C20">
                  <w:pPr>
                    <w:jc w:val="center"/>
                    <w:rPr>
                      <w:kern w:val="0"/>
                      <w:sz w:val="24"/>
                    </w:rPr>
                  </w:pPr>
                  <w:r w:rsidRPr="007E2CDF">
                    <w:rPr>
                      <w:kern w:val="0"/>
                      <w:sz w:val="24"/>
                    </w:rPr>
                    <w:t>项目名称</w:t>
                  </w:r>
                </w:p>
              </w:tc>
              <w:tc>
                <w:tcPr>
                  <w:tcW w:w="3466" w:type="pct"/>
                  <w:shd w:val="clear" w:color="auto" w:fill="auto"/>
                  <w:vAlign w:val="center"/>
                </w:tcPr>
                <w:p w:rsidR="00733C20" w:rsidRPr="007E2CDF" w:rsidRDefault="00733C20" w:rsidP="00733C20">
                  <w:pPr>
                    <w:jc w:val="center"/>
                    <w:rPr>
                      <w:kern w:val="0"/>
                      <w:sz w:val="24"/>
                    </w:rPr>
                  </w:pPr>
                  <w:r w:rsidRPr="007E2CDF">
                    <w:rPr>
                      <w:kern w:val="0"/>
                      <w:sz w:val="24"/>
                    </w:rPr>
                    <w:t>建设内容及规模</w:t>
                  </w:r>
                </w:p>
              </w:tc>
            </w:tr>
            <w:tr w:rsidR="00733C20" w:rsidRPr="007E2CDF" w:rsidTr="00506CDC">
              <w:trPr>
                <w:trHeight w:val="978"/>
                <w:jc w:val="center"/>
              </w:trPr>
              <w:tc>
                <w:tcPr>
                  <w:tcW w:w="854" w:type="pct"/>
                  <w:gridSpan w:val="2"/>
                  <w:vMerge w:val="restart"/>
                  <w:shd w:val="clear" w:color="auto" w:fill="auto"/>
                  <w:vAlign w:val="center"/>
                </w:tcPr>
                <w:p w:rsidR="00733C20" w:rsidRPr="007E2CDF" w:rsidRDefault="008A38E1" w:rsidP="008A38E1">
                  <w:pPr>
                    <w:jc w:val="center"/>
                    <w:rPr>
                      <w:kern w:val="0"/>
                      <w:sz w:val="24"/>
                    </w:rPr>
                  </w:pPr>
                  <w:r>
                    <w:rPr>
                      <w:rFonts w:hint="eastAsia"/>
                      <w:kern w:val="0"/>
                      <w:sz w:val="24"/>
                    </w:rPr>
                    <w:t>达</w:t>
                  </w:r>
                  <w:proofErr w:type="gramStart"/>
                  <w:r>
                    <w:rPr>
                      <w:rFonts w:hint="eastAsia"/>
                      <w:kern w:val="0"/>
                      <w:sz w:val="24"/>
                    </w:rPr>
                    <w:t>浒</w:t>
                  </w:r>
                  <w:proofErr w:type="gramEnd"/>
                  <w:r>
                    <w:rPr>
                      <w:rFonts w:hint="eastAsia"/>
                      <w:kern w:val="0"/>
                      <w:sz w:val="24"/>
                    </w:rPr>
                    <w:t>11</w:t>
                  </w:r>
                  <w:r w:rsidR="00733C20" w:rsidRPr="007E2CDF">
                    <w:rPr>
                      <w:kern w:val="0"/>
                      <w:sz w:val="24"/>
                    </w:rPr>
                    <w:t>0kV</w:t>
                  </w:r>
                  <w:r w:rsidR="00733C20" w:rsidRPr="007E2CDF">
                    <w:rPr>
                      <w:kern w:val="0"/>
                      <w:sz w:val="24"/>
                    </w:rPr>
                    <w:t>输变电工程</w:t>
                  </w:r>
                </w:p>
              </w:tc>
              <w:tc>
                <w:tcPr>
                  <w:tcW w:w="680" w:type="pct"/>
                  <w:shd w:val="clear" w:color="auto" w:fill="auto"/>
                  <w:vAlign w:val="center"/>
                </w:tcPr>
                <w:p w:rsidR="00733C20" w:rsidRPr="007E2CDF" w:rsidRDefault="00FA0946" w:rsidP="008A38E1">
                  <w:pPr>
                    <w:jc w:val="center"/>
                    <w:rPr>
                      <w:kern w:val="0"/>
                      <w:sz w:val="24"/>
                    </w:rPr>
                  </w:pPr>
                  <w:r w:rsidRPr="007E2CDF">
                    <w:rPr>
                      <w:kern w:val="0"/>
                      <w:sz w:val="24"/>
                    </w:rPr>
                    <w:t>户</w:t>
                  </w:r>
                  <w:r w:rsidR="008A38E1">
                    <w:rPr>
                      <w:rFonts w:hint="eastAsia"/>
                      <w:kern w:val="0"/>
                      <w:sz w:val="24"/>
                    </w:rPr>
                    <w:t>外</w:t>
                  </w:r>
                  <w:r w:rsidR="00733C20" w:rsidRPr="007E2CDF">
                    <w:rPr>
                      <w:kern w:val="0"/>
                      <w:sz w:val="24"/>
                    </w:rPr>
                    <w:t>式变电站</w:t>
                  </w:r>
                </w:p>
              </w:tc>
              <w:tc>
                <w:tcPr>
                  <w:tcW w:w="3466" w:type="pct"/>
                  <w:shd w:val="clear" w:color="auto" w:fill="auto"/>
                  <w:vAlign w:val="center"/>
                </w:tcPr>
                <w:p w:rsidR="00733C20" w:rsidRPr="007E2CDF" w:rsidRDefault="00733C20" w:rsidP="00B46710">
                  <w:pPr>
                    <w:autoSpaceDE w:val="0"/>
                    <w:autoSpaceDN w:val="0"/>
                    <w:adjustRightInd w:val="0"/>
                    <w:jc w:val="left"/>
                    <w:rPr>
                      <w:kern w:val="0"/>
                      <w:sz w:val="24"/>
                    </w:rPr>
                  </w:pPr>
                  <w:r w:rsidRPr="007E2CDF">
                    <w:rPr>
                      <w:kern w:val="0"/>
                      <w:sz w:val="24"/>
                    </w:rPr>
                    <w:t>远景：主变压器</w:t>
                  </w:r>
                  <w:r w:rsidR="008A38E1">
                    <w:rPr>
                      <w:rFonts w:hint="eastAsia"/>
                      <w:kern w:val="0"/>
                      <w:sz w:val="24"/>
                    </w:rPr>
                    <w:t>2</w:t>
                  </w:r>
                  <w:r w:rsidRPr="007E2CDF">
                    <w:rPr>
                      <w:kern w:val="0"/>
                      <w:sz w:val="24"/>
                    </w:rPr>
                    <w:t>×</w:t>
                  </w:r>
                  <w:r w:rsidR="008A38E1">
                    <w:rPr>
                      <w:rFonts w:hint="eastAsia"/>
                      <w:kern w:val="0"/>
                      <w:sz w:val="24"/>
                    </w:rPr>
                    <w:t>50</w:t>
                  </w:r>
                  <w:r w:rsidRPr="007E2CDF">
                    <w:rPr>
                      <w:kern w:val="0"/>
                      <w:sz w:val="24"/>
                    </w:rPr>
                    <w:t>MVA</w:t>
                  </w:r>
                  <w:r w:rsidRPr="007E2CDF">
                    <w:rPr>
                      <w:kern w:val="0"/>
                      <w:sz w:val="24"/>
                    </w:rPr>
                    <w:t>；</w:t>
                  </w:r>
                  <w:r w:rsidR="00D11C29">
                    <w:rPr>
                      <w:rFonts w:hint="eastAsia"/>
                      <w:kern w:val="0"/>
                      <w:sz w:val="24"/>
                    </w:rPr>
                    <w:t>2</w:t>
                  </w:r>
                  <w:r w:rsidR="00B724F8" w:rsidRPr="007E2CDF">
                    <w:rPr>
                      <w:kern w:val="0"/>
                      <w:sz w:val="24"/>
                    </w:rPr>
                    <w:t>×</w:t>
                  </w:r>
                  <w:r w:rsidR="00D11C29" w:rsidRPr="00D11C29">
                    <w:rPr>
                      <w:rFonts w:hint="eastAsia"/>
                      <w:kern w:val="0"/>
                      <w:sz w:val="24"/>
                    </w:rPr>
                    <w:t>（</w:t>
                  </w:r>
                  <w:r w:rsidR="00D11C29" w:rsidRPr="00D11C29">
                    <w:rPr>
                      <w:rFonts w:hint="eastAsia"/>
                      <w:kern w:val="0"/>
                      <w:sz w:val="24"/>
                    </w:rPr>
                    <w:t>4.8+3.6</w:t>
                  </w:r>
                  <w:r w:rsidR="00D11C29" w:rsidRPr="00D11C29">
                    <w:rPr>
                      <w:rFonts w:hint="eastAsia"/>
                      <w:kern w:val="0"/>
                      <w:sz w:val="24"/>
                    </w:rPr>
                    <w:t>）</w:t>
                  </w:r>
                  <w:r w:rsidR="00D11C29" w:rsidRPr="000B5076">
                    <w:rPr>
                      <w:kern w:val="0"/>
                      <w:sz w:val="24"/>
                    </w:rPr>
                    <w:t>Mvar</w:t>
                  </w:r>
                  <w:r w:rsidRPr="007E2CDF">
                    <w:rPr>
                      <w:kern w:val="0"/>
                      <w:sz w:val="24"/>
                    </w:rPr>
                    <w:t>容性无功补偿</w:t>
                  </w:r>
                  <w:r w:rsidR="00B724F8" w:rsidRPr="007E2CDF">
                    <w:rPr>
                      <w:kern w:val="0"/>
                      <w:sz w:val="24"/>
                    </w:rPr>
                    <w:t>。</w:t>
                  </w:r>
                </w:p>
                <w:p w:rsidR="00733C20" w:rsidRPr="007E2CDF" w:rsidRDefault="00733C20" w:rsidP="00D11C29">
                  <w:pPr>
                    <w:autoSpaceDE w:val="0"/>
                    <w:autoSpaceDN w:val="0"/>
                    <w:adjustRightInd w:val="0"/>
                    <w:jc w:val="left"/>
                    <w:rPr>
                      <w:kern w:val="0"/>
                      <w:sz w:val="24"/>
                    </w:rPr>
                  </w:pPr>
                  <w:r w:rsidRPr="007E2CDF">
                    <w:rPr>
                      <w:kern w:val="0"/>
                      <w:sz w:val="24"/>
                    </w:rPr>
                    <w:t>本期：主变压器</w:t>
                  </w:r>
                  <w:r w:rsidRPr="007E2CDF">
                    <w:rPr>
                      <w:kern w:val="0"/>
                      <w:sz w:val="24"/>
                    </w:rPr>
                    <w:t>1×</w:t>
                  </w:r>
                  <w:r w:rsidR="00D11C29">
                    <w:rPr>
                      <w:rFonts w:hint="eastAsia"/>
                      <w:kern w:val="0"/>
                      <w:sz w:val="24"/>
                    </w:rPr>
                    <w:t>50</w:t>
                  </w:r>
                  <w:r w:rsidRPr="007E2CDF">
                    <w:rPr>
                      <w:kern w:val="0"/>
                      <w:sz w:val="24"/>
                    </w:rPr>
                    <w:t>MVA</w:t>
                  </w:r>
                  <w:r w:rsidRPr="007E2CDF">
                    <w:rPr>
                      <w:kern w:val="0"/>
                      <w:sz w:val="24"/>
                    </w:rPr>
                    <w:t>；</w:t>
                  </w:r>
                  <w:r w:rsidR="00D11C29" w:rsidRPr="00D11C29">
                    <w:rPr>
                      <w:rFonts w:hint="eastAsia"/>
                      <w:kern w:val="0"/>
                      <w:sz w:val="24"/>
                    </w:rPr>
                    <w:t>（</w:t>
                  </w:r>
                  <w:r w:rsidR="00D11C29" w:rsidRPr="00D11C29">
                    <w:rPr>
                      <w:rFonts w:hint="eastAsia"/>
                      <w:kern w:val="0"/>
                      <w:sz w:val="24"/>
                    </w:rPr>
                    <w:t>4.8+3.6</w:t>
                  </w:r>
                  <w:r w:rsidR="00D11C29" w:rsidRPr="00D11C29">
                    <w:rPr>
                      <w:rFonts w:hint="eastAsia"/>
                      <w:kern w:val="0"/>
                      <w:sz w:val="24"/>
                    </w:rPr>
                    <w:t>）</w:t>
                  </w:r>
                  <w:r w:rsidR="00D11C29" w:rsidRPr="000B5076">
                    <w:rPr>
                      <w:kern w:val="0"/>
                      <w:sz w:val="24"/>
                    </w:rPr>
                    <w:t>Mvar</w:t>
                  </w:r>
                  <w:r w:rsidRPr="007E2CDF">
                    <w:rPr>
                      <w:kern w:val="0"/>
                      <w:sz w:val="24"/>
                    </w:rPr>
                    <w:t>容性无功补偿。</w:t>
                  </w:r>
                </w:p>
              </w:tc>
            </w:tr>
            <w:tr w:rsidR="00733C20" w:rsidRPr="007E2CDF" w:rsidTr="00506CDC">
              <w:trPr>
                <w:trHeight w:val="1120"/>
                <w:jc w:val="center"/>
              </w:trPr>
              <w:tc>
                <w:tcPr>
                  <w:tcW w:w="854" w:type="pct"/>
                  <w:gridSpan w:val="2"/>
                  <w:vMerge/>
                  <w:shd w:val="clear" w:color="auto" w:fill="auto"/>
                  <w:vAlign w:val="center"/>
                </w:tcPr>
                <w:p w:rsidR="00733C20" w:rsidRPr="007E2CDF" w:rsidRDefault="00733C20" w:rsidP="00B46710">
                  <w:pPr>
                    <w:jc w:val="center"/>
                    <w:rPr>
                      <w:kern w:val="0"/>
                      <w:sz w:val="24"/>
                    </w:rPr>
                  </w:pPr>
                </w:p>
              </w:tc>
              <w:tc>
                <w:tcPr>
                  <w:tcW w:w="680" w:type="pct"/>
                  <w:shd w:val="clear" w:color="auto" w:fill="auto"/>
                  <w:vAlign w:val="center"/>
                </w:tcPr>
                <w:p w:rsidR="00733C20" w:rsidRPr="007E2CDF" w:rsidRDefault="008A38E1" w:rsidP="00B46710">
                  <w:pPr>
                    <w:jc w:val="center"/>
                    <w:rPr>
                      <w:kern w:val="0"/>
                      <w:sz w:val="24"/>
                    </w:rPr>
                  </w:pPr>
                  <w:r>
                    <w:rPr>
                      <w:rFonts w:hint="eastAsia"/>
                      <w:kern w:val="0"/>
                      <w:sz w:val="24"/>
                    </w:rPr>
                    <w:t>11</w:t>
                  </w:r>
                  <w:r w:rsidR="00733C20" w:rsidRPr="007E2CDF">
                    <w:rPr>
                      <w:kern w:val="0"/>
                      <w:sz w:val="24"/>
                    </w:rPr>
                    <w:t>0kV</w:t>
                  </w:r>
                  <w:r w:rsidR="00733C20" w:rsidRPr="007E2CDF">
                    <w:rPr>
                      <w:kern w:val="0"/>
                      <w:sz w:val="24"/>
                    </w:rPr>
                    <w:t>线路</w:t>
                  </w:r>
                </w:p>
              </w:tc>
              <w:tc>
                <w:tcPr>
                  <w:tcW w:w="3466" w:type="pct"/>
                  <w:shd w:val="clear" w:color="auto" w:fill="auto"/>
                  <w:vAlign w:val="center"/>
                </w:tcPr>
                <w:p w:rsidR="00733C20" w:rsidRPr="007E2CDF" w:rsidRDefault="00733C20" w:rsidP="00D11C29">
                  <w:pPr>
                    <w:autoSpaceDE w:val="0"/>
                    <w:autoSpaceDN w:val="0"/>
                    <w:adjustRightInd w:val="0"/>
                    <w:jc w:val="left"/>
                    <w:rPr>
                      <w:kern w:val="0"/>
                      <w:sz w:val="24"/>
                    </w:rPr>
                  </w:pPr>
                  <w:r w:rsidRPr="007E2CDF">
                    <w:rPr>
                      <w:kern w:val="0"/>
                      <w:sz w:val="24"/>
                    </w:rPr>
                    <w:t>终期出线</w:t>
                  </w:r>
                  <w:r w:rsidR="00D11C29">
                    <w:rPr>
                      <w:rFonts w:hint="eastAsia"/>
                      <w:kern w:val="0"/>
                      <w:sz w:val="24"/>
                    </w:rPr>
                    <w:t>2</w:t>
                  </w:r>
                  <w:r w:rsidRPr="007E2CDF">
                    <w:rPr>
                      <w:kern w:val="0"/>
                      <w:sz w:val="24"/>
                    </w:rPr>
                    <w:t>回，本期出线</w:t>
                  </w:r>
                  <w:r w:rsidR="00D11C29">
                    <w:rPr>
                      <w:rFonts w:hint="eastAsia"/>
                      <w:kern w:val="0"/>
                      <w:sz w:val="24"/>
                    </w:rPr>
                    <w:t>2</w:t>
                  </w:r>
                  <w:r w:rsidRPr="007E2CDF">
                    <w:rPr>
                      <w:kern w:val="0"/>
                      <w:sz w:val="24"/>
                    </w:rPr>
                    <w:t>回，</w:t>
                  </w:r>
                  <w:r w:rsidR="00B724F8" w:rsidRPr="007E2CDF">
                    <w:rPr>
                      <w:kern w:val="0"/>
                      <w:sz w:val="24"/>
                    </w:rPr>
                    <w:t>即</w:t>
                  </w:r>
                  <w:r w:rsidR="00D11C29">
                    <w:rPr>
                      <w:rFonts w:hint="eastAsia"/>
                      <w:kern w:val="0"/>
                      <w:sz w:val="24"/>
                    </w:rPr>
                    <w:t>（</w:t>
                  </w:r>
                  <w:r w:rsidR="00D11C29">
                    <w:rPr>
                      <w:rFonts w:hint="eastAsia"/>
                      <w:kern w:val="0"/>
                      <w:sz w:val="24"/>
                    </w:rPr>
                    <w:t>1</w:t>
                  </w:r>
                  <w:r w:rsidR="00D11C29">
                    <w:rPr>
                      <w:rFonts w:hint="eastAsia"/>
                      <w:kern w:val="0"/>
                      <w:sz w:val="24"/>
                    </w:rPr>
                    <w:t>）</w:t>
                  </w:r>
                  <w:r w:rsidR="00D11C29" w:rsidRPr="00D11C29">
                    <w:rPr>
                      <w:rFonts w:hint="eastAsia"/>
                      <w:kern w:val="0"/>
                      <w:sz w:val="24"/>
                    </w:rPr>
                    <w:t>永和变至达</w:t>
                  </w:r>
                  <w:proofErr w:type="gramStart"/>
                  <w:r w:rsidR="00D11C29" w:rsidRPr="00D11C29">
                    <w:rPr>
                      <w:rFonts w:hint="eastAsia"/>
                      <w:kern w:val="0"/>
                      <w:sz w:val="24"/>
                    </w:rPr>
                    <w:t>浒</w:t>
                  </w:r>
                  <w:proofErr w:type="gramEnd"/>
                  <w:r w:rsidR="00D11C29" w:rsidRPr="00D11C29">
                    <w:rPr>
                      <w:rFonts w:hint="eastAsia"/>
                      <w:kern w:val="0"/>
                      <w:sz w:val="24"/>
                    </w:rPr>
                    <w:t>变</w:t>
                  </w:r>
                  <w:r w:rsidR="00D11C29" w:rsidRPr="00D11C29">
                    <w:rPr>
                      <w:rFonts w:hint="eastAsia"/>
                      <w:kern w:val="0"/>
                      <w:sz w:val="24"/>
                    </w:rPr>
                    <w:t>110</w:t>
                  </w:r>
                  <w:r w:rsidR="00D11C29">
                    <w:rPr>
                      <w:rFonts w:hint="eastAsia"/>
                      <w:kern w:val="0"/>
                      <w:sz w:val="24"/>
                    </w:rPr>
                    <w:t>kV</w:t>
                  </w:r>
                  <w:r w:rsidR="00D11C29" w:rsidRPr="00D11C29">
                    <w:rPr>
                      <w:rFonts w:hint="eastAsia"/>
                      <w:kern w:val="0"/>
                      <w:sz w:val="24"/>
                    </w:rPr>
                    <w:t>线路</w:t>
                  </w:r>
                  <w:r w:rsidR="00D11C29">
                    <w:rPr>
                      <w:rFonts w:hint="eastAsia"/>
                      <w:kern w:val="0"/>
                      <w:sz w:val="24"/>
                    </w:rPr>
                    <w:t>，</w:t>
                  </w:r>
                  <w:r w:rsidR="00D11C29" w:rsidRPr="00D11C29">
                    <w:rPr>
                      <w:rFonts w:hint="eastAsia"/>
                      <w:kern w:val="0"/>
                      <w:sz w:val="24"/>
                    </w:rPr>
                    <w:t>线路长约</w:t>
                  </w:r>
                  <w:r w:rsidR="00D11C29" w:rsidRPr="00D11C29">
                    <w:rPr>
                      <w:rFonts w:hint="eastAsia"/>
                      <w:kern w:val="0"/>
                      <w:sz w:val="24"/>
                    </w:rPr>
                    <w:t>8.4</w:t>
                  </w:r>
                  <w:r w:rsidR="00D11C29">
                    <w:rPr>
                      <w:rFonts w:hint="eastAsia"/>
                      <w:kern w:val="0"/>
                      <w:sz w:val="24"/>
                    </w:rPr>
                    <w:t>km</w:t>
                  </w:r>
                  <w:r w:rsidR="00D11C29" w:rsidRPr="00D11C29">
                    <w:rPr>
                      <w:rFonts w:hint="eastAsia"/>
                      <w:kern w:val="0"/>
                      <w:sz w:val="24"/>
                    </w:rPr>
                    <w:t>。单回路长约</w:t>
                  </w:r>
                  <w:r w:rsidR="00D11C29" w:rsidRPr="00D11C29">
                    <w:rPr>
                      <w:rFonts w:hint="eastAsia"/>
                      <w:kern w:val="0"/>
                      <w:sz w:val="24"/>
                    </w:rPr>
                    <w:t>0.4</w:t>
                  </w:r>
                  <w:r w:rsidR="00D11C29">
                    <w:rPr>
                      <w:rFonts w:hint="eastAsia"/>
                      <w:kern w:val="0"/>
                      <w:sz w:val="24"/>
                    </w:rPr>
                    <w:t>km</w:t>
                  </w:r>
                  <w:r w:rsidR="00D11C29" w:rsidRPr="00D11C29">
                    <w:rPr>
                      <w:rFonts w:hint="eastAsia"/>
                      <w:kern w:val="0"/>
                      <w:sz w:val="24"/>
                    </w:rPr>
                    <w:t>，双回路长约</w:t>
                  </w:r>
                  <w:r w:rsidR="00D11C29" w:rsidRPr="00D11C29">
                    <w:rPr>
                      <w:rFonts w:hint="eastAsia"/>
                      <w:kern w:val="0"/>
                      <w:sz w:val="24"/>
                    </w:rPr>
                    <w:t>8.0</w:t>
                  </w:r>
                  <w:r w:rsidR="00D11C29">
                    <w:rPr>
                      <w:rFonts w:hint="eastAsia"/>
                      <w:kern w:val="0"/>
                      <w:sz w:val="24"/>
                    </w:rPr>
                    <w:t>km</w:t>
                  </w:r>
                  <w:r w:rsidR="00D11C29" w:rsidRPr="00D11C29">
                    <w:rPr>
                      <w:rFonts w:hint="eastAsia"/>
                      <w:kern w:val="0"/>
                      <w:sz w:val="24"/>
                    </w:rPr>
                    <w:t>（与</w:t>
                  </w:r>
                  <w:proofErr w:type="gramStart"/>
                  <w:r w:rsidR="00D11C29" w:rsidRPr="00D11C29">
                    <w:rPr>
                      <w:rFonts w:hint="eastAsia"/>
                      <w:kern w:val="0"/>
                      <w:sz w:val="24"/>
                    </w:rPr>
                    <w:t>永株线</w:t>
                  </w:r>
                  <w:proofErr w:type="gramEnd"/>
                  <w:r w:rsidR="00D11C29" w:rsidRPr="00D11C29">
                    <w:rPr>
                      <w:rFonts w:hint="eastAsia"/>
                      <w:kern w:val="0"/>
                      <w:sz w:val="24"/>
                    </w:rPr>
                    <w:t>T</w:t>
                  </w:r>
                  <w:r w:rsidR="00D11C29" w:rsidRPr="00D11C29">
                    <w:rPr>
                      <w:rFonts w:hint="eastAsia"/>
                      <w:kern w:val="0"/>
                      <w:sz w:val="24"/>
                    </w:rPr>
                    <w:t>接达</w:t>
                  </w:r>
                  <w:proofErr w:type="gramStart"/>
                  <w:r w:rsidR="00D11C29" w:rsidRPr="00D11C29">
                    <w:rPr>
                      <w:rFonts w:hint="eastAsia"/>
                      <w:kern w:val="0"/>
                      <w:sz w:val="24"/>
                    </w:rPr>
                    <w:t>浒</w:t>
                  </w:r>
                  <w:proofErr w:type="gramEnd"/>
                  <w:r w:rsidR="00D11C29" w:rsidRPr="00D11C29">
                    <w:rPr>
                      <w:rFonts w:hint="eastAsia"/>
                      <w:kern w:val="0"/>
                      <w:sz w:val="24"/>
                    </w:rPr>
                    <w:t>变</w:t>
                  </w:r>
                  <w:r w:rsidR="00D11C29" w:rsidRPr="00D11C29">
                    <w:rPr>
                      <w:rFonts w:hint="eastAsia"/>
                      <w:kern w:val="0"/>
                      <w:sz w:val="24"/>
                    </w:rPr>
                    <w:t>110</w:t>
                  </w:r>
                  <w:r w:rsidR="00D11C29" w:rsidRPr="00D11C29">
                    <w:rPr>
                      <w:rFonts w:hint="eastAsia"/>
                      <w:kern w:val="0"/>
                      <w:sz w:val="24"/>
                    </w:rPr>
                    <w:t>千伏</w:t>
                  </w:r>
                  <w:proofErr w:type="gramStart"/>
                  <w:r w:rsidR="00D11C29" w:rsidRPr="00D11C29">
                    <w:rPr>
                      <w:rFonts w:hint="eastAsia"/>
                      <w:kern w:val="0"/>
                      <w:sz w:val="24"/>
                    </w:rPr>
                    <w:t>线路双回路共塔</w:t>
                  </w:r>
                  <w:proofErr w:type="gramEnd"/>
                  <w:r w:rsidR="00D11C29" w:rsidRPr="00D11C29">
                    <w:rPr>
                      <w:rFonts w:hint="eastAsia"/>
                      <w:kern w:val="0"/>
                      <w:sz w:val="24"/>
                    </w:rPr>
                    <w:t>架设）</w:t>
                  </w:r>
                  <w:r w:rsidR="00D11C29">
                    <w:rPr>
                      <w:rFonts w:hint="eastAsia"/>
                      <w:kern w:val="0"/>
                      <w:sz w:val="24"/>
                    </w:rPr>
                    <w:t>。（</w:t>
                  </w:r>
                  <w:r w:rsidR="00D11C29">
                    <w:rPr>
                      <w:rFonts w:hint="eastAsia"/>
                      <w:kern w:val="0"/>
                      <w:sz w:val="24"/>
                    </w:rPr>
                    <w:t>2</w:t>
                  </w:r>
                  <w:r w:rsidR="00D11C29">
                    <w:rPr>
                      <w:rFonts w:hint="eastAsia"/>
                      <w:kern w:val="0"/>
                      <w:sz w:val="24"/>
                    </w:rPr>
                    <w:t>）</w:t>
                  </w:r>
                  <w:proofErr w:type="gramStart"/>
                  <w:r w:rsidR="00D11C29" w:rsidRPr="00D11C29">
                    <w:rPr>
                      <w:rFonts w:hint="eastAsia"/>
                      <w:kern w:val="0"/>
                      <w:sz w:val="24"/>
                    </w:rPr>
                    <w:t>永株线</w:t>
                  </w:r>
                  <w:proofErr w:type="gramEnd"/>
                  <w:r w:rsidR="00D11C29" w:rsidRPr="00D11C29">
                    <w:rPr>
                      <w:rFonts w:hint="eastAsia"/>
                      <w:kern w:val="0"/>
                      <w:sz w:val="24"/>
                    </w:rPr>
                    <w:t>T</w:t>
                  </w:r>
                  <w:r w:rsidR="00D11C29" w:rsidRPr="00D11C29">
                    <w:rPr>
                      <w:rFonts w:hint="eastAsia"/>
                      <w:kern w:val="0"/>
                      <w:sz w:val="24"/>
                    </w:rPr>
                    <w:t>接达</w:t>
                  </w:r>
                  <w:proofErr w:type="gramStart"/>
                  <w:r w:rsidR="00D11C29" w:rsidRPr="00D11C29">
                    <w:rPr>
                      <w:rFonts w:hint="eastAsia"/>
                      <w:kern w:val="0"/>
                      <w:sz w:val="24"/>
                    </w:rPr>
                    <w:t>浒</w:t>
                  </w:r>
                  <w:proofErr w:type="gramEnd"/>
                  <w:r w:rsidR="00D11C29" w:rsidRPr="00D11C29">
                    <w:rPr>
                      <w:rFonts w:hint="eastAsia"/>
                      <w:kern w:val="0"/>
                      <w:sz w:val="24"/>
                    </w:rPr>
                    <w:t>变</w:t>
                  </w:r>
                  <w:r w:rsidR="00D11C29" w:rsidRPr="00D11C29">
                    <w:rPr>
                      <w:rFonts w:hint="eastAsia"/>
                      <w:kern w:val="0"/>
                      <w:sz w:val="24"/>
                    </w:rPr>
                    <w:t>110</w:t>
                  </w:r>
                  <w:r w:rsidR="00D11C29">
                    <w:rPr>
                      <w:rFonts w:hint="eastAsia"/>
                      <w:kern w:val="0"/>
                      <w:sz w:val="24"/>
                    </w:rPr>
                    <w:t>kV</w:t>
                  </w:r>
                  <w:r w:rsidR="00D11C29" w:rsidRPr="00D11C29">
                    <w:rPr>
                      <w:rFonts w:hint="eastAsia"/>
                      <w:kern w:val="0"/>
                      <w:sz w:val="24"/>
                    </w:rPr>
                    <w:t>线路</w:t>
                  </w:r>
                  <w:r w:rsidR="00D11C29">
                    <w:rPr>
                      <w:rFonts w:hint="eastAsia"/>
                      <w:kern w:val="0"/>
                      <w:sz w:val="24"/>
                    </w:rPr>
                    <w:t>，</w:t>
                  </w:r>
                  <w:r w:rsidR="00D11C29" w:rsidRPr="00D11C29">
                    <w:rPr>
                      <w:rFonts w:hint="eastAsia"/>
                      <w:kern w:val="0"/>
                      <w:sz w:val="24"/>
                    </w:rPr>
                    <w:t>线路长度约</w:t>
                  </w:r>
                  <w:r w:rsidR="00D11C29" w:rsidRPr="00D11C29">
                    <w:rPr>
                      <w:rFonts w:hint="eastAsia"/>
                      <w:kern w:val="0"/>
                      <w:sz w:val="24"/>
                    </w:rPr>
                    <w:t>8.5</w:t>
                  </w:r>
                  <w:r w:rsidR="00D11C29">
                    <w:rPr>
                      <w:rFonts w:hint="eastAsia"/>
                      <w:kern w:val="0"/>
                      <w:sz w:val="24"/>
                    </w:rPr>
                    <w:t>km</w:t>
                  </w:r>
                  <w:r w:rsidR="00D11C29" w:rsidRPr="00D11C29">
                    <w:rPr>
                      <w:rFonts w:hint="eastAsia"/>
                      <w:kern w:val="0"/>
                      <w:sz w:val="24"/>
                    </w:rPr>
                    <w:t>，单回路长约</w:t>
                  </w:r>
                  <w:r w:rsidR="00D11C29" w:rsidRPr="00D11C29">
                    <w:rPr>
                      <w:rFonts w:hint="eastAsia"/>
                      <w:kern w:val="0"/>
                      <w:sz w:val="24"/>
                    </w:rPr>
                    <w:t>0.</w:t>
                  </w:r>
                  <w:r w:rsidR="00D11C29">
                    <w:rPr>
                      <w:rFonts w:hint="eastAsia"/>
                      <w:kern w:val="0"/>
                      <w:sz w:val="24"/>
                    </w:rPr>
                    <w:t>5km</w:t>
                  </w:r>
                  <w:r w:rsidR="00D11C29" w:rsidRPr="00D11C29">
                    <w:rPr>
                      <w:rFonts w:hint="eastAsia"/>
                      <w:kern w:val="0"/>
                      <w:sz w:val="24"/>
                    </w:rPr>
                    <w:t>，双回路长约</w:t>
                  </w:r>
                  <w:r w:rsidR="00D11C29" w:rsidRPr="00D11C29">
                    <w:rPr>
                      <w:rFonts w:hint="eastAsia"/>
                      <w:kern w:val="0"/>
                      <w:sz w:val="24"/>
                    </w:rPr>
                    <w:t>8.0</w:t>
                  </w:r>
                  <w:r w:rsidR="00D11C29">
                    <w:rPr>
                      <w:rFonts w:hint="eastAsia"/>
                      <w:kern w:val="0"/>
                      <w:sz w:val="24"/>
                    </w:rPr>
                    <w:t>km</w:t>
                  </w:r>
                  <w:r w:rsidR="00D11C29">
                    <w:rPr>
                      <w:rFonts w:hint="eastAsia"/>
                      <w:kern w:val="0"/>
                      <w:sz w:val="24"/>
                    </w:rPr>
                    <w:t>。</w:t>
                  </w:r>
                </w:p>
              </w:tc>
            </w:tr>
            <w:tr w:rsidR="009A4B5F" w:rsidRPr="007E2CDF" w:rsidTr="009A4B5F">
              <w:trPr>
                <w:trHeight w:val="1120"/>
                <w:jc w:val="center"/>
              </w:trPr>
              <w:tc>
                <w:tcPr>
                  <w:tcW w:w="854" w:type="pct"/>
                  <w:gridSpan w:val="2"/>
                  <w:vMerge w:val="restart"/>
                  <w:shd w:val="clear" w:color="auto" w:fill="auto"/>
                  <w:vAlign w:val="center"/>
                </w:tcPr>
                <w:p w:rsidR="009A4B5F" w:rsidRPr="007E2CDF" w:rsidRDefault="009A4B5F" w:rsidP="009A4B5F">
                  <w:pPr>
                    <w:jc w:val="center"/>
                    <w:rPr>
                      <w:kern w:val="0"/>
                      <w:sz w:val="24"/>
                    </w:rPr>
                  </w:pPr>
                  <w:r>
                    <w:rPr>
                      <w:rFonts w:hint="eastAsia"/>
                      <w:kern w:val="0"/>
                      <w:sz w:val="24"/>
                    </w:rPr>
                    <w:t>高坝窑</w:t>
                  </w:r>
                  <w:r>
                    <w:rPr>
                      <w:rFonts w:hint="eastAsia"/>
                      <w:kern w:val="0"/>
                      <w:sz w:val="24"/>
                    </w:rPr>
                    <w:t>110kV</w:t>
                  </w:r>
                  <w:r>
                    <w:rPr>
                      <w:rFonts w:hint="eastAsia"/>
                      <w:kern w:val="0"/>
                      <w:sz w:val="24"/>
                    </w:rPr>
                    <w:t>输变电新建工程</w:t>
                  </w:r>
                </w:p>
              </w:tc>
              <w:tc>
                <w:tcPr>
                  <w:tcW w:w="680" w:type="pct"/>
                  <w:shd w:val="clear" w:color="auto" w:fill="auto"/>
                  <w:vAlign w:val="center"/>
                </w:tcPr>
                <w:p w:rsidR="009A4B5F" w:rsidRPr="007E2CDF" w:rsidRDefault="009A4B5F" w:rsidP="009A4B5F">
                  <w:pPr>
                    <w:jc w:val="center"/>
                    <w:rPr>
                      <w:kern w:val="0"/>
                      <w:sz w:val="24"/>
                    </w:rPr>
                  </w:pPr>
                  <w:r w:rsidRPr="007E2CDF">
                    <w:rPr>
                      <w:kern w:val="0"/>
                      <w:sz w:val="24"/>
                    </w:rPr>
                    <w:t>户内式变电站</w:t>
                  </w:r>
                </w:p>
              </w:tc>
              <w:tc>
                <w:tcPr>
                  <w:tcW w:w="3466" w:type="pct"/>
                  <w:shd w:val="clear" w:color="auto" w:fill="auto"/>
                  <w:vAlign w:val="center"/>
                </w:tcPr>
                <w:p w:rsidR="009A4B5F" w:rsidRPr="007E2CDF" w:rsidRDefault="009A4B5F" w:rsidP="009A4B5F">
                  <w:pPr>
                    <w:autoSpaceDE w:val="0"/>
                    <w:autoSpaceDN w:val="0"/>
                    <w:adjustRightInd w:val="0"/>
                    <w:jc w:val="left"/>
                    <w:rPr>
                      <w:kern w:val="0"/>
                      <w:sz w:val="24"/>
                    </w:rPr>
                  </w:pPr>
                  <w:r>
                    <w:rPr>
                      <w:rFonts w:hint="eastAsia"/>
                      <w:kern w:val="0"/>
                      <w:sz w:val="24"/>
                    </w:rPr>
                    <w:t>远景</w:t>
                  </w:r>
                  <w:r w:rsidRPr="007E2CDF">
                    <w:rPr>
                      <w:kern w:val="0"/>
                      <w:sz w:val="24"/>
                    </w:rPr>
                    <w:t>：主变压器</w:t>
                  </w:r>
                  <w:r>
                    <w:rPr>
                      <w:rFonts w:hint="eastAsia"/>
                      <w:kern w:val="0"/>
                      <w:sz w:val="24"/>
                    </w:rPr>
                    <w:t>3</w:t>
                  </w:r>
                  <w:r w:rsidRPr="007E2CDF">
                    <w:rPr>
                      <w:kern w:val="0"/>
                      <w:sz w:val="24"/>
                    </w:rPr>
                    <w:t>×</w:t>
                  </w:r>
                  <w:r>
                    <w:rPr>
                      <w:rFonts w:hint="eastAsia"/>
                      <w:kern w:val="0"/>
                      <w:sz w:val="24"/>
                    </w:rPr>
                    <w:t>50</w:t>
                  </w:r>
                  <w:r w:rsidRPr="007E2CDF">
                    <w:rPr>
                      <w:kern w:val="0"/>
                      <w:sz w:val="24"/>
                    </w:rPr>
                    <w:t>MVA</w:t>
                  </w:r>
                  <w:r w:rsidRPr="007E2CDF">
                    <w:rPr>
                      <w:kern w:val="0"/>
                      <w:sz w:val="24"/>
                    </w:rPr>
                    <w:t>；</w:t>
                  </w:r>
                  <w:r w:rsidRPr="0005459B">
                    <w:rPr>
                      <w:rFonts w:hint="eastAsia"/>
                      <w:kern w:val="0"/>
                      <w:sz w:val="24"/>
                    </w:rPr>
                    <w:t>3</w:t>
                  </w:r>
                  <w:r w:rsidRPr="007E2CDF">
                    <w:rPr>
                      <w:kern w:val="0"/>
                      <w:sz w:val="24"/>
                    </w:rPr>
                    <w:t>×</w:t>
                  </w:r>
                  <w:r w:rsidRPr="0005459B">
                    <w:rPr>
                      <w:rFonts w:hint="eastAsia"/>
                      <w:kern w:val="0"/>
                      <w:sz w:val="24"/>
                    </w:rPr>
                    <w:t>（</w:t>
                  </w:r>
                  <w:r w:rsidRPr="0005459B">
                    <w:rPr>
                      <w:rFonts w:hint="eastAsia"/>
                      <w:kern w:val="0"/>
                      <w:sz w:val="24"/>
                    </w:rPr>
                    <w:t>3.6+4.8</w:t>
                  </w:r>
                  <w:r w:rsidRPr="0005459B">
                    <w:rPr>
                      <w:rFonts w:hint="eastAsia"/>
                      <w:kern w:val="0"/>
                      <w:sz w:val="24"/>
                    </w:rPr>
                    <w:t>）</w:t>
                  </w:r>
                  <w:r w:rsidRPr="0005459B">
                    <w:rPr>
                      <w:rFonts w:hint="eastAsia"/>
                      <w:kern w:val="0"/>
                      <w:sz w:val="24"/>
                    </w:rPr>
                    <w:t>Mvar</w:t>
                  </w:r>
                  <w:r>
                    <w:rPr>
                      <w:kern w:val="0"/>
                      <w:sz w:val="24"/>
                    </w:rPr>
                    <w:t>容性无功补偿</w:t>
                  </w:r>
                  <w:r w:rsidRPr="007E2CDF">
                    <w:rPr>
                      <w:kern w:val="0"/>
                      <w:sz w:val="24"/>
                    </w:rPr>
                    <w:t>。</w:t>
                  </w:r>
                </w:p>
                <w:p w:rsidR="009A4B5F" w:rsidRPr="007E2CDF" w:rsidRDefault="009A4B5F" w:rsidP="009A4B5F">
                  <w:pPr>
                    <w:autoSpaceDE w:val="0"/>
                    <w:autoSpaceDN w:val="0"/>
                    <w:adjustRightInd w:val="0"/>
                    <w:jc w:val="left"/>
                    <w:rPr>
                      <w:kern w:val="0"/>
                      <w:sz w:val="24"/>
                    </w:rPr>
                  </w:pPr>
                  <w:r w:rsidRPr="007E2CDF">
                    <w:rPr>
                      <w:kern w:val="0"/>
                      <w:sz w:val="24"/>
                    </w:rPr>
                    <w:t>本期：主变压器</w:t>
                  </w:r>
                  <w:r>
                    <w:rPr>
                      <w:rFonts w:hint="eastAsia"/>
                      <w:kern w:val="0"/>
                      <w:sz w:val="24"/>
                    </w:rPr>
                    <w:t>1</w:t>
                  </w:r>
                  <w:r w:rsidRPr="007E2CDF">
                    <w:rPr>
                      <w:kern w:val="0"/>
                      <w:sz w:val="24"/>
                    </w:rPr>
                    <w:t>×</w:t>
                  </w:r>
                  <w:r>
                    <w:rPr>
                      <w:rFonts w:hint="eastAsia"/>
                      <w:kern w:val="0"/>
                      <w:sz w:val="24"/>
                    </w:rPr>
                    <w:t>50</w:t>
                  </w:r>
                  <w:r w:rsidRPr="007E2CDF">
                    <w:rPr>
                      <w:kern w:val="0"/>
                      <w:sz w:val="24"/>
                    </w:rPr>
                    <w:t>MVA</w:t>
                  </w:r>
                  <w:r w:rsidRPr="007E2CDF">
                    <w:rPr>
                      <w:kern w:val="0"/>
                      <w:sz w:val="24"/>
                    </w:rPr>
                    <w:t>；</w:t>
                  </w:r>
                  <w:r w:rsidRPr="0005459B">
                    <w:rPr>
                      <w:rFonts w:hint="eastAsia"/>
                      <w:kern w:val="0"/>
                      <w:sz w:val="24"/>
                    </w:rPr>
                    <w:t>（</w:t>
                  </w:r>
                  <w:r w:rsidRPr="0005459B">
                    <w:rPr>
                      <w:rFonts w:hint="eastAsia"/>
                      <w:kern w:val="0"/>
                      <w:sz w:val="24"/>
                    </w:rPr>
                    <w:t>3.6+4.8</w:t>
                  </w:r>
                  <w:r w:rsidRPr="0005459B">
                    <w:rPr>
                      <w:rFonts w:hint="eastAsia"/>
                      <w:kern w:val="0"/>
                      <w:sz w:val="24"/>
                    </w:rPr>
                    <w:t>）</w:t>
                  </w:r>
                  <w:r w:rsidRPr="000B5076">
                    <w:rPr>
                      <w:kern w:val="0"/>
                      <w:sz w:val="24"/>
                    </w:rPr>
                    <w:t>Mvar</w:t>
                  </w:r>
                  <w:r>
                    <w:rPr>
                      <w:kern w:val="0"/>
                      <w:sz w:val="24"/>
                    </w:rPr>
                    <w:t>容性无功补偿</w:t>
                  </w:r>
                  <w:r w:rsidRPr="007E2CDF">
                    <w:rPr>
                      <w:kern w:val="0"/>
                      <w:sz w:val="24"/>
                    </w:rPr>
                    <w:t>。</w:t>
                  </w:r>
                </w:p>
              </w:tc>
            </w:tr>
            <w:tr w:rsidR="009A4B5F" w:rsidRPr="007E2CDF" w:rsidTr="009A4B5F">
              <w:trPr>
                <w:trHeight w:val="1120"/>
                <w:jc w:val="center"/>
              </w:trPr>
              <w:tc>
                <w:tcPr>
                  <w:tcW w:w="854" w:type="pct"/>
                  <w:gridSpan w:val="2"/>
                  <w:vMerge/>
                  <w:shd w:val="clear" w:color="auto" w:fill="auto"/>
                  <w:vAlign w:val="center"/>
                </w:tcPr>
                <w:p w:rsidR="009A4B5F" w:rsidRPr="00833F0D" w:rsidRDefault="009A4B5F" w:rsidP="009A4B5F">
                  <w:pPr>
                    <w:jc w:val="center"/>
                    <w:rPr>
                      <w:kern w:val="0"/>
                      <w:sz w:val="24"/>
                    </w:rPr>
                  </w:pPr>
                </w:p>
              </w:tc>
              <w:tc>
                <w:tcPr>
                  <w:tcW w:w="680" w:type="pct"/>
                  <w:shd w:val="clear" w:color="auto" w:fill="auto"/>
                  <w:vAlign w:val="center"/>
                </w:tcPr>
                <w:p w:rsidR="009A4B5F" w:rsidRPr="007E2CDF" w:rsidRDefault="009A4B5F" w:rsidP="009A4B5F">
                  <w:pPr>
                    <w:jc w:val="center"/>
                    <w:rPr>
                      <w:kern w:val="0"/>
                      <w:sz w:val="24"/>
                    </w:rPr>
                  </w:pPr>
                  <w:r>
                    <w:rPr>
                      <w:rFonts w:hint="eastAsia"/>
                      <w:kern w:val="0"/>
                      <w:sz w:val="24"/>
                    </w:rPr>
                    <w:t>11</w:t>
                  </w:r>
                  <w:r w:rsidRPr="007E2CDF">
                    <w:rPr>
                      <w:kern w:val="0"/>
                      <w:sz w:val="24"/>
                    </w:rPr>
                    <w:t>0kV</w:t>
                  </w:r>
                  <w:r w:rsidRPr="007E2CDF">
                    <w:rPr>
                      <w:kern w:val="0"/>
                      <w:sz w:val="24"/>
                    </w:rPr>
                    <w:t>线路</w:t>
                  </w:r>
                </w:p>
              </w:tc>
              <w:tc>
                <w:tcPr>
                  <w:tcW w:w="3466" w:type="pct"/>
                  <w:shd w:val="clear" w:color="auto" w:fill="auto"/>
                  <w:vAlign w:val="center"/>
                </w:tcPr>
                <w:p w:rsidR="009A4B5F" w:rsidRDefault="009A4B5F" w:rsidP="009A4B5F">
                  <w:pPr>
                    <w:autoSpaceDE w:val="0"/>
                    <w:autoSpaceDN w:val="0"/>
                    <w:adjustRightInd w:val="0"/>
                    <w:jc w:val="left"/>
                    <w:rPr>
                      <w:kern w:val="0"/>
                      <w:sz w:val="24"/>
                    </w:rPr>
                  </w:pPr>
                  <w:r w:rsidRPr="007E2CDF">
                    <w:rPr>
                      <w:kern w:val="0"/>
                      <w:sz w:val="24"/>
                    </w:rPr>
                    <w:t>终期出线</w:t>
                  </w:r>
                  <w:r>
                    <w:rPr>
                      <w:rFonts w:hint="eastAsia"/>
                      <w:kern w:val="0"/>
                      <w:sz w:val="24"/>
                    </w:rPr>
                    <w:t>3</w:t>
                  </w:r>
                  <w:r w:rsidRPr="007E2CDF">
                    <w:rPr>
                      <w:kern w:val="0"/>
                      <w:sz w:val="24"/>
                    </w:rPr>
                    <w:t>回，本期出线</w:t>
                  </w:r>
                  <w:r>
                    <w:rPr>
                      <w:rFonts w:hint="eastAsia"/>
                      <w:kern w:val="0"/>
                      <w:sz w:val="24"/>
                    </w:rPr>
                    <w:t>2</w:t>
                  </w:r>
                  <w:r w:rsidRPr="007E2CDF">
                    <w:rPr>
                      <w:kern w:val="0"/>
                      <w:sz w:val="24"/>
                    </w:rPr>
                    <w:t>回，即</w:t>
                  </w:r>
                  <w:r w:rsidRPr="0005459B">
                    <w:rPr>
                      <w:rFonts w:hint="eastAsia"/>
                      <w:kern w:val="0"/>
                      <w:sz w:val="24"/>
                    </w:rPr>
                    <w:t>高坝窑开断π</w:t>
                  </w:r>
                  <w:proofErr w:type="gramStart"/>
                  <w:r w:rsidRPr="0005459B">
                    <w:rPr>
                      <w:rFonts w:hint="eastAsia"/>
                      <w:kern w:val="0"/>
                      <w:sz w:val="24"/>
                    </w:rPr>
                    <w:t>接玉潭</w:t>
                  </w:r>
                  <w:proofErr w:type="gramEnd"/>
                  <w:r w:rsidRPr="0005459B">
                    <w:rPr>
                      <w:rFonts w:hint="eastAsia"/>
                      <w:kern w:val="0"/>
                      <w:sz w:val="24"/>
                    </w:rPr>
                    <w:t>至历经铺</w:t>
                  </w:r>
                  <w:r w:rsidRPr="0005459B">
                    <w:rPr>
                      <w:rFonts w:hint="eastAsia"/>
                      <w:kern w:val="0"/>
                      <w:sz w:val="24"/>
                    </w:rPr>
                    <w:t>110kV</w:t>
                  </w:r>
                  <w:r w:rsidRPr="0005459B">
                    <w:rPr>
                      <w:rFonts w:hint="eastAsia"/>
                      <w:kern w:val="0"/>
                      <w:sz w:val="24"/>
                    </w:rPr>
                    <w:t>线路，路径长度</w:t>
                  </w:r>
                  <w:r w:rsidRPr="0005459B">
                    <w:rPr>
                      <w:rFonts w:hint="eastAsia"/>
                      <w:kern w:val="0"/>
                      <w:sz w:val="24"/>
                    </w:rPr>
                    <w:t>1.24km</w:t>
                  </w:r>
                  <w:r w:rsidRPr="0005459B">
                    <w:rPr>
                      <w:rFonts w:hint="eastAsia"/>
                      <w:kern w:val="0"/>
                      <w:sz w:val="24"/>
                    </w:rPr>
                    <w:t>，其中双回路</w:t>
                  </w:r>
                  <w:r w:rsidRPr="0005459B">
                    <w:rPr>
                      <w:rFonts w:hint="eastAsia"/>
                      <w:kern w:val="0"/>
                      <w:sz w:val="24"/>
                    </w:rPr>
                    <w:t>0.60km</w:t>
                  </w:r>
                  <w:r w:rsidRPr="0005459B">
                    <w:rPr>
                      <w:rFonts w:hint="eastAsia"/>
                      <w:kern w:val="0"/>
                      <w:sz w:val="24"/>
                    </w:rPr>
                    <w:t>，单回路</w:t>
                  </w:r>
                  <w:r w:rsidRPr="0005459B">
                    <w:rPr>
                      <w:rFonts w:hint="eastAsia"/>
                      <w:kern w:val="0"/>
                      <w:sz w:val="24"/>
                    </w:rPr>
                    <w:t>0.48km</w:t>
                  </w:r>
                  <w:r>
                    <w:rPr>
                      <w:rFonts w:hint="eastAsia"/>
                      <w:kern w:val="0"/>
                      <w:sz w:val="24"/>
                    </w:rPr>
                    <w:t>，电缆</w:t>
                  </w:r>
                  <w:r w:rsidRPr="0005459B">
                    <w:rPr>
                      <w:rFonts w:hint="eastAsia"/>
                      <w:kern w:val="0"/>
                      <w:sz w:val="24"/>
                    </w:rPr>
                    <w:t>进站路径长度</w:t>
                  </w:r>
                  <w:r w:rsidRPr="0005459B">
                    <w:rPr>
                      <w:rFonts w:hint="eastAsia"/>
                      <w:kern w:val="0"/>
                      <w:sz w:val="24"/>
                    </w:rPr>
                    <w:t>0.16km</w:t>
                  </w:r>
                  <w:r>
                    <w:rPr>
                      <w:rFonts w:hint="eastAsia"/>
                      <w:kern w:val="0"/>
                      <w:sz w:val="24"/>
                    </w:rPr>
                    <w:t>。同时对</w:t>
                  </w:r>
                  <w:r w:rsidRPr="00CF6A15">
                    <w:rPr>
                      <w:rFonts w:hint="eastAsia"/>
                      <w:kern w:val="0"/>
                      <w:sz w:val="24"/>
                    </w:rPr>
                    <w:t>楚</w:t>
                  </w:r>
                  <w:proofErr w:type="gramStart"/>
                  <w:r w:rsidRPr="00CF6A15">
                    <w:rPr>
                      <w:rFonts w:hint="eastAsia"/>
                      <w:kern w:val="0"/>
                      <w:sz w:val="24"/>
                    </w:rPr>
                    <w:t>沩</w:t>
                  </w:r>
                  <w:proofErr w:type="gramEnd"/>
                  <w:r>
                    <w:rPr>
                      <w:rFonts w:ascii="宋体" w:hAnsi="宋体" w:hint="eastAsia"/>
                      <w:kern w:val="0"/>
                      <w:sz w:val="24"/>
                    </w:rPr>
                    <w:t>～</w:t>
                  </w:r>
                  <w:r w:rsidRPr="00CF6A15">
                    <w:rPr>
                      <w:rFonts w:hint="eastAsia"/>
                      <w:kern w:val="0"/>
                      <w:sz w:val="24"/>
                    </w:rPr>
                    <w:t>玉潭</w:t>
                  </w:r>
                  <w:r w:rsidRPr="00CF6A15">
                    <w:rPr>
                      <w:rFonts w:hint="eastAsia"/>
                      <w:kern w:val="0"/>
                      <w:sz w:val="24"/>
                    </w:rPr>
                    <w:t>220kV</w:t>
                  </w:r>
                  <w:r w:rsidRPr="00CF6A15">
                    <w:rPr>
                      <w:rFonts w:hint="eastAsia"/>
                      <w:kern w:val="0"/>
                      <w:sz w:val="24"/>
                    </w:rPr>
                    <w:t>线路</w:t>
                  </w:r>
                  <w:r>
                    <w:rPr>
                      <w:rFonts w:hint="eastAsia"/>
                      <w:kern w:val="0"/>
                      <w:sz w:val="24"/>
                    </w:rPr>
                    <w:t>进行</w:t>
                  </w:r>
                  <w:r w:rsidRPr="00CF6A15">
                    <w:rPr>
                      <w:rFonts w:hint="eastAsia"/>
                      <w:kern w:val="0"/>
                      <w:sz w:val="24"/>
                    </w:rPr>
                    <w:t>升高改造</w:t>
                  </w:r>
                  <w:r>
                    <w:rPr>
                      <w:rFonts w:hint="eastAsia"/>
                      <w:kern w:val="0"/>
                      <w:sz w:val="24"/>
                    </w:rPr>
                    <w:t>，</w:t>
                  </w:r>
                  <w:r w:rsidRPr="00CF6A15">
                    <w:rPr>
                      <w:rFonts w:hint="eastAsia"/>
                      <w:kern w:val="0"/>
                      <w:sz w:val="24"/>
                    </w:rPr>
                    <w:t>拆除</w:t>
                  </w:r>
                  <w:proofErr w:type="gramStart"/>
                  <w:r w:rsidRPr="00CF6A15">
                    <w:rPr>
                      <w:rFonts w:hint="eastAsia"/>
                      <w:kern w:val="0"/>
                      <w:sz w:val="24"/>
                    </w:rPr>
                    <w:t>楚玉线</w:t>
                  </w:r>
                  <w:proofErr w:type="gramEnd"/>
                  <w:r w:rsidRPr="00CF6A15">
                    <w:rPr>
                      <w:rFonts w:hint="eastAsia"/>
                      <w:kern w:val="0"/>
                      <w:sz w:val="24"/>
                    </w:rPr>
                    <w:t>#22</w:t>
                  </w:r>
                  <w:r w:rsidRPr="00CF6A15">
                    <w:rPr>
                      <w:rFonts w:hint="eastAsia"/>
                      <w:kern w:val="0"/>
                      <w:sz w:val="24"/>
                    </w:rPr>
                    <w:t>、</w:t>
                  </w:r>
                  <w:r w:rsidRPr="00CF6A15">
                    <w:rPr>
                      <w:rFonts w:hint="eastAsia"/>
                      <w:kern w:val="0"/>
                      <w:sz w:val="24"/>
                    </w:rPr>
                    <w:t>#23</w:t>
                  </w:r>
                  <w:r w:rsidRPr="00CF6A15">
                    <w:rPr>
                      <w:rFonts w:hint="eastAsia"/>
                      <w:kern w:val="0"/>
                      <w:sz w:val="24"/>
                    </w:rPr>
                    <w:t>直线塔，新建</w:t>
                  </w:r>
                  <w:r w:rsidRPr="00CF6A15">
                    <w:rPr>
                      <w:rFonts w:hint="eastAsia"/>
                      <w:kern w:val="0"/>
                      <w:sz w:val="24"/>
                    </w:rPr>
                    <w:t>2</w:t>
                  </w:r>
                  <w:r w:rsidRPr="00CF6A15">
                    <w:rPr>
                      <w:rFonts w:hint="eastAsia"/>
                      <w:kern w:val="0"/>
                      <w:sz w:val="24"/>
                    </w:rPr>
                    <w:t>基单回路直线塔</w:t>
                  </w:r>
                  <w:r>
                    <w:rPr>
                      <w:rFonts w:hint="eastAsia"/>
                      <w:kern w:val="0"/>
                      <w:sz w:val="24"/>
                    </w:rPr>
                    <w:t>。</w:t>
                  </w:r>
                </w:p>
              </w:tc>
            </w:tr>
            <w:tr w:rsidR="009A4B5F" w:rsidRPr="007E2CDF" w:rsidTr="009A4B5F">
              <w:trPr>
                <w:trHeight w:val="1120"/>
                <w:jc w:val="center"/>
              </w:trPr>
              <w:tc>
                <w:tcPr>
                  <w:tcW w:w="854" w:type="pct"/>
                  <w:gridSpan w:val="2"/>
                  <w:vMerge w:val="restart"/>
                  <w:shd w:val="clear" w:color="auto" w:fill="auto"/>
                  <w:vAlign w:val="center"/>
                </w:tcPr>
                <w:p w:rsidR="009A4B5F" w:rsidRPr="00833F0D" w:rsidRDefault="009A4B5F" w:rsidP="009A4B5F">
                  <w:pPr>
                    <w:jc w:val="center"/>
                    <w:rPr>
                      <w:kern w:val="0"/>
                      <w:sz w:val="24"/>
                    </w:rPr>
                  </w:pPr>
                  <w:proofErr w:type="gramStart"/>
                  <w:r>
                    <w:rPr>
                      <w:rFonts w:hint="eastAsia"/>
                      <w:kern w:val="0"/>
                      <w:sz w:val="24"/>
                    </w:rPr>
                    <w:t>含浦</w:t>
                  </w:r>
                  <w:proofErr w:type="gramEnd"/>
                  <w:r>
                    <w:rPr>
                      <w:rFonts w:hint="eastAsia"/>
                      <w:kern w:val="0"/>
                      <w:sz w:val="24"/>
                    </w:rPr>
                    <w:t>11</w:t>
                  </w:r>
                  <w:r w:rsidRPr="007E2CDF">
                    <w:rPr>
                      <w:kern w:val="0"/>
                      <w:sz w:val="24"/>
                    </w:rPr>
                    <w:t>0kV</w:t>
                  </w:r>
                  <w:r w:rsidRPr="007E2CDF">
                    <w:rPr>
                      <w:kern w:val="0"/>
                      <w:sz w:val="24"/>
                    </w:rPr>
                    <w:t>输变电工程</w:t>
                  </w:r>
                </w:p>
              </w:tc>
              <w:tc>
                <w:tcPr>
                  <w:tcW w:w="680" w:type="pct"/>
                  <w:shd w:val="clear" w:color="auto" w:fill="auto"/>
                  <w:vAlign w:val="center"/>
                </w:tcPr>
                <w:p w:rsidR="009A4B5F" w:rsidRPr="007E2CDF" w:rsidRDefault="009A4B5F" w:rsidP="009A4B5F">
                  <w:pPr>
                    <w:jc w:val="center"/>
                    <w:rPr>
                      <w:kern w:val="0"/>
                      <w:sz w:val="24"/>
                    </w:rPr>
                  </w:pPr>
                  <w:r w:rsidRPr="007E2CDF">
                    <w:rPr>
                      <w:kern w:val="0"/>
                      <w:sz w:val="24"/>
                    </w:rPr>
                    <w:t>户内式变电站</w:t>
                  </w:r>
                </w:p>
              </w:tc>
              <w:tc>
                <w:tcPr>
                  <w:tcW w:w="3466" w:type="pct"/>
                  <w:shd w:val="clear" w:color="auto" w:fill="auto"/>
                  <w:vAlign w:val="center"/>
                </w:tcPr>
                <w:p w:rsidR="009A4B5F" w:rsidRPr="007E2CDF" w:rsidRDefault="009A4B5F" w:rsidP="009A4B5F">
                  <w:pPr>
                    <w:autoSpaceDE w:val="0"/>
                    <w:autoSpaceDN w:val="0"/>
                    <w:adjustRightInd w:val="0"/>
                    <w:jc w:val="left"/>
                    <w:rPr>
                      <w:kern w:val="0"/>
                      <w:sz w:val="24"/>
                    </w:rPr>
                  </w:pPr>
                  <w:r>
                    <w:rPr>
                      <w:rFonts w:hint="eastAsia"/>
                      <w:kern w:val="0"/>
                      <w:sz w:val="24"/>
                    </w:rPr>
                    <w:t>远景</w:t>
                  </w:r>
                  <w:r w:rsidRPr="007E2CDF">
                    <w:rPr>
                      <w:kern w:val="0"/>
                      <w:sz w:val="24"/>
                    </w:rPr>
                    <w:t>：主变压器</w:t>
                  </w:r>
                  <w:r>
                    <w:rPr>
                      <w:rFonts w:hint="eastAsia"/>
                      <w:kern w:val="0"/>
                      <w:sz w:val="24"/>
                    </w:rPr>
                    <w:t>3</w:t>
                  </w:r>
                  <w:r w:rsidRPr="007E2CDF">
                    <w:rPr>
                      <w:kern w:val="0"/>
                      <w:sz w:val="24"/>
                    </w:rPr>
                    <w:t>×</w:t>
                  </w:r>
                  <w:r>
                    <w:rPr>
                      <w:rFonts w:hint="eastAsia"/>
                      <w:kern w:val="0"/>
                      <w:sz w:val="24"/>
                    </w:rPr>
                    <w:t>63</w:t>
                  </w:r>
                  <w:r w:rsidRPr="007E2CDF">
                    <w:rPr>
                      <w:kern w:val="0"/>
                      <w:sz w:val="24"/>
                    </w:rPr>
                    <w:t>MVA</w:t>
                  </w:r>
                  <w:r w:rsidRPr="007E2CDF">
                    <w:rPr>
                      <w:kern w:val="0"/>
                      <w:sz w:val="24"/>
                    </w:rPr>
                    <w:t>；</w:t>
                  </w:r>
                  <w:r w:rsidRPr="0005459B">
                    <w:rPr>
                      <w:rFonts w:hint="eastAsia"/>
                      <w:kern w:val="0"/>
                      <w:sz w:val="24"/>
                    </w:rPr>
                    <w:t>3</w:t>
                  </w:r>
                  <w:r w:rsidRPr="007E2CDF">
                    <w:rPr>
                      <w:kern w:val="0"/>
                      <w:sz w:val="24"/>
                    </w:rPr>
                    <w:t>×</w:t>
                  </w:r>
                  <w:r w:rsidRPr="0005459B">
                    <w:rPr>
                      <w:rFonts w:hint="eastAsia"/>
                      <w:kern w:val="0"/>
                      <w:sz w:val="24"/>
                    </w:rPr>
                    <w:t>（</w:t>
                  </w:r>
                  <w:r>
                    <w:rPr>
                      <w:rFonts w:hint="eastAsia"/>
                      <w:kern w:val="0"/>
                      <w:sz w:val="24"/>
                    </w:rPr>
                    <w:t>2</w:t>
                  </w:r>
                  <w:r w:rsidRPr="007E2CDF">
                    <w:rPr>
                      <w:kern w:val="0"/>
                      <w:sz w:val="24"/>
                    </w:rPr>
                    <w:t>×</w:t>
                  </w:r>
                  <w:r>
                    <w:rPr>
                      <w:rFonts w:hint="eastAsia"/>
                      <w:kern w:val="0"/>
                      <w:sz w:val="24"/>
                    </w:rPr>
                    <w:t>6.0</w:t>
                  </w:r>
                  <w:r w:rsidRPr="0005459B">
                    <w:rPr>
                      <w:rFonts w:hint="eastAsia"/>
                      <w:kern w:val="0"/>
                      <w:sz w:val="24"/>
                    </w:rPr>
                    <w:t>）</w:t>
                  </w:r>
                  <w:r w:rsidRPr="0005459B">
                    <w:rPr>
                      <w:rFonts w:hint="eastAsia"/>
                      <w:kern w:val="0"/>
                      <w:sz w:val="24"/>
                    </w:rPr>
                    <w:t>Mvar</w:t>
                  </w:r>
                  <w:r>
                    <w:rPr>
                      <w:kern w:val="0"/>
                      <w:sz w:val="24"/>
                    </w:rPr>
                    <w:t>容性无功补偿</w:t>
                  </w:r>
                  <w:r w:rsidRPr="007E2CDF">
                    <w:rPr>
                      <w:kern w:val="0"/>
                      <w:sz w:val="24"/>
                    </w:rPr>
                    <w:t>。</w:t>
                  </w:r>
                </w:p>
                <w:p w:rsidR="009A4B5F" w:rsidRPr="007E2CDF" w:rsidRDefault="009A4B5F" w:rsidP="009A4B5F">
                  <w:pPr>
                    <w:autoSpaceDE w:val="0"/>
                    <w:autoSpaceDN w:val="0"/>
                    <w:adjustRightInd w:val="0"/>
                    <w:jc w:val="left"/>
                    <w:rPr>
                      <w:kern w:val="0"/>
                      <w:sz w:val="24"/>
                    </w:rPr>
                  </w:pPr>
                  <w:r w:rsidRPr="007E2CDF">
                    <w:rPr>
                      <w:kern w:val="0"/>
                      <w:sz w:val="24"/>
                    </w:rPr>
                    <w:t>本期：主变压器</w:t>
                  </w:r>
                  <w:r>
                    <w:rPr>
                      <w:rFonts w:hint="eastAsia"/>
                      <w:kern w:val="0"/>
                      <w:sz w:val="24"/>
                    </w:rPr>
                    <w:t>1</w:t>
                  </w:r>
                  <w:r w:rsidRPr="007E2CDF">
                    <w:rPr>
                      <w:kern w:val="0"/>
                      <w:sz w:val="24"/>
                    </w:rPr>
                    <w:t>×</w:t>
                  </w:r>
                  <w:r>
                    <w:rPr>
                      <w:rFonts w:hint="eastAsia"/>
                      <w:kern w:val="0"/>
                      <w:sz w:val="24"/>
                    </w:rPr>
                    <w:t>63</w:t>
                  </w:r>
                  <w:r w:rsidRPr="007E2CDF">
                    <w:rPr>
                      <w:kern w:val="0"/>
                      <w:sz w:val="24"/>
                    </w:rPr>
                    <w:t>MVA</w:t>
                  </w:r>
                  <w:r w:rsidRPr="007E2CDF">
                    <w:rPr>
                      <w:kern w:val="0"/>
                      <w:sz w:val="24"/>
                    </w:rPr>
                    <w:t>；</w:t>
                  </w:r>
                  <w:r w:rsidRPr="0005459B">
                    <w:rPr>
                      <w:rFonts w:hint="eastAsia"/>
                      <w:kern w:val="0"/>
                      <w:sz w:val="24"/>
                    </w:rPr>
                    <w:t>（</w:t>
                  </w:r>
                  <w:r>
                    <w:rPr>
                      <w:rFonts w:hint="eastAsia"/>
                      <w:kern w:val="0"/>
                      <w:sz w:val="24"/>
                    </w:rPr>
                    <w:t>2</w:t>
                  </w:r>
                  <w:r w:rsidRPr="007E2CDF">
                    <w:rPr>
                      <w:kern w:val="0"/>
                      <w:sz w:val="24"/>
                    </w:rPr>
                    <w:t>×</w:t>
                  </w:r>
                  <w:r>
                    <w:rPr>
                      <w:rFonts w:hint="eastAsia"/>
                      <w:kern w:val="0"/>
                      <w:sz w:val="24"/>
                    </w:rPr>
                    <w:t>6.0</w:t>
                  </w:r>
                  <w:r w:rsidRPr="0005459B">
                    <w:rPr>
                      <w:rFonts w:hint="eastAsia"/>
                      <w:kern w:val="0"/>
                      <w:sz w:val="24"/>
                    </w:rPr>
                    <w:t>）</w:t>
                  </w:r>
                  <w:r w:rsidRPr="000B5076">
                    <w:rPr>
                      <w:kern w:val="0"/>
                      <w:sz w:val="24"/>
                    </w:rPr>
                    <w:t>Mvar</w:t>
                  </w:r>
                  <w:r>
                    <w:rPr>
                      <w:kern w:val="0"/>
                      <w:sz w:val="24"/>
                    </w:rPr>
                    <w:t>容性无功补偿</w:t>
                  </w:r>
                  <w:r w:rsidRPr="007E2CDF">
                    <w:rPr>
                      <w:kern w:val="0"/>
                      <w:sz w:val="24"/>
                    </w:rPr>
                    <w:t>。</w:t>
                  </w:r>
                </w:p>
              </w:tc>
            </w:tr>
            <w:tr w:rsidR="009A4B5F" w:rsidRPr="007E2CDF" w:rsidTr="009A4B5F">
              <w:trPr>
                <w:trHeight w:val="1120"/>
                <w:jc w:val="center"/>
              </w:trPr>
              <w:tc>
                <w:tcPr>
                  <w:tcW w:w="854" w:type="pct"/>
                  <w:gridSpan w:val="2"/>
                  <w:vMerge/>
                  <w:shd w:val="clear" w:color="auto" w:fill="auto"/>
                  <w:vAlign w:val="center"/>
                </w:tcPr>
                <w:p w:rsidR="009A4B5F" w:rsidRPr="00833F0D" w:rsidRDefault="009A4B5F" w:rsidP="009A4B5F">
                  <w:pPr>
                    <w:jc w:val="center"/>
                    <w:rPr>
                      <w:kern w:val="0"/>
                      <w:sz w:val="24"/>
                    </w:rPr>
                  </w:pPr>
                </w:p>
              </w:tc>
              <w:tc>
                <w:tcPr>
                  <w:tcW w:w="680" w:type="pct"/>
                  <w:shd w:val="clear" w:color="auto" w:fill="auto"/>
                  <w:vAlign w:val="center"/>
                </w:tcPr>
                <w:p w:rsidR="009A4B5F" w:rsidRPr="007E2CDF" w:rsidRDefault="009A4B5F" w:rsidP="009A4B5F">
                  <w:pPr>
                    <w:jc w:val="center"/>
                    <w:rPr>
                      <w:kern w:val="0"/>
                      <w:sz w:val="24"/>
                    </w:rPr>
                  </w:pPr>
                  <w:r>
                    <w:rPr>
                      <w:rFonts w:hint="eastAsia"/>
                      <w:kern w:val="0"/>
                      <w:sz w:val="24"/>
                    </w:rPr>
                    <w:t>11</w:t>
                  </w:r>
                  <w:r w:rsidRPr="007E2CDF">
                    <w:rPr>
                      <w:kern w:val="0"/>
                      <w:sz w:val="24"/>
                    </w:rPr>
                    <w:t>0kV</w:t>
                  </w:r>
                  <w:r w:rsidRPr="007E2CDF">
                    <w:rPr>
                      <w:kern w:val="0"/>
                      <w:sz w:val="24"/>
                    </w:rPr>
                    <w:t>线路</w:t>
                  </w:r>
                </w:p>
              </w:tc>
              <w:tc>
                <w:tcPr>
                  <w:tcW w:w="3466" w:type="pct"/>
                  <w:shd w:val="clear" w:color="auto" w:fill="auto"/>
                  <w:vAlign w:val="center"/>
                </w:tcPr>
                <w:p w:rsidR="009A4B5F" w:rsidRDefault="009A4B5F" w:rsidP="009A4B5F">
                  <w:pPr>
                    <w:autoSpaceDE w:val="0"/>
                    <w:autoSpaceDN w:val="0"/>
                    <w:adjustRightInd w:val="0"/>
                    <w:jc w:val="left"/>
                    <w:rPr>
                      <w:kern w:val="0"/>
                      <w:sz w:val="24"/>
                    </w:rPr>
                  </w:pPr>
                  <w:r w:rsidRPr="007E2CDF">
                    <w:rPr>
                      <w:kern w:val="0"/>
                      <w:sz w:val="24"/>
                    </w:rPr>
                    <w:t>终期出线</w:t>
                  </w:r>
                  <w:r>
                    <w:rPr>
                      <w:rFonts w:hint="eastAsia"/>
                      <w:kern w:val="0"/>
                      <w:sz w:val="24"/>
                    </w:rPr>
                    <w:t>2</w:t>
                  </w:r>
                  <w:r w:rsidRPr="007E2CDF">
                    <w:rPr>
                      <w:kern w:val="0"/>
                      <w:sz w:val="24"/>
                    </w:rPr>
                    <w:t>回，本期出线</w:t>
                  </w:r>
                  <w:r>
                    <w:rPr>
                      <w:rFonts w:hint="eastAsia"/>
                      <w:kern w:val="0"/>
                      <w:sz w:val="24"/>
                    </w:rPr>
                    <w:t>2</w:t>
                  </w:r>
                  <w:r w:rsidRPr="007E2CDF">
                    <w:rPr>
                      <w:kern w:val="0"/>
                      <w:sz w:val="24"/>
                    </w:rPr>
                    <w:t>回，即</w:t>
                  </w:r>
                  <w:proofErr w:type="gramStart"/>
                  <w:r w:rsidRPr="00441511">
                    <w:rPr>
                      <w:rFonts w:hint="eastAsia"/>
                      <w:kern w:val="0"/>
                      <w:sz w:val="24"/>
                    </w:rPr>
                    <w:t>含浦</w:t>
                  </w:r>
                  <w:r w:rsidRPr="00441511">
                    <w:rPr>
                      <w:kern w:val="0"/>
                      <w:sz w:val="24"/>
                    </w:rPr>
                    <w:t>变</w:t>
                  </w:r>
                  <w:r w:rsidRPr="00441511">
                    <w:rPr>
                      <w:rFonts w:hint="eastAsia"/>
                      <w:kern w:val="0"/>
                      <w:sz w:val="24"/>
                    </w:rPr>
                    <w:t>双</w:t>
                  </w:r>
                  <w:proofErr w:type="gramEnd"/>
                  <w:r w:rsidRPr="00441511">
                    <w:rPr>
                      <w:rFonts w:hint="eastAsia"/>
                      <w:kern w:val="0"/>
                      <w:sz w:val="24"/>
                    </w:rPr>
                    <w:t>T</w:t>
                  </w:r>
                  <w:r w:rsidRPr="00441511">
                    <w:rPr>
                      <w:rFonts w:hint="eastAsia"/>
                      <w:kern w:val="0"/>
                      <w:sz w:val="24"/>
                    </w:rPr>
                    <w:t>学士</w:t>
                  </w:r>
                  <w:r>
                    <w:rPr>
                      <w:rFonts w:ascii="宋体" w:hAnsi="宋体" w:hint="eastAsia"/>
                      <w:kern w:val="0"/>
                      <w:sz w:val="24"/>
                    </w:rPr>
                    <w:t>～</w:t>
                  </w:r>
                  <w:r w:rsidRPr="00441511">
                    <w:rPr>
                      <w:rFonts w:hint="eastAsia"/>
                      <w:kern w:val="0"/>
                      <w:sz w:val="24"/>
                    </w:rPr>
                    <w:t>红桥Ⅰ、Ⅱ线</w:t>
                  </w:r>
                  <w:r>
                    <w:rPr>
                      <w:rFonts w:hint="eastAsia"/>
                      <w:kern w:val="0"/>
                      <w:sz w:val="24"/>
                    </w:rPr>
                    <w:t>，全线采用双回电缆敷设，电缆路径长约</w:t>
                  </w:r>
                  <w:r>
                    <w:rPr>
                      <w:rFonts w:hint="eastAsia"/>
                      <w:kern w:val="0"/>
                      <w:sz w:val="24"/>
                    </w:rPr>
                    <w:t>0.1km</w:t>
                  </w:r>
                  <w:r w:rsidRPr="00441511">
                    <w:rPr>
                      <w:rFonts w:hint="eastAsia"/>
                      <w:kern w:val="0"/>
                      <w:sz w:val="24"/>
                    </w:rPr>
                    <w:t>。</w:t>
                  </w:r>
                </w:p>
              </w:tc>
            </w:tr>
            <w:tr w:rsidR="009A4B5F" w:rsidRPr="007E2CDF" w:rsidTr="009A4B5F">
              <w:trPr>
                <w:trHeight w:val="1120"/>
                <w:jc w:val="center"/>
              </w:trPr>
              <w:tc>
                <w:tcPr>
                  <w:tcW w:w="854" w:type="pct"/>
                  <w:gridSpan w:val="2"/>
                  <w:vMerge w:val="restart"/>
                  <w:shd w:val="clear" w:color="auto" w:fill="auto"/>
                  <w:vAlign w:val="center"/>
                </w:tcPr>
                <w:p w:rsidR="009A4B5F" w:rsidRPr="00833F0D" w:rsidRDefault="009A4B5F" w:rsidP="009A4B5F">
                  <w:pPr>
                    <w:jc w:val="center"/>
                    <w:rPr>
                      <w:kern w:val="0"/>
                      <w:sz w:val="24"/>
                    </w:rPr>
                  </w:pPr>
                  <w:r>
                    <w:rPr>
                      <w:rFonts w:hint="eastAsia"/>
                      <w:kern w:val="0"/>
                      <w:sz w:val="24"/>
                    </w:rPr>
                    <w:t>临空</w:t>
                  </w:r>
                  <w:r>
                    <w:rPr>
                      <w:rFonts w:hint="eastAsia"/>
                      <w:kern w:val="0"/>
                      <w:sz w:val="24"/>
                    </w:rPr>
                    <w:t>11</w:t>
                  </w:r>
                  <w:r w:rsidRPr="007E2CDF">
                    <w:rPr>
                      <w:kern w:val="0"/>
                      <w:sz w:val="24"/>
                    </w:rPr>
                    <w:t>0kV</w:t>
                  </w:r>
                  <w:r w:rsidRPr="007E2CDF">
                    <w:rPr>
                      <w:kern w:val="0"/>
                      <w:sz w:val="24"/>
                    </w:rPr>
                    <w:t>输变电工程</w:t>
                  </w:r>
                </w:p>
              </w:tc>
              <w:tc>
                <w:tcPr>
                  <w:tcW w:w="680" w:type="pct"/>
                  <w:shd w:val="clear" w:color="auto" w:fill="auto"/>
                  <w:vAlign w:val="center"/>
                </w:tcPr>
                <w:p w:rsidR="009A4B5F" w:rsidRPr="007E2CDF" w:rsidRDefault="009A4B5F" w:rsidP="009A4B5F">
                  <w:pPr>
                    <w:jc w:val="center"/>
                    <w:rPr>
                      <w:kern w:val="0"/>
                      <w:sz w:val="24"/>
                    </w:rPr>
                  </w:pPr>
                  <w:r w:rsidRPr="007E2CDF">
                    <w:rPr>
                      <w:kern w:val="0"/>
                      <w:sz w:val="24"/>
                    </w:rPr>
                    <w:t>户内式变电站</w:t>
                  </w:r>
                </w:p>
              </w:tc>
              <w:tc>
                <w:tcPr>
                  <w:tcW w:w="3466" w:type="pct"/>
                  <w:shd w:val="clear" w:color="auto" w:fill="auto"/>
                  <w:vAlign w:val="center"/>
                </w:tcPr>
                <w:p w:rsidR="009A4B5F" w:rsidRPr="007E2CDF" w:rsidRDefault="009A4B5F" w:rsidP="009A4B5F">
                  <w:pPr>
                    <w:autoSpaceDE w:val="0"/>
                    <w:autoSpaceDN w:val="0"/>
                    <w:adjustRightInd w:val="0"/>
                    <w:jc w:val="left"/>
                    <w:rPr>
                      <w:kern w:val="0"/>
                      <w:sz w:val="24"/>
                    </w:rPr>
                  </w:pPr>
                  <w:r>
                    <w:rPr>
                      <w:rFonts w:hint="eastAsia"/>
                      <w:kern w:val="0"/>
                      <w:sz w:val="24"/>
                    </w:rPr>
                    <w:t>远景</w:t>
                  </w:r>
                  <w:r w:rsidRPr="007E2CDF">
                    <w:rPr>
                      <w:kern w:val="0"/>
                      <w:sz w:val="24"/>
                    </w:rPr>
                    <w:t>：主变压器</w:t>
                  </w:r>
                  <w:r>
                    <w:rPr>
                      <w:rFonts w:hint="eastAsia"/>
                      <w:kern w:val="0"/>
                      <w:sz w:val="24"/>
                    </w:rPr>
                    <w:t>3</w:t>
                  </w:r>
                  <w:r w:rsidRPr="007E2CDF">
                    <w:rPr>
                      <w:kern w:val="0"/>
                      <w:sz w:val="24"/>
                    </w:rPr>
                    <w:t>×</w:t>
                  </w:r>
                  <w:r>
                    <w:rPr>
                      <w:rFonts w:hint="eastAsia"/>
                      <w:kern w:val="0"/>
                      <w:sz w:val="24"/>
                    </w:rPr>
                    <w:t>50</w:t>
                  </w:r>
                  <w:r w:rsidRPr="007E2CDF">
                    <w:rPr>
                      <w:kern w:val="0"/>
                      <w:sz w:val="24"/>
                    </w:rPr>
                    <w:t>MVA</w:t>
                  </w:r>
                  <w:r w:rsidRPr="007E2CDF">
                    <w:rPr>
                      <w:kern w:val="0"/>
                      <w:sz w:val="24"/>
                    </w:rPr>
                    <w:t>；</w:t>
                  </w:r>
                  <w:r w:rsidRPr="0005459B">
                    <w:rPr>
                      <w:rFonts w:hint="eastAsia"/>
                      <w:kern w:val="0"/>
                      <w:sz w:val="24"/>
                    </w:rPr>
                    <w:t>3</w:t>
                  </w:r>
                  <w:r w:rsidRPr="007E2CDF">
                    <w:rPr>
                      <w:kern w:val="0"/>
                      <w:sz w:val="24"/>
                    </w:rPr>
                    <w:t>×</w:t>
                  </w:r>
                  <w:r w:rsidRPr="0005459B">
                    <w:rPr>
                      <w:rFonts w:hint="eastAsia"/>
                      <w:kern w:val="0"/>
                      <w:sz w:val="24"/>
                    </w:rPr>
                    <w:t>（</w:t>
                  </w:r>
                  <w:r w:rsidRPr="0005459B">
                    <w:rPr>
                      <w:rFonts w:hint="eastAsia"/>
                      <w:kern w:val="0"/>
                      <w:sz w:val="24"/>
                    </w:rPr>
                    <w:t>3.6+4.8</w:t>
                  </w:r>
                  <w:r w:rsidRPr="0005459B">
                    <w:rPr>
                      <w:rFonts w:hint="eastAsia"/>
                      <w:kern w:val="0"/>
                      <w:sz w:val="24"/>
                    </w:rPr>
                    <w:t>）</w:t>
                  </w:r>
                  <w:r w:rsidRPr="0005459B">
                    <w:rPr>
                      <w:rFonts w:hint="eastAsia"/>
                      <w:kern w:val="0"/>
                      <w:sz w:val="24"/>
                    </w:rPr>
                    <w:t>Mvar</w:t>
                  </w:r>
                  <w:r>
                    <w:rPr>
                      <w:kern w:val="0"/>
                      <w:sz w:val="24"/>
                    </w:rPr>
                    <w:t>容性无功补偿</w:t>
                  </w:r>
                  <w:r w:rsidRPr="007E2CDF">
                    <w:rPr>
                      <w:kern w:val="0"/>
                      <w:sz w:val="24"/>
                    </w:rPr>
                    <w:t>。</w:t>
                  </w:r>
                </w:p>
                <w:p w:rsidR="009A4B5F" w:rsidRPr="007E2CDF" w:rsidRDefault="009A4B5F" w:rsidP="009A4B5F">
                  <w:pPr>
                    <w:autoSpaceDE w:val="0"/>
                    <w:autoSpaceDN w:val="0"/>
                    <w:adjustRightInd w:val="0"/>
                    <w:jc w:val="left"/>
                    <w:rPr>
                      <w:kern w:val="0"/>
                      <w:sz w:val="24"/>
                    </w:rPr>
                  </w:pPr>
                  <w:r w:rsidRPr="007E2CDF">
                    <w:rPr>
                      <w:kern w:val="0"/>
                      <w:sz w:val="24"/>
                    </w:rPr>
                    <w:t>本期：主变压器</w:t>
                  </w:r>
                  <w:r>
                    <w:rPr>
                      <w:rFonts w:hint="eastAsia"/>
                      <w:kern w:val="0"/>
                      <w:sz w:val="24"/>
                    </w:rPr>
                    <w:t>1</w:t>
                  </w:r>
                  <w:r w:rsidRPr="007E2CDF">
                    <w:rPr>
                      <w:kern w:val="0"/>
                      <w:sz w:val="24"/>
                    </w:rPr>
                    <w:t>×</w:t>
                  </w:r>
                  <w:r>
                    <w:rPr>
                      <w:rFonts w:hint="eastAsia"/>
                      <w:kern w:val="0"/>
                      <w:sz w:val="24"/>
                    </w:rPr>
                    <w:t>50</w:t>
                  </w:r>
                  <w:r w:rsidRPr="007E2CDF">
                    <w:rPr>
                      <w:kern w:val="0"/>
                      <w:sz w:val="24"/>
                    </w:rPr>
                    <w:t>MVA</w:t>
                  </w:r>
                  <w:r w:rsidRPr="007E2CDF">
                    <w:rPr>
                      <w:kern w:val="0"/>
                      <w:sz w:val="24"/>
                    </w:rPr>
                    <w:t>；</w:t>
                  </w:r>
                  <w:r w:rsidRPr="0005459B">
                    <w:rPr>
                      <w:rFonts w:hint="eastAsia"/>
                      <w:kern w:val="0"/>
                      <w:sz w:val="24"/>
                    </w:rPr>
                    <w:t>（</w:t>
                  </w:r>
                  <w:r w:rsidRPr="0005459B">
                    <w:rPr>
                      <w:rFonts w:hint="eastAsia"/>
                      <w:kern w:val="0"/>
                      <w:sz w:val="24"/>
                    </w:rPr>
                    <w:t>3.6+4.8</w:t>
                  </w:r>
                  <w:r w:rsidRPr="0005459B">
                    <w:rPr>
                      <w:rFonts w:hint="eastAsia"/>
                      <w:kern w:val="0"/>
                      <w:sz w:val="24"/>
                    </w:rPr>
                    <w:t>）</w:t>
                  </w:r>
                  <w:r w:rsidRPr="000B5076">
                    <w:rPr>
                      <w:kern w:val="0"/>
                      <w:sz w:val="24"/>
                    </w:rPr>
                    <w:t>Mvar</w:t>
                  </w:r>
                  <w:r>
                    <w:rPr>
                      <w:kern w:val="0"/>
                      <w:sz w:val="24"/>
                    </w:rPr>
                    <w:t>容性无功补偿</w:t>
                  </w:r>
                  <w:r w:rsidRPr="007E2CDF">
                    <w:rPr>
                      <w:kern w:val="0"/>
                      <w:sz w:val="24"/>
                    </w:rPr>
                    <w:t>。</w:t>
                  </w:r>
                </w:p>
              </w:tc>
            </w:tr>
            <w:tr w:rsidR="009A4B5F" w:rsidRPr="007E2CDF" w:rsidTr="009A4B5F">
              <w:trPr>
                <w:trHeight w:val="1120"/>
                <w:jc w:val="center"/>
              </w:trPr>
              <w:tc>
                <w:tcPr>
                  <w:tcW w:w="854" w:type="pct"/>
                  <w:gridSpan w:val="2"/>
                  <w:vMerge/>
                  <w:shd w:val="clear" w:color="auto" w:fill="auto"/>
                  <w:vAlign w:val="center"/>
                </w:tcPr>
                <w:p w:rsidR="009A4B5F" w:rsidRPr="00833F0D" w:rsidRDefault="009A4B5F" w:rsidP="009A4B5F">
                  <w:pPr>
                    <w:jc w:val="center"/>
                    <w:rPr>
                      <w:kern w:val="0"/>
                      <w:sz w:val="24"/>
                    </w:rPr>
                  </w:pPr>
                </w:p>
              </w:tc>
              <w:tc>
                <w:tcPr>
                  <w:tcW w:w="680" w:type="pct"/>
                  <w:shd w:val="clear" w:color="auto" w:fill="auto"/>
                  <w:vAlign w:val="center"/>
                </w:tcPr>
                <w:p w:rsidR="009A4B5F" w:rsidRPr="007E2CDF" w:rsidRDefault="009A4B5F" w:rsidP="009A4B5F">
                  <w:pPr>
                    <w:jc w:val="center"/>
                    <w:rPr>
                      <w:kern w:val="0"/>
                      <w:sz w:val="24"/>
                    </w:rPr>
                  </w:pPr>
                  <w:r>
                    <w:rPr>
                      <w:rFonts w:hint="eastAsia"/>
                      <w:kern w:val="0"/>
                      <w:sz w:val="24"/>
                    </w:rPr>
                    <w:t>11</w:t>
                  </w:r>
                  <w:r w:rsidRPr="007E2CDF">
                    <w:rPr>
                      <w:kern w:val="0"/>
                      <w:sz w:val="24"/>
                    </w:rPr>
                    <w:t>0kV</w:t>
                  </w:r>
                  <w:r w:rsidRPr="007E2CDF">
                    <w:rPr>
                      <w:kern w:val="0"/>
                      <w:sz w:val="24"/>
                    </w:rPr>
                    <w:t>线路</w:t>
                  </w:r>
                </w:p>
              </w:tc>
              <w:tc>
                <w:tcPr>
                  <w:tcW w:w="3466" w:type="pct"/>
                  <w:shd w:val="clear" w:color="auto" w:fill="auto"/>
                  <w:vAlign w:val="center"/>
                </w:tcPr>
                <w:p w:rsidR="009A4B5F" w:rsidRDefault="009A4B5F" w:rsidP="009A4B5F">
                  <w:pPr>
                    <w:autoSpaceDE w:val="0"/>
                    <w:autoSpaceDN w:val="0"/>
                    <w:adjustRightInd w:val="0"/>
                    <w:jc w:val="left"/>
                    <w:rPr>
                      <w:kern w:val="0"/>
                      <w:sz w:val="24"/>
                    </w:rPr>
                  </w:pPr>
                  <w:r w:rsidRPr="007E2CDF">
                    <w:rPr>
                      <w:kern w:val="0"/>
                      <w:sz w:val="24"/>
                    </w:rPr>
                    <w:t>终期出线</w:t>
                  </w:r>
                  <w:r>
                    <w:rPr>
                      <w:rFonts w:hint="eastAsia"/>
                      <w:kern w:val="0"/>
                      <w:sz w:val="24"/>
                    </w:rPr>
                    <w:t>2</w:t>
                  </w:r>
                  <w:r w:rsidRPr="007E2CDF">
                    <w:rPr>
                      <w:kern w:val="0"/>
                      <w:sz w:val="24"/>
                    </w:rPr>
                    <w:t>回，本期出线</w:t>
                  </w:r>
                  <w:r>
                    <w:rPr>
                      <w:rFonts w:hint="eastAsia"/>
                      <w:kern w:val="0"/>
                      <w:sz w:val="24"/>
                    </w:rPr>
                    <w:t>2</w:t>
                  </w:r>
                  <w:r w:rsidRPr="007E2CDF">
                    <w:rPr>
                      <w:kern w:val="0"/>
                      <w:sz w:val="24"/>
                    </w:rPr>
                    <w:t>回，即</w:t>
                  </w:r>
                  <w:r w:rsidRPr="006237FE">
                    <w:rPr>
                      <w:rFonts w:hint="eastAsia"/>
                      <w:kern w:val="0"/>
                      <w:sz w:val="24"/>
                    </w:rPr>
                    <w:t>曹家坪～</w:t>
                  </w:r>
                  <w:proofErr w:type="gramStart"/>
                  <w:r w:rsidRPr="006237FE">
                    <w:rPr>
                      <w:rFonts w:hint="eastAsia"/>
                      <w:kern w:val="0"/>
                      <w:sz w:val="24"/>
                    </w:rPr>
                    <w:t>航空港剖进临</w:t>
                  </w:r>
                  <w:proofErr w:type="gramEnd"/>
                  <w:r w:rsidRPr="006237FE">
                    <w:rPr>
                      <w:rFonts w:hint="eastAsia"/>
                      <w:kern w:val="0"/>
                      <w:sz w:val="24"/>
                    </w:rPr>
                    <w:t>空</w:t>
                  </w:r>
                  <w:r w:rsidRPr="006237FE">
                    <w:rPr>
                      <w:rFonts w:hint="eastAsia"/>
                      <w:kern w:val="0"/>
                      <w:sz w:val="24"/>
                    </w:rPr>
                    <w:t>110kV</w:t>
                  </w:r>
                  <w:r w:rsidRPr="006237FE">
                    <w:rPr>
                      <w:rFonts w:hint="eastAsia"/>
                      <w:kern w:val="0"/>
                      <w:sz w:val="24"/>
                    </w:rPr>
                    <w:t>线路，</w:t>
                  </w:r>
                  <w:proofErr w:type="gramStart"/>
                  <w:r w:rsidRPr="006237FE">
                    <w:rPr>
                      <w:rFonts w:hint="eastAsia"/>
                      <w:kern w:val="0"/>
                      <w:sz w:val="24"/>
                    </w:rPr>
                    <w:t>线路双</w:t>
                  </w:r>
                  <w:proofErr w:type="gramEnd"/>
                  <w:r w:rsidRPr="006237FE">
                    <w:rPr>
                      <w:rFonts w:hint="eastAsia"/>
                      <w:kern w:val="0"/>
                      <w:sz w:val="24"/>
                    </w:rPr>
                    <w:t>回路架空路径长约</w:t>
                  </w:r>
                  <w:r w:rsidRPr="00AF6AF5">
                    <w:rPr>
                      <w:rFonts w:hint="eastAsia"/>
                      <w:kern w:val="0"/>
                      <w:sz w:val="24"/>
                    </w:rPr>
                    <w:t>1.2km</w:t>
                  </w:r>
                  <w:r>
                    <w:rPr>
                      <w:rFonts w:hint="eastAsia"/>
                      <w:kern w:val="0"/>
                      <w:sz w:val="24"/>
                    </w:rPr>
                    <w:t>，临空</w:t>
                  </w:r>
                  <w:proofErr w:type="gramStart"/>
                  <w:r>
                    <w:rPr>
                      <w:rFonts w:hint="eastAsia"/>
                      <w:kern w:val="0"/>
                      <w:sz w:val="24"/>
                    </w:rPr>
                    <w:t>变采用</w:t>
                  </w:r>
                  <w:proofErr w:type="gramEnd"/>
                  <w:r>
                    <w:rPr>
                      <w:rFonts w:hint="eastAsia"/>
                      <w:kern w:val="0"/>
                      <w:sz w:val="24"/>
                    </w:rPr>
                    <w:t>电缆进站，电缆路径长约</w:t>
                  </w:r>
                  <w:r>
                    <w:rPr>
                      <w:rFonts w:hint="eastAsia"/>
                      <w:kern w:val="0"/>
                      <w:sz w:val="24"/>
                    </w:rPr>
                    <w:t>0.5km</w:t>
                  </w:r>
                  <w:r>
                    <w:rPr>
                      <w:rFonts w:hint="eastAsia"/>
                      <w:kern w:val="0"/>
                      <w:sz w:val="24"/>
                    </w:rPr>
                    <w:t>。</w:t>
                  </w:r>
                </w:p>
              </w:tc>
            </w:tr>
            <w:tr w:rsidR="009A4B5F" w:rsidTr="009A4B5F">
              <w:trPr>
                <w:trHeight w:val="1120"/>
                <w:jc w:val="center"/>
              </w:trPr>
              <w:tc>
                <w:tcPr>
                  <w:tcW w:w="854" w:type="pct"/>
                  <w:gridSpan w:val="2"/>
                  <w:vMerge w:val="restart"/>
                  <w:shd w:val="clear" w:color="auto" w:fill="auto"/>
                  <w:vAlign w:val="center"/>
                </w:tcPr>
                <w:p w:rsidR="009A4B5F" w:rsidRPr="00833F0D" w:rsidRDefault="009A4B5F" w:rsidP="009A4B5F">
                  <w:pPr>
                    <w:jc w:val="center"/>
                    <w:rPr>
                      <w:kern w:val="0"/>
                      <w:sz w:val="24"/>
                    </w:rPr>
                  </w:pPr>
                  <w:r>
                    <w:rPr>
                      <w:rFonts w:hint="eastAsia"/>
                      <w:kern w:val="0"/>
                      <w:sz w:val="24"/>
                    </w:rPr>
                    <w:t>盼</w:t>
                  </w:r>
                  <w:proofErr w:type="gramStart"/>
                  <w:r>
                    <w:rPr>
                      <w:rFonts w:hint="eastAsia"/>
                      <w:kern w:val="0"/>
                      <w:sz w:val="24"/>
                    </w:rPr>
                    <w:t>盼</w:t>
                  </w:r>
                  <w:proofErr w:type="gramEnd"/>
                  <w:r>
                    <w:rPr>
                      <w:rFonts w:hint="eastAsia"/>
                      <w:kern w:val="0"/>
                      <w:sz w:val="24"/>
                    </w:rPr>
                    <w:t>11</w:t>
                  </w:r>
                  <w:r w:rsidRPr="007E2CDF">
                    <w:rPr>
                      <w:kern w:val="0"/>
                      <w:sz w:val="24"/>
                    </w:rPr>
                    <w:t>0kV</w:t>
                  </w:r>
                  <w:r w:rsidRPr="007E2CDF">
                    <w:rPr>
                      <w:kern w:val="0"/>
                      <w:sz w:val="24"/>
                    </w:rPr>
                    <w:t>输变电工程</w:t>
                  </w:r>
                </w:p>
              </w:tc>
              <w:tc>
                <w:tcPr>
                  <w:tcW w:w="680" w:type="pct"/>
                  <w:shd w:val="clear" w:color="auto" w:fill="auto"/>
                  <w:vAlign w:val="center"/>
                </w:tcPr>
                <w:p w:rsidR="009A4B5F" w:rsidRPr="007E2CDF" w:rsidRDefault="009A4B5F" w:rsidP="009A4B5F">
                  <w:pPr>
                    <w:jc w:val="center"/>
                    <w:rPr>
                      <w:kern w:val="0"/>
                      <w:sz w:val="24"/>
                    </w:rPr>
                  </w:pPr>
                  <w:r w:rsidRPr="007E2CDF">
                    <w:rPr>
                      <w:kern w:val="0"/>
                      <w:sz w:val="24"/>
                    </w:rPr>
                    <w:t>户内式变电站</w:t>
                  </w:r>
                </w:p>
              </w:tc>
              <w:tc>
                <w:tcPr>
                  <w:tcW w:w="3466" w:type="pct"/>
                  <w:shd w:val="clear" w:color="auto" w:fill="auto"/>
                  <w:vAlign w:val="center"/>
                </w:tcPr>
                <w:p w:rsidR="009A4B5F" w:rsidRPr="007E2CDF" w:rsidRDefault="009A4B5F" w:rsidP="009A4B5F">
                  <w:pPr>
                    <w:autoSpaceDE w:val="0"/>
                    <w:autoSpaceDN w:val="0"/>
                    <w:adjustRightInd w:val="0"/>
                    <w:jc w:val="left"/>
                    <w:rPr>
                      <w:kern w:val="0"/>
                      <w:sz w:val="24"/>
                    </w:rPr>
                  </w:pPr>
                  <w:r>
                    <w:rPr>
                      <w:rFonts w:hint="eastAsia"/>
                      <w:kern w:val="0"/>
                      <w:sz w:val="24"/>
                    </w:rPr>
                    <w:t>远景</w:t>
                  </w:r>
                  <w:r w:rsidRPr="007E2CDF">
                    <w:rPr>
                      <w:kern w:val="0"/>
                      <w:sz w:val="24"/>
                    </w:rPr>
                    <w:t>：主变压器</w:t>
                  </w:r>
                  <w:r>
                    <w:rPr>
                      <w:rFonts w:hint="eastAsia"/>
                      <w:kern w:val="0"/>
                      <w:sz w:val="24"/>
                    </w:rPr>
                    <w:t>3</w:t>
                  </w:r>
                  <w:r w:rsidRPr="007E2CDF">
                    <w:rPr>
                      <w:kern w:val="0"/>
                      <w:sz w:val="24"/>
                    </w:rPr>
                    <w:t>×</w:t>
                  </w:r>
                  <w:r>
                    <w:rPr>
                      <w:rFonts w:hint="eastAsia"/>
                      <w:kern w:val="0"/>
                      <w:sz w:val="24"/>
                    </w:rPr>
                    <w:t>63</w:t>
                  </w:r>
                  <w:r w:rsidRPr="007E2CDF">
                    <w:rPr>
                      <w:kern w:val="0"/>
                      <w:sz w:val="24"/>
                    </w:rPr>
                    <w:t>MVA</w:t>
                  </w:r>
                  <w:r w:rsidRPr="007E2CDF">
                    <w:rPr>
                      <w:kern w:val="0"/>
                      <w:sz w:val="24"/>
                    </w:rPr>
                    <w:t>；</w:t>
                  </w:r>
                  <w:r w:rsidRPr="0005459B">
                    <w:rPr>
                      <w:rFonts w:hint="eastAsia"/>
                      <w:kern w:val="0"/>
                      <w:sz w:val="24"/>
                    </w:rPr>
                    <w:t>3</w:t>
                  </w:r>
                  <w:r w:rsidRPr="007E2CDF">
                    <w:rPr>
                      <w:kern w:val="0"/>
                      <w:sz w:val="24"/>
                    </w:rPr>
                    <w:t>×</w:t>
                  </w:r>
                  <w:r w:rsidRPr="0005459B">
                    <w:rPr>
                      <w:rFonts w:hint="eastAsia"/>
                      <w:kern w:val="0"/>
                      <w:sz w:val="24"/>
                    </w:rPr>
                    <w:t>（</w:t>
                  </w:r>
                  <w:r>
                    <w:rPr>
                      <w:rFonts w:hint="eastAsia"/>
                      <w:kern w:val="0"/>
                      <w:sz w:val="24"/>
                    </w:rPr>
                    <w:t>4</w:t>
                  </w:r>
                  <w:r w:rsidRPr="0005459B">
                    <w:rPr>
                      <w:rFonts w:hint="eastAsia"/>
                      <w:kern w:val="0"/>
                      <w:sz w:val="24"/>
                    </w:rPr>
                    <w:t>+</w:t>
                  </w:r>
                  <w:r>
                    <w:rPr>
                      <w:rFonts w:hint="eastAsia"/>
                      <w:kern w:val="0"/>
                      <w:sz w:val="24"/>
                    </w:rPr>
                    <w:t>6</w:t>
                  </w:r>
                  <w:r w:rsidRPr="0005459B">
                    <w:rPr>
                      <w:rFonts w:hint="eastAsia"/>
                      <w:kern w:val="0"/>
                      <w:sz w:val="24"/>
                    </w:rPr>
                    <w:t>）</w:t>
                  </w:r>
                  <w:r w:rsidRPr="0005459B">
                    <w:rPr>
                      <w:rFonts w:hint="eastAsia"/>
                      <w:kern w:val="0"/>
                      <w:sz w:val="24"/>
                    </w:rPr>
                    <w:t>Mvar</w:t>
                  </w:r>
                  <w:r>
                    <w:rPr>
                      <w:kern w:val="0"/>
                      <w:sz w:val="24"/>
                    </w:rPr>
                    <w:t>容性无功补偿</w:t>
                  </w:r>
                  <w:r w:rsidRPr="007E2CDF">
                    <w:rPr>
                      <w:kern w:val="0"/>
                      <w:sz w:val="24"/>
                    </w:rPr>
                    <w:t>。</w:t>
                  </w:r>
                </w:p>
                <w:p w:rsidR="009A4B5F" w:rsidRDefault="009A4B5F" w:rsidP="009A4B5F">
                  <w:pPr>
                    <w:autoSpaceDE w:val="0"/>
                    <w:autoSpaceDN w:val="0"/>
                    <w:adjustRightInd w:val="0"/>
                    <w:jc w:val="left"/>
                    <w:rPr>
                      <w:kern w:val="0"/>
                      <w:sz w:val="24"/>
                    </w:rPr>
                  </w:pPr>
                  <w:r w:rsidRPr="007E2CDF">
                    <w:rPr>
                      <w:kern w:val="0"/>
                      <w:sz w:val="24"/>
                    </w:rPr>
                    <w:t>本期：主变压器</w:t>
                  </w:r>
                  <w:r>
                    <w:rPr>
                      <w:rFonts w:hint="eastAsia"/>
                      <w:kern w:val="0"/>
                      <w:sz w:val="24"/>
                    </w:rPr>
                    <w:t>2</w:t>
                  </w:r>
                  <w:r w:rsidRPr="007E2CDF">
                    <w:rPr>
                      <w:kern w:val="0"/>
                      <w:sz w:val="24"/>
                    </w:rPr>
                    <w:t>×</w:t>
                  </w:r>
                  <w:r>
                    <w:rPr>
                      <w:rFonts w:hint="eastAsia"/>
                      <w:kern w:val="0"/>
                      <w:sz w:val="24"/>
                    </w:rPr>
                    <w:t>63</w:t>
                  </w:r>
                  <w:r w:rsidRPr="007E2CDF">
                    <w:rPr>
                      <w:kern w:val="0"/>
                      <w:sz w:val="24"/>
                    </w:rPr>
                    <w:t>MVA</w:t>
                  </w:r>
                  <w:r w:rsidRPr="007E2CDF">
                    <w:rPr>
                      <w:kern w:val="0"/>
                      <w:sz w:val="24"/>
                    </w:rPr>
                    <w:t>；</w:t>
                  </w:r>
                  <w:r>
                    <w:rPr>
                      <w:rFonts w:hint="eastAsia"/>
                      <w:kern w:val="0"/>
                      <w:sz w:val="24"/>
                    </w:rPr>
                    <w:t>2</w:t>
                  </w:r>
                  <w:r w:rsidRPr="007E2CDF">
                    <w:rPr>
                      <w:kern w:val="0"/>
                      <w:sz w:val="24"/>
                    </w:rPr>
                    <w:t>×</w:t>
                  </w:r>
                  <w:r w:rsidRPr="0005459B">
                    <w:rPr>
                      <w:rFonts w:hint="eastAsia"/>
                      <w:kern w:val="0"/>
                      <w:sz w:val="24"/>
                    </w:rPr>
                    <w:t>（</w:t>
                  </w:r>
                  <w:r>
                    <w:rPr>
                      <w:rFonts w:hint="eastAsia"/>
                      <w:kern w:val="0"/>
                      <w:sz w:val="24"/>
                    </w:rPr>
                    <w:t>4</w:t>
                  </w:r>
                  <w:r w:rsidRPr="0005459B">
                    <w:rPr>
                      <w:rFonts w:hint="eastAsia"/>
                      <w:kern w:val="0"/>
                      <w:sz w:val="24"/>
                    </w:rPr>
                    <w:t>+</w:t>
                  </w:r>
                  <w:r>
                    <w:rPr>
                      <w:rFonts w:hint="eastAsia"/>
                      <w:kern w:val="0"/>
                      <w:sz w:val="24"/>
                    </w:rPr>
                    <w:t>6</w:t>
                  </w:r>
                  <w:r w:rsidRPr="0005459B">
                    <w:rPr>
                      <w:rFonts w:hint="eastAsia"/>
                      <w:kern w:val="0"/>
                      <w:sz w:val="24"/>
                    </w:rPr>
                    <w:t>）</w:t>
                  </w:r>
                  <w:r w:rsidRPr="000B5076">
                    <w:rPr>
                      <w:kern w:val="0"/>
                      <w:sz w:val="24"/>
                    </w:rPr>
                    <w:t>Mvar</w:t>
                  </w:r>
                  <w:r>
                    <w:rPr>
                      <w:kern w:val="0"/>
                      <w:sz w:val="24"/>
                    </w:rPr>
                    <w:t>容性无功补偿</w:t>
                  </w:r>
                  <w:r w:rsidRPr="007E2CDF">
                    <w:rPr>
                      <w:kern w:val="0"/>
                      <w:sz w:val="24"/>
                    </w:rPr>
                    <w:t>。</w:t>
                  </w:r>
                </w:p>
              </w:tc>
            </w:tr>
            <w:tr w:rsidR="009A4B5F" w:rsidTr="009A4B5F">
              <w:trPr>
                <w:trHeight w:val="1120"/>
                <w:jc w:val="center"/>
              </w:trPr>
              <w:tc>
                <w:tcPr>
                  <w:tcW w:w="854" w:type="pct"/>
                  <w:gridSpan w:val="2"/>
                  <w:vMerge/>
                  <w:shd w:val="clear" w:color="auto" w:fill="auto"/>
                  <w:vAlign w:val="center"/>
                </w:tcPr>
                <w:p w:rsidR="009A4B5F" w:rsidRPr="00833F0D" w:rsidRDefault="009A4B5F" w:rsidP="009A4B5F">
                  <w:pPr>
                    <w:jc w:val="center"/>
                    <w:rPr>
                      <w:kern w:val="0"/>
                      <w:sz w:val="24"/>
                    </w:rPr>
                  </w:pPr>
                </w:p>
              </w:tc>
              <w:tc>
                <w:tcPr>
                  <w:tcW w:w="680" w:type="pct"/>
                  <w:shd w:val="clear" w:color="auto" w:fill="auto"/>
                  <w:vAlign w:val="center"/>
                </w:tcPr>
                <w:p w:rsidR="009A4B5F" w:rsidRPr="007E2CDF" w:rsidRDefault="009A4B5F" w:rsidP="009A4B5F">
                  <w:pPr>
                    <w:jc w:val="center"/>
                    <w:rPr>
                      <w:kern w:val="0"/>
                      <w:sz w:val="24"/>
                    </w:rPr>
                  </w:pPr>
                  <w:r>
                    <w:rPr>
                      <w:rFonts w:hint="eastAsia"/>
                      <w:kern w:val="0"/>
                      <w:sz w:val="24"/>
                    </w:rPr>
                    <w:t>11</w:t>
                  </w:r>
                  <w:r w:rsidRPr="007E2CDF">
                    <w:rPr>
                      <w:kern w:val="0"/>
                      <w:sz w:val="24"/>
                    </w:rPr>
                    <w:t>0kV</w:t>
                  </w:r>
                  <w:r w:rsidRPr="007E2CDF">
                    <w:rPr>
                      <w:kern w:val="0"/>
                      <w:sz w:val="24"/>
                    </w:rPr>
                    <w:t>线路</w:t>
                  </w:r>
                </w:p>
              </w:tc>
              <w:tc>
                <w:tcPr>
                  <w:tcW w:w="3466" w:type="pct"/>
                  <w:shd w:val="clear" w:color="auto" w:fill="auto"/>
                  <w:vAlign w:val="center"/>
                </w:tcPr>
                <w:p w:rsidR="009A4B5F" w:rsidRDefault="009A4B5F" w:rsidP="009A4B5F">
                  <w:pPr>
                    <w:autoSpaceDE w:val="0"/>
                    <w:autoSpaceDN w:val="0"/>
                    <w:adjustRightInd w:val="0"/>
                    <w:jc w:val="left"/>
                    <w:rPr>
                      <w:kern w:val="0"/>
                      <w:sz w:val="24"/>
                    </w:rPr>
                  </w:pPr>
                  <w:r w:rsidRPr="007E2CDF">
                    <w:rPr>
                      <w:kern w:val="0"/>
                      <w:sz w:val="24"/>
                    </w:rPr>
                    <w:t>终期出线</w:t>
                  </w:r>
                  <w:r>
                    <w:rPr>
                      <w:rFonts w:hint="eastAsia"/>
                      <w:kern w:val="0"/>
                      <w:sz w:val="24"/>
                    </w:rPr>
                    <w:t>2</w:t>
                  </w:r>
                  <w:r w:rsidRPr="007E2CDF">
                    <w:rPr>
                      <w:kern w:val="0"/>
                      <w:sz w:val="24"/>
                    </w:rPr>
                    <w:t>回，本期出线</w:t>
                  </w:r>
                  <w:r>
                    <w:rPr>
                      <w:rFonts w:hint="eastAsia"/>
                      <w:kern w:val="0"/>
                      <w:sz w:val="24"/>
                    </w:rPr>
                    <w:t>2</w:t>
                  </w:r>
                  <w:r w:rsidRPr="007E2CDF">
                    <w:rPr>
                      <w:kern w:val="0"/>
                      <w:sz w:val="24"/>
                    </w:rPr>
                    <w:t>回，即</w:t>
                  </w:r>
                  <w:r w:rsidRPr="00D208C9">
                    <w:rPr>
                      <w:kern w:val="0"/>
                      <w:sz w:val="24"/>
                    </w:rPr>
                    <w:t>110kV</w:t>
                  </w:r>
                  <w:r w:rsidRPr="00D208C9">
                    <w:rPr>
                      <w:kern w:val="0"/>
                      <w:sz w:val="24"/>
                    </w:rPr>
                    <w:t>杨</w:t>
                  </w:r>
                  <w:proofErr w:type="gramStart"/>
                  <w:r w:rsidRPr="00D208C9">
                    <w:rPr>
                      <w:kern w:val="0"/>
                      <w:sz w:val="24"/>
                    </w:rPr>
                    <w:t>玻</w:t>
                  </w:r>
                  <w:proofErr w:type="gramEnd"/>
                  <w:r w:rsidRPr="00D208C9">
                    <w:rPr>
                      <w:kern w:val="0"/>
                      <w:sz w:val="24"/>
                    </w:rPr>
                    <w:t>线、</w:t>
                  </w:r>
                  <w:r w:rsidRPr="00D208C9">
                    <w:rPr>
                      <w:kern w:val="0"/>
                      <w:sz w:val="24"/>
                    </w:rPr>
                    <w:t>110kV</w:t>
                  </w:r>
                  <w:r w:rsidRPr="00D208C9">
                    <w:rPr>
                      <w:kern w:val="0"/>
                      <w:sz w:val="24"/>
                    </w:rPr>
                    <w:t>板</w:t>
                  </w:r>
                  <w:proofErr w:type="gramStart"/>
                  <w:r w:rsidRPr="00D208C9">
                    <w:rPr>
                      <w:kern w:val="0"/>
                      <w:sz w:val="24"/>
                    </w:rPr>
                    <w:t>玻</w:t>
                  </w:r>
                  <w:proofErr w:type="gramEnd"/>
                  <w:r w:rsidRPr="00D208C9">
                    <w:rPr>
                      <w:kern w:val="0"/>
                      <w:sz w:val="24"/>
                    </w:rPr>
                    <w:t>乐线</w:t>
                  </w:r>
                  <w:proofErr w:type="gramStart"/>
                  <w:r w:rsidRPr="00D208C9">
                    <w:rPr>
                      <w:rFonts w:hint="eastAsia"/>
                      <w:kern w:val="0"/>
                      <w:sz w:val="24"/>
                    </w:rPr>
                    <w:t>玻电侧</w:t>
                  </w:r>
                  <w:proofErr w:type="gramEnd"/>
                  <w:r w:rsidRPr="00D208C9">
                    <w:rPr>
                      <w:rFonts w:hint="eastAsia"/>
                      <w:kern w:val="0"/>
                      <w:sz w:val="24"/>
                    </w:rPr>
                    <w:t>改进盼</w:t>
                  </w:r>
                  <w:proofErr w:type="gramStart"/>
                  <w:r w:rsidRPr="00D208C9">
                    <w:rPr>
                      <w:rFonts w:hint="eastAsia"/>
                      <w:kern w:val="0"/>
                      <w:sz w:val="24"/>
                    </w:rPr>
                    <w:t>盼</w:t>
                  </w:r>
                  <w:proofErr w:type="gramEnd"/>
                  <w:r w:rsidRPr="00D208C9">
                    <w:rPr>
                      <w:rFonts w:hint="eastAsia"/>
                      <w:kern w:val="0"/>
                      <w:sz w:val="24"/>
                    </w:rPr>
                    <w:t>变。</w:t>
                  </w:r>
                  <w:r w:rsidRPr="00D208C9">
                    <w:rPr>
                      <w:kern w:val="0"/>
                      <w:sz w:val="24"/>
                    </w:rPr>
                    <w:t>线路起于杨</w:t>
                  </w:r>
                  <w:proofErr w:type="gramStart"/>
                  <w:r w:rsidRPr="00D208C9">
                    <w:rPr>
                      <w:kern w:val="0"/>
                      <w:sz w:val="24"/>
                    </w:rPr>
                    <w:t>玻</w:t>
                  </w:r>
                  <w:proofErr w:type="gramEnd"/>
                  <w:r w:rsidRPr="00D208C9">
                    <w:rPr>
                      <w:kern w:val="0"/>
                      <w:sz w:val="24"/>
                    </w:rPr>
                    <w:t>线</w:t>
                  </w:r>
                  <w:r w:rsidRPr="00D208C9">
                    <w:rPr>
                      <w:kern w:val="0"/>
                      <w:sz w:val="24"/>
                    </w:rPr>
                    <w:t>#22</w:t>
                  </w:r>
                  <w:r w:rsidRPr="00D208C9">
                    <w:rPr>
                      <w:kern w:val="0"/>
                      <w:sz w:val="24"/>
                    </w:rPr>
                    <w:t>（板</w:t>
                  </w:r>
                  <w:proofErr w:type="gramStart"/>
                  <w:r w:rsidRPr="00D208C9">
                    <w:rPr>
                      <w:kern w:val="0"/>
                      <w:sz w:val="24"/>
                    </w:rPr>
                    <w:t>玻乐线</w:t>
                  </w:r>
                  <w:proofErr w:type="gramEnd"/>
                  <w:r w:rsidRPr="00D208C9">
                    <w:rPr>
                      <w:kern w:val="0"/>
                      <w:sz w:val="24"/>
                    </w:rPr>
                    <w:t>#015-9</w:t>
                  </w:r>
                  <w:r>
                    <w:rPr>
                      <w:kern w:val="0"/>
                      <w:sz w:val="24"/>
                    </w:rPr>
                    <w:t>）</w:t>
                  </w:r>
                  <w:r w:rsidRPr="00D208C9">
                    <w:rPr>
                      <w:kern w:val="0"/>
                      <w:sz w:val="24"/>
                    </w:rPr>
                    <w:t>电缆终端杆，止于待建的盼</w:t>
                  </w:r>
                  <w:proofErr w:type="gramStart"/>
                  <w:r w:rsidRPr="00D208C9">
                    <w:rPr>
                      <w:kern w:val="0"/>
                      <w:sz w:val="24"/>
                    </w:rPr>
                    <w:t>盼</w:t>
                  </w:r>
                  <w:proofErr w:type="gramEnd"/>
                  <w:r w:rsidRPr="00D208C9">
                    <w:rPr>
                      <w:kern w:val="0"/>
                      <w:sz w:val="24"/>
                    </w:rPr>
                    <w:t>110kV</w:t>
                  </w:r>
                  <w:r w:rsidRPr="00D208C9">
                    <w:rPr>
                      <w:kern w:val="0"/>
                      <w:sz w:val="24"/>
                    </w:rPr>
                    <w:t>变电站，</w:t>
                  </w:r>
                  <w:r>
                    <w:rPr>
                      <w:rFonts w:hint="eastAsia"/>
                      <w:kern w:val="0"/>
                      <w:sz w:val="24"/>
                    </w:rPr>
                    <w:t>全线采用电缆敷设，</w:t>
                  </w:r>
                  <w:r w:rsidRPr="00D208C9">
                    <w:rPr>
                      <w:kern w:val="0"/>
                      <w:sz w:val="24"/>
                    </w:rPr>
                    <w:t>电缆线路路径长约</w:t>
                  </w:r>
                  <w:r w:rsidRPr="00D208C9">
                    <w:rPr>
                      <w:kern w:val="0"/>
                      <w:sz w:val="24"/>
                    </w:rPr>
                    <w:t>0.155km</w:t>
                  </w:r>
                  <w:r>
                    <w:rPr>
                      <w:rFonts w:hint="eastAsia"/>
                      <w:kern w:val="0"/>
                      <w:sz w:val="24"/>
                    </w:rPr>
                    <w:t>。</w:t>
                  </w:r>
                </w:p>
              </w:tc>
            </w:tr>
            <w:tr w:rsidR="003D2EE5" w:rsidRPr="007E2CDF" w:rsidTr="003D2EE5">
              <w:trPr>
                <w:trHeight w:val="416"/>
                <w:jc w:val="center"/>
              </w:trPr>
              <w:tc>
                <w:tcPr>
                  <w:tcW w:w="465" w:type="pct"/>
                  <w:vMerge w:val="restart"/>
                  <w:shd w:val="clear" w:color="auto" w:fill="auto"/>
                  <w:vAlign w:val="center"/>
                </w:tcPr>
                <w:p w:rsidR="003D2EE5" w:rsidRPr="007E2CDF" w:rsidRDefault="003D2EE5" w:rsidP="00B46710">
                  <w:pPr>
                    <w:jc w:val="center"/>
                    <w:rPr>
                      <w:kern w:val="0"/>
                      <w:sz w:val="24"/>
                    </w:rPr>
                  </w:pPr>
                  <w:r>
                    <w:rPr>
                      <w:rFonts w:hint="eastAsia"/>
                      <w:kern w:val="0"/>
                      <w:sz w:val="24"/>
                    </w:rPr>
                    <w:t>上大垅</w:t>
                  </w:r>
                  <w:r>
                    <w:rPr>
                      <w:rFonts w:hint="eastAsia"/>
                      <w:kern w:val="0"/>
                      <w:sz w:val="24"/>
                    </w:rPr>
                    <w:t>110kV</w:t>
                  </w:r>
                  <w:r>
                    <w:rPr>
                      <w:rFonts w:hint="eastAsia"/>
                      <w:kern w:val="0"/>
                      <w:sz w:val="24"/>
                    </w:rPr>
                    <w:t>变电站改造工程</w:t>
                  </w:r>
                </w:p>
              </w:tc>
              <w:tc>
                <w:tcPr>
                  <w:tcW w:w="389" w:type="pct"/>
                  <w:vMerge w:val="restart"/>
                  <w:shd w:val="clear" w:color="auto" w:fill="auto"/>
                  <w:vAlign w:val="center"/>
                </w:tcPr>
                <w:p w:rsidR="003D2EE5" w:rsidRPr="007E2CDF" w:rsidRDefault="003D2EE5" w:rsidP="00B46710">
                  <w:pPr>
                    <w:jc w:val="center"/>
                    <w:rPr>
                      <w:kern w:val="0"/>
                      <w:sz w:val="24"/>
                    </w:rPr>
                  </w:pPr>
                  <w:r>
                    <w:rPr>
                      <w:rFonts w:hint="eastAsia"/>
                      <w:kern w:val="0"/>
                      <w:sz w:val="24"/>
                    </w:rPr>
                    <w:t>改造前</w:t>
                  </w:r>
                </w:p>
              </w:tc>
              <w:tc>
                <w:tcPr>
                  <w:tcW w:w="680" w:type="pct"/>
                  <w:shd w:val="clear" w:color="auto" w:fill="auto"/>
                  <w:vAlign w:val="center"/>
                </w:tcPr>
                <w:p w:rsidR="003D2EE5" w:rsidRPr="007E2CDF" w:rsidRDefault="003D2EE5" w:rsidP="00D208C9">
                  <w:pPr>
                    <w:jc w:val="center"/>
                    <w:rPr>
                      <w:kern w:val="0"/>
                      <w:sz w:val="24"/>
                    </w:rPr>
                  </w:pPr>
                  <w:r w:rsidRPr="007E2CDF">
                    <w:rPr>
                      <w:kern w:val="0"/>
                      <w:sz w:val="24"/>
                    </w:rPr>
                    <w:t>户</w:t>
                  </w:r>
                  <w:r>
                    <w:rPr>
                      <w:rFonts w:hint="eastAsia"/>
                      <w:kern w:val="0"/>
                      <w:sz w:val="24"/>
                    </w:rPr>
                    <w:t>外</w:t>
                  </w:r>
                  <w:r w:rsidRPr="007E2CDF">
                    <w:rPr>
                      <w:kern w:val="0"/>
                      <w:sz w:val="24"/>
                    </w:rPr>
                    <w:t>式变电站</w:t>
                  </w:r>
                </w:p>
              </w:tc>
              <w:tc>
                <w:tcPr>
                  <w:tcW w:w="3466" w:type="pct"/>
                  <w:shd w:val="clear" w:color="auto" w:fill="auto"/>
                  <w:vAlign w:val="center"/>
                </w:tcPr>
                <w:p w:rsidR="003D2EE5" w:rsidRPr="007E2CDF" w:rsidRDefault="003D2EE5" w:rsidP="00D208C9">
                  <w:pPr>
                    <w:autoSpaceDE w:val="0"/>
                    <w:autoSpaceDN w:val="0"/>
                    <w:adjustRightInd w:val="0"/>
                    <w:jc w:val="left"/>
                    <w:rPr>
                      <w:kern w:val="0"/>
                      <w:sz w:val="24"/>
                    </w:rPr>
                  </w:pPr>
                  <w:r w:rsidRPr="007E2CDF">
                    <w:rPr>
                      <w:kern w:val="0"/>
                      <w:sz w:val="24"/>
                    </w:rPr>
                    <w:t>主变压器</w:t>
                  </w:r>
                  <w:r>
                    <w:rPr>
                      <w:rFonts w:hint="eastAsia"/>
                      <w:kern w:val="0"/>
                      <w:sz w:val="24"/>
                    </w:rPr>
                    <w:t>2</w:t>
                  </w:r>
                  <w:r w:rsidRPr="007E2CDF">
                    <w:rPr>
                      <w:kern w:val="0"/>
                      <w:sz w:val="24"/>
                    </w:rPr>
                    <w:t>×</w:t>
                  </w:r>
                  <w:r>
                    <w:rPr>
                      <w:rFonts w:hint="eastAsia"/>
                      <w:kern w:val="0"/>
                      <w:sz w:val="24"/>
                    </w:rPr>
                    <w:t>50</w:t>
                  </w:r>
                  <w:r w:rsidRPr="007E2CDF">
                    <w:rPr>
                      <w:kern w:val="0"/>
                      <w:sz w:val="24"/>
                    </w:rPr>
                    <w:t>MVA</w:t>
                  </w:r>
                  <w:r w:rsidRPr="007E2CDF">
                    <w:rPr>
                      <w:kern w:val="0"/>
                      <w:sz w:val="24"/>
                    </w:rPr>
                    <w:t>；</w:t>
                  </w:r>
                  <w:r>
                    <w:rPr>
                      <w:rFonts w:hint="eastAsia"/>
                      <w:kern w:val="0"/>
                      <w:sz w:val="24"/>
                    </w:rPr>
                    <w:t>2</w:t>
                  </w:r>
                  <w:r w:rsidRPr="007E2CDF">
                    <w:rPr>
                      <w:kern w:val="0"/>
                      <w:sz w:val="24"/>
                    </w:rPr>
                    <w:t>×</w:t>
                  </w:r>
                  <w:r w:rsidRPr="00D11C29">
                    <w:rPr>
                      <w:rFonts w:hint="eastAsia"/>
                      <w:kern w:val="0"/>
                      <w:sz w:val="24"/>
                    </w:rPr>
                    <w:t>（</w:t>
                  </w:r>
                  <w:r>
                    <w:rPr>
                      <w:rFonts w:hint="eastAsia"/>
                      <w:kern w:val="0"/>
                      <w:sz w:val="24"/>
                    </w:rPr>
                    <w:t>6</w:t>
                  </w:r>
                  <w:r w:rsidRPr="00D11C29">
                    <w:rPr>
                      <w:rFonts w:hint="eastAsia"/>
                      <w:kern w:val="0"/>
                      <w:sz w:val="24"/>
                    </w:rPr>
                    <w:t>+3.6</w:t>
                  </w:r>
                  <w:r w:rsidRPr="00D11C29">
                    <w:rPr>
                      <w:rFonts w:hint="eastAsia"/>
                      <w:kern w:val="0"/>
                      <w:sz w:val="24"/>
                    </w:rPr>
                    <w:t>）</w:t>
                  </w:r>
                  <w:r w:rsidRPr="000B5076">
                    <w:rPr>
                      <w:kern w:val="0"/>
                      <w:sz w:val="24"/>
                    </w:rPr>
                    <w:t>Mvar</w:t>
                  </w:r>
                  <w:r w:rsidRPr="007E2CDF">
                    <w:rPr>
                      <w:kern w:val="0"/>
                      <w:sz w:val="24"/>
                    </w:rPr>
                    <w:t>容性无功补偿。</w:t>
                  </w:r>
                </w:p>
              </w:tc>
            </w:tr>
            <w:tr w:rsidR="003D2EE5" w:rsidRPr="007E2CDF" w:rsidTr="003D2EE5">
              <w:trPr>
                <w:trHeight w:val="984"/>
                <w:jc w:val="center"/>
              </w:trPr>
              <w:tc>
                <w:tcPr>
                  <w:tcW w:w="465" w:type="pct"/>
                  <w:vMerge/>
                  <w:shd w:val="clear" w:color="auto" w:fill="auto"/>
                  <w:vAlign w:val="center"/>
                </w:tcPr>
                <w:p w:rsidR="003D2EE5" w:rsidRPr="007E2CDF" w:rsidRDefault="003D2EE5" w:rsidP="00B46710">
                  <w:pPr>
                    <w:jc w:val="center"/>
                    <w:rPr>
                      <w:kern w:val="0"/>
                      <w:sz w:val="24"/>
                    </w:rPr>
                  </w:pPr>
                </w:p>
              </w:tc>
              <w:tc>
                <w:tcPr>
                  <w:tcW w:w="389" w:type="pct"/>
                  <w:vMerge/>
                  <w:shd w:val="clear" w:color="auto" w:fill="auto"/>
                  <w:vAlign w:val="center"/>
                </w:tcPr>
                <w:p w:rsidR="003D2EE5" w:rsidRPr="007E2CDF" w:rsidRDefault="003D2EE5" w:rsidP="00B46710">
                  <w:pPr>
                    <w:jc w:val="center"/>
                    <w:rPr>
                      <w:kern w:val="0"/>
                      <w:sz w:val="24"/>
                    </w:rPr>
                  </w:pPr>
                </w:p>
              </w:tc>
              <w:tc>
                <w:tcPr>
                  <w:tcW w:w="680" w:type="pct"/>
                  <w:shd w:val="clear" w:color="auto" w:fill="auto"/>
                  <w:vAlign w:val="center"/>
                </w:tcPr>
                <w:p w:rsidR="003D2EE5" w:rsidRPr="007E2CDF" w:rsidRDefault="003D2EE5" w:rsidP="00B46710">
                  <w:pPr>
                    <w:jc w:val="center"/>
                    <w:rPr>
                      <w:kern w:val="0"/>
                      <w:sz w:val="24"/>
                    </w:rPr>
                  </w:pPr>
                  <w:r>
                    <w:rPr>
                      <w:rFonts w:hint="eastAsia"/>
                      <w:kern w:val="0"/>
                      <w:sz w:val="24"/>
                    </w:rPr>
                    <w:t>11</w:t>
                  </w:r>
                  <w:r w:rsidRPr="007E2CDF">
                    <w:rPr>
                      <w:kern w:val="0"/>
                      <w:sz w:val="24"/>
                    </w:rPr>
                    <w:t>0kV</w:t>
                  </w:r>
                  <w:r w:rsidRPr="007E2CDF">
                    <w:rPr>
                      <w:kern w:val="0"/>
                      <w:sz w:val="24"/>
                    </w:rPr>
                    <w:t>线路</w:t>
                  </w:r>
                </w:p>
              </w:tc>
              <w:tc>
                <w:tcPr>
                  <w:tcW w:w="3466" w:type="pct"/>
                  <w:shd w:val="clear" w:color="auto" w:fill="auto"/>
                  <w:vAlign w:val="center"/>
                </w:tcPr>
                <w:p w:rsidR="003D2EE5" w:rsidRPr="007E2CDF" w:rsidRDefault="003D2EE5" w:rsidP="00773CBE">
                  <w:pPr>
                    <w:autoSpaceDE w:val="0"/>
                    <w:autoSpaceDN w:val="0"/>
                    <w:adjustRightInd w:val="0"/>
                    <w:jc w:val="left"/>
                    <w:rPr>
                      <w:kern w:val="0"/>
                      <w:sz w:val="24"/>
                    </w:rPr>
                  </w:pPr>
                  <w:r w:rsidRPr="009830EA">
                    <w:rPr>
                      <w:rFonts w:hint="eastAsia"/>
                      <w:kern w:val="0"/>
                      <w:sz w:val="24"/>
                    </w:rPr>
                    <w:t>配套</w:t>
                  </w:r>
                  <w:r w:rsidRPr="009830EA">
                    <w:rPr>
                      <w:rFonts w:hint="eastAsia"/>
                      <w:kern w:val="0"/>
                      <w:sz w:val="24"/>
                    </w:rPr>
                    <w:t>110kV</w:t>
                  </w:r>
                  <w:r w:rsidRPr="009830EA">
                    <w:rPr>
                      <w:rFonts w:hint="eastAsia"/>
                      <w:kern w:val="0"/>
                      <w:sz w:val="24"/>
                    </w:rPr>
                    <w:t>线路</w:t>
                  </w:r>
                  <w:r w:rsidRPr="009830EA">
                    <w:rPr>
                      <w:rFonts w:hint="eastAsia"/>
                      <w:kern w:val="0"/>
                      <w:sz w:val="24"/>
                    </w:rPr>
                    <w:t>2</w:t>
                  </w:r>
                  <w:r w:rsidRPr="009830EA">
                    <w:rPr>
                      <w:rFonts w:hint="eastAsia"/>
                      <w:kern w:val="0"/>
                      <w:sz w:val="24"/>
                    </w:rPr>
                    <w:t>回</w:t>
                  </w:r>
                  <w:r>
                    <w:rPr>
                      <w:rFonts w:hint="eastAsia"/>
                      <w:kern w:val="0"/>
                      <w:sz w:val="24"/>
                    </w:rPr>
                    <w:t>，即</w:t>
                  </w:r>
                  <w:r>
                    <w:rPr>
                      <w:rFonts w:hint="eastAsia"/>
                      <w:kern w:val="0"/>
                      <w:sz w:val="24"/>
                    </w:rPr>
                    <w:t>110kV</w:t>
                  </w:r>
                  <w:proofErr w:type="gramStart"/>
                  <w:r w:rsidRPr="009830EA">
                    <w:rPr>
                      <w:kern w:val="0"/>
                      <w:sz w:val="24"/>
                    </w:rPr>
                    <w:t>捞湘上城</w:t>
                  </w:r>
                  <w:proofErr w:type="gramEnd"/>
                  <w:r w:rsidRPr="009830EA">
                    <w:rPr>
                      <w:kern w:val="0"/>
                      <w:sz w:val="24"/>
                    </w:rPr>
                    <w:t>线和</w:t>
                  </w:r>
                  <w:r>
                    <w:rPr>
                      <w:rFonts w:hint="eastAsia"/>
                      <w:kern w:val="0"/>
                      <w:sz w:val="24"/>
                    </w:rPr>
                    <w:t>110kV</w:t>
                  </w:r>
                  <w:proofErr w:type="gramStart"/>
                  <w:r w:rsidR="00773CBE">
                    <w:rPr>
                      <w:kern w:val="0"/>
                      <w:sz w:val="24"/>
                    </w:rPr>
                    <w:t>黎湘上线</w:t>
                  </w:r>
                  <w:proofErr w:type="gramEnd"/>
                  <w:r w:rsidRPr="009830EA">
                    <w:rPr>
                      <w:kern w:val="0"/>
                      <w:sz w:val="24"/>
                    </w:rPr>
                    <w:t>。</w:t>
                  </w:r>
                </w:p>
              </w:tc>
            </w:tr>
            <w:tr w:rsidR="003D2EE5" w:rsidRPr="007E2CDF" w:rsidTr="003D2EE5">
              <w:trPr>
                <w:trHeight w:val="984"/>
                <w:jc w:val="center"/>
              </w:trPr>
              <w:tc>
                <w:tcPr>
                  <w:tcW w:w="465" w:type="pct"/>
                  <w:vMerge/>
                  <w:shd w:val="clear" w:color="auto" w:fill="auto"/>
                  <w:vAlign w:val="center"/>
                </w:tcPr>
                <w:p w:rsidR="003D2EE5" w:rsidRPr="007E2CDF" w:rsidRDefault="003D2EE5" w:rsidP="00B46710">
                  <w:pPr>
                    <w:jc w:val="center"/>
                    <w:rPr>
                      <w:kern w:val="0"/>
                      <w:sz w:val="24"/>
                    </w:rPr>
                  </w:pPr>
                </w:p>
              </w:tc>
              <w:tc>
                <w:tcPr>
                  <w:tcW w:w="389" w:type="pct"/>
                  <w:vMerge w:val="restart"/>
                  <w:shd w:val="clear" w:color="auto" w:fill="auto"/>
                  <w:vAlign w:val="center"/>
                </w:tcPr>
                <w:p w:rsidR="003D2EE5" w:rsidRPr="007E2CDF" w:rsidRDefault="003D2EE5" w:rsidP="00B46710">
                  <w:pPr>
                    <w:jc w:val="center"/>
                    <w:rPr>
                      <w:kern w:val="0"/>
                      <w:sz w:val="24"/>
                    </w:rPr>
                  </w:pPr>
                  <w:r>
                    <w:rPr>
                      <w:rFonts w:hint="eastAsia"/>
                      <w:kern w:val="0"/>
                      <w:sz w:val="24"/>
                    </w:rPr>
                    <w:t>改造后</w:t>
                  </w:r>
                </w:p>
              </w:tc>
              <w:tc>
                <w:tcPr>
                  <w:tcW w:w="680" w:type="pct"/>
                  <w:shd w:val="clear" w:color="auto" w:fill="auto"/>
                  <w:vAlign w:val="center"/>
                </w:tcPr>
                <w:p w:rsidR="003D2EE5" w:rsidRDefault="003D2EE5" w:rsidP="00D208C9">
                  <w:pPr>
                    <w:jc w:val="center"/>
                    <w:rPr>
                      <w:kern w:val="0"/>
                      <w:sz w:val="24"/>
                    </w:rPr>
                  </w:pPr>
                  <w:r w:rsidRPr="007E2CDF">
                    <w:rPr>
                      <w:kern w:val="0"/>
                      <w:sz w:val="24"/>
                    </w:rPr>
                    <w:t>户</w:t>
                  </w:r>
                  <w:r>
                    <w:rPr>
                      <w:rFonts w:hint="eastAsia"/>
                      <w:kern w:val="0"/>
                      <w:sz w:val="24"/>
                    </w:rPr>
                    <w:t>内</w:t>
                  </w:r>
                  <w:r w:rsidRPr="007E2CDF">
                    <w:rPr>
                      <w:kern w:val="0"/>
                      <w:sz w:val="24"/>
                    </w:rPr>
                    <w:t>式变电站</w:t>
                  </w:r>
                </w:p>
              </w:tc>
              <w:tc>
                <w:tcPr>
                  <w:tcW w:w="3466" w:type="pct"/>
                  <w:shd w:val="clear" w:color="auto" w:fill="auto"/>
                  <w:vAlign w:val="center"/>
                </w:tcPr>
                <w:p w:rsidR="003D2EE5" w:rsidRPr="007E2CDF" w:rsidRDefault="003D2EE5" w:rsidP="00C11188">
                  <w:pPr>
                    <w:autoSpaceDE w:val="0"/>
                    <w:autoSpaceDN w:val="0"/>
                    <w:adjustRightInd w:val="0"/>
                    <w:jc w:val="left"/>
                    <w:rPr>
                      <w:kern w:val="0"/>
                      <w:sz w:val="24"/>
                    </w:rPr>
                  </w:pPr>
                  <w:r>
                    <w:rPr>
                      <w:rFonts w:hint="eastAsia"/>
                      <w:kern w:val="0"/>
                      <w:sz w:val="24"/>
                    </w:rPr>
                    <w:t>远景</w:t>
                  </w:r>
                  <w:r w:rsidRPr="007E2CDF">
                    <w:rPr>
                      <w:kern w:val="0"/>
                      <w:sz w:val="24"/>
                    </w:rPr>
                    <w:t>：主变压器</w:t>
                  </w:r>
                  <w:r>
                    <w:rPr>
                      <w:rFonts w:hint="eastAsia"/>
                      <w:kern w:val="0"/>
                      <w:sz w:val="24"/>
                    </w:rPr>
                    <w:t>3</w:t>
                  </w:r>
                  <w:r w:rsidRPr="007E2CDF">
                    <w:rPr>
                      <w:kern w:val="0"/>
                      <w:sz w:val="24"/>
                    </w:rPr>
                    <w:t>×</w:t>
                  </w:r>
                  <w:r>
                    <w:rPr>
                      <w:rFonts w:hint="eastAsia"/>
                      <w:kern w:val="0"/>
                      <w:sz w:val="24"/>
                    </w:rPr>
                    <w:t>63</w:t>
                  </w:r>
                  <w:r w:rsidRPr="007E2CDF">
                    <w:rPr>
                      <w:kern w:val="0"/>
                      <w:sz w:val="24"/>
                    </w:rPr>
                    <w:t>MVA</w:t>
                  </w:r>
                  <w:r w:rsidRPr="007E2CDF">
                    <w:rPr>
                      <w:kern w:val="0"/>
                      <w:sz w:val="24"/>
                    </w:rPr>
                    <w:t>；</w:t>
                  </w:r>
                  <w:r w:rsidRPr="0005459B">
                    <w:rPr>
                      <w:rFonts w:hint="eastAsia"/>
                      <w:kern w:val="0"/>
                      <w:sz w:val="24"/>
                    </w:rPr>
                    <w:t>3</w:t>
                  </w:r>
                  <w:r w:rsidRPr="007E2CDF">
                    <w:rPr>
                      <w:kern w:val="0"/>
                      <w:sz w:val="24"/>
                    </w:rPr>
                    <w:t>×</w:t>
                  </w:r>
                  <w:r w:rsidRPr="0005459B">
                    <w:rPr>
                      <w:rFonts w:hint="eastAsia"/>
                      <w:kern w:val="0"/>
                      <w:sz w:val="24"/>
                    </w:rPr>
                    <w:t>（</w:t>
                  </w:r>
                  <w:r>
                    <w:rPr>
                      <w:rFonts w:hint="eastAsia"/>
                      <w:kern w:val="0"/>
                      <w:sz w:val="24"/>
                    </w:rPr>
                    <w:t>6.0+4.0</w:t>
                  </w:r>
                  <w:r w:rsidRPr="0005459B">
                    <w:rPr>
                      <w:rFonts w:hint="eastAsia"/>
                      <w:kern w:val="0"/>
                      <w:sz w:val="24"/>
                    </w:rPr>
                    <w:t>）</w:t>
                  </w:r>
                  <w:r w:rsidRPr="0005459B">
                    <w:rPr>
                      <w:rFonts w:hint="eastAsia"/>
                      <w:kern w:val="0"/>
                      <w:sz w:val="24"/>
                    </w:rPr>
                    <w:t>Mvar</w:t>
                  </w:r>
                  <w:r>
                    <w:rPr>
                      <w:kern w:val="0"/>
                      <w:sz w:val="24"/>
                    </w:rPr>
                    <w:t>容性无功补偿</w:t>
                  </w:r>
                  <w:r w:rsidRPr="007E2CDF">
                    <w:rPr>
                      <w:kern w:val="0"/>
                      <w:sz w:val="24"/>
                    </w:rPr>
                    <w:t>。</w:t>
                  </w:r>
                </w:p>
                <w:p w:rsidR="003D2EE5" w:rsidRPr="007E2CDF" w:rsidRDefault="003D2EE5" w:rsidP="00C11188">
                  <w:pPr>
                    <w:autoSpaceDE w:val="0"/>
                    <w:autoSpaceDN w:val="0"/>
                    <w:adjustRightInd w:val="0"/>
                    <w:jc w:val="left"/>
                    <w:rPr>
                      <w:kern w:val="0"/>
                      <w:sz w:val="24"/>
                    </w:rPr>
                  </w:pPr>
                  <w:r w:rsidRPr="007E2CDF">
                    <w:rPr>
                      <w:kern w:val="0"/>
                      <w:sz w:val="24"/>
                    </w:rPr>
                    <w:t>本期：主变压器</w:t>
                  </w:r>
                  <w:r>
                    <w:rPr>
                      <w:rFonts w:hint="eastAsia"/>
                      <w:kern w:val="0"/>
                      <w:sz w:val="24"/>
                    </w:rPr>
                    <w:t>2</w:t>
                  </w:r>
                  <w:r w:rsidRPr="007E2CDF">
                    <w:rPr>
                      <w:kern w:val="0"/>
                      <w:sz w:val="24"/>
                    </w:rPr>
                    <w:t>×</w:t>
                  </w:r>
                  <w:r>
                    <w:rPr>
                      <w:rFonts w:hint="eastAsia"/>
                      <w:kern w:val="0"/>
                      <w:sz w:val="24"/>
                    </w:rPr>
                    <w:t>63</w:t>
                  </w:r>
                  <w:r w:rsidRPr="007E2CDF">
                    <w:rPr>
                      <w:kern w:val="0"/>
                      <w:sz w:val="24"/>
                    </w:rPr>
                    <w:t>MVA</w:t>
                  </w:r>
                  <w:r w:rsidRPr="007E2CDF">
                    <w:rPr>
                      <w:kern w:val="0"/>
                      <w:sz w:val="24"/>
                    </w:rPr>
                    <w:t>；</w:t>
                  </w:r>
                  <w:r>
                    <w:rPr>
                      <w:rFonts w:hint="eastAsia"/>
                      <w:kern w:val="0"/>
                      <w:sz w:val="24"/>
                    </w:rPr>
                    <w:t>2</w:t>
                  </w:r>
                  <w:r w:rsidRPr="007E2CDF">
                    <w:rPr>
                      <w:kern w:val="0"/>
                      <w:sz w:val="24"/>
                    </w:rPr>
                    <w:t>×</w:t>
                  </w:r>
                  <w:r w:rsidRPr="0005459B">
                    <w:rPr>
                      <w:rFonts w:hint="eastAsia"/>
                      <w:kern w:val="0"/>
                      <w:sz w:val="24"/>
                    </w:rPr>
                    <w:t>（</w:t>
                  </w:r>
                  <w:r>
                    <w:rPr>
                      <w:rFonts w:hint="eastAsia"/>
                      <w:kern w:val="0"/>
                      <w:sz w:val="24"/>
                    </w:rPr>
                    <w:t>6.0+4.0</w:t>
                  </w:r>
                  <w:r w:rsidRPr="0005459B">
                    <w:rPr>
                      <w:rFonts w:hint="eastAsia"/>
                      <w:kern w:val="0"/>
                      <w:sz w:val="24"/>
                    </w:rPr>
                    <w:t>）</w:t>
                  </w:r>
                  <w:r w:rsidRPr="000B5076">
                    <w:rPr>
                      <w:kern w:val="0"/>
                      <w:sz w:val="24"/>
                    </w:rPr>
                    <w:t>Mvar</w:t>
                  </w:r>
                  <w:r>
                    <w:rPr>
                      <w:kern w:val="0"/>
                      <w:sz w:val="24"/>
                    </w:rPr>
                    <w:t>容性无功补偿</w:t>
                  </w:r>
                  <w:r w:rsidRPr="007E2CDF">
                    <w:rPr>
                      <w:kern w:val="0"/>
                      <w:sz w:val="24"/>
                    </w:rPr>
                    <w:t>。</w:t>
                  </w:r>
                </w:p>
              </w:tc>
            </w:tr>
            <w:tr w:rsidR="003D2EE5" w:rsidRPr="007E2CDF" w:rsidTr="003D2EE5">
              <w:trPr>
                <w:trHeight w:val="984"/>
                <w:jc w:val="center"/>
              </w:trPr>
              <w:tc>
                <w:tcPr>
                  <w:tcW w:w="465" w:type="pct"/>
                  <w:vMerge/>
                  <w:shd w:val="clear" w:color="auto" w:fill="auto"/>
                  <w:vAlign w:val="center"/>
                </w:tcPr>
                <w:p w:rsidR="003D2EE5" w:rsidRPr="007E2CDF" w:rsidRDefault="003D2EE5" w:rsidP="00B46710">
                  <w:pPr>
                    <w:jc w:val="center"/>
                    <w:rPr>
                      <w:kern w:val="0"/>
                      <w:sz w:val="24"/>
                    </w:rPr>
                  </w:pPr>
                </w:p>
              </w:tc>
              <w:tc>
                <w:tcPr>
                  <w:tcW w:w="389" w:type="pct"/>
                  <w:vMerge/>
                  <w:shd w:val="clear" w:color="auto" w:fill="auto"/>
                  <w:vAlign w:val="center"/>
                </w:tcPr>
                <w:p w:rsidR="003D2EE5" w:rsidRPr="007E2CDF" w:rsidRDefault="003D2EE5" w:rsidP="00B46710">
                  <w:pPr>
                    <w:jc w:val="center"/>
                    <w:rPr>
                      <w:kern w:val="0"/>
                      <w:sz w:val="24"/>
                    </w:rPr>
                  </w:pPr>
                </w:p>
              </w:tc>
              <w:tc>
                <w:tcPr>
                  <w:tcW w:w="680" w:type="pct"/>
                  <w:shd w:val="clear" w:color="auto" w:fill="auto"/>
                  <w:vAlign w:val="center"/>
                </w:tcPr>
                <w:p w:rsidR="003D2EE5" w:rsidRDefault="003D2EE5" w:rsidP="00B46710">
                  <w:pPr>
                    <w:jc w:val="center"/>
                    <w:rPr>
                      <w:kern w:val="0"/>
                      <w:sz w:val="24"/>
                    </w:rPr>
                  </w:pPr>
                  <w:r>
                    <w:rPr>
                      <w:rFonts w:hint="eastAsia"/>
                      <w:kern w:val="0"/>
                      <w:sz w:val="24"/>
                    </w:rPr>
                    <w:t>11</w:t>
                  </w:r>
                  <w:r w:rsidRPr="007E2CDF">
                    <w:rPr>
                      <w:kern w:val="0"/>
                      <w:sz w:val="24"/>
                    </w:rPr>
                    <w:t>0kV</w:t>
                  </w:r>
                  <w:r w:rsidRPr="007E2CDF">
                    <w:rPr>
                      <w:kern w:val="0"/>
                      <w:sz w:val="24"/>
                    </w:rPr>
                    <w:t>线路</w:t>
                  </w:r>
                </w:p>
              </w:tc>
              <w:tc>
                <w:tcPr>
                  <w:tcW w:w="3466" w:type="pct"/>
                  <w:shd w:val="clear" w:color="auto" w:fill="auto"/>
                  <w:vAlign w:val="center"/>
                </w:tcPr>
                <w:p w:rsidR="003D2EE5" w:rsidRPr="007E2CDF" w:rsidRDefault="003D2EE5" w:rsidP="00773CBE">
                  <w:pPr>
                    <w:autoSpaceDE w:val="0"/>
                    <w:autoSpaceDN w:val="0"/>
                    <w:adjustRightInd w:val="0"/>
                    <w:jc w:val="left"/>
                    <w:rPr>
                      <w:kern w:val="0"/>
                      <w:sz w:val="24"/>
                    </w:rPr>
                  </w:pPr>
                  <w:r w:rsidRPr="009830EA">
                    <w:rPr>
                      <w:rFonts w:hint="eastAsia"/>
                      <w:kern w:val="0"/>
                      <w:sz w:val="24"/>
                    </w:rPr>
                    <w:t>配套</w:t>
                  </w:r>
                  <w:r w:rsidRPr="009830EA">
                    <w:rPr>
                      <w:rFonts w:hint="eastAsia"/>
                      <w:kern w:val="0"/>
                      <w:sz w:val="24"/>
                    </w:rPr>
                    <w:t>110kV</w:t>
                  </w:r>
                  <w:r w:rsidRPr="009830EA">
                    <w:rPr>
                      <w:rFonts w:hint="eastAsia"/>
                      <w:kern w:val="0"/>
                      <w:sz w:val="24"/>
                    </w:rPr>
                    <w:t>线路</w:t>
                  </w:r>
                  <w:r>
                    <w:rPr>
                      <w:rFonts w:hint="eastAsia"/>
                      <w:kern w:val="0"/>
                      <w:sz w:val="24"/>
                    </w:rPr>
                    <w:t>不变，本次更换上大垅侧进线电缆</w:t>
                  </w:r>
                  <w:r w:rsidR="00773CBE">
                    <w:rPr>
                      <w:rFonts w:hint="eastAsia"/>
                      <w:kern w:val="0"/>
                      <w:sz w:val="24"/>
                    </w:rPr>
                    <w:t>，</w:t>
                  </w:r>
                  <w:r w:rsidR="00773CBE" w:rsidRPr="00773CBE">
                    <w:rPr>
                      <w:rFonts w:hint="eastAsia"/>
                      <w:kern w:val="0"/>
                      <w:sz w:val="24"/>
                    </w:rPr>
                    <w:t>电缆路径长度</w:t>
                  </w:r>
                  <w:r w:rsidR="00773CBE" w:rsidRPr="00773CBE">
                    <w:rPr>
                      <w:rFonts w:hint="eastAsia"/>
                      <w:kern w:val="0"/>
                      <w:sz w:val="24"/>
                    </w:rPr>
                    <w:t>2</w:t>
                  </w:r>
                  <w:r w:rsidR="00773CBE" w:rsidRPr="00773CBE">
                    <w:rPr>
                      <w:kern w:val="0"/>
                      <w:sz w:val="24"/>
                    </w:rPr>
                    <w:t>×</w:t>
                  </w:r>
                  <w:r w:rsidR="00773CBE" w:rsidRPr="00773CBE">
                    <w:rPr>
                      <w:rFonts w:hint="eastAsia"/>
                      <w:kern w:val="0"/>
                      <w:sz w:val="24"/>
                    </w:rPr>
                    <w:t>0.25km</w:t>
                  </w:r>
                  <w:r w:rsidR="00773CBE" w:rsidRPr="00773CBE">
                    <w:rPr>
                      <w:rFonts w:hint="eastAsia"/>
                      <w:kern w:val="0"/>
                      <w:sz w:val="24"/>
                    </w:rPr>
                    <w:t>，并</w:t>
                  </w:r>
                  <w:r w:rsidR="00773CBE">
                    <w:rPr>
                      <w:rFonts w:hint="eastAsia"/>
                      <w:kern w:val="0"/>
                      <w:sz w:val="24"/>
                    </w:rPr>
                    <w:t>更换</w:t>
                  </w:r>
                  <w:r w:rsidR="00773CBE" w:rsidRPr="00773CBE">
                    <w:rPr>
                      <w:rFonts w:hint="eastAsia"/>
                      <w:kern w:val="0"/>
                      <w:sz w:val="24"/>
                    </w:rPr>
                    <w:t>原</w:t>
                  </w:r>
                  <w:r w:rsidR="00773CBE" w:rsidRPr="00773CBE">
                    <w:rPr>
                      <w:rFonts w:hint="eastAsia"/>
                      <w:kern w:val="0"/>
                      <w:sz w:val="24"/>
                    </w:rPr>
                    <w:t>110kV</w:t>
                  </w:r>
                  <w:proofErr w:type="gramStart"/>
                  <w:r w:rsidR="00773CBE" w:rsidRPr="00773CBE">
                    <w:rPr>
                      <w:rFonts w:hint="eastAsia"/>
                      <w:kern w:val="0"/>
                      <w:sz w:val="24"/>
                    </w:rPr>
                    <w:t>捞湘上城</w:t>
                  </w:r>
                  <w:proofErr w:type="gramEnd"/>
                  <w:r w:rsidR="00773CBE" w:rsidRPr="00773CBE">
                    <w:rPr>
                      <w:rFonts w:hint="eastAsia"/>
                      <w:kern w:val="0"/>
                      <w:sz w:val="24"/>
                    </w:rPr>
                    <w:t>线</w:t>
                  </w:r>
                  <w:r w:rsidR="00773CBE" w:rsidRPr="00773CBE">
                    <w:rPr>
                      <w:rFonts w:hint="eastAsia"/>
                      <w:kern w:val="0"/>
                      <w:sz w:val="24"/>
                    </w:rPr>
                    <w:t>065.23#</w:t>
                  </w:r>
                  <w:r w:rsidR="00773CBE" w:rsidRPr="00773CBE">
                    <w:rPr>
                      <w:rFonts w:hint="eastAsia"/>
                      <w:kern w:val="0"/>
                      <w:sz w:val="24"/>
                    </w:rPr>
                    <w:t>～</w:t>
                  </w:r>
                  <w:r w:rsidR="00773CBE" w:rsidRPr="00773CBE">
                    <w:rPr>
                      <w:rFonts w:hint="eastAsia"/>
                      <w:kern w:val="0"/>
                      <w:sz w:val="24"/>
                    </w:rPr>
                    <w:t>065.24#</w:t>
                  </w:r>
                  <w:r w:rsidR="00773CBE" w:rsidRPr="00773CBE">
                    <w:rPr>
                      <w:rFonts w:hint="eastAsia"/>
                      <w:kern w:val="0"/>
                      <w:sz w:val="24"/>
                    </w:rPr>
                    <w:t>塔之间的导线。</w:t>
                  </w:r>
                </w:p>
              </w:tc>
            </w:tr>
            <w:tr w:rsidR="003D2EE5" w:rsidRPr="007E2CDF" w:rsidTr="003D2EE5">
              <w:trPr>
                <w:trHeight w:val="1627"/>
                <w:jc w:val="center"/>
              </w:trPr>
              <w:tc>
                <w:tcPr>
                  <w:tcW w:w="1534" w:type="pct"/>
                  <w:gridSpan w:val="3"/>
                  <w:shd w:val="clear" w:color="auto" w:fill="auto"/>
                  <w:vAlign w:val="center"/>
                </w:tcPr>
                <w:p w:rsidR="003D2EE5" w:rsidRPr="007E2CDF" w:rsidRDefault="003D2EE5" w:rsidP="00867386">
                  <w:pPr>
                    <w:jc w:val="center"/>
                    <w:rPr>
                      <w:kern w:val="0"/>
                      <w:sz w:val="24"/>
                    </w:rPr>
                  </w:pPr>
                  <w:r>
                    <w:rPr>
                      <w:rFonts w:hint="eastAsia"/>
                      <w:kern w:val="0"/>
                      <w:sz w:val="24"/>
                    </w:rPr>
                    <w:lastRenderedPageBreak/>
                    <w:t>宝</w:t>
                  </w:r>
                  <w:proofErr w:type="gramStart"/>
                  <w:r>
                    <w:rPr>
                      <w:rFonts w:hint="eastAsia"/>
                      <w:kern w:val="0"/>
                      <w:sz w:val="24"/>
                    </w:rPr>
                    <w:t>雍</w:t>
                  </w:r>
                  <w:proofErr w:type="gramEnd"/>
                  <w:r>
                    <w:rPr>
                      <w:rFonts w:hint="eastAsia"/>
                      <w:kern w:val="0"/>
                      <w:sz w:val="24"/>
                    </w:rPr>
                    <w:t>110kV</w:t>
                  </w:r>
                  <w:r>
                    <w:rPr>
                      <w:rFonts w:hint="eastAsia"/>
                      <w:kern w:val="0"/>
                      <w:sz w:val="24"/>
                    </w:rPr>
                    <w:t>变电站</w:t>
                  </w:r>
                  <w:r>
                    <w:rPr>
                      <w:rFonts w:hint="eastAsia"/>
                      <w:kern w:val="0"/>
                      <w:sz w:val="24"/>
                    </w:rPr>
                    <w:t>1</w:t>
                  </w:r>
                  <w:r>
                    <w:rPr>
                      <w:rFonts w:hint="eastAsia"/>
                      <w:kern w:val="0"/>
                      <w:sz w:val="24"/>
                    </w:rPr>
                    <w:t>号主变扩建工程</w:t>
                  </w:r>
                </w:p>
              </w:tc>
              <w:tc>
                <w:tcPr>
                  <w:tcW w:w="3466" w:type="pct"/>
                  <w:shd w:val="clear" w:color="auto" w:fill="auto"/>
                  <w:vAlign w:val="center"/>
                </w:tcPr>
                <w:p w:rsidR="003D2EE5" w:rsidRPr="007E2CDF" w:rsidRDefault="003D2EE5" w:rsidP="009830EA">
                  <w:pPr>
                    <w:rPr>
                      <w:kern w:val="0"/>
                      <w:sz w:val="24"/>
                      <w:szCs w:val="24"/>
                    </w:rPr>
                  </w:pPr>
                  <w:r w:rsidRPr="007E2CDF">
                    <w:rPr>
                      <w:kern w:val="0"/>
                      <w:sz w:val="24"/>
                      <w:szCs w:val="24"/>
                    </w:rPr>
                    <w:t>（</w:t>
                  </w:r>
                  <w:r w:rsidRPr="007E2CDF">
                    <w:rPr>
                      <w:kern w:val="0"/>
                      <w:sz w:val="24"/>
                      <w:szCs w:val="24"/>
                    </w:rPr>
                    <w:t>1</w:t>
                  </w:r>
                  <w:r w:rsidRPr="007E2CDF">
                    <w:rPr>
                      <w:kern w:val="0"/>
                      <w:sz w:val="24"/>
                      <w:szCs w:val="24"/>
                    </w:rPr>
                    <w:t>）本期新增容量为</w:t>
                  </w:r>
                  <w:r w:rsidRPr="007E2CDF">
                    <w:rPr>
                      <w:kern w:val="0"/>
                      <w:sz w:val="24"/>
                      <w:szCs w:val="24"/>
                    </w:rPr>
                    <w:t>1×</w:t>
                  </w:r>
                  <w:r>
                    <w:rPr>
                      <w:rFonts w:hint="eastAsia"/>
                      <w:kern w:val="0"/>
                      <w:sz w:val="24"/>
                      <w:szCs w:val="24"/>
                    </w:rPr>
                    <w:t>50</w:t>
                  </w:r>
                  <w:r w:rsidRPr="007E2CDF">
                    <w:rPr>
                      <w:kern w:val="0"/>
                      <w:sz w:val="24"/>
                      <w:szCs w:val="24"/>
                    </w:rPr>
                    <w:t>MVA</w:t>
                  </w:r>
                  <w:r w:rsidRPr="007E2CDF">
                    <w:rPr>
                      <w:kern w:val="0"/>
                      <w:sz w:val="24"/>
                      <w:szCs w:val="24"/>
                    </w:rPr>
                    <w:t>的主变压器一台。</w:t>
                  </w:r>
                </w:p>
                <w:p w:rsidR="003D2EE5" w:rsidRPr="007E2CDF" w:rsidRDefault="003D2EE5" w:rsidP="009830EA">
                  <w:pPr>
                    <w:rPr>
                      <w:kern w:val="0"/>
                      <w:sz w:val="24"/>
                      <w:szCs w:val="24"/>
                    </w:rPr>
                  </w:pPr>
                  <w:r w:rsidRPr="007E2CDF">
                    <w:rPr>
                      <w:kern w:val="0"/>
                      <w:sz w:val="24"/>
                      <w:szCs w:val="24"/>
                    </w:rPr>
                    <w:t>（</w:t>
                  </w:r>
                  <w:r w:rsidRPr="007E2CDF">
                    <w:rPr>
                      <w:kern w:val="0"/>
                      <w:sz w:val="24"/>
                      <w:szCs w:val="24"/>
                    </w:rPr>
                    <w:t>2</w:t>
                  </w:r>
                  <w:r w:rsidRPr="007E2CDF">
                    <w:rPr>
                      <w:kern w:val="0"/>
                      <w:sz w:val="24"/>
                      <w:szCs w:val="24"/>
                    </w:rPr>
                    <w:t>）新增</w:t>
                  </w:r>
                  <w:r w:rsidRPr="00D11C29">
                    <w:rPr>
                      <w:rFonts w:hint="eastAsia"/>
                      <w:kern w:val="0"/>
                      <w:sz w:val="24"/>
                    </w:rPr>
                    <w:t>（</w:t>
                  </w:r>
                  <w:r w:rsidRPr="00D11C29">
                    <w:rPr>
                      <w:rFonts w:hint="eastAsia"/>
                      <w:kern w:val="0"/>
                      <w:sz w:val="24"/>
                    </w:rPr>
                    <w:t>4.8+3.6</w:t>
                  </w:r>
                  <w:r w:rsidRPr="00D11C29">
                    <w:rPr>
                      <w:rFonts w:hint="eastAsia"/>
                      <w:kern w:val="0"/>
                      <w:sz w:val="24"/>
                    </w:rPr>
                    <w:t>）</w:t>
                  </w:r>
                  <w:r w:rsidRPr="000B5076">
                    <w:rPr>
                      <w:kern w:val="0"/>
                      <w:sz w:val="24"/>
                    </w:rPr>
                    <w:t>Mvar</w:t>
                  </w:r>
                  <w:r w:rsidRPr="007E2CDF">
                    <w:rPr>
                      <w:kern w:val="0"/>
                      <w:sz w:val="24"/>
                    </w:rPr>
                    <w:t>容性无功补偿。</w:t>
                  </w:r>
                </w:p>
                <w:p w:rsidR="003D2EE5" w:rsidRPr="007E2CDF" w:rsidRDefault="003D2EE5" w:rsidP="009830EA">
                  <w:pPr>
                    <w:jc w:val="left"/>
                    <w:rPr>
                      <w:kern w:val="0"/>
                      <w:sz w:val="24"/>
                      <w:szCs w:val="24"/>
                    </w:rPr>
                  </w:pPr>
                  <w:r w:rsidRPr="007E2CDF">
                    <w:rPr>
                      <w:kern w:val="0"/>
                      <w:sz w:val="24"/>
                      <w:szCs w:val="24"/>
                    </w:rPr>
                    <w:t>（</w:t>
                  </w:r>
                  <w:r w:rsidRPr="007E2CDF">
                    <w:rPr>
                      <w:kern w:val="0"/>
                      <w:sz w:val="24"/>
                      <w:szCs w:val="24"/>
                    </w:rPr>
                    <w:t>3</w:t>
                  </w:r>
                  <w:r w:rsidRPr="007E2CDF">
                    <w:rPr>
                      <w:kern w:val="0"/>
                      <w:sz w:val="24"/>
                      <w:szCs w:val="24"/>
                    </w:rPr>
                    <w:t>）本项目为扩建工程项目，均在预留区域内，无新增用地。</w:t>
                  </w:r>
                </w:p>
                <w:p w:rsidR="003D2EE5" w:rsidRPr="007E2CDF" w:rsidRDefault="003D2EE5" w:rsidP="009830EA">
                  <w:pPr>
                    <w:autoSpaceDE w:val="0"/>
                    <w:autoSpaceDN w:val="0"/>
                    <w:adjustRightInd w:val="0"/>
                    <w:jc w:val="left"/>
                    <w:rPr>
                      <w:kern w:val="0"/>
                      <w:sz w:val="24"/>
                    </w:rPr>
                  </w:pPr>
                  <w:r w:rsidRPr="007E2CDF">
                    <w:rPr>
                      <w:kern w:val="0"/>
                      <w:sz w:val="24"/>
                      <w:szCs w:val="24"/>
                    </w:rPr>
                    <w:t>（</w:t>
                  </w:r>
                  <w:r w:rsidRPr="007E2CDF">
                    <w:rPr>
                      <w:kern w:val="0"/>
                      <w:sz w:val="24"/>
                      <w:szCs w:val="24"/>
                    </w:rPr>
                    <w:t>4</w:t>
                  </w:r>
                  <w:r w:rsidRPr="007E2CDF">
                    <w:rPr>
                      <w:kern w:val="0"/>
                      <w:sz w:val="24"/>
                      <w:szCs w:val="24"/>
                    </w:rPr>
                    <w:t>）</w:t>
                  </w:r>
                  <w:r w:rsidRPr="007E2CDF">
                    <w:rPr>
                      <w:kern w:val="0"/>
                      <w:sz w:val="24"/>
                      <w:szCs w:val="24"/>
                    </w:rPr>
                    <w:t>110kV</w:t>
                  </w:r>
                  <w:r w:rsidRPr="007E2CDF">
                    <w:rPr>
                      <w:kern w:val="0"/>
                      <w:sz w:val="24"/>
                      <w:szCs w:val="24"/>
                    </w:rPr>
                    <w:t>进出线维持原状不变。</w:t>
                  </w:r>
                </w:p>
              </w:tc>
            </w:tr>
            <w:tr w:rsidR="003D2EE5" w:rsidRPr="008A38E1" w:rsidTr="003D2EE5">
              <w:trPr>
                <w:trHeight w:val="1627"/>
                <w:jc w:val="center"/>
              </w:trPr>
              <w:tc>
                <w:tcPr>
                  <w:tcW w:w="1534" w:type="pct"/>
                  <w:gridSpan w:val="3"/>
                  <w:shd w:val="clear" w:color="auto" w:fill="auto"/>
                  <w:vAlign w:val="center"/>
                </w:tcPr>
                <w:p w:rsidR="003D2EE5" w:rsidRDefault="003D2EE5" w:rsidP="008A38E1">
                  <w:pPr>
                    <w:jc w:val="center"/>
                    <w:rPr>
                      <w:kern w:val="0"/>
                      <w:sz w:val="24"/>
                    </w:rPr>
                  </w:pPr>
                  <w:r>
                    <w:rPr>
                      <w:rFonts w:hint="eastAsia"/>
                      <w:kern w:val="0"/>
                      <w:sz w:val="24"/>
                    </w:rPr>
                    <w:t>郭亮</w:t>
                  </w:r>
                  <w:r>
                    <w:rPr>
                      <w:rFonts w:hint="eastAsia"/>
                      <w:kern w:val="0"/>
                      <w:sz w:val="24"/>
                    </w:rPr>
                    <w:t>110kV</w:t>
                  </w:r>
                  <w:r>
                    <w:rPr>
                      <w:rFonts w:hint="eastAsia"/>
                      <w:kern w:val="0"/>
                      <w:sz w:val="24"/>
                    </w:rPr>
                    <w:t>变电站</w:t>
                  </w:r>
                  <w:r>
                    <w:rPr>
                      <w:rFonts w:hint="eastAsia"/>
                      <w:kern w:val="0"/>
                      <w:sz w:val="24"/>
                    </w:rPr>
                    <w:t>2</w:t>
                  </w:r>
                  <w:r>
                    <w:rPr>
                      <w:rFonts w:hint="eastAsia"/>
                      <w:kern w:val="0"/>
                      <w:sz w:val="24"/>
                    </w:rPr>
                    <w:t>号主变扩建工程</w:t>
                  </w:r>
                </w:p>
              </w:tc>
              <w:tc>
                <w:tcPr>
                  <w:tcW w:w="3466" w:type="pct"/>
                  <w:shd w:val="clear" w:color="auto" w:fill="auto"/>
                  <w:vAlign w:val="center"/>
                </w:tcPr>
                <w:p w:rsidR="003D2EE5" w:rsidRPr="007E2CDF" w:rsidRDefault="003D2EE5" w:rsidP="009830EA">
                  <w:pPr>
                    <w:rPr>
                      <w:kern w:val="0"/>
                      <w:sz w:val="24"/>
                      <w:szCs w:val="24"/>
                    </w:rPr>
                  </w:pPr>
                  <w:r w:rsidRPr="007E2CDF">
                    <w:rPr>
                      <w:kern w:val="0"/>
                      <w:sz w:val="24"/>
                      <w:szCs w:val="24"/>
                    </w:rPr>
                    <w:t>（</w:t>
                  </w:r>
                  <w:r w:rsidRPr="007E2CDF">
                    <w:rPr>
                      <w:kern w:val="0"/>
                      <w:sz w:val="24"/>
                      <w:szCs w:val="24"/>
                    </w:rPr>
                    <w:t>1</w:t>
                  </w:r>
                  <w:r w:rsidRPr="007E2CDF">
                    <w:rPr>
                      <w:kern w:val="0"/>
                      <w:sz w:val="24"/>
                      <w:szCs w:val="24"/>
                    </w:rPr>
                    <w:t>）本期新增容量为</w:t>
                  </w:r>
                  <w:r w:rsidRPr="007E2CDF">
                    <w:rPr>
                      <w:kern w:val="0"/>
                      <w:sz w:val="24"/>
                      <w:szCs w:val="24"/>
                    </w:rPr>
                    <w:t>1×</w:t>
                  </w:r>
                  <w:r>
                    <w:rPr>
                      <w:rFonts w:hint="eastAsia"/>
                      <w:kern w:val="0"/>
                      <w:sz w:val="24"/>
                      <w:szCs w:val="24"/>
                    </w:rPr>
                    <w:t>50</w:t>
                  </w:r>
                  <w:r w:rsidRPr="007E2CDF">
                    <w:rPr>
                      <w:kern w:val="0"/>
                      <w:sz w:val="24"/>
                      <w:szCs w:val="24"/>
                    </w:rPr>
                    <w:t>MVA</w:t>
                  </w:r>
                  <w:r w:rsidRPr="007E2CDF">
                    <w:rPr>
                      <w:kern w:val="0"/>
                      <w:sz w:val="24"/>
                      <w:szCs w:val="24"/>
                    </w:rPr>
                    <w:t>的主变压器一台。</w:t>
                  </w:r>
                </w:p>
                <w:p w:rsidR="003D2EE5" w:rsidRPr="007E2CDF" w:rsidRDefault="003D2EE5" w:rsidP="009830EA">
                  <w:pPr>
                    <w:rPr>
                      <w:kern w:val="0"/>
                      <w:sz w:val="24"/>
                      <w:szCs w:val="24"/>
                    </w:rPr>
                  </w:pPr>
                  <w:r w:rsidRPr="007E2CDF">
                    <w:rPr>
                      <w:kern w:val="0"/>
                      <w:sz w:val="24"/>
                      <w:szCs w:val="24"/>
                    </w:rPr>
                    <w:t>（</w:t>
                  </w:r>
                  <w:r w:rsidRPr="007E2CDF">
                    <w:rPr>
                      <w:kern w:val="0"/>
                      <w:sz w:val="24"/>
                      <w:szCs w:val="24"/>
                    </w:rPr>
                    <w:t>2</w:t>
                  </w:r>
                  <w:r w:rsidRPr="007E2CDF">
                    <w:rPr>
                      <w:kern w:val="0"/>
                      <w:sz w:val="24"/>
                      <w:szCs w:val="24"/>
                    </w:rPr>
                    <w:t>）新增</w:t>
                  </w:r>
                  <w:r w:rsidRPr="00D11C29">
                    <w:rPr>
                      <w:rFonts w:hint="eastAsia"/>
                      <w:kern w:val="0"/>
                      <w:sz w:val="24"/>
                    </w:rPr>
                    <w:t>（</w:t>
                  </w:r>
                  <w:r w:rsidRPr="00D11C29">
                    <w:rPr>
                      <w:rFonts w:hint="eastAsia"/>
                      <w:kern w:val="0"/>
                      <w:sz w:val="24"/>
                    </w:rPr>
                    <w:t>4.8+3.6</w:t>
                  </w:r>
                  <w:r w:rsidRPr="00D11C29">
                    <w:rPr>
                      <w:rFonts w:hint="eastAsia"/>
                      <w:kern w:val="0"/>
                      <w:sz w:val="24"/>
                    </w:rPr>
                    <w:t>）</w:t>
                  </w:r>
                  <w:r w:rsidRPr="000B5076">
                    <w:rPr>
                      <w:kern w:val="0"/>
                      <w:sz w:val="24"/>
                    </w:rPr>
                    <w:t>Mvar</w:t>
                  </w:r>
                  <w:r w:rsidRPr="007E2CDF">
                    <w:rPr>
                      <w:kern w:val="0"/>
                      <w:sz w:val="24"/>
                    </w:rPr>
                    <w:t>容性无功补偿</w:t>
                  </w:r>
                  <w:r w:rsidRPr="007E2CDF">
                    <w:rPr>
                      <w:kern w:val="0"/>
                      <w:sz w:val="24"/>
                      <w:szCs w:val="24"/>
                    </w:rPr>
                    <w:t>。</w:t>
                  </w:r>
                </w:p>
                <w:p w:rsidR="003D2EE5" w:rsidRPr="007E2CDF" w:rsidRDefault="003D2EE5" w:rsidP="009830EA">
                  <w:pPr>
                    <w:jc w:val="left"/>
                    <w:rPr>
                      <w:kern w:val="0"/>
                      <w:sz w:val="24"/>
                      <w:szCs w:val="24"/>
                    </w:rPr>
                  </w:pPr>
                  <w:r w:rsidRPr="007E2CDF">
                    <w:rPr>
                      <w:kern w:val="0"/>
                      <w:sz w:val="24"/>
                      <w:szCs w:val="24"/>
                    </w:rPr>
                    <w:t>（</w:t>
                  </w:r>
                  <w:r w:rsidRPr="007E2CDF">
                    <w:rPr>
                      <w:kern w:val="0"/>
                      <w:sz w:val="24"/>
                      <w:szCs w:val="24"/>
                    </w:rPr>
                    <w:t>3</w:t>
                  </w:r>
                  <w:r w:rsidRPr="007E2CDF">
                    <w:rPr>
                      <w:kern w:val="0"/>
                      <w:sz w:val="24"/>
                      <w:szCs w:val="24"/>
                    </w:rPr>
                    <w:t>）本项目为扩建工程项目，均在预留区域内，无新增用地。</w:t>
                  </w:r>
                </w:p>
                <w:p w:rsidR="003D2EE5" w:rsidRPr="007E2CDF" w:rsidRDefault="003D2EE5" w:rsidP="009830EA">
                  <w:pPr>
                    <w:autoSpaceDE w:val="0"/>
                    <w:autoSpaceDN w:val="0"/>
                    <w:adjustRightInd w:val="0"/>
                    <w:jc w:val="left"/>
                    <w:rPr>
                      <w:kern w:val="0"/>
                      <w:sz w:val="24"/>
                    </w:rPr>
                  </w:pPr>
                  <w:r w:rsidRPr="007E2CDF">
                    <w:rPr>
                      <w:kern w:val="0"/>
                      <w:sz w:val="24"/>
                      <w:szCs w:val="24"/>
                    </w:rPr>
                    <w:t>（</w:t>
                  </w:r>
                  <w:r w:rsidRPr="007E2CDF">
                    <w:rPr>
                      <w:kern w:val="0"/>
                      <w:sz w:val="24"/>
                      <w:szCs w:val="24"/>
                    </w:rPr>
                    <w:t>4</w:t>
                  </w:r>
                  <w:r w:rsidRPr="007E2CDF">
                    <w:rPr>
                      <w:kern w:val="0"/>
                      <w:sz w:val="24"/>
                      <w:szCs w:val="24"/>
                    </w:rPr>
                    <w:t>）</w:t>
                  </w:r>
                  <w:r w:rsidRPr="007E2CDF">
                    <w:rPr>
                      <w:kern w:val="0"/>
                      <w:sz w:val="24"/>
                      <w:szCs w:val="24"/>
                    </w:rPr>
                    <w:t>110kV</w:t>
                  </w:r>
                  <w:r w:rsidRPr="007E2CDF">
                    <w:rPr>
                      <w:kern w:val="0"/>
                      <w:sz w:val="24"/>
                      <w:szCs w:val="24"/>
                    </w:rPr>
                    <w:t>进出线维持原状不变。</w:t>
                  </w:r>
                </w:p>
              </w:tc>
            </w:tr>
            <w:tr w:rsidR="003D2EE5" w:rsidRPr="008A38E1" w:rsidTr="003D2EE5">
              <w:trPr>
                <w:trHeight w:val="1627"/>
                <w:jc w:val="center"/>
              </w:trPr>
              <w:tc>
                <w:tcPr>
                  <w:tcW w:w="1534" w:type="pct"/>
                  <w:gridSpan w:val="3"/>
                  <w:shd w:val="clear" w:color="auto" w:fill="auto"/>
                  <w:vAlign w:val="center"/>
                </w:tcPr>
                <w:p w:rsidR="003D2EE5" w:rsidRDefault="003D2EE5" w:rsidP="008A38E1">
                  <w:pPr>
                    <w:jc w:val="center"/>
                    <w:rPr>
                      <w:kern w:val="0"/>
                      <w:sz w:val="24"/>
                    </w:rPr>
                  </w:pPr>
                  <w:r>
                    <w:rPr>
                      <w:rFonts w:hint="eastAsia"/>
                      <w:kern w:val="0"/>
                      <w:sz w:val="24"/>
                    </w:rPr>
                    <w:t>长龙</w:t>
                  </w:r>
                  <w:r>
                    <w:rPr>
                      <w:rFonts w:hint="eastAsia"/>
                      <w:kern w:val="0"/>
                      <w:sz w:val="24"/>
                    </w:rPr>
                    <w:t>110kV</w:t>
                  </w:r>
                  <w:r>
                    <w:rPr>
                      <w:rFonts w:hint="eastAsia"/>
                      <w:kern w:val="0"/>
                      <w:sz w:val="24"/>
                    </w:rPr>
                    <w:t>变电站</w:t>
                  </w:r>
                  <w:r>
                    <w:rPr>
                      <w:rFonts w:hint="eastAsia"/>
                      <w:kern w:val="0"/>
                      <w:sz w:val="24"/>
                    </w:rPr>
                    <w:t>2</w:t>
                  </w:r>
                  <w:r>
                    <w:rPr>
                      <w:rFonts w:hint="eastAsia"/>
                      <w:kern w:val="0"/>
                      <w:sz w:val="24"/>
                    </w:rPr>
                    <w:t>号主变扩建工程</w:t>
                  </w:r>
                </w:p>
              </w:tc>
              <w:tc>
                <w:tcPr>
                  <w:tcW w:w="3466" w:type="pct"/>
                  <w:shd w:val="clear" w:color="auto" w:fill="auto"/>
                  <w:vAlign w:val="center"/>
                </w:tcPr>
                <w:p w:rsidR="003D2EE5" w:rsidRPr="007E2CDF" w:rsidRDefault="003D2EE5" w:rsidP="009830EA">
                  <w:pPr>
                    <w:rPr>
                      <w:kern w:val="0"/>
                      <w:sz w:val="24"/>
                      <w:szCs w:val="24"/>
                    </w:rPr>
                  </w:pPr>
                  <w:r w:rsidRPr="007E2CDF">
                    <w:rPr>
                      <w:kern w:val="0"/>
                      <w:sz w:val="24"/>
                      <w:szCs w:val="24"/>
                    </w:rPr>
                    <w:t>（</w:t>
                  </w:r>
                  <w:r w:rsidRPr="007E2CDF">
                    <w:rPr>
                      <w:kern w:val="0"/>
                      <w:sz w:val="24"/>
                      <w:szCs w:val="24"/>
                    </w:rPr>
                    <w:t>1</w:t>
                  </w:r>
                  <w:r w:rsidRPr="007E2CDF">
                    <w:rPr>
                      <w:kern w:val="0"/>
                      <w:sz w:val="24"/>
                      <w:szCs w:val="24"/>
                    </w:rPr>
                    <w:t>）本期新增容量为</w:t>
                  </w:r>
                  <w:r w:rsidRPr="007E2CDF">
                    <w:rPr>
                      <w:kern w:val="0"/>
                      <w:sz w:val="24"/>
                      <w:szCs w:val="24"/>
                    </w:rPr>
                    <w:t>1×</w:t>
                  </w:r>
                  <w:r>
                    <w:rPr>
                      <w:rFonts w:hint="eastAsia"/>
                      <w:kern w:val="0"/>
                      <w:sz w:val="24"/>
                      <w:szCs w:val="24"/>
                    </w:rPr>
                    <w:t>63</w:t>
                  </w:r>
                  <w:r w:rsidRPr="007E2CDF">
                    <w:rPr>
                      <w:kern w:val="0"/>
                      <w:sz w:val="24"/>
                      <w:szCs w:val="24"/>
                    </w:rPr>
                    <w:t>MVA</w:t>
                  </w:r>
                  <w:r w:rsidRPr="007E2CDF">
                    <w:rPr>
                      <w:kern w:val="0"/>
                      <w:sz w:val="24"/>
                      <w:szCs w:val="24"/>
                    </w:rPr>
                    <w:t>的主变压器一台。</w:t>
                  </w:r>
                </w:p>
                <w:p w:rsidR="003D2EE5" w:rsidRPr="007E2CDF" w:rsidRDefault="003D2EE5" w:rsidP="009830EA">
                  <w:pPr>
                    <w:rPr>
                      <w:kern w:val="0"/>
                      <w:sz w:val="24"/>
                      <w:szCs w:val="24"/>
                    </w:rPr>
                  </w:pPr>
                  <w:r w:rsidRPr="007E2CDF">
                    <w:rPr>
                      <w:kern w:val="0"/>
                      <w:sz w:val="24"/>
                      <w:szCs w:val="24"/>
                    </w:rPr>
                    <w:t>（</w:t>
                  </w:r>
                  <w:r w:rsidRPr="007E2CDF">
                    <w:rPr>
                      <w:kern w:val="0"/>
                      <w:sz w:val="24"/>
                      <w:szCs w:val="24"/>
                    </w:rPr>
                    <w:t>2</w:t>
                  </w:r>
                  <w:r w:rsidRPr="007E2CDF">
                    <w:rPr>
                      <w:kern w:val="0"/>
                      <w:sz w:val="24"/>
                      <w:szCs w:val="24"/>
                    </w:rPr>
                    <w:t>）新增</w:t>
                  </w:r>
                  <w:r w:rsidRPr="00D11C29">
                    <w:rPr>
                      <w:rFonts w:hint="eastAsia"/>
                      <w:kern w:val="0"/>
                      <w:sz w:val="24"/>
                    </w:rPr>
                    <w:t>（</w:t>
                  </w:r>
                  <w:r>
                    <w:rPr>
                      <w:rFonts w:hint="eastAsia"/>
                      <w:kern w:val="0"/>
                      <w:sz w:val="24"/>
                    </w:rPr>
                    <w:t>4+</w:t>
                  </w:r>
                  <w:r w:rsidRPr="00D11C29">
                    <w:rPr>
                      <w:rFonts w:hint="eastAsia"/>
                      <w:kern w:val="0"/>
                      <w:sz w:val="24"/>
                    </w:rPr>
                    <w:t>6</w:t>
                  </w:r>
                  <w:r w:rsidRPr="00D11C29">
                    <w:rPr>
                      <w:rFonts w:hint="eastAsia"/>
                      <w:kern w:val="0"/>
                      <w:sz w:val="24"/>
                    </w:rPr>
                    <w:t>）</w:t>
                  </w:r>
                  <w:r w:rsidRPr="000B5076">
                    <w:rPr>
                      <w:kern w:val="0"/>
                      <w:sz w:val="24"/>
                    </w:rPr>
                    <w:t>Mvar</w:t>
                  </w:r>
                  <w:r w:rsidRPr="007E2CDF">
                    <w:rPr>
                      <w:kern w:val="0"/>
                      <w:sz w:val="24"/>
                    </w:rPr>
                    <w:t>容性无功补偿</w:t>
                  </w:r>
                  <w:r w:rsidRPr="007E2CDF">
                    <w:rPr>
                      <w:kern w:val="0"/>
                      <w:sz w:val="24"/>
                      <w:szCs w:val="24"/>
                    </w:rPr>
                    <w:t>。</w:t>
                  </w:r>
                </w:p>
                <w:p w:rsidR="003D2EE5" w:rsidRPr="007E2CDF" w:rsidRDefault="003D2EE5" w:rsidP="009830EA">
                  <w:pPr>
                    <w:jc w:val="left"/>
                    <w:rPr>
                      <w:kern w:val="0"/>
                      <w:sz w:val="24"/>
                      <w:szCs w:val="24"/>
                    </w:rPr>
                  </w:pPr>
                  <w:r w:rsidRPr="007E2CDF">
                    <w:rPr>
                      <w:kern w:val="0"/>
                      <w:sz w:val="24"/>
                      <w:szCs w:val="24"/>
                    </w:rPr>
                    <w:t>（</w:t>
                  </w:r>
                  <w:r w:rsidRPr="007E2CDF">
                    <w:rPr>
                      <w:kern w:val="0"/>
                      <w:sz w:val="24"/>
                      <w:szCs w:val="24"/>
                    </w:rPr>
                    <w:t>3</w:t>
                  </w:r>
                  <w:r w:rsidRPr="007E2CDF">
                    <w:rPr>
                      <w:kern w:val="0"/>
                      <w:sz w:val="24"/>
                      <w:szCs w:val="24"/>
                    </w:rPr>
                    <w:t>）本项目为扩建工程项目，均在预留区域内，无新增用地。</w:t>
                  </w:r>
                </w:p>
                <w:p w:rsidR="003D2EE5" w:rsidRPr="007E2CDF" w:rsidRDefault="003D2EE5" w:rsidP="009830EA">
                  <w:pPr>
                    <w:autoSpaceDE w:val="0"/>
                    <w:autoSpaceDN w:val="0"/>
                    <w:adjustRightInd w:val="0"/>
                    <w:jc w:val="left"/>
                    <w:rPr>
                      <w:kern w:val="0"/>
                      <w:sz w:val="24"/>
                    </w:rPr>
                  </w:pPr>
                  <w:r w:rsidRPr="007E2CDF">
                    <w:rPr>
                      <w:kern w:val="0"/>
                      <w:sz w:val="24"/>
                      <w:szCs w:val="24"/>
                    </w:rPr>
                    <w:t>（</w:t>
                  </w:r>
                  <w:r w:rsidRPr="007E2CDF">
                    <w:rPr>
                      <w:kern w:val="0"/>
                      <w:sz w:val="24"/>
                      <w:szCs w:val="24"/>
                    </w:rPr>
                    <w:t>4</w:t>
                  </w:r>
                  <w:r w:rsidRPr="007E2CDF">
                    <w:rPr>
                      <w:kern w:val="0"/>
                      <w:sz w:val="24"/>
                      <w:szCs w:val="24"/>
                    </w:rPr>
                    <w:t>）</w:t>
                  </w:r>
                  <w:r w:rsidRPr="007E2CDF">
                    <w:rPr>
                      <w:kern w:val="0"/>
                      <w:sz w:val="24"/>
                      <w:szCs w:val="24"/>
                    </w:rPr>
                    <w:t>110kV</w:t>
                  </w:r>
                  <w:r w:rsidRPr="007E2CDF">
                    <w:rPr>
                      <w:kern w:val="0"/>
                      <w:sz w:val="24"/>
                      <w:szCs w:val="24"/>
                    </w:rPr>
                    <w:t>进出线维持原状不变。</w:t>
                  </w:r>
                </w:p>
              </w:tc>
            </w:tr>
            <w:tr w:rsidR="00DD5F34" w:rsidRPr="007E2CDF" w:rsidTr="00746EB2">
              <w:trPr>
                <w:trHeight w:val="1627"/>
                <w:jc w:val="center"/>
              </w:trPr>
              <w:tc>
                <w:tcPr>
                  <w:tcW w:w="1534" w:type="pct"/>
                  <w:gridSpan w:val="3"/>
                  <w:shd w:val="clear" w:color="auto" w:fill="auto"/>
                  <w:vAlign w:val="center"/>
                </w:tcPr>
                <w:p w:rsidR="00DD5F34" w:rsidRDefault="00DD5F34" w:rsidP="00746EB2">
                  <w:pPr>
                    <w:jc w:val="center"/>
                    <w:rPr>
                      <w:kern w:val="0"/>
                      <w:sz w:val="24"/>
                    </w:rPr>
                  </w:pPr>
                  <w:r>
                    <w:rPr>
                      <w:rFonts w:hint="eastAsia"/>
                      <w:kern w:val="0"/>
                      <w:sz w:val="24"/>
                    </w:rPr>
                    <w:t>关口</w:t>
                  </w:r>
                  <w:r>
                    <w:rPr>
                      <w:rFonts w:hint="eastAsia"/>
                      <w:kern w:val="0"/>
                      <w:sz w:val="24"/>
                    </w:rPr>
                    <w:t>110kV</w:t>
                  </w:r>
                  <w:r>
                    <w:rPr>
                      <w:rFonts w:hint="eastAsia"/>
                      <w:kern w:val="0"/>
                      <w:sz w:val="24"/>
                    </w:rPr>
                    <w:t>变电站</w:t>
                  </w:r>
                  <w:r>
                    <w:rPr>
                      <w:rFonts w:hint="eastAsia"/>
                      <w:kern w:val="0"/>
                      <w:sz w:val="24"/>
                    </w:rPr>
                    <w:t>2</w:t>
                  </w:r>
                  <w:r>
                    <w:rPr>
                      <w:rFonts w:hint="eastAsia"/>
                      <w:kern w:val="0"/>
                      <w:sz w:val="24"/>
                    </w:rPr>
                    <w:t>号主变扩建工程</w:t>
                  </w:r>
                </w:p>
              </w:tc>
              <w:tc>
                <w:tcPr>
                  <w:tcW w:w="3466" w:type="pct"/>
                  <w:shd w:val="clear" w:color="auto" w:fill="auto"/>
                  <w:vAlign w:val="center"/>
                </w:tcPr>
                <w:p w:rsidR="00DD5F34" w:rsidRPr="007E2CDF" w:rsidRDefault="00DD5F34" w:rsidP="00746EB2">
                  <w:pPr>
                    <w:rPr>
                      <w:kern w:val="0"/>
                      <w:sz w:val="24"/>
                      <w:szCs w:val="24"/>
                    </w:rPr>
                  </w:pPr>
                  <w:r w:rsidRPr="007E2CDF">
                    <w:rPr>
                      <w:kern w:val="0"/>
                      <w:sz w:val="24"/>
                      <w:szCs w:val="24"/>
                    </w:rPr>
                    <w:t>（</w:t>
                  </w:r>
                  <w:r w:rsidRPr="007E2CDF">
                    <w:rPr>
                      <w:kern w:val="0"/>
                      <w:sz w:val="24"/>
                      <w:szCs w:val="24"/>
                    </w:rPr>
                    <w:t>1</w:t>
                  </w:r>
                  <w:r w:rsidRPr="007E2CDF">
                    <w:rPr>
                      <w:kern w:val="0"/>
                      <w:sz w:val="24"/>
                      <w:szCs w:val="24"/>
                    </w:rPr>
                    <w:t>）本期新增容量为</w:t>
                  </w:r>
                  <w:r w:rsidRPr="007E2CDF">
                    <w:rPr>
                      <w:kern w:val="0"/>
                      <w:sz w:val="24"/>
                      <w:szCs w:val="24"/>
                    </w:rPr>
                    <w:t>1×</w:t>
                  </w:r>
                  <w:r>
                    <w:rPr>
                      <w:rFonts w:hint="eastAsia"/>
                      <w:kern w:val="0"/>
                      <w:sz w:val="24"/>
                      <w:szCs w:val="24"/>
                    </w:rPr>
                    <w:t>50</w:t>
                  </w:r>
                  <w:r w:rsidRPr="007E2CDF">
                    <w:rPr>
                      <w:kern w:val="0"/>
                      <w:sz w:val="24"/>
                      <w:szCs w:val="24"/>
                    </w:rPr>
                    <w:t>MVA</w:t>
                  </w:r>
                  <w:r w:rsidRPr="007E2CDF">
                    <w:rPr>
                      <w:kern w:val="0"/>
                      <w:sz w:val="24"/>
                      <w:szCs w:val="24"/>
                    </w:rPr>
                    <w:t>的主变压器一台。</w:t>
                  </w:r>
                </w:p>
                <w:p w:rsidR="00DD5F34" w:rsidRPr="007E2CDF" w:rsidRDefault="00DD5F34" w:rsidP="00746EB2">
                  <w:pPr>
                    <w:rPr>
                      <w:kern w:val="0"/>
                      <w:sz w:val="24"/>
                      <w:szCs w:val="24"/>
                    </w:rPr>
                  </w:pPr>
                  <w:r w:rsidRPr="007E2CDF">
                    <w:rPr>
                      <w:kern w:val="0"/>
                      <w:sz w:val="24"/>
                      <w:szCs w:val="24"/>
                    </w:rPr>
                    <w:t>（</w:t>
                  </w:r>
                  <w:r w:rsidRPr="007E2CDF">
                    <w:rPr>
                      <w:kern w:val="0"/>
                      <w:sz w:val="24"/>
                      <w:szCs w:val="24"/>
                    </w:rPr>
                    <w:t>2</w:t>
                  </w:r>
                  <w:r w:rsidRPr="007E2CDF">
                    <w:rPr>
                      <w:kern w:val="0"/>
                      <w:sz w:val="24"/>
                      <w:szCs w:val="24"/>
                    </w:rPr>
                    <w:t>）新增</w:t>
                  </w:r>
                  <w:r>
                    <w:rPr>
                      <w:rFonts w:hint="eastAsia"/>
                      <w:kern w:val="0"/>
                      <w:sz w:val="24"/>
                      <w:szCs w:val="24"/>
                    </w:rPr>
                    <w:t>（</w:t>
                  </w:r>
                  <w:r w:rsidRPr="00D11C29">
                    <w:rPr>
                      <w:rFonts w:hint="eastAsia"/>
                      <w:kern w:val="0"/>
                      <w:sz w:val="24"/>
                    </w:rPr>
                    <w:t>4.8+3.6</w:t>
                  </w:r>
                  <w:r w:rsidRPr="00D11C29">
                    <w:rPr>
                      <w:rFonts w:hint="eastAsia"/>
                      <w:kern w:val="0"/>
                      <w:sz w:val="24"/>
                    </w:rPr>
                    <w:t>）</w:t>
                  </w:r>
                  <w:r w:rsidRPr="000B5076">
                    <w:rPr>
                      <w:kern w:val="0"/>
                      <w:sz w:val="24"/>
                    </w:rPr>
                    <w:t>Mvar</w:t>
                  </w:r>
                  <w:r w:rsidRPr="007E2CDF">
                    <w:rPr>
                      <w:kern w:val="0"/>
                      <w:sz w:val="24"/>
                    </w:rPr>
                    <w:t>容性无功补偿</w:t>
                  </w:r>
                  <w:r w:rsidRPr="007E2CDF">
                    <w:rPr>
                      <w:kern w:val="0"/>
                      <w:sz w:val="24"/>
                      <w:szCs w:val="24"/>
                    </w:rPr>
                    <w:t>。</w:t>
                  </w:r>
                </w:p>
                <w:p w:rsidR="00DD5F34" w:rsidRPr="007E2CDF" w:rsidRDefault="00DD5F34" w:rsidP="00746EB2">
                  <w:pPr>
                    <w:jc w:val="left"/>
                    <w:rPr>
                      <w:kern w:val="0"/>
                      <w:sz w:val="24"/>
                      <w:szCs w:val="24"/>
                    </w:rPr>
                  </w:pPr>
                  <w:r w:rsidRPr="007E2CDF">
                    <w:rPr>
                      <w:kern w:val="0"/>
                      <w:sz w:val="24"/>
                      <w:szCs w:val="24"/>
                    </w:rPr>
                    <w:t>（</w:t>
                  </w:r>
                  <w:r w:rsidRPr="007E2CDF">
                    <w:rPr>
                      <w:kern w:val="0"/>
                      <w:sz w:val="24"/>
                      <w:szCs w:val="24"/>
                    </w:rPr>
                    <w:t>3</w:t>
                  </w:r>
                  <w:r w:rsidRPr="007E2CDF">
                    <w:rPr>
                      <w:kern w:val="0"/>
                      <w:sz w:val="24"/>
                      <w:szCs w:val="24"/>
                    </w:rPr>
                    <w:t>）本项目为扩建工程项目，均在预留区域内，无新增用地。</w:t>
                  </w:r>
                </w:p>
                <w:p w:rsidR="00DD5F34" w:rsidRPr="007E2CDF" w:rsidRDefault="00DD5F34" w:rsidP="00746EB2">
                  <w:pPr>
                    <w:autoSpaceDE w:val="0"/>
                    <w:autoSpaceDN w:val="0"/>
                    <w:adjustRightInd w:val="0"/>
                    <w:jc w:val="left"/>
                    <w:rPr>
                      <w:kern w:val="0"/>
                      <w:sz w:val="24"/>
                    </w:rPr>
                  </w:pPr>
                  <w:r w:rsidRPr="007E2CDF">
                    <w:rPr>
                      <w:kern w:val="0"/>
                      <w:sz w:val="24"/>
                      <w:szCs w:val="24"/>
                    </w:rPr>
                    <w:t>（</w:t>
                  </w:r>
                  <w:r w:rsidRPr="007E2CDF">
                    <w:rPr>
                      <w:kern w:val="0"/>
                      <w:sz w:val="24"/>
                      <w:szCs w:val="24"/>
                    </w:rPr>
                    <w:t>4</w:t>
                  </w:r>
                  <w:r>
                    <w:rPr>
                      <w:kern w:val="0"/>
                      <w:sz w:val="24"/>
                      <w:szCs w:val="24"/>
                    </w:rPr>
                    <w:t>）</w:t>
                  </w:r>
                  <w:r w:rsidRPr="007E2CDF">
                    <w:rPr>
                      <w:kern w:val="0"/>
                      <w:sz w:val="24"/>
                      <w:szCs w:val="24"/>
                    </w:rPr>
                    <w:t>110kV</w:t>
                  </w:r>
                  <w:r w:rsidRPr="007E2CDF">
                    <w:rPr>
                      <w:kern w:val="0"/>
                      <w:sz w:val="24"/>
                      <w:szCs w:val="24"/>
                    </w:rPr>
                    <w:t>进出线维持原状不变。</w:t>
                  </w:r>
                </w:p>
              </w:tc>
            </w:tr>
            <w:tr w:rsidR="00DD5F34" w:rsidRPr="002D6454" w:rsidTr="00746EB2">
              <w:trPr>
                <w:trHeight w:val="1627"/>
                <w:jc w:val="center"/>
              </w:trPr>
              <w:tc>
                <w:tcPr>
                  <w:tcW w:w="1534" w:type="pct"/>
                  <w:gridSpan w:val="3"/>
                  <w:shd w:val="clear" w:color="auto" w:fill="auto"/>
                  <w:vAlign w:val="center"/>
                </w:tcPr>
                <w:p w:rsidR="00DD5F34" w:rsidRDefault="00DD5F34" w:rsidP="00746EB2">
                  <w:pPr>
                    <w:jc w:val="center"/>
                    <w:rPr>
                      <w:kern w:val="0"/>
                      <w:sz w:val="24"/>
                    </w:rPr>
                  </w:pPr>
                  <w:r w:rsidRPr="008A38E1">
                    <w:rPr>
                      <w:kern w:val="0"/>
                      <w:sz w:val="24"/>
                    </w:rPr>
                    <w:t>蒙华铁路湖南长沙浏阳牵引变</w:t>
                  </w:r>
                  <w:r w:rsidRPr="008A38E1">
                    <w:rPr>
                      <w:kern w:val="0"/>
                      <w:sz w:val="24"/>
                    </w:rPr>
                    <w:t xml:space="preserve"> 110kV</w:t>
                  </w:r>
                  <w:r w:rsidRPr="008A38E1">
                    <w:rPr>
                      <w:kern w:val="0"/>
                      <w:sz w:val="24"/>
                    </w:rPr>
                    <w:t>外部供电工程</w:t>
                  </w:r>
                </w:p>
              </w:tc>
              <w:tc>
                <w:tcPr>
                  <w:tcW w:w="3466" w:type="pct"/>
                  <w:shd w:val="clear" w:color="auto" w:fill="auto"/>
                  <w:vAlign w:val="center"/>
                </w:tcPr>
                <w:p w:rsidR="00DD5F34" w:rsidRPr="002D6454" w:rsidRDefault="00F7098B" w:rsidP="00746EB2">
                  <w:pPr>
                    <w:rPr>
                      <w:kern w:val="0"/>
                      <w:sz w:val="24"/>
                    </w:rPr>
                  </w:pPr>
                  <w:r w:rsidRPr="002D6454">
                    <w:rPr>
                      <w:kern w:val="0"/>
                      <w:sz w:val="24"/>
                    </w:rPr>
                    <w:fldChar w:fldCharType="begin"/>
                  </w:r>
                  <w:r w:rsidR="00DD5F34" w:rsidRPr="002D6454">
                    <w:rPr>
                      <w:kern w:val="0"/>
                      <w:sz w:val="24"/>
                    </w:rPr>
                    <w:instrText xml:space="preserve"> = 1 \* GB3 </w:instrText>
                  </w:r>
                  <w:r w:rsidRPr="002D6454">
                    <w:rPr>
                      <w:kern w:val="0"/>
                      <w:sz w:val="24"/>
                    </w:rPr>
                    <w:fldChar w:fldCharType="separate"/>
                  </w:r>
                  <w:r w:rsidR="00DD5F34" w:rsidRPr="002D6454">
                    <w:rPr>
                      <w:rFonts w:hint="eastAsia"/>
                      <w:kern w:val="0"/>
                      <w:sz w:val="24"/>
                    </w:rPr>
                    <w:t>①</w:t>
                  </w:r>
                  <w:r w:rsidRPr="002D6454">
                    <w:rPr>
                      <w:kern w:val="0"/>
                      <w:sz w:val="24"/>
                    </w:rPr>
                    <w:fldChar w:fldCharType="end"/>
                  </w:r>
                  <w:r w:rsidR="00DD5F34" w:rsidRPr="002D6454">
                    <w:rPr>
                      <w:kern w:val="0"/>
                      <w:sz w:val="24"/>
                    </w:rPr>
                    <w:t>110kV</w:t>
                  </w:r>
                  <w:proofErr w:type="gramStart"/>
                  <w:r w:rsidR="00DD5F34" w:rsidRPr="002D6454">
                    <w:rPr>
                      <w:kern w:val="0"/>
                      <w:sz w:val="24"/>
                    </w:rPr>
                    <w:t>集永线集</w:t>
                  </w:r>
                  <w:proofErr w:type="gramEnd"/>
                  <w:r w:rsidR="00DD5F34" w:rsidRPr="002D6454">
                    <w:rPr>
                      <w:kern w:val="0"/>
                      <w:sz w:val="24"/>
                    </w:rPr>
                    <w:t>里侧改进</w:t>
                  </w:r>
                  <w:proofErr w:type="gramStart"/>
                  <w:r w:rsidR="00DD5F34" w:rsidRPr="002D6454">
                    <w:rPr>
                      <w:kern w:val="0"/>
                      <w:sz w:val="24"/>
                    </w:rPr>
                    <w:t>淮川变</w:t>
                  </w:r>
                  <w:proofErr w:type="gramEnd"/>
                  <w:r w:rsidR="00DD5F34" w:rsidRPr="002D6454">
                    <w:rPr>
                      <w:kern w:val="0"/>
                      <w:sz w:val="24"/>
                    </w:rPr>
                    <w:t>110kV</w:t>
                  </w:r>
                  <w:r w:rsidR="00DD5F34" w:rsidRPr="002D6454">
                    <w:rPr>
                      <w:kern w:val="0"/>
                      <w:sz w:val="24"/>
                    </w:rPr>
                    <w:t>线路工程</w:t>
                  </w:r>
                  <w:r w:rsidR="00DD5F34" w:rsidRPr="002D6454">
                    <w:rPr>
                      <w:rFonts w:hint="eastAsia"/>
                      <w:kern w:val="0"/>
                      <w:sz w:val="24"/>
                    </w:rPr>
                    <w:t>：</w:t>
                  </w:r>
                  <w:r w:rsidR="00DD5F34" w:rsidRPr="002D6454">
                    <w:rPr>
                      <w:kern w:val="0"/>
                      <w:sz w:val="24"/>
                    </w:rPr>
                    <w:t>改进段全长约</w:t>
                  </w:r>
                  <w:r w:rsidR="00DD5F34" w:rsidRPr="002D6454">
                    <w:rPr>
                      <w:kern w:val="0"/>
                      <w:sz w:val="24"/>
                    </w:rPr>
                    <w:t>17.9km</w:t>
                  </w:r>
                  <w:r w:rsidR="00DD5F34" w:rsidRPr="002D6454">
                    <w:rPr>
                      <w:kern w:val="0"/>
                      <w:sz w:val="24"/>
                    </w:rPr>
                    <w:t>。全线采用</w:t>
                  </w:r>
                  <w:r w:rsidR="00DD5F34" w:rsidRPr="002D6454">
                    <w:rPr>
                      <w:rFonts w:hint="eastAsia"/>
                      <w:kern w:val="0"/>
                      <w:sz w:val="24"/>
                    </w:rPr>
                    <w:t>架空</w:t>
                  </w:r>
                  <w:r w:rsidR="00DD5F34" w:rsidRPr="002D6454">
                    <w:rPr>
                      <w:kern w:val="0"/>
                      <w:sz w:val="24"/>
                    </w:rPr>
                    <w:t>架设</w:t>
                  </w:r>
                  <w:r w:rsidR="00DD5F34" w:rsidRPr="002D6454">
                    <w:rPr>
                      <w:kern w:val="0"/>
                      <w:sz w:val="24"/>
                    </w:rPr>
                    <w:t xml:space="preserve">, </w:t>
                  </w:r>
                  <w:r w:rsidR="00DD5F34" w:rsidRPr="002D6454">
                    <w:rPr>
                      <w:kern w:val="0"/>
                      <w:sz w:val="24"/>
                    </w:rPr>
                    <w:t>其中双回路部分长约</w:t>
                  </w:r>
                  <w:r w:rsidR="00DD5F34" w:rsidRPr="002D6454">
                    <w:rPr>
                      <w:kern w:val="0"/>
                      <w:sz w:val="24"/>
                    </w:rPr>
                    <w:t>5.7km</w:t>
                  </w:r>
                  <w:r w:rsidR="00DD5F34" w:rsidRPr="002D6454">
                    <w:rPr>
                      <w:kern w:val="0"/>
                      <w:sz w:val="24"/>
                    </w:rPr>
                    <w:t>（</w:t>
                  </w:r>
                  <w:proofErr w:type="gramStart"/>
                  <w:r w:rsidR="00DD5F34" w:rsidRPr="002D6454">
                    <w:rPr>
                      <w:kern w:val="0"/>
                      <w:sz w:val="24"/>
                    </w:rPr>
                    <w:t>与淮川</w:t>
                  </w:r>
                  <w:proofErr w:type="gramEnd"/>
                  <w:r w:rsidR="00DD5F34" w:rsidRPr="002D6454">
                    <w:rPr>
                      <w:rFonts w:hint="eastAsia"/>
                      <w:kern w:val="0"/>
                      <w:sz w:val="24"/>
                    </w:rPr>
                    <w:t>～</w:t>
                  </w:r>
                  <w:r w:rsidR="00DD5F34" w:rsidRPr="002D6454">
                    <w:rPr>
                      <w:kern w:val="0"/>
                      <w:sz w:val="24"/>
                    </w:rPr>
                    <w:t>张坊牵</w:t>
                  </w:r>
                  <w:r w:rsidR="00DD5F34" w:rsidRPr="002D6454">
                    <w:rPr>
                      <w:kern w:val="0"/>
                      <w:sz w:val="24"/>
                    </w:rPr>
                    <w:t>110kV</w:t>
                  </w:r>
                  <w:proofErr w:type="gramStart"/>
                  <w:r w:rsidR="00DD5F34" w:rsidRPr="002D6454">
                    <w:rPr>
                      <w:kern w:val="0"/>
                      <w:sz w:val="24"/>
                    </w:rPr>
                    <w:t>线路共塔架设</w:t>
                  </w:r>
                  <w:proofErr w:type="gramEnd"/>
                  <w:r w:rsidR="00DD5F34" w:rsidRPr="002D6454">
                    <w:rPr>
                      <w:kern w:val="0"/>
                      <w:sz w:val="24"/>
                    </w:rPr>
                    <w:t>）</w:t>
                  </w:r>
                  <w:r w:rsidR="00DD5F34" w:rsidRPr="002D6454">
                    <w:rPr>
                      <w:rFonts w:hint="eastAsia"/>
                      <w:kern w:val="0"/>
                      <w:sz w:val="24"/>
                    </w:rPr>
                    <w:t>，</w:t>
                  </w:r>
                  <w:r w:rsidR="00DD5F34" w:rsidRPr="002D6454">
                    <w:rPr>
                      <w:kern w:val="0"/>
                      <w:sz w:val="24"/>
                    </w:rPr>
                    <w:t>单回路部分长约</w:t>
                  </w:r>
                  <w:r w:rsidR="00DD5F34" w:rsidRPr="002D6454">
                    <w:rPr>
                      <w:kern w:val="0"/>
                      <w:sz w:val="24"/>
                    </w:rPr>
                    <w:t>12.2km</w:t>
                  </w:r>
                  <w:r w:rsidR="00DD5F34" w:rsidRPr="002D6454">
                    <w:rPr>
                      <w:kern w:val="0"/>
                      <w:sz w:val="24"/>
                    </w:rPr>
                    <w:t>。</w:t>
                  </w:r>
                  <w:r w:rsidR="00DD5F34" w:rsidRPr="0043429F">
                    <w:rPr>
                      <w:kern w:val="0"/>
                      <w:sz w:val="24"/>
                    </w:rPr>
                    <w:t>改接后形成</w:t>
                  </w:r>
                  <w:proofErr w:type="gramStart"/>
                  <w:r w:rsidR="00DD5F34" w:rsidRPr="0043429F">
                    <w:rPr>
                      <w:kern w:val="0"/>
                      <w:sz w:val="24"/>
                    </w:rPr>
                    <w:t>淮川变</w:t>
                  </w:r>
                  <w:proofErr w:type="gramEnd"/>
                  <w:r w:rsidR="00DD5F34" w:rsidRPr="0043429F">
                    <w:rPr>
                      <w:kern w:val="0"/>
                      <w:sz w:val="24"/>
                    </w:rPr>
                    <w:t>至永和变</w:t>
                  </w:r>
                  <w:r w:rsidR="00DD5F34" w:rsidRPr="0043429F">
                    <w:rPr>
                      <w:kern w:val="0"/>
                      <w:sz w:val="24"/>
                    </w:rPr>
                    <w:t>110kV</w:t>
                  </w:r>
                  <w:r w:rsidR="00DD5F34" w:rsidRPr="0043429F">
                    <w:rPr>
                      <w:kern w:val="0"/>
                      <w:sz w:val="24"/>
                    </w:rPr>
                    <w:t>线路长约</w:t>
                  </w:r>
                  <w:r w:rsidR="00DD5F34" w:rsidRPr="0043429F">
                    <w:rPr>
                      <w:kern w:val="0"/>
                      <w:sz w:val="24"/>
                    </w:rPr>
                    <w:t>35km</w:t>
                  </w:r>
                  <w:r w:rsidR="00DD5F34">
                    <w:rPr>
                      <w:rFonts w:hint="eastAsia"/>
                      <w:kern w:val="0"/>
                      <w:sz w:val="24"/>
                    </w:rPr>
                    <w:t>。</w:t>
                  </w:r>
                </w:p>
                <w:p w:rsidR="00DD5F34" w:rsidRPr="002D6454" w:rsidRDefault="00F7098B" w:rsidP="00746EB2">
                  <w:pPr>
                    <w:rPr>
                      <w:kern w:val="0"/>
                      <w:sz w:val="24"/>
                    </w:rPr>
                  </w:pPr>
                  <w:r w:rsidRPr="002D6454">
                    <w:rPr>
                      <w:kern w:val="0"/>
                      <w:sz w:val="24"/>
                    </w:rPr>
                    <w:fldChar w:fldCharType="begin"/>
                  </w:r>
                  <w:r w:rsidR="00DD5F34" w:rsidRPr="002D6454">
                    <w:rPr>
                      <w:kern w:val="0"/>
                      <w:sz w:val="24"/>
                    </w:rPr>
                    <w:instrText xml:space="preserve"> = 2 \* GB3 </w:instrText>
                  </w:r>
                  <w:r w:rsidRPr="002D6454">
                    <w:rPr>
                      <w:kern w:val="0"/>
                      <w:sz w:val="24"/>
                    </w:rPr>
                    <w:fldChar w:fldCharType="separate"/>
                  </w:r>
                  <w:r w:rsidR="00DD5F34" w:rsidRPr="002D6454">
                    <w:rPr>
                      <w:rFonts w:hint="eastAsia"/>
                      <w:kern w:val="0"/>
                      <w:sz w:val="24"/>
                    </w:rPr>
                    <w:t>②</w:t>
                  </w:r>
                  <w:r w:rsidRPr="002D6454">
                    <w:rPr>
                      <w:kern w:val="0"/>
                      <w:sz w:val="24"/>
                    </w:rPr>
                    <w:fldChar w:fldCharType="end"/>
                  </w:r>
                  <w:r w:rsidR="00DD5F34" w:rsidRPr="002D6454">
                    <w:rPr>
                      <w:kern w:val="0"/>
                      <w:sz w:val="24"/>
                    </w:rPr>
                    <w:t>110kV</w:t>
                  </w:r>
                  <w:proofErr w:type="gramStart"/>
                  <w:r w:rsidR="00DD5F34" w:rsidRPr="002D6454">
                    <w:rPr>
                      <w:kern w:val="0"/>
                      <w:sz w:val="24"/>
                    </w:rPr>
                    <w:t>集永线</w:t>
                  </w:r>
                  <w:proofErr w:type="gramEnd"/>
                  <w:r w:rsidR="00DD5F34" w:rsidRPr="002D6454">
                    <w:rPr>
                      <w:kern w:val="0"/>
                      <w:sz w:val="24"/>
                    </w:rPr>
                    <w:t>永和侧改进浏阳牵引变</w:t>
                  </w:r>
                  <w:r w:rsidR="00DD5F34" w:rsidRPr="002D6454">
                    <w:rPr>
                      <w:kern w:val="0"/>
                      <w:sz w:val="24"/>
                    </w:rPr>
                    <w:t>110kV</w:t>
                  </w:r>
                  <w:r w:rsidR="00DD5F34" w:rsidRPr="002D6454">
                    <w:rPr>
                      <w:kern w:val="0"/>
                      <w:sz w:val="24"/>
                    </w:rPr>
                    <w:t>线路工程</w:t>
                  </w:r>
                  <w:r w:rsidR="00DD5F34">
                    <w:rPr>
                      <w:rFonts w:hint="eastAsia"/>
                      <w:kern w:val="0"/>
                      <w:sz w:val="24"/>
                    </w:rPr>
                    <w:t>：</w:t>
                  </w:r>
                  <w:r w:rsidR="00DD5F34" w:rsidRPr="002D6454">
                    <w:rPr>
                      <w:kern w:val="0"/>
                      <w:sz w:val="24"/>
                    </w:rPr>
                    <w:t>改进段全长约</w:t>
                  </w:r>
                  <w:r w:rsidR="00DD5F34" w:rsidRPr="002D6454">
                    <w:rPr>
                      <w:kern w:val="0"/>
                      <w:sz w:val="24"/>
                    </w:rPr>
                    <w:t>9.3km</w:t>
                  </w:r>
                  <w:r w:rsidR="00DD5F34">
                    <w:rPr>
                      <w:rFonts w:hint="eastAsia"/>
                      <w:kern w:val="0"/>
                      <w:sz w:val="24"/>
                    </w:rPr>
                    <w:t>，</w:t>
                  </w:r>
                  <w:r w:rsidR="00DD5F34" w:rsidRPr="002D6454">
                    <w:rPr>
                      <w:kern w:val="0"/>
                      <w:sz w:val="24"/>
                    </w:rPr>
                    <w:t>均采用单回路架设</w:t>
                  </w:r>
                  <w:r w:rsidR="00DD5F34" w:rsidRPr="002D6454">
                    <w:rPr>
                      <w:rFonts w:hint="eastAsia"/>
                      <w:kern w:val="0"/>
                      <w:sz w:val="24"/>
                    </w:rPr>
                    <w:t>。</w:t>
                  </w:r>
                  <w:r w:rsidR="00DD5F34" w:rsidRPr="0043429F">
                    <w:rPr>
                      <w:kern w:val="0"/>
                      <w:sz w:val="24"/>
                    </w:rPr>
                    <w:t>改接后形成集里变至浏阳牵引变</w:t>
                  </w:r>
                  <w:r w:rsidR="00DD5F34" w:rsidRPr="0043429F">
                    <w:rPr>
                      <w:kern w:val="0"/>
                      <w:sz w:val="24"/>
                    </w:rPr>
                    <w:t>110kV</w:t>
                  </w:r>
                  <w:r w:rsidR="00DD5F34" w:rsidRPr="0043429F">
                    <w:rPr>
                      <w:kern w:val="0"/>
                      <w:sz w:val="24"/>
                    </w:rPr>
                    <w:t>线路长约</w:t>
                  </w:r>
                  <w:r w:rsidR="00DD5F34" w:rsidRPr="0043429F">
                    <w:rPr>
                      <w:kern w:val="0"/>
                      <w:sz w:val="24"/>
                    </w:rPr>
                    <w:t>26km</w:t>
                  </w:r>
                  <w:r w:rsidR="00DD5F34" w:rsidRPr="0043429F">
                    <w:rPr>
                      <w:kern w:val="0"/>
                      <w:sz w:val="24"/>
                    </w:rPr>
                    <w:t>。</w:t>
                  </w:r>
                </w:p>
                <w:p w:rsidR="00DD5F34" w:rsidRDefault="00F7098B" w:rsidP="00746EB2">
                  <w:pPr>
                    <w:rPr>
                      <w:kern w:val="0"/>
                      <w:sz w:val="24"/>
                    </w:rPr>
                  </w:pPr>
                  <w:r w:rsidRPr="002D6454">
                    <w:rPr>
                      <w:kern w:val="0"/>
                      <w:sz w:val="24"/>
                    </w:rPr>
                    <w:fldChar w:fldCharType="begin"/>
                  </w:r>
                  <w:r w:rsidR="00DD5F34" w:rsidRPr="002D6454">
                    <w:rPr>
                      <w:kern w:val="0"/>
                      <w:sz w:val="24"/>
                    </w:rPr>
                    <w:instrText xml:space="preserve"> = 3 \* GB3 </w:instrText>
                  </w:r>
                  <w:r w:rsidRPr="002D6454">
                    <w:rPr>
                      <w:kern w:val="0"/>
                      <w:sz w:val="24"/>
                    </w:rPr>
                    <w:fldChar w:fldCharType="separate"/>
                  </w:r>
                  <w:r w:rsidR="00DD5F34" w:rsidRPr="002D6454">
                    <w:rPr>
                      <w:rFonts w:hint="eastAsia"/>
                      <w:kern w:val="0"/>
                      <w:sz w:val="24"/>
                    </w:rPr>
                    <w:t>③</w:t>
                  </w:r>
                  <w:r w:rsidRPr="002D6454">
                    <w:rPr>
                      <w:kern w:val="0"/>
                      <w:sz w:val="24"/>
                    </w:rPr>
                    <w:fldChar w:fldCharType="end"/>
                  </w:r>
                  <w:r w:rsidR="00DD5F34" w:rsidRPr="002D6454">
                    <w:rPr>
                      <w:kern w:val="0"/>
                      <w:sz w:val="24"/>
                    </w:rPr>
                    <w:t>浏阳牵</w:t>
                  </w:r>
                  <w:r w:rsidR="00DD5F34" w:rsidRPr="002D6454">
                    <w:rPr>
                      <w:kern w:val="0"/>
                      <w:sz w:val="24"/>
                    </w:rPr>
                    <w:t>T</w:t>
                  </w:r>
                  <w:proofErr w:type="gramStart"/>
                  <w:r w:rsidR="00DD5F34" w:rsidRPr="002D6454">
                    <w:rPr>
                      <w:kern w:val="0"/>
                      <w:sz w:val="24"/>
                    </w:rPr>
                    <w:t>接淮川</w:t>
                  </w:r>
                  <w:proofErr w:type="gramEnd"/>
                  <w:r w:rsidR="00DD5F34" w:rsidRPr="002D6454">
                    <w:rPr>
                      <w:rFonts w:hint="eastAsia"/>
                      <w:kern w:val="0"/>
                      <w:sz w:val="24"/>
                    </w:rPr>
                    <w:t>～</w:t>
                  </w:r>
                  <w:r w:rsidR="00DD5F34" w:rsidRPr="002D6454">
                    <w:rPr>
                      <w:kern w:val="0"/>
                      <w:sz w:val="24"/>
                    </w:rPr>
                    <w:t>张坊牵</w:t>
                  </w:r>
                  <w:r w:rsidR="00DD5F34" w:rsidRPr="002D6454">
                    <w:rPr>
                      <w:kern w:val="0"/>
                      <w:sz w:val="24"/>
                    </w:rPr>
                    <w:t>110kV</w:t>
                  </w:r>
                  <w:r w:rsidR="00DD5F34" w:rsidRPr="002D6454">
                    <w:rPr>
                      <w:kern w:val="0"/>
                      <w:sz w:val="24"/>
                    </w:rPr>
                    <w:t>线路工程</w:t>
                  </w:r>
                  <w:r w:rsidR="00DD5F34">
                    <w:rPr>
                      <w:rFonts w:hint="eastAsia"/>
                      <w:kern w:val="0"/>
                      <w:sz w:val="24"/>
                    </w:rPr>
                    <w:t>：线路</w:t>
                  </w:r>
                  <w:r w:rsidR="00DD5F34" w:rsidRPr="002D6454">
                    <w:rPr>
                      <w:kern w:val="0"/>
                      <w:sz w:val="24"/>
                    </w:rPr>
                    <w:t>全长约</w:t>
                  </w:r>
                  <w:r w:rsidR="00DD5F34" w:rsidRPr="002D6454">
                    <w:rPr>
                      <w:kern w:val="0"/>
                      <w:sz w:val="24"/>
                    </w:rPr>
                    <w:t>10.3km</w:t>
                  </w:r>
                  <w:r w:rsidR="00DD5F34">
                    <w:rPr>
                      <w:rFonts w:hint="eastAsia"/>
                      <w:kern w:val="0"/>
                      <w:sz w:val="24"/>
                    </w:rPr>
                    <w:t>，</w:t>
                  </w:r>
                  <w:r w:rsidR="00DD5F34" w:rsidRPr="002D6454">
                    <w:rPr>
                      <w:kern w:val="0"/>
                      <w:sz w:val="24"/>
                    </w:rPr>
                    <w:t>均采用单回路架设</w:t>
                  </w:r>
                  <w:r w:rsidR="00DD5F34">
                    <w:rPr>
                      <w:rFonts w:hint="eastAsia"/>
                      <w:kern w:val="0"/>
                      <w:sz w:val="24"/>
                    </w:rPr>
                    <w:t>。</w:t>
                  </w:r>
                </w:p>
                <w:p w:rsidR="00DD5F34" w:rsidRPr="002D6454" w:rsidRDefault="00F7098B" w:rsidP="00746EB2">
                  <w:pPr>
                    <w:rPr>
                      <w:kern w:val="0"/>
                      <w:sz w:val="24"/>
                    </w:rPr>
                  </w:pPr>
                  <w:r>
                    <w:rPr>
                      <w:rFonts w:ascii="TT3Eo01" w:hAnsi="TT3Eo01" w:hint="eastAsia"/>
                      <w:color w:val="000000"/>
                      <w:sz w:val="26"/>
                      <w:szCs w:val="26"/>
                    </w:rPr>
                    <w:fldChar w:fldCharType="begin"/>
                  </w:r>
                  <w:r w:rsidR="00DD5F34">
                    <w:rPr>
                      <w:rFonts w:ascii="TT3Eo01" w:hAnsi="TT3Eo01" w:hint="eastAsia"/>
                      <w:color w:val="000000"/>
                      <w:sz w:val="26"/>
                      <w:szCs w:val="26"/>
                    </w:rPr>
                    <w:instrText xml:space="preserve"> = 4 \* GB3 </w:instrText>
                  </w:r>
                  <w:r>
                    <w:rPr>
                      <w:rFonts w:ascii="TT3Eo01" w:hAnsi="TT3Eo01" w:hint="eastAsia"/>
                      <w:color w:val="000000"/>
                      <w:sz w:val="26"/>
                      <w:szCs w:val="26"/>
                    </w:rPr>
                    <w:fldChar w:fldCharType="separate"/>
                  </w:r>
                  <w:r w:rsidR="00DD5F34">
                    <w:rPr>
                      <w:rFonts w:ascii="TT3Eo01" w:hAnsi="TT3Eo01" w:hint="eastAsia"/>
                      <w:noProof/>
                      <w:color w:val="000000"/>
                      <w:sz w:val="26"/>
                      <w:szCs w:val="26"/>
                    </w:rPr>
                    <w:t>④</w:t>
                  </w:r>
                  <w:r>
                    <w:rPr>
                      <w:rFonts w:ascii="TT3Eo01" w:hAnsi="TT3Eo01" w:hint="eastAsia"/>
                      <w:color w:val="000000"/>
                      <w:sz w:val="26"/>
                      <w:szCs w:val="26"/>
                    </w:rPr>
                    <w:fldChar w:fldCharType="end"/>
                  </w:r>
                  <w:r w:rsidR="00DD5F34" w:rsidRPr="00951246">
                    <w:rPr>
                      <w:rFonts w:ascii="TT3Eo01" w:hAnsi="TT3Eo01"/>
                      <w:color w:val="000000"/>
                      <w:sz w:val="26"/>
                      <w:szCs w:val="26"/>
                    </w:rPr>
                    <w:t>张坊</w:t>
                  </w:r>
                  <w:r w:rsidR="00DD5F34" w:rsidRPr="00951246">
                    <w:rPr>
                      <w:rFonts w:ascii="TT3Eo00" w:hAnsi="TT3Eo00"/>
                      <w:color w:val="000000"/>
                      <w:sz w:val="26"/>
                      <w:szCs w:val="26"/>
                    </w:rPr>
                    <w:t>牵</w:t>
                  </w:r>
                  <w:r w:rsidR="00DD5F34" w:rsidRPr="00951246">
                    <w:rPr>
                      <w:rFonts w:ascii="TT3Eo00" w:hAnsi="TT3Eo00"/>
                      <w:color w:val="000000"/>
                      <w:sz w:val="26"/>
                      <w:szCs w:val="26"/>
                    </w:rPr>
                    <w:t>T</w:t>
                  </w:r>
                  <w:r w:rsidR="00DD5F34" w:rsidRPr="00951246">
                    <w:rPr>
                      <w:rFonts w:ascii="TT3Eo00" w:hAnsi="TT3Eo00"/>
                      <w:color w:val="000000"/>
                      <w:sz w:val="26"/>
                      <w:szCs w:val="26"/>
                    </w:rPr>
                    <w:t>接浏阳牵</w:t>
                  </w:r>
                  <w:r w:rsidR="00DD5F34" w:rsidRPr="002D6454">
                    <w:rPr>
                      <w:rFonts w:hint="eastAsia"/>
                      <w:kern w:val="0"/>
                      <w:sz w:val="24"/>
                    </w:rPr>
                    <w:t>～</w:t>
                  </w:r>
                  <w:r w:rsidR="00DD5F34">
                    <w:rPr>
                      <w:rFonts w:hint="eastAsia"/>
                      <w:kern w:val="0"/>
                      <w:sz w:val="24"/>
                    </w:rPr>
                    <w:t>集里</w:t>
                  </w:r>
                  <w:r w:rsidR="00DD5F34" w:rsidRPr="00951246">
                    <w:rPr>
                      <w:rFonts w:ascii="TT3Eo00" w:hAnsi="TT3Eo00"/>
                      <w:color w:val="000000"/>
                      <w:sz w:val="26"/>
                      <w:szCs w:val="26"/>
                    </w:rPr>
                    <w:t>110kV</w:t>
                  </w:r>
                  <w:r w:rsidR="00DD5F34" w:rsidRPr="00951246">
                    <w:rPr>
                      <w:rFonts w:ascii="TT3Eo00" w:hAnsi="TT3Eo00"/>
                      <w:color w:val="000000"/>
                      <w:sz w:val="26"/>
                      <w:szCs w:val="26"/>
                    </w:rPr>
                    <w:t>线路工程</w:t>
                  </w:r>
                  <w:r w:rsidR="00DD5F34">
                    <w:rPr>
                      <w:rFonts w:ascii="TT3Eo00" w:hAnsi="TT3Eo00" w:hint="eastAsia"/>
                      <w:color w:val="000000"/>
                      <w:sz w:val="26"/>
                      <w:szCs w:val="26"/>
                    </w:rPr>
                    <w:t>：</w:t>
                  </w:r>
                  <w:r w:rsidR="00DD5F34" w:rsidRPr="0043429F">
                    <w:rPr>
                      <w:rFonts w:hint="eastAsia"/>
                      <w:kern w:val="0"/>
                      <w:sz w:val="24"/>
                    </w:rPr>
                    <w:t>线路</w:t>
                  </w:r>
                  <w:r w:rsidR="00DD5F34" w:rsidRPr="0043429F">
                    <w:rPr>
                      <w:kern w:val="0"/>
                      <w:sz w:val="24"/>
                    </w:rPr>
                    <w:t>全长约</w:t>
                  </w:r>
                  <w:r w:rsidR="00DD5F34" w:rsidRPr="0043429F">
                    <w:rPr>
                      <w:kern w:val="0"/>
                      <w:sz w:val="24"/>
                    </w:rPr>
                    <w:t>46.2km</w:t>
                  </w:r>
                  <w:r w:rsidR="00DD5F34">
                    <w:rPr>
                      <w:rFonts w:hint="eastAsia"/>
                      <w:kern w:val="0"/>
                      <w:sz w:val="24"/>
                    </w:rPr>
                    <w:t>，</w:t>
                  </w:r>
                  <w:r w:rsidR="00DD5F34" w:rsidRPr="0043429F">
                    <w:rPr>
                      <w:kern w:val="0"/>
                      <w:sz w:val="24"/>
                    </w:rPr>
                    <w:t>采用单回路架设</w:t>
                  </w:r>
                  <w:r w:rsidR="00DD5F34" w:rsidRPr="0043429F">
                    <w:rPr>
                      <w:rFonts w:hint="eastAsia"/>
                      <w:kern w:val="0"/>
                      <w:sz w:val="24"/>
                    </w:rPr>
                    <w:t>。</w:t>
                  </w:r>
                </w:p>
              </w:tc>
            </w:tr>
            <w:tr w:rsidR="003D2EE5" w:rsidRPr="008A38E1" w:rsidTr="003D2EE5">
              <w:trPr>
                <w:trHeight w:val="1627"/>
                <w:jc w:val="center"/>
              </w:trPr>
              <w:tc>
                <w:tcPr>
                  <w:tcW w:w="1534" w:type="pct"/>
                  <w:gridSpan w:val="3"/>
                  <w:shd w:val="clear" w:color="auto" w:fill="auto"/>
                  <w:vAlign w:val="center"/>
                </w:tcPr>
                <w:p w:rsidR="003D2EE5" w:rsidRDefault="003D2EE5" w:rsidP="008A38E1">
                  <w:pPr>
                    <w:jc w:val="center"/>
                    <w:rPr>
                      <w:kern w:val="0"/>
                      <w:sz w:val="24"/>
                    </w:rPr>
                  </w:pPr>
                  <w:r>
                    <w:rPr>
                      <w:rFonts w:hint="eastAsia"/>
                      <w:kern w:val="0"/>
                      <w:sz w:val="24"/>
                    </w:rPr>
                    <w:t>关口</w:t>
                  </w:r>
                  <w:r>
                    <w:rPr>
                      <w:rFonts w:hint="eastAsia"/>
                      <w:kern w:val="0"/>
                      <w:sz w:val="24"/>
                    </w:rPr>
                    <w:t>110kV</w:t>
                  </w:r>
                  <w:r>
                    <w:rPr>
                      <w:rFonts w:hint="eastAsia"/>
                      <w:kern w:val="0"/>
                      <w:sz w:val="24"/>
                    </w:rPr>
                    <w:t>变电站</w:t>
                  </w:r>
                  <w:r>
                    <w:rPr>
                      <w:rFonts w:hint="eastAsia"/>
                      <w:kern w:val="0"/>
                      <w:sz w:val="24"/>
                    </w:rPr>
                    <w:t>2</w:t>
                  </w:r>
                  <w:r>
                    <w:rPr>
                      <w:rFonts w:hint="eastAsia"/>
                      <w:kern w:val="0"/>
                      <w:sz w:val="24"/>
                    </w:rPr>
                    <w:t>号主变扩建工程</w:t>
                  </w:r>
                </w:p>
              </w:tc>
              <w:tc>
                <w:tcPr>
                  <w:tcW w:w="3466" w:type="pct"/>
                  <w:shd w:val="clear" w:color="auto" w:fill="auto"/>
                  <w:vAlign w:val="center"/>
                </w:tcPr>
                <w:p w:rsidR="003D2EE5" w:rsidRPr="007E2CDF" w:rsidRDefault="003D2EE5" w:rsidP="009830EA">
                  <w:pPr>
                    <w:rPr>
                      <w:kern w:val="0"/>
                      <w:sz w:val="24"/>
                      <w:szCs w:val="24"/>
                    </w:rPr>
                  </w:pPr>
                  <w:r w:rsidRPr="007E2CDF">
                    <w:rPr>
                      <w:kern w:val="0"/>
                      <w:sz w:val="24"/>
                      <w:szCs w:val="24"/>
                    </w:rPr>
                    <w:t>（</w:t>
                  </w:r>
                  <w:r w:rsidRPr="007E2CDF">
                    <w:rPr>
                      <w:kern w:val="0"/>
                      <w:sz w:val="24"/>
                      <w:szCs w:val="24"/>
                    </w:rPr>
                    <w:t>1</w:t>
                  </w:r>
                  <w:r w:rsidRPr="007E2CDF">
                    <w:rPr>
                      <w:kern w:val="0"/>
                      <w:sz w:val="24"/>
                      <w:szCs w:val="24"/>
                    </w:rPr>
                    <w:t>）本期新增容量为</w:t>
                  </w:r>
                  <w:r w:rsidRPr="007E2CDF">
                    <w:rPr>
                      <w:kern w:val="0"/>
                      <w:sz w:val="24"/>
                      <w:szCs w:val="24"/>
                    </w:rPr>
                    <w:t>1×</w:t>
                  </w:r>
                  <w:r>
                    <w:rPr>
                      <w:rFonts w:hint="eastAsia"/>
                      <w:kern w:val="0"/>
                      <w:sz w:val="24"/>
                      <w:szCs w:val="24"/>
                    </w:rPr>
                    <w:t>50</w:t>
                  </w:r>
                  <w:r w:rsidRPr="007E2CDF">
                    <w:rPr>
                      <w:kern w:val="0"/>
                      <w:sz w:val="24"/>
                      <w:szCs w:val="24"/>
                    </w:rPr>
                    <w:t>MVA</w:t>
                  </w:r>
                  <w:r w:rsidRPr="007E2CDF">
                    <w:rPr>
                      <w:kern w:val="0"/>
                      <w:sz w:val="24"/>
                      <w:szCs w:val="24"/>
                    </w:rPr>
                    <w:t>的主变压器一台。</w:t>
                  </w:r>
                </w:p>
                <w:p w:rsidR="003D2EE5" w:rsidRPr="007E2CDF" w:rsidRDefault="003D2EE5" w:rsidP="009830EA">
                  <w:pPr>
                    <w:rPr>
                      <w:kern w:val="0"/>
                      <w:sz w:val="24"/>
                      <w:szCs w:val="24"/>
                    </w:rPr>
                  </w:pPr>
                  <w:r w:rsidRPr="007E2CDF">
                    <w:rPr>
                      <w:kern w:val="0"/>
                      <w:sz w:val="24"/>
                      <w:szCs w:val="24"/>
                    </w:rPr>
                    <w:t>（</w:t>
                  </w:r>
                  <w:r w:rsidRPr="007E2CDF">
                    <w:rPr>
                      <w:kern w:val="0"/>
                      <w:sz w:val="24"/>
                      <w:szCs w:val="24"/>
                    </w:rPr>
                    <w:t>2</w:t>
                  </w:r>
                  <w:r w:rsidRPr="007E2CDF">
                    <w:rPr>
                      <w:kern w:val="0"/>
                      <w:sz w:val="24"/>
                      <w:szCs w:val="24"/>
                    </w:rPr>
                    <w:t>）新增</w:t>
                  </w:r>
                  <w:r>
                    <w:rPr>
                      <w:rFonts w:hint="eastAsia"/>
                      <w:kern w:val="0"/>
                      <w:sz w:val="24"/>
                      <w:szCs w:val="24"/>
                    </w:rPr>
                    <w:t>（</w:t>
                  </w:r>
                  <w:r w:rsidRPr="00D11C29">
                    <w:rPr>
                      <w:rFonts w:hint="eastAsia"/>
                      <w:kern w:val="0"/>
                      <w:sz w:val="24"/>
                    </w:rPr>
                    <w:t>4.8+3.6</w:t>
                  </w:r>
                  <w:r w:rsidRPr="00D11C29">
                    <w:rPr>
                      <w:rFonts w:hint="eastAsia"/>
                      <w:kern w:val="0"/>
                      <w:sz w:val="24"/>
                    </w:rPr>
                    <w:t>）</w:t>
                  </w:r>
                  <w:r w:rsidRPr="000B5076">
                    <w:rPr>
                      <w:kern w:val="0"/>
                      <w:sz w:val="24"/>
                    </w:rPr>
                    <w:t>Mvar</w:t>
                  </w:r>
                  <w:r w:rsidRPr="007E2CDF">
                    <w:rPr>
                      <w:kern w:val="0"/>
                      <w:sz w:val="24"/>
                    </w:rPr>
                    <w:t>容性无功补偿</w:t>
                  </w:r>
                  <w:r w:rsidRPr="007E2CDF">
                    <w:rPr>
                      <w:kern w:val="0"/>
                      <w:sz w:val="24"/>
                      <w:szCs w:val="24"/>
                    </w:rPr>
                    <w:t>。</w:t>
                  </w:r>
                </w:p>
                <w:p w:rsidR="003D2EE5" w:rsidRPr="007E2CDF" w:rsidRDefault="003D2EE5" w:rsidP="009830EA">
                  <w:pPr>
                    <w:jc w:val="left"/>
                    <w:rPr>
                      <w:kern w:val="0"/>
                      <w:sz w:val="24"/>
                      <w:szCs w:val="24"/>
                    </w:rPr>
                  </w:pPr>
                  <w:r w:rsidRPr="007E2CDF">
                    <w:rPr>
                      <w:kern w:val="0"/>
                      <w:sz w:val="24"/>
                      <w:szCs w:val="24"/>
                    </w:rPr>
                    <w:t>（</w:t>
                  </w:r>
                  <w:r w:rsidRPr="007E2CDF">
                    <w:rPr>
                      <w:kern w:val="0"/>
                      <w:sz w:val="24"/>
                      <w:szCs w:val="24"/>
                    </w:rPr>
                    <w:t>3</w:t>
                  </w:r>
                  <w:r w:rsidRPr="007E2CDF">
                    <w:rPr>
                      <w:kern w:val="0"/>
                      <w:sz w:val="24"/>
                      <w:szCs w:val="24"/>
                    </w:rPr>
                    <w:t>）本项目为扩建工程项目，均在预留区域内，无新增用地。</w:t>
                  </w:r>
                </w:p>
                <w:p w:rsidR="003D2EE5" w:rsidRPr="007E2CDF" w:rsidRDefault="003D2EE5" w:rsidP="009830EA">
                  <w:pPr>
                    <w:autoSpaceDE w:val="0"/>
                    <w:autoSpaceDN w:val="0"/>
                    <w:adjustRightInd w:val="0"/>
                    <w:jc w:val="left"/>
                    <w:rPr>
                      <w:kern w:val="0"/>
                      <w:sz w:val="24"/>
                    </w:rPr>
                  </w:pPr>
                  <w:r w:rsidRPr="007E2CDF">
                    <w:rPr>
                      <w:kern w:val="0"/>
                      <w:sz w:val="24"/>
                      <w:szCs w:val="24"/>
                    </w:rPr>
                    <w:t>（</w:t>
                  </w:r>
                  <w:r w:rsidRPr="007E2CDF">
                    <w:rPr>
                      <w:kern w:val="0"/>
                      <w:sz w:val="24"/>
                      <w:szCs w:val="24"/>
                    </w:rPr>
                    <w:t>4</w:t>
                  </w:r>
                  <w:r>
                    <w:rPr>
                      <w:kern w:val="0"/>
                      <w:sz w:val="24"/>
                      <w:szCs w:val="24"/>
                    </w:rPr>
                    <w:t>）</w:t>
                  </w:r>
                  <w:r w:rsidRPr="007E2CDF">
                    <w:rPr>
                      <w:kern w:val="0"/>
                      <w:sz w:val="24"/>
                      <w:szCs w:val="24"/>
                    </w:rPr>
                    <w:t>110kV</w:t>
                  </w:r>
                  <w:r w:rsidRPr="007E2CDF">
                    <w:rPr>
                      <w:kern w:val="0"/>
                      <w:sz w:val="24"/>
                      <w:szCs w:val="24"/>
                    </w:rPr>
                    <w:t>进出线维持原状不变。</w:t>
                  </w:r>
                </w:p>
              </w:tc>
            </w:tr>
            <w:tr w:rsidR="003D2EE5" w:rsidRPr="008A38E1" w:rsidTr="003D2EE5">
              <w:trPr>
                <w:trHeight w:val="1627"/>
                <w:jc w:val="center"/>
              </w:trPr>
              <w:tc>
                <w:tcPr>
                  <w:tcW w:w="1534" w:type="pct"/>
                  <w:gridSpan w:val="3"/>
                  <w:shd w:val="clear" w:color="auto" w:fill="auto"/>
                  <w:vAlign w:val="center"/>
                </w:tcPr>
                <w:p w:rsidR="003D2EE5" w:rsidRDefault="003D2EE5" w:rsidP="008A38E1">
                  <w:pPr>
                    <w:jc w:val="center"/>
                    <w:rPr>
                      <w:kern w:val="0"/>
                      <w:sz w:val="24"/>
                    </w:rPr>
                  </w:pPr>
                  <w:r w:rsidRPr="008A38E1">
                    <w:rPr>
                      <w:kern w:val="0"/>
                      <w:sz w:val="24"/>
                    </w:rPr>
                    <w:lastRenderedPageBreak/>
                    <w:t>蒙华铁路湖南长沙浏阳牵引变</w:t>
                  </w:r>
                  <w:r w:rsidRPr="008A38E1">
                    <w:rPr>
                      <w:kern w:val="0"/>
                      <w:sz w:val="24"/>
                    </w:rPr>
                    <w:t xml:space="preserve"> 110kV</w:t>
                  </w:r>
                  <w:r w:rsidRPr="008A38E1">
                    <w:rPr>
                      <w:kern w:val="0"/>
                      <w:sz w:val="24"/>
                    </w:rPr>
                    <w:t>外部供电工程</w:t>
                  </w:r>
                </w:p>
              </w:tc>
              <w:tc>
                <w:tcPr>
                  <w:tcW w:w="3466" w:type="pct"/>
                  <w:shd w:val="clear" w:color="auto" w:fill="auto"/>
                  <w:vAlign w:val="center"/>
                </w:tcPr>
                <w:p w:rsidR="003D2EE5" w:rsidRPr="002D6454" w:rsidRDefault="00F7098B" w:rsidP="002D6454">
                  <w:pPr>
                    <w:rPr>
                      <w:kern w:val="0"/>
                      <w:sz w:val="24"/>
                    </w:rPr>
                  </w:pPr>
                  <w:r w:rsidRPr="002D6454">
                    <w:rPr>
                      <w:kern w:val="0"/>
                      <w:sz w:val="24"/>
                    </w:rPr>
                    <w:fldChar w:fldCharType="begin"/>
                  </w:r>
                  <w:r w:rsidR="003D2EE5" w:rsidRPr="002D6454">
                    <w:rPr>
                      <w:kern w:val="0"/>
                      <w:sz w:val="24"/>
                    </w:rPr>
                    <w:instrText xml:space="preserve"> = 1 \* GB3 </w:instrText>
                  </w:r>
                  <w:r w:rsidRPr="002D6454">
                    <w:rPr>
                      <w:kern w:val="0"/>
                      <w:sz w:val="24"/>
                    </w:rPr>
                    <w:fldChar w:fldCharType="separate"/>
                  </w:r>
                  <w:r w:rsidR="003D2EE5" w:rsidRPr="002D6454">
                    <w:rPr>
                      <w:rFonts w:hint="eastAsia"/>
                      <w:kern w:val="0"/>
                      <w:sz w:val="24"/>
                    </w:rPr>
                    <w:t>①</w:t>
                  </w:r>
                  <w:r w:rsidRPr="002D6454">
                    <w:rPr>
                      <w:kern w:val="0"/>
                      <w:sz w:val="24"/>
                    </w:rPr>
                    <w:fldChar w:fldCharType="end"/>
                  </w:r>
                  <w:r w:rsidR="003D2EE5" w:rsidRPr="002D6454">
                    <w:rPr>
                      <w:kern w:val="0"/>
                      <w:sz w:val="24"/>
                    </w:rPr>
                    <w:t>110kV</w:t>
                  </w:r>
                  <w:proofErr w:type="gramStart"/>
                  <w:r w:rsidR="003D2EE5" w:rsidRPr="002D6454">
                    <w:rPr>
                      <w:kern w:val="0"/>
                      <w:sz w:val="24"/>
                    </w:rPr>
                    <w:t>集永线集</w:t>
                  </w:r>
                  <w:proofErr w:type="gramEnd"/>
                  <w:r w:rsidR="003D2EE5" w:rsidRPr="002D6454">
                    <w:rPr>
                      <w:kern w:val="0"/>
                      <w:sz w:val="24"/>
                    </w:rPr>
                    <w:t>里侧改进</w:t>
                  </w:r>
                  <w:proofErr w:type="gramStart"/>
                  <w:r w:rsidR="003D2EE5" w:rsidRPr="002D6454">
                    <w:rPr>
                      <w:kern w:val="0"/>
                      <w:sz w:val="24"/>
                    </w:rPr>
                    <w:t>淮川变</w:t>
                  </w:r>
                  <w:proofErr w:type="gramEnd"/>
                  <w:r w:rsidR="003D2EE5" w:rsidRPr="002D6454">
                    <w:rPr>
                      <w:kern w:val="0"/>
                      <w:sz w:val="24"/>
                    </w:rPr>
                    <w:t>110kV</w:t>
                  </w:r>
                  <w:r w:rsidR="003D2EE5" w:rsidRPr="002D6454">
                    <w:rPr>
                      <w:kern w:val="0"/>
                      <w:sz w:val="24"/>
                    </w:rPr>
                    <w:t>线路工程</w:t>
                  </w:r>
                  <w:r w:rsidR="003D2EE5" w:rsidRPr="002D6454">
                    <w:rPr>
                      <w:rFonts w:hint="eastAsia"/>
                      <w:kern w:val="0"/>
                      <w:sz w:val="24"/>
                    </w:rPr>
                    <w:t>：</w:t>
                  </w:r>
                  <w:r w:rsidR="003D2EE5" w:rsidRPr="002D6454">
                    <w:rPr>
                      <w:kern w:val="0"/>
                      <w:sz w:val="24"/>
                    </w:rPr>
                    <w:t>改进段全长约</w:t>
                  </w:r>
                  <w:r w:rsidR="003D2EE5" w:rsidRPr="002D6454">
                    <w:rPr>
                      <w:kern w:val="0"/>
                      <w:sz w:val="24"/>
                    </w:rPr>
                    <w:t>17.9km</w:t>
                  </w:r>
                  <w:r w:rsidR="003D2EE5" w:rsidRPr="002D6454">
                    <w:rPr>
                      <w:kern w:val="0"/>
                      <w:sz w:val="24"/>
                    </w:rPr>
                    <w:t>。全线采用</w:t>
                  </w:r>
                  <w:r w:rsidR="003D2EE5" w:rsidRPr="002D6454">
                    <w:rPr>
                      <w:rFonts w:hint="eastAsia"/>
                      <w:kern w:val="0"/>
                      <w:sz w:val="24"/>
                    </w:rPr>
                    <w:t>架空</w:t>
                  </w:r>
                  <w:r w:rsidR="003D2EE5" w:rsidRPr="002D6454">
                    <w:rPr>
                      <w:kern w:val="0"/>
                      <w:sz w:val="24"/>
                    </w:rPr>
                    <w:t>架设</w:t>
                  </w:r>
                  <w:r w:rsidR="003D2EE5" w:rsidRPr="002D6454">
                    <w:rPr>
                      <w:kern w:val="0"/>
                      <w:sz w:val="24"/>
                    </w:rPr>
                    <w:t xml:space="preserve">, </w:t>
                  </w:r>
                  <w:r w:rsidR="003D2EE5" w:rsidRPr="002D6454">
                    <w:rPr>
                      <w:kern w:val="0"/>
                      <w:sz w:val="24"/>
                    </w:rPr>
                    <w:t>其中双回路部分长约</w:t>
                  </w:r>
                  <w:r w:rsidR="003D2EE5" w:rsidRPr="002D6454">
                    <w:rPr>
                      <w:kern w:val="0"/>
                      <w:sz w:val="24"/>
                    </w:rPr>
                    <w:t>5.7km</w:t>
                  </w:r>
                  <w:r w:rsidR="003D2EE5" w:rsidRPr="002D6454">
                    <w:rPr>
                      <w:kern w:val="0"/>
                      <w:sz w:val="24"/>
                    </w:rPr>
                    <w:t>（</w:t>
                  </w:r>
                  <w:proofErr w:type="gramStart"/>
                  <w:r w:rsidR="003D2EE5" w:rsidRPr="002D6454">
                    <w:rPr>
                      <w:kern w:val="0"/>
                      <w:sz w:val="24"/>
                    </w:rPr>
                    <w:t>与淮川</w:t>
                  </w:r>
                  <w:proofErr w:type="gramEnd"/>
                  <w:r w:rsidR="003D2EE5" w:rsidRPr="002D6454">
                    <w:rPr>
                      <w:rFonts w:hint="eastAsia"/>
                      <w:kern w:val="0"/>
                      <w:sz w:val="24"/>
                    </w:rPr>
                    <w:t>～</w:t>
                  </w:r>
                  <w:r w:rsidR="003D2EE5" w:rsidRPr="002D6454">
                    <w:rPr>
                      <w:kern w:val="0"/>
                      <w:sz w:val="24"/>
                    </w:rPr>
                    <w:t>张坊牵</w:t>
                  </w:r>
                  <w:r w:rsidR="003D2EE5" w:rsidRPr="002D6454">
                    <w:rPr>
                      <w:kern w:val="0"/>
                      <w:sz w:val="24"/>
                    </w:rPr>
                    <w:t>110kV</w:t>
                  </w:r>
                  <w:proofErr w:type="gramStart"/>
                  <w:r w:rsidR="003D2EE5" w:rsidRPr="002D6454">
                    <w:rPr>
                      <w:kern w:val="0"/>
                      <w:sz w:val="24"/>
                    </w:rPr>
                    <w:t>线路共塔架设</w:t>
                  </w:r>
                  <w:proofErr w:type="gramEnd"/>
                  <w:r w:rsidR="003D2EE5" w:rsidRPr="002D6454">
                    <w:rPr>
                      <w:kern w:val="0"/>
                      <w:sz w:val="24"/>
                    </w:rPr>
                    <w:t>）</w:t>
                  </w:r>
                  <w:r w:rsidR="003D2EE5" w:rsidRPr="002D6454">
                    <w:rPr>
                      <w:rFonts w:hint="eastAsia"/>
                      <w:kern w:val="0"/>
                      <w:sz w:val="24"/>
                    </w:rPr>
                    <w:t>，</w:t>
                  </w:r>
                  <w:r w:rsidR="003D2EE5" w:rsidRPr="002D6454">
                    <w:rPr>
                      <w:kern w:val="0"/>
                      <w:sz w:val="24"/>
                    </w:rPr>
                    <w:t>单回路部分长约</w:t>
                  </w:r>
                  <w:r w:rsidR="003D2EE5" w:rsidRPr="002D6454">
                    <w:rPr>
                      <w:kern w:val="0"/>
                      <w:sz w:val="24"/>
                    </w:rPr>
                    <w:t>12.2km</w:t>
                  </w:r>
                  <w:r w:rsidR="003D2EE5" w:rsidRPr="002D6454">
                    <w:rPr>
                      <w:kern w:val="0"/>
                      <w:sz w:val="24"/>
                    </w:rPr>
                    <w:t>。</w:t>
                  </w:r>
                  <w:r w:rsidR="003D2EE5" w:rsidRPr="0043429F">
                    <w:rPr>
                      <w:kern w:val="0"/>
                      <w:sz w:val="24"/>
                    </w:rPr>
                    <w:t>改接后形成</w:t>
                  </w:r>
                  <w:proofErr w:type="gramStart"/>
                  <w:r w:rsidR="003D2EE5" w:rsidRPr="0043429F">
                    <w:rPr>
                      <w:kern w:val="0"/>
                      <w:sz w:val="24"/>
                    </w:rPr>
                    <w:t>淮川变</w:t>
                  </w:r>
                  <w:proofErr w:type="gramEnd"/>
                  <w:r w:rsidR="003D2EE5" w:rsidRPr="0043429F">
                    <w:rPr>
                      <w:kern w:val="0"/>
                      <w:sz w:val="24"/>
                    </w:rPr>
                    <w:t>至永和变</w:t>
                  </w:r>
                  <w:r w:rsidR="003D2EE5" w:rsidRPr="0043429F">
                    <w:rPr>
                      <w:kern w:val="0"/>
                      <w:sz w:val="24"/>
                    </w:rPr>
                    <w:t>110kV</w:t>
                  </w:r>
                  <w:r w:rsidR="003D2EE5" w:rsidRPr="0043429F">
                    <w:rPr>
                      <w:kern w:val="0"/>
                      <w:sz w:val="24"/>
                    </w:rPr>
                    <w:t>线路长约</w:t>
                  </w:r>
                  <w:r w:rsidR="003D2EE5" w:rsidRPr="0043429F">
                    <w:rPr>
                      <w:kern w:val="0"/>
                      <w:sz w:val="24"/>
                    </w:rPr>
                    <w:t>35km</w:t>
                  </w:r>
                  <w:r w:rsidR="003D2EE5">
                    <w:rPr>
                      <w:rFonts w:hint="eastAsia"/>
                      <w:kern w:val="0"/>
                      <w:sz w:val="24"/>
                    </w:rPr>
                    <w:t>。</w:t>
                  </w:r>
                </w:p>
                <w:p w:rsidR="003D2EE5" w:rsidRPr="002D6454" w:rsidRDefault="00F7098B" w:rsidP="002D6454">
                  <w:pPr>
                    <w:rPr>
                      <w:kern w:val="0"/>
                      <w:sz w:val="24"/>
                    </w:rPr>
                  </w:pPr>
                  <w:r w:rsidRPr="002D6454">
                    <w:rPr>
                      <w:kern w:val="0"/>
                      <w:sz w:val="24"/>
                    </w:rPr>
                    <w:fldChar w:fldCharType="begin"/>
                  </w:r>
                  <w:r w:rsidR="003D2EE5" w:rsidRPr="002D6454">
                    <w:rPr>
                      <w:kern w:val="0"/>
                      <w:sz w:val="24"/>
                    </w:rPr>
                    <w:instrText xml:space="preserve"> = 2 \* GB3 </w:instrText>
                  </w:r>
                  <w:r w:rsidRPr="002D6454">
                    <w:rPr>
                      <w:kern w:val="0"/>
                      <w:sz w:val="24"/>
                    </w:rPr>
                    <w:fldChar w:fldCharType="separate"/>
                  </w:r>
                  <w:r w:rsidR="003D2EE5" w:rsidRPr="002D6454">
                    <w:rPr>
                      <w:rFonts w:hint="eastAsia"/>
                      <w:kern w:val="0"/>
                      <w:sz w:val="24"/>
                    </w:rPr>
                    <w:t>②</w:t>
                  </w:r>
                  <w:r w:rsidRPr="002D6454">
                    <w:rPr>
                      <w:kern w:val="0"/>
                      <w:sz w:val="24"/>
                    </w:rPr>
                    <w:fldChar w:fldCharType="end"/>
                  </w:r>
                  <w:r w:rsidR="003D2EE5" w:rsidRPr="002D6454">
                    <w:rPr>
                      <w:kern w:val="0"/>
                      <w:sz w:val="24"/>
                    </w:rPr>
                    <w:t>110kV</w:t>
                  </w:r>
                  <w:proofErr w:type="gramStart"/>
                  <w:r w:rsidR="003D2EE5" w:rsidRPr="002D6454">
                    <w:rPr>
                      <w:kern w:val="0"/>
                      <w:sz w:val="24"/>
                    </w:rPr>
                    <w:t>集永线</w:t>
                  </w:r>
                  <w:proofErr w:type="gramEnd"/>
                  <w:r w:rsidR="003D2EE5" w:rsidRPr="002D6454">
                    <w:rPr>
                      <w:kern w:val="0"/>
                      <w:sz w:val="24"/>
                    </w:rPr>
                    <w:t>永和侧改进浏阳牵引变</w:t>
                  </w:r>
                  <w:r w:rsidR="003D2EE5" w:rsidRPr="002D6454">
                    <w:rPr>
                      <w:kern w:val="0"/>
                      <w:sz w:val="24"/>
                    </w:rPr>
                    <w:t>110kV</w:t>
                  </w:r>
                  <w:r w:rsidR="003D2EE5" w:rsidRPr="002D6454">
                    <w:rPr>
                      <w:kern w:val="0"/>
                      <w:sz w:val="24"/>
                    </w:rPr>
                    <w:t>线路工程</w:t>
                  </w:r>
                  <w:r w:rsidR="003D2EE5">
                    <w:rPr>
                      <w:rFonts w:hint="eastAsia"/>
                      <w:kern w:val="0"/>
                      <w:sz w:val="24"/>
                    </w:rPr>
                    <w:t>：</w:t>
                  </w:r>
                  <w:r w:rsidR="003D2EE5" w:rsidRPr="002D6454">
                    <w:rPr>
                      <w:kern w:val="0"/>
                      <w:sz w:val="24"/>
                    </w:rPr>
                    <w:t>改进段全长约</w:t>
                  </w:r>
                  <w:r w:rsidR="003D2EE5" w:rsidRPr="002D6454">
                    <w:rPr>
                      <w:kern w:val="0"/>
                      <w:sz w:val="24"/>
                    </w:rPr>
                    <w:t>9.3km</w:t>
                  </w:r>
                  <w:r w:rsidR="003D2EE5">
                    <w:rPr>
                      <w:rFonts w:hint="eastAsia"/>
                      <w:kern w:val="0"/>
                      <w:sz w:val="24"/>
                    </w:rPr>
                    <w:t>，</w:t>
                  </w:r>
                  <w:r w:rsidR="003D2EE5" w:rsidRPr="002D6454">
                    <w:rPr>
                      <w:kern w:val="0"/>
                      <w:sz w:val="24"/>
                    </w:rPr>
                    <w:t>均采用单回路架设</w:t>
                  </w:r>
                  <w:r w:rsidR="003D2EE5" w:rsidRPr="002D6454">
                    <w:rPr>
                      <w:rFonts w:hint="eastAsia"/>
                      <w:kern w:val="0"/>
                      <w:sz w:val="24"/>
                    </w:rPr>
                    <w:t>。</w:t>
                  </w:r>
                  <w:r w:rsidR="003D2EE5" w:rsidRPr="0043429F">
                    <w:rPr>
                      <w:kern w:val="0"/>
                      <w:sz w:val="24"/>
                    </w:rPr>
                    <w:t>改接后形成集里变至浏阳牵引变</w:t>
                  </w:r>
                  <w:r w:rsidR="003D2EE5" w:rsidRPr="0043429F">
                    <w:rPr>
                      <w:kern w:val="0"/>
                      <w:sz w:val="24"/>
                    </w:rPr>
                    <w:t>110kV</w:t>
                  </w:r>
                  <w:r w:rsidR="003D2EE5" w:rsidRPr="0043429F">
                    <w:rPr>
                      <w:kern w:val="0"/>
                      <w:sz w:val="24"/>
                    </w:rPr>
                    <w:t>线路长约</w:t>
                  </w:r>
                  <w:r w:rsidR="003D2EE5" w:rsidRPr="0043429F">
                    <w:rPr>
                      <w:kern w:val="0"/>
                      <w:sz w:val="24"/>
                    </w:rPr>
                    <w:t>26km</w:t>
                  </w:r>
                  <w:r w:rsidR="003D2EE5" w:rsidRPr="0043429F">
                    <w:rPr>
                      <w:kern w:val="0"/>
                      <w:sz w:val="24"/>
                    </w:rPr>
                    <w:t>。</w:t>
                  </w:r>
                </w:p>
                <w:p w:rsidR="003D2EE5" w:rsidRDefault="00F7098B" w:rsidP="002D6454">
                  <w:pPr>
                    <w:rPr>
                      <w:kern w:val="0"/>
                      <w:sz w:val="24"/>
                    </w:rPr>
                  </w:pPr>
                  <w:r w:rsidRPr="002D6454">
                    <w:rPr>
                      <w:kern w:val="0"/>
                      <w:sz w:val="24"/>
                    </w:rPr>
                    <w:fldChar w:fldCharType="begin"/>
                  </w:r>
                  <w:r w:rsidR="003D2EE5" w:rsidRPr="002D6454">
                    <w:rPr>
                      <w:kern w:val="0"/>
                      <w:sz w:val="24"/>
                    </w:rPr>
                    <w:instrText xml:space="preserve"> = 3 \* GB3 </w:instrText>
                  </w:r>
                  <w:r w:rsidRPr="002D6454">
                    <w:rPr>
                      <w:kern w:val="0"/>
                      <w:sz w:val="24"/>
                    </w:rPr>
                    <w:fldChar w:fldCharType="separate"/>
                  </w:r>
                  <w:r w:rsidR="003D2EE5" w:rsidRPr="002D6454">
                    <w:rPr>
                      <w:rFonts w:hint="eastAsia"/>
                      <w:kern w:val="0"/>
                      <w:sz w:val="24"/>
                    </w:rPr>
                    <w:t>③</w:t>
                  </w:r>
                  <w:r w:rsidRPr="002D6454">
                    <w:rPr>
                      <w:kern w:val="0"/>
                      <w:sz w:val="24"/>
                    </w:rPr>
                    <w:fldChar w:fldCharType="end"/>
                  </w:r>
                  <w:r w:rsidR="003D2EE5" w:rsidRPr="002D6454">
                    <w:rPr>
                      <w:kern w:val="0"/>
                      <w:sz w:val="24"/>
                    </w:rPr>
                    <w:t>浏阳牵</w:t>
                  </w:r>
                  <w:r w:rsidR="003D2EE5" w:rsidRPr="002D6454">
                    <w:rPr>
                      <w:kern w:val="0"/>
                      <w:sz w:val="24"/>
                    </w:rPr>
                    <w:t>T</w:t>
                  </w:r>
                  <w:proofErr w:type="gramStart"/>
                  <w:r w:rsidR="003D2EE5" w:rsidRPr="002D6454">
                    <w:rPr>
                      <w:kern w:val="0"/>
                      <w:sz w:val="24"/>
                    </w:rPr>
                    <w:t>接淮川</w:t>
                  </w:r>
                  <w:proofErr w:type="gramEnd"/>
                  <w:r w:rsidR="003D2EE5" w:rsidRPr="002D6454">
                    <w:rPr>
                      <w:rFonts w:hint="eastAsia"/>
                      <w:kern w:val="0"/>
                      <w:sz w:val="24"/>
                    </w:rPr>
                    <w:t>～</w:t>
                  </w:r>
                  <w:r w:rsidR="003D2EE5" w:rsidRPr="002D6454">
                    <w:rPr>
                      <w:kern w:val="0"/>
                      <w:sz w:val="24"/>
                    </w:rPr>
                    <w:t>张坊牵</w:t>
                  </w:r>
                  <w:r w:rsidR="003D2EE5" w:rsidRPr="002D6454">
                    <w:rPr>
                      <w:kern w:val="0"/>
                      <w:sz w:val="24"/>
                    </w:rPr>
                    <w:t>110kV</w:t>
                  </w:r>
                  <w:r w:rsidR="003D2EE5" w:rsidRPr="002D6454">
                    <w:rPr>
                      <w:kern w:val="0"/>
                      <w:sz w:val="24"/>
                    </w:rPr>
                    <w:t>线路工程</w:t>
                  </w:r>
                  <w:r w:rsidR="003D2EE5">
                    <w:rPr>
                      <w:rFonts w:hint="eastAsia"/>
                      <w:kern w:val="0"/>
                      <w:sz w:val="24"/>
                    </w:rPr>
                    <w:t>：线路</w:t>
                  </w:r>
                  <w:r w:rsidR="003D2EE5" w:rsidRPr="002D6454">
                    <w:rPr>
                      <w:kern w:val="0"/>
                      <w:sz w:val="24"/>
                    </w:rPr>
                    <w:t>全长约</w:t>
                  </w:r>
                  <w:r w:rsidR="003D2EE5" w:rsidRPr="002D6454">
                    <w:rPr>
                      <w:kern w:val="0"/>
                      <w:sz w:val="24"/>
                    </w:rPr>
                    <w:t>10.3km</w:t>
                  </w:r>
                  <w:r w:rsidR="003D2EE5">
                    <w:rPr>
                      <w:rFonts w:hint="eastAsia"/>
                      <w:kern w:val="0"/>
                      <w:sz w:val="24"/>
                    </w:rPr>
                    <w:t>，</w:t>
                  </w:r>
                  <w:r w:rsidR="003D2EE5" w:rsidRPr="002D6454">
                    <w:rPr>
                      <w:kern w:val="0"/>
                      <w:sz w:val="24"/>
                    </w:rPr>
                    <w:t>均采用单回路架设</w:t>
                  </w:r>
                  <w:r w:rsidR="003D2EE5">
                    <w:rPr>
                      <w:rFonts w:hint="eastAsia"/>
                      <w:kern w:val="0"/>
                      <w:sz w:val="24"/>
                    </w:rPr>
                    <w:t>。</w:t>
                  </w:r>
                </w:p>
                <w:p w:rsidR="003D2EE5" w:rsidRPr="002D6454" w:rsidRDefault="00F7098B" w:rsidP="00C62A78">
                  <w:pPr>
                    <w:rPr>
                      <w:kern w:val="0"/>
                      <w:sz w:val="24"/>
                    </w:rPr>
                  </w:pPr>
                  <w:r>
                    <w:rPr>
                      <w:rFonts w:ascii="TT3Eo01" w:hAnsi="TT3Eo01" w:hint="eastAsia"/>
                      <w:color w:val="000000"/>
                      <w:sz w:val="26"/>
                      <w:szCs w:val="26"/>
                    </w:rPr>
                    <w:fldChar w:fldCharType="begin"/>
                  </w:r>
                  <w:r w:rsidR="003D2EE5">
                    <w:rPr>
                      <w:rFonts w:ascii="TT3Eo01" w:hAnsi="TT3Eo01" w:hint="eastAsia"/>
                      <w:color w:val="000000"/>
                      <w:sz w:val="26"/>
                      <w:szCs w:val="26"/>
                    </w:rPr>
                    <w:instrText xml:space="preserve"> = 4 \* GB3 </w:instrText>
                  </w:r>
                  <w:r>
                    <w:rPr>
                      <w:rFonts w:ascii="TT3Eo01" w:hAnsi="TT3Eo01" w:hint="eastAsia"/>
                      <w:color w:val="000000"/>
                      <w:sz w:val="26"/>
                      <w:szCs w:val="26"/>
                    </w:rPr>
                    <w:fldChar w:fldCharType="separate"/>
                  </w:r>
                  <w:r w:rsidR="003D2EE5">
                    <w:rPr>
                      <w:rFonts w:ascii="TT3Eo01" w:hAnsi="TT3Eo01" w:hint="eastAsia"/>
                      <w:noProof/>
                      <w:color w:val="000000"/>
                      <w:sz w:val="26"/>
                      <w:szCs w:val="26"/>
                    </w:rPr>
                    <w:t>④</w:t>
                  </w:r>
                  <w:r>
                    <w:rPr>
                      <w:rFonts w:ascii="TT3Eo01" w:hAnsi="TT3Eo01" w:hint="eastAsia"/>
                      <w:color w:val="000000"/>
                      <w:sz w:val="26"/>
                      <w:szCs w:val="26"/>
                    </w:rPr>
                    <w:fldChar w:fldCharType="end"/>
                  </w:r>
                  <w:r w:rsidR="003D2EE5" w:rsidRPr="00951246">
                    <w:rPr>
                      <w:rFonts w:ascii="TT3Eo01" w:hAnsi="TT3Eo01"/>
                      <w:color w:val="000000"/>
                      <w:sz w:val="26"/>
                      <w:szCs w:val="26"/>
                    </w:rPr>
                    <w:t>张坊</w:t>
                  </w:r>
                  <w:r w:rsidR="003D2EE5" w:rsidRPr="00951246">
                    <w:rPr>
                      <w:rFonts w:ascii="TT3Eo00" w:hAnsi="TT3Eo00"/>
                      <w:color w:val="000000"/>
                      <w:sz w:val="26"/>
                      <w:szCs w:val="26"/>
                    </w:rPr>
                    <w:t>牵</w:t>
                  </w:r>
                  <w:r w:rsidR="003D2EE5" w:rsidRPr="00951246">
                    <w:rPr>
                      <w:rFonts w:ascii="TT3Eo00" w:hAnsi="TT3Eo00"/>
                      <w:color w:val="000000"/>
                      <w:sz w:val="26"/>
                      <w:szCs w:val="26"/>
                    </w:rPr>
                    <w:t>T</w:t>
                  </w:r>
                  <w:r w:rsidR="003D2EE5" w:rsidRPr="00951246">
                    <w:rPr>
                      <w:rFonts w:ascii="TT3Eo00" w:hAnsi="TT3Eo00"/>
                      <w:color w:val="000000"/>
                      <w:sz w:val="26"/>
                      <w:szCs w:val="26"/>
                    </w:rPr>
                    <w:t>接浏阳牵</w:t>
                  </w:r>
                  <w:r w:rsidR="003D2EE5" w:rsidRPr="002D6454">
                    <w:rPr>
                      <w:rFonts w:hint="eastAsia"/>
                      <w:kern w:val="0"/>
                      <w:sz w:val="24"/>
                    </w:rPr>
                    <w:t>～</w:t>
                  </w:r>
                  <w:r w:rsidR="003D2EE5">
                    <w:rPr>
                      <w:rFonts w:hint="eastAsia"/>
                      <w:kern w:val="0"/>
                      <w:sz w:val="24"/>
                    </w:rPr>
                    <w:t>集里</w:t>
                  </w:r>
                  <w:r w:rsidR="003D2EE5" w:rsidRPr="00951246">
                    <w:rPr>
                      <w:rFonts w:ascii="TT3Eo00" w:hAnsi="TT3Eo00"/>
                      <w:color w:val="000000"/>
                      <w:sz w:val="26"/>
                      <w:szCs w:val="26"/>
                    </w:rPr>
                    <w:t>110kV</w:t>
                  </w:r>
                  <w:r w:rsidR="003D2EE5" w:rsidRPr="00951246">
                    <w:rPr>
                      <w:rFonts w:ascii="TT3Eo00" w:hAnsi="TT3Eo00"/>
                      <w:color w:val="000000"/>
                      <w:sz w:val="26"/>
                      <w:szCs w:val="26"/>
                    </w:rPr>
                    <w:t>线路工程</w:t>
                  </w:r>
                  <w:r w:rsidR="003D2EE5">
                    <w:rPr>
                      <w:rFonts w:ascii="TT3Eo00" w:hAnsi="TT3Eo00" w:hint="eastAsia"/>
                      <w:color w:val="000000"/>
                      <w:sz w:val="26"/>
                      <w:szCs w:val="26"/>
                    </w:rPr>
                    <w:t>：</w:t>
                  </w:r>
                  <w:r w:rsidR="003D2EE5" w:rsidRPr="0043429F">
                    <w:rPr>
                      <w:rFonts w:hint="eastAsia"/>
                      <w:kern w:val="0"/>
                      <w:sz w:val="24"/>
                    </w:rPr>
                    <w:t>线路</w:t>
                  </w:r>
                  <w:r w:rsidR="003D2EE5" w:rsidRPr="0043429F">
                    <w:rPr>
                      <w:kern w:val="0"/>
                      <w:sz w:val="24"/>
                    </w:rPr>
                    <w:t>全长约</w:t>
                  </w:r>
                  <w:r w:rsidR="003D2EE5" w:rsidRPr="0043429F">
                    <w:rPr>
                      <w:kern w:val="0"/>
                      <w:sz w:val="24"/>
                    </w:rPr>
                    <w:t>46.2km</w:t>
                  </w:r>
                  <w:r w:rsidR="003D2EE5">
                    <w:rPr>
                      <w:rFonts w:hint="eastAsia"/>
                      <w:kern w:val="0"/>
                      <w:sz w:val="24"/>
                    </w:rPr>
                    <w:t>，</w:t>
                  </w:r>
                  <w:r w:rsidR="003D2EE5" w:rsidRPr="0043429F">
                    <w:rPr>
                      <w:kern w:val="0"/>
                      <w:sz w:val="24"/>
                    </w:rPr>
                    <w:t>采用单回路架设</w:t>
                  </w:r>
                  <w:r w:rsidR="003D2EE5" w:rsidRPr="0043429F">
                    <w:rPr>
                      <w:rFonts w:hint="eastAsia"/>
                      <w:kern w:val="0"/>
                      <w:sz w:val="24"/>
                    </w:rPr>
                    <w:t>。</w:t>
                  </w:r>
                </w:p>
              </w:tc>
            </w:tr>
            <w:tr w:rsidR="003D2EE5" w:rsidRPr="008A38E1" w:rsidTr="003D2EE5">
              <w:trPr>
                <w:trHeight w:val="1627"/>
                <w:jc w:val="center"/>
              </w:trPr>
              <w:tc>
                <w:tcPr>
                  <w:tcW w:w="1534" w:type="pct"/>
                  <w:gridSpan w:val="3"/>
                  <w:shd w:val="clear" w:color="auto" w:fill="auto"/>
                  <w:vAlign w:val="center"/>
                </w:tcPr>
                <w:p w:rsidR="003D2EE5" w:rsidRDefault="003D2EE5" w:rsidP="008A38E1">
                  <w:pPr>
                    <w:jc w:val="center"/>
                    <w:rPr>
                      <w:kern w:val="0"/>
                      <w:sz w:val="24"/>
                    </w:rPr>
                  </w:pPr>
                  <w:r w:rsidRPr="008A38E1">
                    <w:rPr>
                      <w:rFonts w:hint="eastAsia"/>
                      <w:kern w:val="0"/>
                      <w:sz w:val="24"/>
                    </w:rPr>
                    <w:t>蒙华铁路湖南长沙张坊牵引变</w:t>
                  </w:r>
                  <w:r w:rsidRPr="008A38E1">
                    <w:rPr>
                      <w:rFonts w:hint="eastAsia"/>
                      <w:kern w:val="0"/>
                      <w:sz w:val="24"/>
                    </w:rPr>
                    <w:t>110kV</w:t>
                  </w:r>
                  <w:r w:rsidRPr="008A38E1">
                    <w:rPr>
                      <w:rFonts w:hint="eastAsia"/>
                      <w:kern w:val="0"/>
                      <w:sz w:val="24"/>
                    </w:rPr>
                    <w:t>外部供电工</w:t>
                  </w:r>
                </w:p>
                <w:p w:rsidR="003D2EE5" w:rsidRDefault="003D2EE5" w:rsidP="008A38E1">
                  <w:pPr>
                    <w:jc w:val="center"/>
                    <w:rPr>
                      <w:kern w:val="0"/>
                      <w:sz w:val="24"/>
                    </w:rPr>
                  </w:pPr>
                  <w:r w:rsidRPr="008A38E1">
                    <w:rPr>
                      <w:rFonts w:hint="eastAsia"/>
                      <w:kern w:val="0"/>
                      <w:sz w:val="24"/>
                    </w:rPr>
                    <w:t>程</w:t>
                  </w:r>
                </w:p>
              </w:tc>
              <w:tc>
                <w:tcPr>
                  <w:tcW w:w="3466" w:type="pct"/>
                  <w:shd w:val="clear" w:color="auto" w:fill="auto"/>
                  <w:vAlign w:val="center"/>
                </w:tcPr>
                <w:p w:rsidR="003D2EE5" w:rsidRPr="0043429F" w:rsidRDefault="003D2EE5" w:rsidP="00591E17">
                  <w:pPr>
                    <w:jc w:val="left"/>
                    <w:rPr>
                      <w:rFonts w:ascii="TT3Eo00" w:hAnsi="TT3Eo00" w:hint="eastAsia"/>
                      <w:color w:val="000000"/>
                      <w:sz w:val="26"/>
                      <w:szCs w:val="26"/>
                    </w:rPr>
                  </w:pPr>
                  <w:proofErr w:type="gramStart"/>
                  <w:r w:rsidRPr="00951246">
                    <w:rPr>
                      <w:rFonts w:ascii="TT3Eo00" w:hAnsi="TT3Eo00" w:hint="eastAsia"/>
                      <w:color w:val="000000"/>
                      <w:sz w:val="26"/>
                      <w:szCs w:val="26"/>
                    </w:rPr>
                    <w:t>淮川</w:t>
                  </w:r>
                  <w:proofErr w:type="gramEnd"/>
                  <w:r w:rsidRPr="00951246">
                    <w:rPr>
                      <w:rFonts w:ascii="TT3Eo00" w:hAnsi="TT3Eo00" w:hint="eastAsia"/>
                      <w:color w:val="000000"/>
                      <w:sz w:val="26"/>
                      <w:szCs w:val="26"/>
                    </w:rPr>
                    <w:t>～张坊牵引变</w:t>
                  </w:r>
                  <w:r w:rsidRPr="00951246">
                    <w:rPr>
                      <w:rFonts w:ascii="TT3Eo00" w:hAnsi="TT3Eo00" w:hint="eastAsia"/>
                      <w:color w:val="000000"/>
                      <w:sz w:val="26"/>
                      <w:szCs w:val="26"/>
                    </w:rPr>
                    <w:t>110kV</w:t>
                  </w:r>
                  <w:r>
                    <w:rPr>
                      <w:rFonts w:ascii="TT3Eo00" w:hAnsi="TT3Eo00" w:hint="eastAsia"/>
                      <w:color w:val="000000"/>
                      <w:sz w:val="26"/>
                      <w:szCs w:val="26"/>
                    </w:rPr>
                    <w:t>线路工程：</w:t>
                  </w:r>
                  <w:r w:rsidRPr="00951246">
                    <w:rPr>
                      <w:rFonts w:ascii="TT3Eo00" w:hAnsi="TT3Eo00" w:hint="eastAsia"/>
                      <w:color w:val="000000"/>
                      <w:sz w:val="26"/>
                      <w:szCs w:val="26"/>
                    </w:rPr>
                    <w:t>线路</w:t>
                  </w:r>
                  <w:r w:rsidRPr="00951246">
                    <w:rPr>
                      <w:rFonts w:ascii="TT3Eo00" w:hAnsi="TT3Eo00"/>
                      <w:color w:val="000000"/>
                      <w:sz w:val="26"/>
                      <w:szCs w:val="26"/>
                    </w:rPr>
                    <w:t>路径全长约</w:t>
                  </w:r>
                  <w:r w:rsidRPr="00951246">
                    <w:rPr>
                      <w:rFonts w:ascii="TT3Eo00" w:hAnsi="TT3Eo00" w:hint="eastAsia"/>
                      <w:color w:val="000000"/>
                      <w:sz w:val="26"/>
                      <w:szCs w:val="26"/>
                    </w:rPr>
                    <w:t>60.2</w:t>
                  </w:r>
                  <w:r w:rsidRPr="00951246">
                    <w:rPr>
                      <w:rFonts w:ascii="TT3Eo00" w:hAnsi="TT3Eo00"/>
                      <w:color w:val="000000"/>
                      <w:sz w:val="26"/>
                      <w:szCs w:val="26"/>
                    </w:rPr>
                    <w:t>km</w:t>
                  </w:r>
                  <w:r w:rsidRPr="00951246">
                    <w:rPr>
                      <w:rFonts w:ascii="TT3Eo00" w:hAnsi="TT3Eo00" w:hint="eastAsia"/>
                      <w:color w:val="000000"/>
                      <w:sz w:val="26"/>
                      <w:szCs w:val="26"/>
                    </w:rPr>
                    <w:t>，除在</w:t>
                  </w:r>
                  <w:proofErr w:type="gramStart"/>
                  <w:r w:rsidRPr="00951246">
                    <w:rPr>
                      <w:rFonts w:ascii="TT3Eo00" w:hAnsi="TT3Eo00" w:hint="eastAsia"/>
                      <w:color w:val="000000"/>
                      <w:sz w:val="26"/>
                      <w:szCs w:val="26"/>
                    </w:rPr>
                    <w:t>淮川</w:t>
                  </w:r>
                  <w:r w:rsidRPr="00951246">
                    <w:rPr>
                      <w:rFonts w:ascii="TT3Eo00" w:hAnsi="TT3Eo00"/>
                      <w:color w:val="000000"/>
                      <w:sz w:val="26"/>
                      <w:szCs w:val="26"/>
                    </w:rPr>
                    <w:t>变</w:t>
                  </w:r>
                  <w:proofErr w:type="gramEnd"/>
                  <w:r w:rsidRPr="00951246">
                    <w:rPr>
                      <w:rFonts w:ascii="TT3Eo00" w:hAnsi="TT3Eo00" w:hint="eastAsia"/>
                      <w:color w:val="000000"/>
                      <w:sz w:val="26"/>
                      <w:szCs w:val="26"/>
                    </w:rPr>
                    <w:t>110kV</w:t>
                  </w:r>
                  <w:r w:rsidRPr="00951246">
                    <w:rPr>
                      <w:rFonts w:ascii="TT3Eo00" w:hAnsi="TT3Eo00" w:hint="eastAsia"/>
                      <w:color w:val="000000"/>
                      <w:sz w:val="26"/>
                      <w:szCs w:val="26"/>
                    </w:rPr>
                    <w:t>出线</w:t>
                  </w:r>
                  <w:r w:rsidRPr="00951246">
                    <w:rPr>
                      <w:rFonts w:ascii="TT3Eo00" w:hAnsi="TT3Eo00"/>
                      <w:color w:val="000000"/>
                      <w:sz w:val="26"/>
                      <w:szCs w:val="26"/>
                    </w:rPr>
                    <w:t>侧和待建</w:t>
                  </w:r>
                  <w:proofErr w:type="gramStart"/>
                  <w:r w:rsidRPr="00951246">
                    <w:rPr>
                      <w:rFonts w:ascii="TT3Eo00" w:hAnsi="TT3Eo00"/>
                      <w:color w:val="000000"/>
                      <w:sz w:val="26"/>
                      <w:szCs w:val="26"/>
                    </w:rPr>
                    <w:t>的</w:t>
                  </w:r>
                  <w:r w:rsidRPr="002D6454">
                    <w:rPr>
                      <w:kern w:val="0"/>
                      <w:sz w:val="24"/>
                    </w:rPr>
                    <w:t>淮川</w:t>
                  </w:r>
                  <w:proofErr w:type="gramEnd"/>
                  <w:r w:rsidRPr="002D6454">
                    <w:rPr>
                      <w:rFonts w:hint="eastAsia"/>
                      <w:kern w:val="0"/>
                      <w:sz w:val="24"/>
                    </w:rPr>
                    <w:t>～</w:t>
                  </w:r>
                  <w:r w:rsidRPr="002D6454">
                    <w:rPr>
                      <w:kern w:val="0"/>
                      <w:sz w:val="24"/>
                    </w:rPr>
                    <w:t>张坊牵</w:t>
                  </w:r>
                  <w:r w:rsidRPr="00951246">
                    <w:rPr>
                      <w:rFonts w:ascii="TT3Eo00" w:hAnsi="TT3Eo00" w:hint="eastAsia"/>
                      <w:color w:val="000000"/>
                      <w:sz w:val="26"/>
                      <w:szCs w:val="26"/>
                    </w:rPr>
                    <w:t>110kV</w:t>
                  </w:r>
                  <w:r w:rsidRPr="00951246">
                    <w:rPr>
                      <w:rFonts w:ascii="TT3Eo00" w:hAnsi="TT3Eo00" w:hint="eastAsia"/>
                      <w:color w:val="000000"/>
                      <w:sz w:val="26"/>
                      <w:szCs w:val="26"/>
                    </w:rPr>
                    <w:t>线路</w:t>
                  </w:r>
                  <w:proofErr w:type="gramStart"/>
                  <w:r w:rsidRPr="00951246">
                    <w:rPr>
                      <w:rFonts w:ascii="TT3Eo00" w:hAnsi="TT3Eo00" w:hint="eastAsia"/>
                      <w:color w:val="000000"/>
                      <w:sz w:val="26"/>
                      <w:szCs w:val="26"/>
                    </w:rPr>
                    <w:t>工程</w:t>
                  </w:r>
                  <w:r w:rsidRPr="00951246">
                    <w:rPr>
                      <w:rFonts w:ascii="TT3Eo00" w:hAnsi="TT3Eo00"/>
                      <w:color w:val="000000"/>
                      <w:sz w:val="26"/>
                      <w:szCs w:val="26"/>
                    </w:rPr>
                    <w:t>双回</w:t>
                  </w:r>
                  <w:r w:rsidRPr="00951246">
                    <w:rPr>
                      <w:rFonts w:ascii="TT3Eo00" w:hAnsi="TT3Eo00" w:hint="eastAsia"/>
                      <w:color w:val="000000"/>
                      <w:sz w:val="26"/>
                      <w:szCs w:val="26"/>
                    </w:rPr>
                    <w:t>共</w:t>
                  </w:r>
                  <w:r w:rsidRPr="00951246">
                    <w:rPr>
                      <w:rFonts w:ascii="TT3Eo00" w:hAnsi="TT3Eo00"/>
                      <w:color w:val="000000"/>
                      <w:sz w:val="26"/>
                      <w:szCs w:val="26"/>
                    </w:rPr>
                    <w:t>塔</w:t>
                  </w:r>
                  <w:proofErr w:type="gramEnd"/>
                  <w:r w:rsidRPr="00951246">
                    <w:rPr>
                      <w:rFonts w:ascii="TT3Eo00" w:hAnsi="TT3Eo00" w:hint="eastAsia"/>
                      <w:color w:val="000000"/>
                      <w:sz w:val="26"/>
                      <w:szCs w:val="26"/>
                    </w:rPr>
                    <w:t>5.7km</w:t>
                  </w:r>
                  <w:r w:rsidRPr="00951246">
                    <w:rPr>
                      <w:rFonts w:ascii="TT3Eo00" w:hAnsi="TT3Eo00" w:hint="eastAsia"/>
                      <w:color w:val="000000"/>
                      <w:sz w:val="26"/>
                      <w:szCs w:val="26"/>
                    </w:rPr>
                    <w:t>外</w:t>
                  </w:r>
                  <w:r w:rsidRPr="00951246">
                    <w:rPr>
                      <w:rFonts w:ascii="TT3Eo00" w:hAnsi="TT3Eo00"/>
                      <w:color w:val="000000"/>
                      <w:sz w:val="26"/>
                      <w:szCs w:val="26"/>
                    </w:rPr>
                    <w:t>，其余段均采用单回路架设</w:t>
                  </w:r>
                  <w:r w:rsidRPr="00951246">
                    <w:rPr>
                      <w:rFonts w:ascii="TT3Eo00" w:hAnsi="TT3Eo00" w:hint="eastAsia"/>
                      <w:color w:val="000000"/>
                      <w:sz w:val="26"/>
                      <w:szCs w:val="26"/>
                    </w:rPr>
                    <w:t>。</w:t>
                  </w:r>
                </w:p>
              </w:tc>
            </w:tr>
            <w:tr w:rsidR="003D2EE5" w:rsidRPr="008A38E1" w:rsidTr="003D2EE5">
              <w:trPr>
                <w:trHeight w:val="1627"/>
                <w:jc w:val="center"/>
              </w:trPr>
              <w:tc>
                <w:tcPr>
                  <w:tcW w:w="1534" w:type="pct"/>
                  <w:gridSpan w:val="3"/>
                  <w:shd w:val="clear" w:color="auto" w:fill="auto"/>
                  <w:vAlign w:val="center"/>
                </w:tcPr>
                <w:p w:rsidR="003D2EE5" w:rsidRPr="008A38E1" w:rsidRDefault="003D2EE5" w:rsidP="008A38E1">
                  <w:pPr>
                    <w:jc w:val="center"/>
                    <w:rPr>
                      <w:kern w:val="0"/>
                      <w:sz w:val="24"/>
                    </w:rPr>
                  </w:pPr>
                  <w:r w:rsidRPr="003D2EE5">
                    <w:rPr>
                      <w:rFonts w:hint="eastAsia"/>
                      <w:kern w:val="0"/>
                      <w:sz w:val="24"/>
                    </w:rPr>
                    <w:t>科大（马栏山）</w:t>
                  </w:r>
                  <w:r w:rsidRPr="003D2EE5">
                    <w:rPr>
                      <w:rFonts w:hint="eastAsia"/>
                      <w:kern w:val="0"/>
                      <w:sz w:val="24"/>
                    </w:rPr>
                    <w:t>220kV</w:t>
                  </w:r>
                  <w:r w:rsidRPr="003D2EE5">
                    <w:rPr>
                      <w:rFonts w:hint="eastAsia"/>
                      <w:kern w:val="0"/>
                      <w:sz w:val="24"/>
                    </w:rPr>
                    <w:t>变电站</w:t>
                  </w:r>
                  <w:r w:rsidRPr="003D2EE5">
                    <w:rPr>
                      <w:rFonts w:hint="eastAsia"/>
                      <w:kern w:val="0"/>
                      <w:sz w:val="24"/>
                    </w:rPr>
                    <w:t>220kV</w:t>
                  </w:r>
                  <w:r w:rsidRPr="003D2EE5">
                    <w:rPr>
                      <w:rFonts w:hint="eastAsia"/>
                      <w:kern w:val="0"/>
                      <w:sz w:val="24"/>
                    </w:rPr>
                    <w:t>配套线路工程</w:t>
                  </w:r>
                </w:p>
              </w:tc>
              <w:tc>
                <w:tcPr>
                  <w:tcW w:w="3466" w:type="pct"/>
                  <w:shd w:val="clear" w:color="auto" w:fill="auto"/>
                  <w:vAlign w:val="center"/>
                </w:tcPr>
                <w:p w:rsidR="003D2EE5" w:rsidRPr="00951246" w:rsidRDefault="00C91E4D" w:rsidP="00C91E4D">
                  <w:pPr>
                    <w:jc w:val="left"/>
                    <w:rPr>
                      <w:rFonts w:ascii="TT3Eo00" w:hAnsi="TT3Eo00" w:hint="eastAsia"/>
                      <w:color w:val="000000"/>
                      <w:sz w:val="26"/>
                      <w:szCs w:val="26"/>
                    </w:rPr>
                  </w:pPr>
                  <w:proofErr w:type="gramStart"/>
                  <w:r w:rsidRPr="00C91E4D">
                    <w:rPr>
                      <w:rFonts w:hint="eastAsia"/>
                      <w:kern w:val="0"/>
                      <w:sz w:val="24"/>
                    </w:rPr>
                    <w:t>新建鼎功</w:t>
                  </w:r>
                  <w:proofErr w:type="gramEnd"/>
                  <w:r w:rsidRPr="00C91E4D">
                    <w:rPr>
                      <w:rFonts w:hint="eastAsia"/>
                      <w:kern w:val="0"/>
                      <w:sz w:val="24"/>
                    </w:rPr>
                    <w:t>500kV</w:t>
                  </w:r>
                  <w:r w:rsidRPr="00C91E4D">
                    <w:rPr>
                      <w:rFonts w:hint="eastAsia"/>
                      <w:kern w:val="0"/>
                      <w:sz w:val="24"/>
                    </w:rPr>
                    <w:t>变电站</w:t>
                  </w:r>
                  <w:r w:rsidRPr="002D6454">
                    <w:rPr>
                      <w:rFonts w:hint="eastAsia"/>
                      <w:kern w:val="0"/>
                      <w:sz w:val="24"/>
                    </w:rPr>
                    <w:t>～</w:t>
                  </w:r>
                  <w:r>
                    <w:rPr>
                      <w:rFonts w:hint="eastAsia"/>
                      <w:kern w:val="0"/>
                      <w:sz w:val="24"/>
                    </w:rPr>
                    <w:t>科大（马栏山）</w:t>
                  </w:r>
                  <w:r>
                    <w:rPr>
                      <w:rFonts w:hint="eastAsia"/>
                      <w:kern w:val="0"/>
                      <w:sz w:val="24"/>
                    </w:rPr>
                    <w:t>220kV</w:t>
                  </w:r>
                  <w:r>
                    <w:rPr>
                      <w:rFonts w:hint="eastAsia"/>
                      <w:kern w:val="0"/>
                      <w:sz w:val="24"/>
                    </w:rPr>
                    <w:t>变电站</w:t>
                  </w:r>
                  <w:r>
                    <w:rPr>
                      <w:rFonts w:hint="eastAsia"/>
                      <w:kern w:val="0"/>
                      <w:sz w:val="24"/>
                    </w:rPr>
                    <w:t>220kV</w:t>
                  </w:r>
                  <w:r>
                    <w:rPr>
                      <w:rFonts w:hint="eastAsia"/>
                      <w:kern w:val="0"/>
                      <w:sz w:val="24"/>
                    </w:rPr>
                    <w:t>线路</w:t>
                  </w:r>
                  <w:r>
                    <w:rPr>
                      <w:rFonts w:hint="eastAsia"/>
                      <w:kern w:val="0"/>
                      <w:sz w:val="24"/>
                    </w:rPr>
                    <w:t>2</w:t>
                  </w:r>
                  <w:r>
                    <w:rPr>
                      <w:rFonts w:hint="eastAsia"/>
                      <w:kern w:val="0"/>
                      <w:sz w:val="24"/>
                    </w:rPr>
                    <w:t>回，</w:t>
                  </w:r>
                  <w:proofErr w:type="gramStart"/>
                  <w:r w:rsidRPr="00C91E4D">
                    <w:rPr>
                      <w:rFonts w:hint="eastAsia"/>
                      <w:kern w:val="0"/>
                      <w:sz w:val="24"/>
                    </w:rPr>
                    <w:t>路径路径</w:t>
                  </w:r>
                  <w:proofErr w:type="gramEnd"/>
                  <w:r w:rsidRPr="00C91E4D">
                    <w:rPr>
                      <w:rFonts w:hint="eastAsia"/>
                      <w:kern w:val="0"/>
                      <w:sz w:val="24"/>
                    </w:rPr>
                    <w:t>总长约</w:t>
                  </w:r>
                  <w:r w:rsidRPr="00C91E4D">
                    <w:rPr>
                      <w:rFonts w:hint="eastAsia"/>
                      <w:kern w:val="0"/>
                      <w:sz w:val="24"/>
                    </w:rPr>
                    <w:t>14.3km</w:t>
                  </w:r>
                  <w:r w:rsidRPr="00C91E4D">
                    <w:rPr>
                      <w:rFonts w:hint="eastAsia"/>
                      <w:kern w:val="0"/>
                      <w:sz w:val="24"/>
                    </w:rPr>
                    <w:t>。</w:t>
                  </w:r>
                  <w:proofErr w:type="gramStart"/>
                  <w:r>
                    <w:rPr>
                      <w:rFonts w:hint="eastAsia"/>
                      <w:kern w:val="0"/>
                      <w:sz w:val="24"/>
                    </w:rPr>
                    <w:t>鼎功</w:t>
                  </w:r>
                  <w:r w:rsidRPr="00C91E4D">
                    <w:rPr>
                      <w:rFonts w:hint="eastAsia"/>
                      <w:kern w:val="0"/>
                      <w:sz w:val="24"/>
                    </w:rPr>
                    <w:t>变</w:t>
                  </w:r>
                  <w:proofErr w:type="gramEnd"/>
                  <w:r w:rsidRPr="00C91E4D">
                    <w:rPr>
                      <w:rFonts w:hint="eastAsia"/>
                      <w:kern w:val="0"/>
                      <w:sz w:val="24"/>
                    </w:rPr>
                    <w:t>～老</w:t>
                  </w:r>
                  <w:proofErr w:type="gramStart"/>
                  <w:r w:rsidRPr="00C91E4D">
                    <w:rPr>
                      <w:rFonts w:hint="eastAsia"/>
                      <w:kern w:val="0"/>
                      <w:sz w:val="24"/>
                    </w:rPr>
                    <w:t>铁铺段</w:t>
                  </w:r>
                  <w:proofErr w:type="gramEnd"/>
                  <w:r w:rsidRPr="00C91E4D">
                    <w:rPr>
                      <w:rFonts w:hint="eastAsia"/>
                      <w:kern w:val="0"/>
                      <w:sz w:val="24"/>
                    </w:rPr>
                    <w:t>3.3km</w:t>
                  </w:r>
                  <w:proofErr w:type="gramStart"/>
                  <w:r w:rsidRPr="00C91E4D">
                    <w:rPr>
                      <w:rFonts w:hint="eastAsia"/>
                      <w:kern w:val="0"/>
                      <w:sz w:val="24"/>
                    </w:rPr>
                    <w:t>新建四</w:t>
                  </w:r>
                  <w:proofErr w:type="gramEnd"/>
                  <w:r w:rsidRPr="00C91E4D">
                    <w:rPr>
                      <w:rFonts w:hint="eastAsia"/>
                      <w:kern w:val="0"/>
                      <w:sz w:val="24"/>
                    </w:rPr>
                    <w:t>回路角钢塔架设</w:t>
                  </w:r>
                  <w:r w:rsidRPr="00C91E4D">
                    <w:rPr>
                      <w:rFonts w:hint="eastAsia"/>
                      <w:kern w:val="0"/>
                      <w:sz w:val="24"/>
                    </w:rPr>
                    <w:t>,</w:t>
                  </w:r>
                  <w:r w:rsidRPr="00C91E4D">
                    <w:rPr>
                      <w:rFonts w:hint="eastAsia"/>
                      <w:kern w:val="0"/>
                      <w:sz w:val="24"/>
                    </w:rPr>
                    <w:t>老铁铺～柳家冲段约</w:t>
                  </w:r>
                  <w:r w:rsidRPr="00C91E4D">
                    <w:rPr>
                      <w:rFonts w:hint="eastAsia"/>
                      <w:kern w:val="0"/>
                      <w:sz w:val="24"/>
                    </w:rPr>
                    <w:t>1.9km</w:t>
                  </w:r>
                  <w:r w:rsidR="00E47AAB">
                    <w:rPr>
                      <w:rFonts w:hint="eastAsia"/>
                      <w:kern w:val="0"/>
                      <w:sz w:val="24"/>
                    </w:rPr>
                    <w:t>分为两个双回路段，</w:t>
                  </w:r>
                  <w:proofErr w:type="gramStart"/>
                  <w:r>
                    <w:rPr>
                      <w:rFonts w:hint="eastAsia"/>
                      <w:kern w:val="0"/>
                      <w:sz w:val="24"/>
                    </w:rPr>
                    <w:t>利旧</w:t>
                  </w:r>
                  <w:proofErr w:type="gramEnd"/>
                  <w:r w:rsidRPr="00C91E4D">
                    <w:rPr>
                      <w:rFonts w:hint="eastAsia"/>
                      <w:kern w:val="0"/>
                      <w:sz w:val="24"/>
                    </w:rPr>
                    <w:t>220kV</w:t>
                  </w:r>
                  <w:r w:rsidRPr="00C91E4D">
                    <w:rPr>
                      <w:rFonts w:hint="eastAsia"/>
                      <w:kern w:val="0"/>
                      <w:sz w:val="24"/>
                    </w:rPr>
                    <w:t>沙</w:t>
                  </w:r>
                  <w:proofErr w:type="gramStart"/>
                  <w:r w:rsidRPr="00C91E4D">
                    <w:rPr>
                      <w:rFonts w:hint="eastAsia"/>
                      <w:kern w:val="0"/>
                      <w:sz w:val="24"/>
                    </w:rPr>
                    <w:t>榔</w:t>
                  </w:r>
                  <w:proofErr w:type="gramEnd"/>
                  <w:r w:rsidR="00E47AAB">
                    <w:rPr>
                      <w:rFonts w:hint="eastAsia"/>
                      <w:kern w:val="0"/>
                      <w:sz w:val="24"/>
                    </w:rPr>
                    <w:t>I</w:t>
                  </w:r>
                  <w:r w:rsidR="00E47AAB">
                    <w:rPr>
                      <w:rFonts w:hint="eastAsia"/>
                      <w:kern w:val="0"/>
                      <w:sz w:val="24"/>
                    </w:rPr>
                    <w:t>、</w:t>
                  </w:r>
                  <w:r w:rsidR="00E47AAB">
                    <w:rPr>
                      <w:rFonts w:hint="eastAsia"/>
                      <w:kern w:val="0"/>
                      <w:sz w:val="24"/>
                    </w:rPr>
                    <w:t>II</w:t>
                  </w:r>
                  <w:r w:rsidR="00E47AAB">
                    <w:rPr>
                      <w:rFonts w:hint="eastAsia"/>
                      <w:kern w:val="0"/>
                      <w:sz w:val="24"/>
                    </w:rPr>
                    <w:t>线</w:t>
                  </w:r>
                  <w:r w:rsidRPr="00C91E4D">
                    <w:rPr>
                      <w:rFonts w:hint="eastAsia"/>
                      <w:kern w:val="0"/>
                      <w:sz w:val="24"/>
                    </w:rPr>
                    <w:t>、</w:t>
                  </w:r>
                  <w:r w:rsidRPr="00C91E4D">
                    <w:rPr>
                      <w:rFonts w:hint="eastAsia"/>
                      <w:kern w:val="0"/>
                      <w:sz w:val="24"/>
                    </w:rPr>
                    <w:t>220kV</w:t>
                  </w:r>
                  <w:proofErr w:type="gramStart"/>
                  <w:r w:rsidRPr="00C91E4D">
                    <w:rPr>
                      <w:rFonts w:hint="eastAsia"/>
                      <w:kern w:val="0"/>
                      <w:sz w:val="24"/>
                    </w:rPr>
                    <w:t>沙黎</w:t>
                  </w:r>
                  <w:proofErr w:type="gramEnd"/>
                  <w:r w:rsidR="00E47AAB">
                    <w:rPr>
                      <w:rFonts w:hint="eastAsia"/>
                      <w:kern w:val="0"/>
                      <w:sz w:val="24"/>
                    </w:rPr>
                    <w:t>I</w:t>
                  </w:r>
                  <w:r w:rsidR="00E47AAB">
                    <w:rPr>
                      <w:rFonts w:hint="eastAsia"/>
                      <w:kern w:val="0"/>
                      <w:sz w:val="24"/>
                    </w:rPr>
                    <w:t>、</w:t>
                  </w:r>
                  <w:r w:rsidR="00E47AAB">
                    <w:rPr>
                      <w:rFonts w:hint="eastAsia"/>
                      <w:kern w:val="0"/>
                      <w:sz w:val="24"/>
                    </w:rPr>
                    <w:t>II</w:t>
                  </w:r>
                  <w:r w:rsidRPr="00C91E4D">
                    <w:rPr>
                      <w:rFonts w:hint="eastAsia"/>
                      <w:kern w:val="0"/>
                      <w:sz w:val="24"/>
                    </w:rPr>
                    <w:t>线，柳家冲～绕城高速约</w:t>
                  </w:r>
                  <w:r w:rsidRPr="00C91E4D">
                    <w:rPr>
                      <w:rFonts w:hint="eastAsia"/>
                      <w:kern w:val="0"/>
                      <w:sz w:val="24"/>
                    </w:rPr>
                    <w:t>0.8km</w:t>
                  </w:r>
                  <w:r w:rsidRPr="00C91E4D">
                    <w:rPr>
                      <w:rFonts w:hint="eastAsia"/>
                      <w:kern w:val="0"/>
                      <w:sz w:val="24"/>
                    </w:rPr>
                    <w:t>采用四</w:t>
                  </w:r>
                  <w:proofErr w:type="gramStart"/>
                  <w:r w:rsidRPr="00C91E4D">
                    <w:rPr>
                      <w:rFonts w:hint="eastAsia"/>
                      <w:kern w:val="0"/>
                      <w:sz w:val="24"/>
                    </w:rPr>
                    <w:t>回路窄基钢管</w:t>
                  </w:r>
                  <w:proofErr w:type="gramEnd"/>
                  <w:r w:rsidRPr="00C91E4D">
                    <w:rPr>
                      <w:rFonts w:hint="eastAsia"/>
                      <w:kern w:val="0"/>
                      <w:sz w:val="24"/>
                    </w:rPr>
                    <w:t>塔架设，绕城高速～科大变长约</w:t>
                  </w:r>
                  <w:r w:rsidRPr="00C91E4D">
                    <w:rPr>
                      <w:rFonts w:hint="eastAsia"/>
                      <w:kern w:val="0"/>
                      <w:sz w:val="24"/>
                    </w:rPr>
                    <w:t>8.3km</w:t>
                  </w:r>
                  <w:r w:rsidRPr="00C91E4D">
                    <w:rPr>
                      <w:rFonts w:hint="eastAsia"/>
                      <w:kern w:val="0"/>
                      <w:sz w:val="24"/>
                    </w:rPr>
                    <w:t>采用电缆敷设。</w:t>
                  </w:r>
                </w:p>
              </w:tc>
            </w:tr>
          </w:tbl>
          <w:p w:rsidR="00523EEE" w:rsidRPr="007E2CDF" w:rsidRDefault="00523EEE" w:rsidP="0077692D">
            <w:pPr>
              <w:spacing w:beforeLines="50" w:before="120"/>
              <w:rPr>
                <w:sz w:val="28"/>
              </w:rPr>
            </w:pPr>
            <w:r w:rsidRPr="007E2CDF">
              <w:rPr>
                <w:sz w:val="28"/>
              </w:rPr>
              <w:t>1.3.1</w:t>
            </w:r>
            <w:r w:rsidR="00A21502" w:rsidRPr="00A21502">
              <w:rPr>
                <w:rFonts w:hint="eastAsia"/>
                <w:sz w:val="28"/>
              </w:rPr>
              <w:t>达</w:t>
            </w:r>
            <w:proofErr w:type="gramStart"/>
            <w:r w:rsidR="00A21502" w:rsidRPr="00A21502">
              <w:rPr>
                <w:rFonts w:hint="eastAsia"/>
                <w:sz w:val="28"/>
              </w:rPr>
              <w:t>浒</w:t>
            </w:r>
            <w:proofErr w:type="gramEnd"/>
            <w:r w:rsidR="00A21502" w:rsidRPr="00A21502">
              <w:rPr>
                <w:rFonts w:hint="eastAsia"/>
                <w:sz w:val="28"/>
              </w:rPr>
              <w:t>11</w:t>
            </w:r>
            <w:r w:rsidR="00A21502" w:rsidRPr="00A21502">
              <w:rPr>
                <w:sz w:val="28"/>
              </w:rPr>
              <w:t>0kV</w:t>
            </w:r>
            <w:r w:rsidR="00A21502" w:rsidRPr="00A21502">
              <w:rPr>
                <w:sz w:val="28"/>
              </w:rPr>
              <w:t>输变电工程</w:t>
            </w:r>
          </w:p>
          <w:p w:rsidR="00F33E69" w:rsidRPr="007E2CDF" w:rsidRDefault="00F33E69" w:rsidP="00F33E69">
            <w:pPr>
              <w:rPr>
                <w:sz w:val="28"/>
              </w:rPr>
            </w:pPr>
            <w:r w:rsidRPr="007E2CDF">
              <w:rPr>
                <w:sz w:val="28"/>
              </w:rPr>
              <w:t xml:space="preserve">1.3.1.1 </w:t>
            </w:r>
            <w:r w:rsidR="00A21502" w:rsidRPr="00A21502">
              <w:rPr>
                <w:rFonts w:hint="eastAsia"/>
                <w:sz w:val="28"/>
              </w:rPr>
              <w:t>达</w:t>
            </w:r>
            <w:proofErr w:type="gramStart"/>
            <w:r w:rsidR="00A21502" w:rsidRPr="00A21502">
              <w:rPr>
                <w:rFonts w:hint="eastAsia"/>
                <w:sz w:val="28"/>
              </w:rPr>
              <w:t>浒</w:t>
            </w:r>
            <w:proofErr w:type="gramEnd"/>
            <w:r w:rsidR="00A21502" w:rsidRPr="00A21502">
              <w:rPr>
                <w:rFonts w:hint="eastAsia"/>
                <w:sz w:val="28"/>
              </w:rPr>
              <w:t>11</w:t>
            </w:r>
            <w:r w:rsidR="00A21502" w:rsidRPr="00A21502">
              <w:rPr>
                <w:sz w:val="28"/>
              </w:rPr>
              <w:t>0kV</w:t>
            </w:r>
            <w:r w:rsidRPr="007E2CDF">
              <w:rPr>
                <w:sz w:val="28"/>
              </w:rPr>
              <w:t>变电站概况</w:t>
            </w:r>
          </w:p>
          <w:p w:rsidR="00F33E69" w:rsidRPr="007E2CDF" w:rsidRDefault="00F33E69" w:rsidP="00F33E69">
            <w:pPr>
              <w:ind w:firstLineChars="200" w:firstLine="560"/>
              <w:rPr>
                <w:sz w:val="28"/>
              </w:rPr>
            </w:pPr>
            <w:r w:rsidRPr="007E2CDF">
              <w:rPr>
                <w:sz w:val="28"/>
              </w:rPr>
              <w:t>（</w:t>
            </w:r>
            <w:r w:rsidRPr="007E2CDF">
              <w:rPr>
                <w:sz w:val="28"/>
              </w:rPr>
              <w:t>1</w:t>
            </w:r>
            <w:r w:rsidRPr="007E2CDF">
              <w:rPr>
                <w:sz w:val="28"/>
              </w:rPr>
              <w:t>）建设规模</w:t>
            </w:r>
          </w:p>
          <w:p w:rsidR="00F33E69" w:rsidRPr="007E2CDF" w:rsidRDefault="00A903DF" w:rsidP="00A34EE7">
            <w:pPr>
              <w:ind w:firstLineChars="200" w:firstLine="560"/>
              <w:rPr>
                <w:sz w:val="28"/>
              </w:rPr>
            </w:pPr>
            <w:r w:rsidRPr="007E2CDF">
              <w:rPr>
                <w:sz w:val="28"/>
              </w:rPr>
              <w:t>站址地处</w:t>
            </w:r>
            <w:r w:rsidR="005846F0">
              <w:rPr>
                <w:rFonts w:hint="eastAsia"/>
                <w:sz w:val="28"/>
              </w:rPr>
              <w:t>浏阳市官渡镇</w:t>
            </w:r>
            <w:r w:rsidR="005846F0" w:rsidRPr="005846F0">
              <w:rPr>
                <w:rFonts w:hint="eastAsia"/>
                <w:sz w:val="28"/>
              </w:rPr>
              <w:t>竹山社区陈家组</w:t>
            </w:r>
            <w:r w:rsidRPr="007E2CDF">
              <w:rPr>
                <w:sz w:val="28"/>
              </w:rPr>
              <w:t>，</w:t>
            </w:r>
            <w:r w:rsidR="005846F0" w:rsidRPr="005846F0">
              <w:rPr>
                <w:rFonts w:hint="eastAsia"/>
                <w:sz w:val="28"/>
              </w:rPr>
              <w:t>新安南路以南</w:t>
            </w:r>
            <w:r w:rsidR="005846F0">
              <w:rPr>
                <w:rFonts w:hint="eastAsia"/>
                <w:sz w:val="28"/>
              </w:rPr>
              <w:t>。</w:t>
            </w:r>
            <w:r w:rsidR="005846F0" w:rsidRPr="005846F0">
              <w:rPr>
                <w:rFonts w:hint="eastAsia"/>
                <w:sz w:val="28"/>
              </w:rPr>
              <w:t>站址地处一处林地，站址北侧紧靠新安南路，西侧为民房，</w:t>
            </w:r>
            <w:proofErr w:type="gramStart"/>
            <w:r w:rsidR="005846F0" w:rsidRPr="005846F0">
              <w:rPr>
                <w:rFonts w:hint="eastAsia"/>
                <w:sz w:val="28"/>
              </w:rPr>
              <w:t>南侧和</w:t>
            </w:r>
            <w:proofErr w:type="gramEnd"/>
            <w:r w:rsidR="005846F0" w:rsidRPr="005846F0">
              <w:rPr>
                <w:rFonts w:hint="eastAsia"/>
                <w:sz w:val="28"/>
              </w:rPr>
              <w:t>东侧均为林地，</w:t>
            </w:r>
            <w:r w:rsidRPr="007E2CDF">
              <w:rPr>
                <w:sz w:val="28"/>
              </w:rPr>
              <w:t>不占用基本农田。</w:t>
            </w:r>
            <w:r w:rsidR="00F33E69" w:rsidRPr="007E2CDF">
              <w:rPr>
                <w:sz w:val="28"/>
              </w:rPr>
              <w:t>本期工程新建容量</w:t>
            </w:r>
            <w:r w:rsidR="00F33E69" w:rsidRPr="007E2CDF">
              <w:rPr>
                <w:sz w:val="28"/>
              </w:rPr>
              <w:t>1×</w:t>
            </w:r>
            <w:r w:rsidR="005846F0">
              <w:rPr>
                <w:rFonts w:hint="eastAsia"/>
                <w:sz w:val="28"/>
              </w:rPr>
              <w:t>50</w:t>
            </w:r>
            <w:r w:rsidR="00F33E69" w:rsidRPr="007E2CDF">
              <w:rPr>
                <w:sz w:val="28"/>
              </w:rPr>
              <w:t>MVA</w:t>
            </w:r>
            <w:r w:rsidRPr="007E2CDF">
              <w:rPr>
                <w:sz w:val="28"/>
              </w:rPr>
              <w:t>主变</w:t>
            </w:r>
            <w:r w:rsidR="003872AA" w:rsidRPr="007E2CDF">
              <w:rPr>
                <w:sz w:val="28"/>
              </w:rPr>
              <w:t>一台</w:t>
            </w:r>
            <w:r w:rsidR="00F33E69" w:rsidRPr="007E2CDF">
              <w:rPr>
                <w:sz w:val="28"/>
              </w:rPr>
              <w:t>；新建</w:t>
            </w:r>
            <w:r w:rsidR="005846F0" w:rsidRPr="005846F0">
              <w:rPr>
                <w:rFonts w:hint="eastAsia"/>
                <w:sz w:val="28"/>
              </w:rPr>
              <w:t>（</w:t>
            </w:r>
            <w:r w:rsidR="005846F0" w:rsidRPr="005846F0">
              <w:rPr>
                <w:rFonts w:hint="eastAsia"/>
                <w:sz w:val="28"/>
              </w:rPr>
              <w:t>4.8+3.6</w:t>
            </w:r>
            <w:r w:rsidR="005846F0" w:rsidRPr="005846F0">
              <w:rPr>
                <w:rFonts w:hint="eastAsia"/>
                <w:sz w:val="28"/>
              </w:rPr>
              <w:t>）</w:t>
            </w:r>
            <w:r w:rsidRPr="007E2CDF">
              <w:rPr>
                <w:sz w:val="28"/>
              </w:rPr>
              <w:t>Mvar</w:t>
            </w:r>
            <w:r w:rsidRPr="007E2CDF">
              <w:rPr>
                <w:sz w:val="28"/>
              </w:rPr>
              <w:t>容性无功补偿</w:t>
            </w:r>
            <w:r w:rsidR="00F33E69" w:rsidRPr="007E2CDF">
              <w:rPr>
                <w:sz w:val="28"/>
              </w:rPr>
              <w:t>。</w:t>
            </w:r>
          </w:p>
          <w:p w:rsidR="00F33E69" w:rsidRPr="007E2CDF" w:rsidRDefault="00F33E69" w:rsidP="00F33E69">
            <w:pPr>
              <w:ind w:firstLineChars="200" w:firstLine="560"/>
              <w:rPr>
                <w:sz w:val="28"/>
              </w:rPr>
            </w:pPr>
            <w:r w:rsidRPr="007E2CDF">
              <w:rPr>
                <w:sz w:val="28"/>
              </w:rPr>
              <w:t>（</w:t>
            </w:r>
            <w:r w:rsidRPr="007E2CDF">
              <w:rPr>
                <w:sz w:val="28"/>
              </w:rPr>
              <w:t>2</w:t>
            </w:r>
            <w:r w:rsidRPr="007E2CDF">
              <w:rPr>
                <w:sz w:val="28"/>
              </w:rPr>
              <w:t>）站区总平面布置</w:t>
            </w:r>
          </w:p>
          <w:p w:rsidR="00F33E69" w:rsidRPr="007E2CDF" w:rsidRDefault="00F33E69" w:rsidP="00A34EE7">
            <w:pPr>
              <w:ind w:firstLineChars="200" w:firstLine="560"/>
              <w:rPr>
                <w:sz w:val="28"/>
              </w:rPr>
            </w:pPr>
            <w:r w:rsidRPr="007E2CDF">
              <w:rPr>
                <w:sz w:val="28"/>
              </w:rPr>
              <w:t>变电站</w:t>
            </w:r>
            <w:r w:rsidR="0081760B" w:rsidRPr="007E2CDF">
              <w:rPr>
                <w:sz w:val="28"/>
              </w:rPr>
              <w:t>采用全</w:t>
            </w:r>
            <w:r w:rsidR="005846F0">
              <w:rPr>
                <w:rFonts w:hint="eastAsia"/>
                <w:sz w:val="28"/>
              </w:rPr>
              <w:t>户外</w:t>
            </w:r>
            <w:r w:rsidR="005846F0">
              <w:rPr>
                <w:rFonts w:hint="eastAsia"/>
                <w:sz w:val="28"/>
              </w:rPr>
              <w:t>AIS</w:t>
            </w:r>
            <w:r w:rsidR="0081760B" w:rsidRPr="007E2CDF">
              <w:rPr>
                <w:sz w:val="28"/>
              </w:rPr>
              <w:t>设计方案，</w:t>
            </w:r>
            <w:r w:rsidR="005846F0">
              <w:rPr>
                <w:rFonts w:hint="eastAsia"/>
                <w:sz w:val="28"/>
              </w:rPr>
              <w:t>主变布置于变电站中央，主控室及</w:t>
            </w:r>
            <w:r w:rsidR="005846F0">
              <w:rPr>
                <w:rFonts w:hint="eastAsia"/>
                <w:sz w:val="28"/>
              </w:rPr>
              <w:t>35/10kV</w:t>
            </w:r>
            <w:r w:rsidR="005846F0">
              <w:rPr>
                <w:rFonts w:hint="eastAsia"/>
                <w:sz w:val="28"/>
              </w:rPr>
              <w:t>配电室布置于变电站北侧，</w:t>
            </w:r>
            <w:r w:rsidR="005846F0">
              <w:rPr>
                <w:rFonts w:hint="eastAsia"/>
                <w:sz w:val="28"/>
              </w:rPr>
              <w:t>110kV</w:t>
            </w:r>
            <w:r w:rsidR="005846F0">
              <w:rPr>
                <w:rFonts w:hint="eastAsia"/>
                <w:sz w:val="28"/>
              </w:rPr>
              <w:t>户外配电装置布置于站内南侧，事故油池位于变电站东侧，进站道路从变电站北侧新安南路引进。</w:t>
            </w:r>
          </w:p>
          <w:p w:rsidR="00F33E69" w:rsidRPr="007E2CDF" w:rsidRDefault="00F33E69" w:rsidP="00F33E69">
            <w:pPr>
              <w:rPr>
                <w:sz w:val="28"/>
              </w:rPr>
            </w:pPr>
            <w:r w:rsidRPr="007E2CDF">
              <w:rPr>
                <w:sz w:val="28"/>
              </w:rPr>
              <w:t>1.3.</w:t>
            </w:r>
            <w:r w:rsidR="003872AA" w:rsidRPr="007E2CDF">
              <w:rPr>
                <w:sz w:val="28"/>
              </w:rPr>
              <w:t>1</w:t>
            </w:r>
            <w:r w:rsidRPr="007E2CDF">
              <w:rPr>
                <w:sz w:val="28"/>
              </w:rPr>
              <w:t xml:space="preserve">.2 </w:t>
            </w:r>
            <w:r w:rsidRPr="007E2CDF">
              <w:rPr>
                <w:sz w:val="28"/>
              </w:rPr>
              <w:t>配套</w:t>
            </w:r>
            <w:r w:rsidR="005846F0">
              <w:rPr>
                <w:rFonts w:hint="eastAsia"/>
                <w:sz w:val="28"/>
              </w:rPr>
              <w:t>11</w:t>
            </w:r>
            <w:r w:rsidRPr="007E2CDF">
              <w:rPr>
                <w:sz w:val="28"/>
              </w:rPr>
              <w:t>0kV</w:t>
            </w:r>
            <w:r w:rsidRPr="007E2CDF">
              <w:rPr>
                <w:sz w:val="28"/>
              </w:rPr>
              <w:t>线路概况</w:t>
            </w:r>
          </w:p>
          <w:p w:rsidR="003F5D00" w:rsidRPr="007E2CDF" w:rsidRDefault="003F5D00" w:rsidP="00A34EE7">
            <w:pPr>
              <w:ind w:firstLineChars="200" w:firstLine="560"/>
              <w:rPr>
                <w:sz w:val="28"/>
              </w:rPr>
            </w:pPr>
            <w:r w:rsidRPr="007E2CDF">
              <w:rPr>
                <w:sz w:val="28"/>
              </w:rPr>
              <w:t>新建</w:t>
            </w:r>
            <w:r w:rsidR="005846F0">
              <w:rPr>
                <w:rFonts w:hint="eastAsia"/>
                <w:sz w:val="28"/>
              </w:rPr>
              <w:t>11</w:t>
            </w:r>
            <w:r w:rsidRPr="007E2CDF">
              <w:rPr>
                <w:sz w:val="28"/>
              </w:rPr>
              <w:t>0kV</w:t>
            </w:r>
            <w:r w:rsidRPr="007E2CDF">
              <w:rPr>
                <w:sz w:val="28"/>
              </w:rPr>
              <w:t>线路</w:t>
            </w:r>
            <w:r w:rsidR="005846F0">
              <w:rPr>
                <w:rFonts w:hint="eastAsia"/>
                <w:sz w:val="28"/>
              </w:rPr>
              <w:t>2</w:t>
            </w:r>
            <w:r w:rsidRPr="007E2CDF">
              <w:rPr>
                <w:sz w:val="28"/>
              </w:rPr>
              <w:t>回，即</w:t>
            </w:r>
            <w:r w:rsidR="00F3266F" w:rsidRPr="00F3266F">
              <w:rPr>
                <w:rFonts w:hint="eastAsia"/>
                <w:sz w:val="28"/>
              </w:rPr>
              <w:t>永和变至达</w:t>
            </w:r>
            <w:proofErr w:type="gramStart"/>
            <w:r w:rsidR="00F3266F" w:rsidRPr="00F3266F">
              <w:rPr>
                <w:rFonts w:hint="eastAsia"/>
                <w:sz w:val="28"/>
              </w:rPr>
              <w:t>浒</w:t>
            </w:r>
            <w:proofErr w:type="gramEnd"/>
            <w:r w:rsidR="00F3266F" w:rsidRPr="00F3266F">
              <w:rPr>
                <w:rFonts w:hint="eastAsia"/>
                <w:sz w:val="28"/>
              </w:rPr>
              <w:t>变</w:t>
            </w:r>
            <w:r w:rsidR="00F3266F" w:rsidRPr="00F3266F">
              <w:rPr>
                <w:rFonts w:hint="eastAsia"/>
                <w:sz w:val="28"/>
              </w:rPr>
              <w:t>110kV</w:t>
            </w:r>
            <w:r w:rsidR="00F3266F" w:rsidRPr="00F3266F">
              <w:rPr>
                <w:rFonts w:hint="eastAsia"/>
                <w:sz w:val="28"/>
              </w:rPr>
              <w:t>线路、</w:t>
            </w:r>
            <w:proofErr w:type="gramStart"/>
            <w:r w:rsidR="00F3266F" w:rsidRPr="00F3266F">
              <w:rPr>
                <w:rFonts w:hint="eastAsia"/>
                <w:sz w:val="28"/>
              </w:rPr>
              <w:t>永株线</w:t>
            </w:r>
            <w:proofErr w:type="gramEnd"/>
            <w:r w:rsidR="00F3266F" w:rsidRPr="00F3266F">
              <w:rPr>
                <w:rFonts w:hint="eastAsia"/>
                <w:sz w:val="28"/>
              </w:rPr>
              <w:t>T</w:t>
            </w:r>
            <w:r w:rsidR="00F3266F" w:rsidRPr="00F3266F">
              <w:rPr>
                <w:rFonts w:hint="eastAsia"/>
                <w:sz w:val="28"/>
              </w:rPr>
              <w:t>接达</w:t>
            </w:r>
            <w:proofErr w:type="gramStart"/>
            <w:r w:rsidR="00F3266F" w:rsidRPr="00F3266F">
              <w:rPr>
                <w:rFonts w:hint="eastAsia"/>
                <w:sz w:val="28"/>
              </w:rPr>
              <w:t>浒</w:t>
            </w:r>
            <w:proofErr w:type="gramEnd"/>
            <w:r w:rsidR="00F3266F" w:rsidRPr="00F3266F">
              <w:rPr>
                <w:rFonts w:hint="eastAsia"/>
                <w:sz w:val="28"/>
              </w:rPr>
              <w:t>变</w:t>
            </w:r>
            <w:r w:rsidR="00F3266F" w:rsidRPr="00F3266F">
              <w:rPr>
                <w:rFonts w:hint="eastAsia"/>
                <w:sz w:val="28"/>
              </w:rPr>
              <w:t>110kV</w:t>
            </w:r>
            <w:r w:rsidR="00F3266F" w:rsidRPr="00F3266F">
              <w:rPr>
                <w:rFonts w:hint="eastAsia"/>
                <w:sz w:val="28"/>
              </w:rPr>
              <w:t>线路。</w:t>
            </w:r>
          </w:p>
          <w:p w:rsidR="003F5D00" w:rsidRDefault="00F3266F" w:rsidP="00A34EE7">
            <w:pPr>
              <w:ind w:firstLineChars="200" w:firstLine="560"/>
              <w:rPr>
                <w:sz w:val="28"/>
              </w:rPr>
            </w:pPr>
            <w:r w:rsidRPr="00F3266F">
              <w:rPr>
                <w:rFonts w:hint="eastAsia"/>
                <w:sz w:val="28"/>
              </w:rPr>
              <w:t>永和变至达</w:t>
            </w:r>
            <w:proofErr w:type="gramStart"/>
            <w:r w:rsidRPr="00F3266F">
              <w:rPr>
                <w:rFonts w:hint="eastAsia"/>
                <w:sz w:val="28"/>
              </w:rPr>
              <w:t>浒</w:t>
            </w:r>
            <w:proofErr w:type="gramEnd"/>
            <w:r w:rsidRPr="00F3266F">
              <w:rPr>
                <w:rFonts w:hint="eastAsia"/>
                <w:sz w:val="28"/>
              </w:rPr>
              <w:t>变</w:t>
            </w:r>
            <w:r w:rsidRPr="00F3266F">
              <w:rPr>
                <w:rFonts w:hint="eastAsia"/>
                <w:sz w:val="28"/>
              </w:rPr>
              <w:t>110kV</w:t>
            </w:r>
            <w:r w:rsidRPr="00F3266F">
              <w:rPr>
                <w:rFonts w:hint="eastAsia"/>
                <w:sz w:val="28"/>
              </w:rPr>
              <w:t>线路</w:t>
            </w:r>
            <w:r>
              <w:rPr>
                <w:rFonts w:hint="eastAsia"/>
                <w:sz w:val="28"/>
              </w:rPr>
              <w:t>：</w:t>
            </w:r>
            <w:r w:rsidRPr="00F3266F">
              <w:rPr>
                <w:rFonts w:hint="eastAsia"/>
                <w:sz w:val="28"/>
              </w:rPr>
              <w:t>线路从达</w:t>
            </w:r>
            <w:proofErr w:type="gramStart"/>
            <w:r w:rsidRPr="00F3266F">
              <w:rPr>
                <w:rFonts w:hint="eastAsia"/>
                <w:sz w:val="28"/>
              </w:rPr>
              <w:t>浒</w:t>
            </w:r>
            <w:proofErr w:type="gramEnd"/>
            <w:r w:rsidRPr="00F3266F">
              <w:rPr>
                <w:rFonts w:hint="eastAsia"/>
                <w:sz w:val="28"/>
              </w:rPr>
              <w:t>变门架起（</w:t>
            </w:r>
            <w:r w:rsidRPr="00F3266F">
              <w:rPr>
                <w:rFonts w:hint="eastAsia"/>
                <w:sz w:val="28"/>
              </w:rPr>
              <w:t>1Y</w:t>
            </w:r>
            <w:r w:rsidRPr="00F3266F">
              <w:rPr>
                <w:rFonts w:hint="eastAsia"/>
                <w:sz w:val="28"/>
              </w:rPr>
              <w:t>），</w:t>
            </w:r>
            <w:proofErr w:type="gramStart"/>
            <w:r w:rsidRPr="00F3266F">
              <w:rPr>
                <w:rFonts w:hint="eastAsia"/>
                <w:sz w:val="28"/>
              </w:rPr>
              <w:t>单回左转</w:t>
            </w:r>
            <w:proofErr w:type="gramEnd"/>
            <w:r w:rsidRPr="00F3266F">
              <w:rPr>
                <w:rFonts w:hint="eastAsia"/>
                <w:sz w:val="28"/>
              </w:rPr>
              <w:t>向西南方向的林区走线，从第二</w:t>
            </w:r>
            <w:proofErr w:type="gramStart"/>
            <w:r w:rsidRPr="00F3266F">
              <w:rPr>
                <w:rFonts w:hint="eastAsia"/>
                <w:sz w:val="28"/>
              </w:rPr>
              <w:t>基起合</w:t>
            </w:r>
            <w:proofErr w:type="gramEnd"/>
            <w:r w:rsidRPr="00F3266F">
              <w:rPr>
                <w:rFonts w:hint="eastAsia"/>
                <w:sz w:val="28"/>
              </w:rPr>
              <w:t>为双回路走线，至</w:t>
            </w:r>
            <w:r w:rsidRPr="00F3266F">
              <w:rPr>
                <w:rFonts w:hint="eastAsia"/>
                <w:sz w:val="28"/>
              </w:rPr>
              <w:t>35</w:t>
            </w:r>
            <w:r>
              <w:rPr>
                <w:rFonts w:hint="eastAsia"/>
                <w:sz w:val="28"/>
              </w:rPr>
              <w:t>kV</w:t>
            </w:r>
            <w:proofErr w:type="gramStart"/>
            <w:r w:rsidRPr="00F3266F">
              <w:rPr>
                <w:rFonts w:hint="eastAsia"/>
                <w:sz w:val="28"/>
              </w:rPr>
              <w:t>永官张</w:t>
            </w:r>
            <w:proofErr w:type="gramEnd"/>
            <w:r w:rsidRPr="00F3266F">
              <w:rPr>
                <w:rFonts w:hint="eastAsia"/>
                <w:sz w:val="28"/>
              </w:rPr>
              <w:t>线附近后利</w:t>
            </w:r>
            <w:r w:rsidRPr="00F3266F">
              <w:rPr>
                <w:rFonts w:hint="eastAsia"/>
                <w:sz w:val="28"/>
              </w:rPr>
              <w:lastRenderedPageBreak/>
              <w:t>用</w:t>
            </w:r>
            <w:r w:rsidRPr="00F3266F">
              <w:rPr>
                <w:rFonts w:hint="eastAsia"/>
                <w:sz w:val="28"/>
              </w:rPr>
              <w:t>35</w:t>
            </w:r>
            <w:r>
              <w:rPr>
                <w:rFonts w:hint="eastAsia"/>
                <w:sz w:val="28"/>
              </w:rPr>
              <w:t>kV</w:t>
            </w:r>
            <w:r w:rsidRPr="00F3266F">
              <w:rPr>
                <w:rFonts w:hint="eastAsia"/>
                <w:sz w:val="28"/>
              </w:rPr>
              <w:t>通道向西南方向走线，经韩家冲、江</w:t>
            </w:r>
            <w:proofErr w:type="gramStart"/>
            <w:r w:rsidRPr="00F3266F">
              <w:rPr>
                <w:rFonts w:hint="eastAsia"/>
                <w:sz w:val="28"/>
              </w:rPr>
              <w:t>大仙庙至喻家</w:t>
            </w:r>
            <w:proofErr w:type="gramEnd"/>
            <w:r w:rsidRPr="00F3266F">
              <w:rPr>
                <w:rFonts w:hint="eastAsia"/>
                <w:sz w:val="28"/>
              </w:rPr>
              <w:t>湾，跨过大溪河，跨越长</w:t>
            </w:r>
            <w:proofErr w:type="gramStart"/>
            <w:r w:rsidRPr="00F3266F">
              <w:rPr>
                <w:rFonts w:hint="eastAsia"/>
                <w:sz w:val="28"/>
              </w:rPr>
              <w:t>浏</w:t>
            </w:r>
            <w:proofErr w:type="gramEnd"/>
            <w:r w:rsidRPr="00F3266F">
              <w:rPr>
                <w:rFonts w:hint="eastAsia"/>
                <w:sz w:val="28"/>
              </w:rPr>
              <w:t>高速，</w:t>
            </w:r>
            <w:proofErr w:type="gramStart"/>
            <w:r w:rsidRPr="00F3266F">
              <w:rPr>
                <w:rFonts w:hint="eastAsia"/>
                <w:sz w:val="28"/>
              </w:rPr>
              <w:t>经澄潭</w:t>
            </w:r>
            <w:r>
              <w:rPr>
                <w:rFonts w:hint="eastAsia"/>
                <w:sz w:val="28"/>
              </w:rPr>
              <w:t>再次</w:t>
            </w:r>
            <w:proofErr w:type="gramEnd"/>
            <w:r w:rsidRPr="00F3266F">
              <w:rPr>
                <w:rFonts w:hint="eastAsia"/>
                <w:sz w:val="28"/>
              </w:rPr>
              <w:t>跨过大溪河后至李家湾，在李家湾</w:t>
            </w:r>
            <w:proofErr w:type="gramStart"/>
            <w:r w:rsidRPr="00F3266F">
              <w:rPr>
                <w:rFonts w:hint="eastAsia"/>
                <w:sz w:val="28"/>
              </w:rPr>
              <w:t>左转经盘家</w:t>
            </w:r>
            <w:proofErr w:type="gramEnd"/>
            <w:r w:rsidRPr="00F3266F">
              <w:rPr>
                <w:rFonts w:hint="eastAsia"/>
                <w:sz w:val="28"/>
              </w:rPr>
              <w:t>寨、钟家老屋，在钟家老屋跨过大溪河，经红旗后双回路分开，接入</w:t>
            </w:r>
            <w:r w:rsidRPr="00F3266F">
              <w:rPr>
                <w:rFonts w:hint="eastAsia"/>
                <w:sz w:val="28"/>
              </w:rPr>
              <w:t>110</w:t>
            </w:r>
            <w:r>
              <w:rPr>
                <w:rFonts w:hint="eastAsia"/>
                <w:sz w:val="28"/>
              </w:rPr>
              <w:t>kV</w:t>
            </w:r>
            <w:r w:rsidRPr="00F3266F">
              <w:rPr>
                <w:rFonts w:hint="eastAsia"/>
                <w:sz w:val="28"/>
              </w:rPr>
              <w:t>永和变电站门架（</w:t>
            </w:r>
            <w:r w:rsidRPr="00F3266F">
              <w:rPr>
                <w:rFonts w:hint="eastAsia"/>
                <w:sz w:val="28"/>
              </w:rPr>
              <w:t>4Y</w:t>
            </w:r>
            <w:r w:rsidRPr="00F3266F">
              <w:rPr>
                <w:rFonts w:hint="eastAsia"/>
                <w:sz w:val="28"/>
              </w:rPr>
              <w:t>）。单回路长约</w:t>
            </w:r>
            <w:r w:rsidRPr="00F3266F">
              <w:rPr>
                <w:rFonts w:hint="eastAsia"/>
                <w:sz w:val="28"/>
              </w:rPr>
              <w:t>0.4km</w:t>
            </w:r>
            <w:r w:rsidRPr="00F3266F">
              <w:rPr>
                <w:rFonts w:hint="eastAsia"/>
                <w:sz w:val="28"/>
              </w:rPr>
              <w:t>，双回路长约</w:t>
            </w:r>
            <w:r w:rsidRPr="00F3266F">
              <w:rPr>
                <w:rFonts w:hint="eastAsia"/>
                <w:sz w:val="28"/>
              </w:rPr>
              <w:t>8.0km</w:t>
            </w:r>
            <w:r>
              <w:rPr>
                <w:rFonts w:hint="eastAsia"/>
                <w:sz w:val="28"/>
              </w:rPr>
              <w:t>.</w:t>
            </w:r>
          </w:p>
          <w:p w:rsidR="00F3266F" w:rsidRPr="00F3266F" w:rsidRDefault="00F3266F" w:rsidP="00A34EE7">
            <w:pPr>
              <w:ind w:firstLineChars="200" w:firstLine="560"/>
              <w:rPr>
                <w:sz w:val="28"/>
              </w:rPr>
            </w:pPr>
            <w:proofErr w:type="gramStart"/>
            <w:r w:rsidRPr="00F3266F">
              <w:rPr>
                <w:rFonts w:hint="eastAsia"/>
                <w:sz w:val="28"/>
              </w:rPr>
              <w:t>永株线</w:t>
            </w:r>
            <w:proofErr w:type="gramEnd"/>
            <w:r w:rsidRPr="00F3266F">
              <w:rPr>
                <w:rFonts w:hint="eastAsia"/>
                <w:sz w:val="28"/>
              </w:rPr>
              <w:t>T</w:t>
            </w:r>
            <w:r w:rsidRPr="00F3266F">
              <w:rPr>
                <w:rFonts w:hint="eastAsia"/>
                <w:sz w:val="28"/>
              </w:rPr>
              <w:t>接达</w:t>
            </w:r>
            <w:proofErr w:type="gramStart"/>
            <w:r w:rsidRPr="00F3266F">
              <w:rPr>
                <w:rFonts w:hint="eastAsia"/>
                <w:sz w:val="28"/>
              </w:rPr>
              <w:t>浒</w:t>
            </w:r>
            <w:proofErr w:type="gramEnd"/>
            <w:r w:rsidRPr="00F3266F">
              <w:rPr>
                <w:rFonts w:hint="eastAsia"/>
                <w:sz w:val="28"/>
              </w:rPr>
              <w:t>变</w:t>
            </w:r>
            <w:r w:rsidRPr="00F3266F">
              <w:rPr>
                <w:rFonts w:hint="eastAsia"/>
                <w:sz w:val="28"/>
              </w:rPr>
              <w:t>110kV</w:t>
            </w:r>
            <w:r w:rsidRPr="00F3266F">
              <w:rPr>
                <w:rFonts w:hint="eastAsia"/>
                <w:sz w:val="28"/>
              </w:rPr>
              <w:t>线路</w:t>
            </w:r>
            <w:r>
              <w:rPr>
                <w:rFonts w:hint="eastAsia"/>
                <w:sz w:val="28"/>
              </w:rPr>
              <w:t>：</w:t>
            </w:r>
            <w:r w:rsidRPr="00F3266F">
              <w:rPr>
                <w:rFonts w:hint="eastAsia"/>
                <w:sz w:val="28"/>
              </w:rPr>
              <w:t>线路从达</w:t>
            </w:r>
            <w:proofErr w:type="gramStart"/>
            <w:r w:rsidRPr="00F3266F">
              <w:rPr>
                <w:rFonts w:hint="eastAsia"/>
                <w:sz w:val="28"/>
              </w:rPr>
              <w:t>浒</w:t>
            </w:r>
            <w:proofErr w:type="gramEnd"/>
            <w:r w:rsidRPr="00F3266F">
              <w:rPr>
                <w:rFonts w:hint="eastAsia"/>
                <w:sz w:val="28"/>
              </w:rPr>
              <w:t>变门架起（</w:t>
            </w:r>
            <w:r w:rsidRPr="00F3266F">
              <w:rPr>
                <w:rFonts w:hint="eastAsia"/>
                <w:sz w:val="28"/>
              </w:rPr>
              <w:t>2Y</w:t>
            </w:r>
            <w:r w:rsidRPr="00F3266F">
              <w:rPr>
                <w:rFonts w:hint="eastAsia"/>
                <w:sz w:val="28"/>
              </w:rPr>
              <w:t>），</w:t>
            </w:r>
            <w:proofErr w:type="gramStart"/>
            <w:r w:rsidRPr="00F3266F">
              <w:rPr>
                <w:rFonts w:hint="eastAsia"/>
                <w:sz w:val="28"/>
              </w:rPr>
              <w:t>单回左转</w:t>
            </w:r>
            <w:proofErr w:type="gramEnd"/>
            <w:r w:rsidRPr="00F3266F">
              <w:rPr>
                <w:rFonts w:hint="eastAsia"/>
                <w:sz w:val="28"/>
              </w:rPr>
              <w:t>向西南方向的林区走线，从第二</w:t>
            </w:r>
            <w:proofErr w:type="gramStart"/>
            <w:r w:rsidRPr="00F3266F">
              <w:rPr>
                <w:rFonts w:hint="eastAsia"/>
                <w:sz w:val="28"/>
              </w:rPr>
              <w:t>基起合</w:t>
            </w:r>
            <w:proofErr w:type="gramEnd"/>
            <w:r w:rsidRPr="00F3266F">
              <w:rPr>
                <w:rFonts w:hint="eastAsia"/>
                <w:sz w:val="28"/>
              </w:rPr>
              <w:t>为双回路走线，至</w:t>
            </w:r>
            <w:r w:rsidRPr="00F3266F">
              <w:rPr>
                <w:rFonts w:hint="eastAsia"/>
                <w:sz w:val="28"/>
              </w:rPr>
              <w:t>35</w:t>
            </w:r>
            <w:r>
              <w:rPr>
                <w:rFonts w:hint="eastAsia"/>
                <w:sz w:val="28"/>
              </w:rPr>
              <w:t>kV</w:t>
            </w:r>
            <w:proofErr w:type="gramStart"/>
            <w:r w:rsidRPr="00F3266F">
              <w:rPr>
                <w:rFonts w:hint="eastAsia"/>
                <w:sz w:val="28"/>
              </w:rPr>
              <w:t>永官张</w:t>
            </w:r>
            <w:proofErr w:type="gramEnd"/>
            <w:r w:rsidRPr="00F3266F">
              <w:rPr>
                <w:rFonts w:hint="eastAsia"/>
                <w:sz w:val="28"/>
              </w:rPr>
              <w:t>线附近后利用</w:t>
            </w:r>
            <w:r w:rsidRPr="00F3266F">
              <w:rPr>
                <w:rFonts w:hint="eastAsia"/>
                <w:sz w:val="28"/>
              </w:rPr>
              <w:t>35</w:t>
            </w:r>
            <w:r>
              <w:rPr>
                <w:rFonts w:hint="eastAsia"/>
                <w:sz w:val="28"/>
              </w:rPr>
              <w:t>kV</w:t>
            </w:r>
            <w:r w:rsidRPr="00F3266F">
              <w:rPr>
                <w:rFonts w:hint="eastAsia"/>
                <w:sz w:val="28"/>
              </w:rPr>
              <w:t>通道向西南方向走线，经韩家冲、江</w:t>
            </w:r>
            <w:proofErr w:type="gramStart"/>
            <w:r w:rsidRPr="00F3266F">
              <w:rPr>
                <w:rFonts w:hint="eastAsia"/>
                <w:sz w:val="28"/>
              </w:rPr>
              <w:t>大仙庙至喻家</w:t>
            </w:r>
            <w:proofErr w:type="gramEnd"/>
            <w:r w:rsidRPr="00F3266F">
              <w:rPr>
                <w:rFonts w:hint="eastAsia"/>
                <w:sz w:val="28"/>
              </w:rPr>
              <w:t>湾，跨过大溪河，跨越长</w:t>
            </w:r>
            <w:proofErr w:type="gramStart"/>
            <w:r w:rsidRPr="00F3266F">
              <w:rPr>
                <w:rFonts w:hint="eastAsia"/>
                <w:sz w:val="28"/>
              </w:rPr>
              <w:t>浏</w:t>
            </w:r>
            <w:proofErr w:type="gramEnd"/>
            <w:r w:rsidRPr="00F3266F">
              <w:rPr>
                <w:rFonts w:hint="eastAsia"/>
                <w:sz w:val="28"/>
              </w:rPr>
              <w:t>高速，</w:t>
            </w:r>
            <w:proofErr w:type="gramStart"/>
            <w:r w:rsidRPr="00F3266F">
              <w:rPr>
                <w:rFonts w:hint="eastAsia"/>
                <w:sz w:val="28"/>
              </w:rPr>
              <w:t>经澄潭</w:t>
            </w:r>
            <w:r>
              <w:rPr>
                <w:rFonts w:hint="eastAsia"/>
                <w:sz w:val="28"/>
              </w:rPr>
              <w:t>再次</w:t>
            </w:r>
            <w:proofErr w:type="gramEnd"/>
            <w:r w:rsidRPr="00F3266F">
              <w:rPr>
                <w:rFonts w:hint="eastAsia"/>
                <w:sz w:val="28"/>
              </w:rPr>
              <w:t>跨过大溪河后至李家湾，在李家湾</w:t>
            </w:r>
            <w:proofErr w:type="gramStart"/>
            <w:r w:rsidRPr="00F3266F">
              <w:rPr>
                <w:rFonts w:hint="eastAsia"/>
                <w:sz w:val="28"/>
              </w:rPr>
              <w:t>左转经盘家</w:t>
            </w:r>
            <w:proofErr w:type="gramEnd"/>
            <w:r w:rsidRPr="00F3266F">
              <w:rPr>
                <w:rFonts w:hint="eastAsia"/>
                <w:sz w:val="28"/>
              </w:rPr>
              <w:t>寨、钟家老屋，在钟家老屋跨过大溪河，经红旗后双回路分开，</w:t>
            </w:r>
            <w:r w:rsidRPr="00F3266F">
              <w:rPr>
                <w:rFonts w:hint="eastAsia"/>
                <w:sz w:val="28"/>
              </w:rPr>
              <w:t xml:space="preserve"> T</w:t>
            </w:r>
            <w:r w:rsidRPr="00F3266F">
              <w:rPr>
                <w:rFonts w:hint="eastAsia"/>
                <w:sz w:val="28"/>
              </w:rPr>
              <w:t>接入</w:t>
            </w:r>
            <w:r w:rsidRPr="00F3266F">
              <w:rPr>
                <w:rFonts w:hint="eastAsia"/>
                <w:sz w:val="28"/>
              </w:rPr>
              <w:t>110</w:t>
            </w:r>
            <w:r>
              <w:rPr>
                <w:rFonts w:hint="eastAsia"/>
                <w:sz w:val="28"/>
              </w:rPr>
              <w:t>kV</w:t>
            </w:r>
            <w:proofErr w:type="gramStart"/>
            <w:r w:rsidRPr="00F3266F">
              <w:rPr>
                <w:rFonts w:hint="eastAsia"/>
                <w:sz w:val="28"/>
              </w:rPr>
              <w:t>株永线</w:t>
            </w:r>
            <w:proofErr w:type="gramEnd"/>
            <w:r w:rsidRPr="00F3266F">
              <w:rPr>
                <w:rFonts w:hint="eastAsia"/>
                <w:sz w:val="28"/>
              </w:rPr>
              <w:t>1#</w:t>
            </w:r>
            <w:r w:rsidRPr="00F3266F">
              <w:rPr>
                <w:rFonts w:hint="eastAsia"/>
                <w:sz w:val="28"/>
              </w:rPr>
              <w:t>电缆终端塔。单回路长约</w:t>
            </w:r>
            <w:r w:rsidRPr="00F3266F">
              <w:rPr>
                <w:rFonts w:hint="eastAsia"/>
                <w:sz w:val="28"/>
              </w:rPr>
              <w:t>0.</w:t>
            </w:r>
            <w:r>
              <w:rPr>
                <w:rFonts w:hint="eastAsia"/>
                <w:sz w:val="28"/>
              </w:rPr>
              <w:t>5</w:t>
            </w:r>
            <w:r w:rsidRPr="00F3266F">
              <w:rPr>
                <w:rFonts w:hint="eastAsia"/>
                <w:sz w:val="28"/>
              </w:rPr>
              <w:t>km</w:t>
            </w:r>
            <w:r w:rsidRPr="00F3266F">
              <w:rPr>
                <w:rFonts w:hint="eastAsia"/>
                <w:sz w:val="28"/>
              </w:rPr>
              <w:t>，双回路长约</w:t>
            </w:r>
            <w:r w:rsidRPr="00F3266F">
              <w:rPr>
                <w:rFonts w:hint="eastAsia"/>
                <w:sz w:val="28"/>
              </w:rPr>
              <w:t>8.0km</w:t>
            </w:r>
            <w:r>
              <w:rPr>
                <w:rFonts w:hint="eastAsia"/>
                <w:sz w:val="28"/>
              </w:rPr>
              <w:t>。</w:t>
            </w:r>
          </w:p>
          <w:p w:rsidR="000266DA" w:rsidRPr="007E2CDF" w:rsidRDefault="000266DA" w:rsidP="00A34EE7">
            <w:pPr>
              <w:ind w:firstLineChars="200" w:firstLine="560"/>
              <w:rPr>
                <w:sz w:val="28"/>
              </w:rPr>
            </w:pPr>
            <w:r w:rsidRPr="007E2CDF">
              <w:rPr>
                <w:sz w:val="28"/>
              </w:rPr>
              <w:t>工程静态总投资为</w:t>
            </w:r>
            <w:r w:rsidR="00F3266F">
              <w:rPr>
                <w:rFonts w:hint="eastAsia"/>
                <w:sz w:val="28"/>
              </w:rPr>
              <w:t>4017</w:t>
            </w:r>
            <w:r w:rsidRPr="007E2CDF">
              <w:rPr>
                <w:sz w:val="28"/>
              </w:rPr>
              <w:t>万元。</w:t>
            </w:r>
          </w:p>
          <w:p w:rsidR="00523EEE" w:rsidRPr="007E2CDF" w:rsidRDefault="00523EEE" w:rsidP="00523EEE">
            <w:pPr>
              <w:rPr>
                <w:sz w:val="28"/>
              </w:rPr>
            </w:pPr>
            <w:r w:rsidRPr="007E2CDF">
              <w:rPr>
                <w:sz w:val="28"/>
              </w:rPr>
              <w:t>1.3.2</w:t>
            </w:r>
            <w:r w:rsidR="00F3266F" w:rsidRPr="00F3266F">
              <w:rPr>
                <w:rFonts w:hint="eastAsia"/>
                <w:sz w:val="28"/>
              </w:rPr>
              <w:t>高坝窑</w:t>
            </w:r>
            <w:r w:rsidR="00F3266F" w:rsidRPr="00F3266F">
              <w:rPr>
                <w:rFonts w:hint="eastAsia"/>
                <w:sz w:val="28"/>
              </w:rPr>
              <w:t>110kV</w:t>
            </w:r>
            <w:r w:rsidR="00F3266F" w:rsidRPr="00F3266F">
              <w:rPr>
                <w:rFonts w:hint="eastAsia"/>
                <w:sz w:val="28"/>
              </w:rPr>
              <w:t>输变电新建工程</w:t>
            </w:r>
          </w:p>
          <w:p w:rsidR="003F5D00" w:rsidRPr="007E2CDF" w:rsidRDefault="003F5D00" w:rsidP="003F5D00">
            <w:pPr>
              <w:rPr>
                <w:sz w:val="28"/>
              </w:rPr>
            </w:pPr>
            <w:r w:rsidRPr="007E2CDF">
              <w:rPr>
                <w:sz w:val="28"/>
              </w:rPr>
              <w:t xml:space="preserve">1.3.2.1 </w:t>
            </w:r>
            <w:r w:rsidR="00F3266F" w:rsidRPr="00F3266F">
              <w:rPr>
                <w:rFonts w:hint="eastAsia"/>
                <w:sz w:val="28"/>
              </w:rPr>
              <w:t>高坝窑</w:t>
            </w:r>
            <w:r w:rsidR="00F3266F" w:rsidRPr="00F3266F">
              <w:rPr>
                <w:rFonts w:hint="eastAsia"/>
                <w:sz w:val="28"/>
              </w:rPr>
              <w:t>110kV</w:t>
            </w:r>
            <w:r w:rsidRPr="007E2CDF">
              <w:rPr>
                <w:sz w:val="28"/>
              </w:rPr>
              <w:t>变电站概况</w:t>
            </w:r>
          </w:p>
          <w:p w:rsidR="003F5D00" w:rsidRPr="007E2CDF" w:rsidRDefault="003F5D00" w:rsidP="003F5D00">
            <w:pPr>
              <w:ind w:firstLineChars="200" w:firstLine="560"/>
              <w:rPr>
                <w:sz w:val="28"/>
              </w:rPr>
            </w:pPr>
            <w:r w:rsidRPr="007E2CDF">
              <w:rPr>
                <w:sz w:val="28"/>
              </w:rPr>
              <w:t>（</w:t>
            </w:r>
            <w:r w:rsidRPr="007E2CDF">
              <w:rPr>
                <w:sz w:val="28"/>
              </w:rPr>
              <w:t>1</w:t>
            </w:r>
            <w:r w:rsidRPr="007E2CDF">
              <w:rPr>
                <w:sz w:val="28"/>
              </w:rPr>
              <w:t>）建设规模</w:t>
            </w:r>
          </w:p>
          <w:p w:rsidR="003F5D00" w:rsidRPr="007E2CDF" w:rsidRDefault="003F5D00" w:rsidP="00A34EE7">
            <w:pPr>
              <w:ind w:firstLineChars="200" w:firstLine="560"/>
              <w:rPr>
                <w:rFonts w:eastAsia="TT2A9o00"/>
                <w:kern w:val="0"/>
                <w:sz w:val="28"/>
                <w:szCs w:val="28"/>
              </w:rPr>
            </w:pPr>
            <w:r w:rsidRPr="007E2CDF">
              <w:rPr>
                <w:sz w:val="28"/>
              </w:rPr>
              <w:t>建设项目所选站址位于</w:t>
            </w:r>
            <w:r w:rsidR="00ED02AB" w:rsidRPr="00ED02AB">
              <w:rPr>
                <w:rFonts w:hint="eastAsia"/>
                <w:sz w:val="28"/>
              </w:rPr>
              <w:t>长沙市</w:t>
            </w:r>
            <w:r w:rsidR="00ED02AB">
              <w:rPr>
                <w:rFonts w:hint="eastAsia"/>
                <w:sz w:val="28"/>
              </w:rPr>
              <w:t>宁乡县东南高坝窑村境内，</w:t>
            </w:r>
            <w:proofErr w:type="gramStart"/>
            <w:r w:rsidR="00ED02AB">
              <w:rPr>
                <w:rFonts w:hint="eastAsia"/>
                <w:sz w:val="28"/>
              </w:rPr>
              <w:t>临近岳宁大道</w:t>
            </w:r>
            <w:proofErr w:type="gramEnd"/>
            <w:r w:rsidR="00ED02AB">
              <w:rPr>
                <w:rFonts w:hint="eastAsia"/>
                <w:sz w:val="28"/>
              </w:rPr>
              <w:t>西南侧，周边为原始山林，</w:t>
            </w:r>
            <w:r w:rsidR="008F2674" w:rsidRPr="007E2CDF">
              <w:rPr>
                <w:sz w:val="28"/>
              </w:rPr>
              <w:t>不占用基本农田。</w:t>
            </w:r>
            <w:r w:rsidRPr="007E2CDF">
              <w:rPr>
                <w:sz w:val="28"/>
              </w:rPr>
              <w:t>本期工程</w:t>
            </w:r>
            <w:r w:rsidR="008F2674" w:rsidRPr="007E2CDF">
              <w:rPr>
                <w:sz w:val="28"/>
              </w:rPr>
              <w:t>新建容量</w:t>
            </w:r>
            <w:r w:rsidR="008F2674" w:rsidRPr="007E2CDF">
              <w:rPr>
                <w:sz w:val="28"/>
              </w:rPr>
              <w:t>1×</w:t>
            </w:r>
            <w:r w:rsidR="00ED02AB">
              <w:rPr>
                <w:rFonts w:hint="eastAsia"/>
                <w:sz w:val="28"/>
              </w:rPr>
              <w:t>50</w:t>
            </w:r>
            <w:r w:rsidR="008F2674" w:rsidRPr="007E2CDF">
              <w:rPr>
                <w:sz w:val="28"/>
              </w:rPr>
              <w:t>MVA</w:t>
            </w:r>
            <w:r w:rsidR="008F2674" w:rsidRPr="007E2CDF">
              <w:rPr>
                <w:sz w:val="28"/>
              </w:rPr>
              <w:t>主变一台；新建</w:t>
            </w:r>
            <w:r w:rsidR="00ED02AB">
              <w:rPr>
                <w:rFonts w:hint="eastAsia"/>
                <w:sz w:val="28"/>
              </w:rPr>
              <w:t>（</w:t>
            </w:r>
            <w:r w:rsidR="00ED02AB">
              <w:rPr>
                <w:rFonts w:hint="eastAsia"/>
                <w:sz w:val="28"/>
              </w:rPr>
              <w:t>3.6+4.8</w:t>
            </w:r>
            <w:r w:rsidR="00ED02AB">
              <w:rPr>
                <w:rFonts w:hint="eastAsia"/>
                <w:sz w:val="28"/>
              </w:rPr>
              <w:t>）</w:t>
            </w:r>
            <w:r w:rsidR="008F2674" w:rsidRPr="007E2CDF">
              <w:rPr>
                <w:sz w:val="28"/>
              </w:rPr>
              <w:t>Mvar</w:t>
            </w:r>
            <w:r w:rsidR="008F2674" w:rsidRPr="007E2CDF">
              <w:rPr>
                <w:sz w:val="28"/>
              </w:rPr>
              <w:t>容性无功补偿。</w:t>
            </w:r>
          </w:p>
          <w:p w:rsidR="003F5D00" w:rsidRPr="007E2CDF" w:rsidRDefault="003F5D00" w:rsidP="003F5D00">
            <w:pPr>
              <w:ind w:firstLineChars="200" w:firstLine="560"/>
              <w:rPr>
                <w:sz w:val="28"/>
              </w:rPr>
            </w:pPr>
            <w:r w:rsidRPr="007E2CDF">
              <w:rPr>
                <w:sz w:val="28"/>
              </w:rPr>
              <w:t>（</w:t>
            </w:r>
            <w:r w:rsidRPr="007E2CDF">
              <w:rPr>
                <w:sz w:val="28"/>
              </w:rPr>
              <w:t>2</w:t>
            </w:r>
            <w:r w:rsidRPr="007E2CDF">
              <w:rPr>
                <w:sz w:val="28"/>
              </w:rPr>
              <w:t>）站区总平面布置</w:t>
            </w:r>
          </w:p>
          <w:p w:rsidR="003F5D00" w:rsidRPr="007E2CDF" w:rsidRDefault="008F2674" w:rsidP="00A34EE7">
            <w:pPr>
              <w:ind w:firstLineChars="200" w:firstLine="560"/>
              <w:rPr>
                <w:sz w:val="28"/>
              </w:rPr>
            </w:pPr>
            <w:r w:rsidRPr="007E2CDF">
              <w:rPr>
                <w:sz w:val="28"/>
              </w:rPr>
              <w:t>变电站采用全户内布置，</w:t>
            </w:r>
            <w:r w:rsidR="00ED02AB" w:rsidRPr="00ED02AB">
              <w:rPr>
                <w:rFonts w:hint="eastAsia"/>
                <w:sz w:val="28"/>
              </w:rPr>
              <w:t>全站电气设备全户内布置在一栋配电综合楼内，采用单层钢框架结构。主变压器布置在楼西侧，</w:t>
            </w:r>
            <w:r w:rsidR="00ED02AB" w:rsidRPr="00ED02AB">
              <w:rPr>
                <w:rFonts w:hint="eastAsia"/>
                <w:sz w:val="28"/>
              </w:rPr>
              <w:t>10kV</w:t>
            </w:r>
            <w:r w:rsidR="00ED02AB" w:rsidRPr="00ED02AB">
              <w:rPr>
                <w:rFonts w:hint="eastAsia"/>
                <w:sz w:val="28"/>
              </w:rPr>
              <w:t>配电装置布置在楼东侧，无功补偿装置布置在楼南侧，</w:t>
            </w:r>
            <w:r w:rsidR="00ED02AB" w:rsidRPr="00ED02AB">
              <w:rPr>
                <w:rFonts w:hint="eastAsia"/>
                <w:sz w:val="28"/>
              </w:rPr>
              <w:t>110kVGIS</w:t>
            </w:r>
            <w:r w:rsidR="00ED02AB" w:rsidRPr="00ED02AB">
              <w:rPr>
                <w:rFonts w:hint="eastAsia"/>
                <w:sz w:val="28"/>
              </w:rPr>
              <w:t>设备、二次设备室及蓄电池室布置在楼北侧。</w:t>
            </w:r>
            <w:r w:rsidR="00ED02AB">
              <w:rPr>
                <w:rFonts w:hint="eastAsia"/>
                <w:sz w:val="28"/>
              </w:rPr>
              <w:t>事故油池位于变电站西南角。进站道路从</w:t>
            </w:r>
            <w:proofErr w:type="gramStart"/>
            <w:r w:rsidR="00ED02AB">
              <w:rPr>
                <w:rFonts w:hint="eastAsia"/>
                <w:sz w:val="28"/>
              </w:rPr>
              <w:t>北侧岳宁大道</w:t>
            </w:r>
            <w:proofErr w:type="gramEnd"/>
            <w:r w:rsidR="00ED02AB">
              <w:rPr>
                <w:rFonts w:hint="eastAsia"/>
                <w:sz w:val="28"/>
              </w:rPr>
              <w:t>引进。</w:t>
            </w:r>
          </w:p>
          <w:p w:rsidR="003F5D00" w:rsidRPr="007E2CDF" w:rsidRDefault="003F5D00" w:rsidP="003F5D00">
            <w:pPr>
              <w:rPr>
                <w:sz w:val="28"/>
              </w:rPr>
            </w:pPr>
            <w:r w:rsidRPr="007E2CDF">
              <w:rPr>
                <w:sz w:val="28"/>
              </w:rPr>
              <w:t xml:space="preserve">1.3.2.2 </w:t>
            </w:r>
            <w:r w:rsidRPr="007E2CDF">
              <w:rPr>
                <w:sz w:val="28"/>
              </w:rPr>
              <w:t>配套</w:t>
            </w:r>
            <w:r w:rsidR="00ED02AB">
              <w:rPr>
                <w:rFonts w:hint="eastAsia"/>
                <w:sz w:val="28"/>
              </w:rPr>
              <w:t>11</w:t>
            </w:r>
            <w:r w:rsidRPr="007E2CDF">
              <w:rPr>
                <w:sz w:val="28"/>
              </w:rPr>
              <w:t>0kV</w:t>
            </w:r>
            <w:r w:rsidRPr="007E2CDF">
              <w:rPr>
                <w:sz w:val="28"/>
              </w:rPr>
              <w:t>线路概况</w:t>
            </w:r>
          </w:p>
          <w:p w:rsidR="009C6BEA" w:rsidRPr="007E2CDF" w:rsidRDefault="00B46710" w:rsidP="003F5D00">
            <w:pPr>
              <w:ind w:firstLineChars="200" w:firstLine="560"/>
              <w:rPr>
                <w:sz w:val="28"/>
              </w:rPr>
            </w:pPr>
            <w:r w:rsidRPr="007E2CDF">
              <w:rPr>
                <w:sz w:val="28"/>
              </w:rPr>
              <w:t>新建配套</w:t>
            </w:r>
            <w:r w:rsidRPr="007E2CDF">
              <w:rPr>
                <w:sz w:val="28"/>
              </w:rPr>
              <w:t>110kV</w:t>
            </w:r>
            <w:r w:rsidRPr="007E2CDF">
              <w:rPr>
                <w:sz w:val="28"/>
              </w:rPr>
              <w:t>线路</w:t>
            </w:r>
            <w:r w:rsidR="00ED02AB">
              <w:rPr>
                <w:rFonts w:hint="eastAsia"/>
                <w:sz w:val="28"/>
              </w:rPr>
              <w:t>2</w:t>
            </w:r>
            <w:r w:rsidR="00ED02AB">
              <w:rPr>
                <w:sz w:val="28"/>
              </w:rPr>
              <w:t>回</w:t>
            </w:r>
            <w:r w:rsidR="00ED02AB">
              <w:rPr>
                <w:rFonts w:hint="eastAsia"/>
                <w:sz w:val="28"/>
              </w:rPr>
              <w:t>，</w:t>
            </w:r>
            <w:r w:rsidR="00ED02AB" w:rsidRPr="00ED02AB">
              <w:rPr>
                <w:sz w:val="28"/>
              </w:rPr>
              <w:t>即</w:t>
            </w:r>
            <w:r w:rsidR="00ED02AB" w:rsidRPr="00ED02AB">
              <w:rPr>
                <w:rFonts w:hint="eastAsia"/>
                <w:sz w:val="28"/>
              </w:rPr>
              <w:t>高坝窑开断π</w:t>
            </w:r>
            <w:proofErr w:type="gramStart"/>
            <w:r w:rsidR="00ED02AB" w:rsidRPr="00ED02AB">
              <w:rPr>
                <w:rFonts w:hint="eastAsia"/>
                <w:sz w:val="28"/>
              </w:rPr>
              <w:t>接玉潭</w:t>
            </w:r>
            <w:proofErr w:type="gramEnd"/>
            <w:r w:rsidR="00ED02AB" w:rsidRPr="00ED02AB">
              <w:rPr>
                <w:rFonts w:hint="eastAsia"/>
                <w:sz w:val="28"/>
              </w:rPr>
              <w:t>至历经铺</w:t>
            </w:r>
            <w:r w:rsidR="00ED02AB" w:rsidRPr="00ED02AB">
              <w:rPr>
                <w:rFonts w:hint="eastAsia"/>
                <w:sz w:val="28"/>
              </w:rPr>
              <w:t>110kV</w:t>
            </w:r>
            <w:r w:rsidR="00ED02AB" w:rsidRPr="00ED02AB">
              <w:rPr>
                <w:rFonts w:hint="eastAsia"/>
                <w:sz w:val="28"/>
              </w:rPr>
              <w:t>线路</w:t>
            </w:r>
            <w:r w:rsidR="00ED02AB">
              <w:rPr>
                <w:rFonts w:hint="eastAsia"/>
                <w:sz w:val="28"/>
              </w:rPr>
              <w:t>。</w:t>
            </w:r>
          </w:p>
          <w:p w:rsidR="008F2674" w:rsidRPr="00ED02AB" w:rsidRDefault="00F3266F" w:rsidP="00ED02AB">
            <w:pPr>
              <w:autoSpaceDE w:val="0"/>
              <w:autoSpaceDN w:val="0"/>
              <w:adjustRightInd w:val="0"/>
              <w:jc w:val="left"/>
              <w:rPr>
                <w:sz w:val="28"/>
              </w:rPr>
            </w:pPr>
            <w:r w:rsidRPr="00ED02AB">
              <w:rPr>
                <w:rFonts w:hint="eastAsia"/>
                <w:sz w:val="28"/>
              </w:rPr>
              <w:t>线路的剖接点位于玉铺</w:t>
            </w:r>
            <w:r w:rsidRPr="00ED02AB">
              <w:rPr>
                <w:rFonts w:hint="eastAsia"/>
                <w:sz w:val="28"/>
              </w:rPr>
              <w:t>110kV</w:t>
            </w:r>
            <w:r w:rsidRPr="00ED02AB">
              <w:rPr>
                <w:rFonts w:hint="eastAsia"/>
                <w:sz w:val="28"/>
              </w:rPr>
              <w:t>线路与在建的岳宁大道的交叉位置，剖接后线路</w:t>
            </w:r>
            <w:r w:rsidR="00265000">
              <w:rPr>
                <w:rFonts w:hint="eastAsia"/>
                <w:sz w:val="28"/>
              </w:rPr>
              <w:t>穿越</w:t>
            </w:r>
            <w:r w:rsidR="00265000">
              <w:rPr>
                <w:rFonts w:hint="eastAsia"/>
                <w:sz w:val="28"/>
              </w:rPr>
              <w:t>220kV</w:t>
            </w:r>
            <w:proofErr w:type="gramStart"/>
            <w:r w:rsidR="00265000">
              <w:rPr>
                <w:rFonts w:hint="eastAsia"/>
                <w:sz w:val="28"/>
              </w:rPr>
              <w:t>楚玉线</w:t>
            </w:r>
            <w:proofErr w:type="gramEnd"/>
            <w:r w:rsidR="00265000">
              <w:rPr>
                <w:rFonts w:hint="eastAsia"/>
                <w:sz w:val="28"/>
              </w:rPr>
              <w:t>，</w:t>
            </w:r>
            <w:r w:rsidRPr="00ED02AB">
              <w:rPr>
                <w:rFonts w:hint="eastAsia"/>
                <w:sz w:val="28"/>
              </w:rPr>
              <w:t>沿岳宁大道南侧</w:t>
            </w:r>
            <w:r w:rsidRPr="00ED02AB">
              <w:rPr>
                <w:rFonts w:hint="eastAsia"/>
                <w:sz w:val="28"/>
              </w:rPr>
              <w:t>30m</w:t>
            </w:r>
            <w:r w:rsidRPr="00ED02AB">
              <w:rPr>
                <w:rFonts w:hint="eastAsia"/>
                <w:sz w:val="28"/>
              </w:rPr>
              <w:t>绿化带（在建）采用双回路架设，直至高坝窑</w:t>
            </w:r>
            <w:r w:rsidRPr="00ED02AB">
              <w:rPr>
                <w:rFonts w:hint="eastAsia"/>
                <w:sz w:val="28"/>
              </w:rPr>
              <w:t>110kV</w:t>
            </w:r>
            <w:r w:rsidRPr="00ED02AB">
              <w:rPr>
                <w:rFonts w:hint="eastAsia"/>
                <w:sz w:val="28"/>
              </w:rPr>
              <w:t>变电站。由于线路路径较短，且按政府部门指定路径走线。路径长度</w:t>
            </w:r>
            <w:r w:rsidRPr="00ED02AB">
              <w:rPr>
                <w:rFonts w:hint="eastAsia"/>
                <w:sz w:val="28"/>
              </w:rPr>
              <w:t>1.24km</w:t>
            </w:r>
            <w:r w:rsidRPr="00ED02AB">
              <w:rPr>
                <w:rFonts w:hint="eastAsia"/>
                <w:sz w:val="28"/>
              </w:rPr>
              <w:t>，其中双回路</w:t>
            </w:r>
            <w:r w:rsidRPr="00ED02AB">
              <w:rPr>
                <w:rFonts w:hint="eastAsia"/>
                <w:sz w:val="28"/>
              </w:rPr>
              <w:t>0.60km</w:t>
            </w:r>
            <w:r w:rsidRPr="00ED02AB">
              <w:rPr>
                <w:rFonts w:hint="eastAsia"/>
                <w:sz w:val="28"/>
              </w:rPr>
              <w:t>，单回路</w:t>
            </w:r>
            <w:r w:rsidRPr="00ED02AB">
              <w:rPr>
                <w:rFonts w:hint="eastAsia"/>
                <w:sz w:val="28"/>
              </w:rPr>
              <w:t>0.48km</w:t>
            </w:r>
            <w:r w:rsidRPr="00ED02AB">
              <w:rPr>
                <w:rFonts w:hint="eastAsia"/>
                <w:sz w:val="28"/>
              </w:rPr>
              <w:t>，电缆进站路径长度</w:t>
            </w:r>
            <w:r w:rsidRPr="00ED02AB">
              <w:rPr>
                <w:rFonts w:hint="eastAsia"/>
                <w:sz w:val="28"/>
              </w:rPr>
              <w:t>0.16km</w:t>
            </w:r>
            <w:r w:rsidRPr="00ED02AB">
              <w:rPr>
                <w:rFonts w:hint="eastAsia"/>
                <w:sz w:val="28"/>
              </w:rPr>
              <w:t>。</w:t>
            </w:r>
          </w:p>
          <w:p w:rsidR="000266DA" w:rsidRPr="007E2CDF" w:rsidRDefault="000266DA" w:rsidP="000266DA">
            <w:pPr>
              <w:pStyle w:val="af8"/>
              <w:autoSpaceDE w:val="0"/>
              <w:autoSpaceDN w:val="0"/>
              <w:adjustRightInd w:val="0"/>
              <w:ind w:left="720" w:firstLineChars="0" w:firstLine="0"/>
              <w:jc w:val="left"/>
              <w:rPr>
                <w:sz w:val="28"/>
              </w:rPr>
            </w:pPr>
            <w:r w:rsidRPr="007E2CDF">
              <w:rPr>
                <w:sz w:val="28"/>
              </w:rPr>
              <w:t>工程静态总投资为</w:t>
            </w:r>
            <w:r w:rsidR="00ED02AB">
              <w:rPr>
                <w:rFonts w:hint="eastAsia"/>
                <w:sz w:val="28"/>
              </w:rPr>
              <w:t>3831</w:t>
            </w:r>
            <w:r w:rsidRPr="007E2CDF">
              <w:rPr>
                <w:sz w:val="28"/>
              </w:rPr>
              <w:t>万元。</w:t>
            </w:r>
          </w:p>
          <w:p w:rsidR="00523EEE" w:rsidRPr="007E2CDF" w:rsidRDefault="00523EEE" w:rsidP="00995068">
            <w:pPr>
              <w:rPr>
                <w:sz w:val="28"/>
              </w:rPr>
            </w:pPr>
            <w:r w:rsidRPr="007E2CDF">
              <w:rPr>
                <w:sz w:val="28"/>
              </w:rPr>
              <w:t>1.3.3</w:t>
            </w:r>
            <w:proofErr w:type="gramStart"/>
            <w:r w:rsidR="00ED02AB" w:rsidRPr="00ED02AB">
              <w:rPr>
                <w:rFonts w:hint="eastAsia"/>
                <w:sz w:val="28"/>
              </w:rPr>
              <w:t>含浦</w:t>
            </w:r>
            <w:proofErr w:type="gramEnd"/>
            <w:r w:rsidR="00ED02AB" w:rsidRPr="00ED02AB">
              <w:rPr>
                <w:rFonts w:hint="eastAsia"/>
                <w:sz w:val="28"/>
              </w:rPr>
              <w:t>11</w:t>
            </w:r>
            <w:r w:rsidR="00ED02AB" w:rsidRPr="00ED02AB">
              <w:rPr>
                <w:sz w:val="28"/>
              </w:rPr>
              <w:t>0kV</w:t>
            </w:r>
            <w:r w:rsidR="00ED02AB" w:rsidRPr="00ED02AB">
              <w:rPr>
                <w:sz w:val="28"/>
              </w:rPr>
              <w:t>输变电工程</w:t>
            </w:r>
          </w:p>
          <w:p w:rsidR="00ED006A" w:rsidRPr="007E2CDF" w:rsidRDefault="00ED006A" w:rsidP="00995068">
            <w:pPr>
              <w:rPr>
                <w:sz w:val="28"/>
              </w:rPr>
            </w:pPr>
            <w:r w:rsidRPr="007E2CDF">
              <w:rPr>
                <w:sz w:val="28"/>
              </w:rPr>
              <w:t>1.3.3.1</w:t>
            </w:r>
            <w:proofErr w:type="gramStart"/>
            <w:r w:rsidR="00ED02AB">
              <w:rPr>
                <w:rFonts w:hint="eastAsia"/>
                <w:sz w:val="28"/>
              </w:rPr>
              <w:t>含浦</w:t>
            </w:r>
            <w:proofErr w:type="gramEnd"/>
            <w:r w:rsidR="00ED02AB">
              <w:rPr>
                <w:rFonts w:hint="eastAsia"/>
                <w:sz w:val="28"/>
              </w:rPr>
              <w:t>11</w:t>
            </w:r>
            <w:r w:rsidRPr="007E2CDF">
              <w:rPr>
                <w:sz w:val="28"/>
              </w:rPr>
              <w:t>0kV</w:t>
            </w:r>
            <w:r w:rsidRPr="007E2CDF">
              <w:rPr>
                <w:sz w:val="28"/>
              </w:rPr>
              <w:t>变电站概况</w:t>
            </w:r>
          </w:p>
          <w:p w:rsidR="009F0EE4" w:rsidRPr="007E2CDF" w:rsidRDefault="009F0EE4" w:rsidP="009F0EE4">
            <w:pPr>
              <w:ind w:firstLineChars="200" w:firstLine="560"/>
              <w:rPr>
                <w:sz w:val="28"/>
              </w:rPr>
            </w:pPr>
            <w:r w:rsidRPr="007E2CDF">
              <w:rPr>
                <w:sz w:val="28"/>
              </w:rPr>
              <w:t>（</w:t>
            </w:r>
            <w:r w:rsidRPr="007E2CDF">
              <w:rPr>
                <w:sz w:val="28"/>
              </w:rPr>
              <w:t>1</w:t>
            </w:r>
            <w:r w:rsidRPr="007E2CDF">
              <w:rPr>
                <w:sz w:val="28"/>
              </w:rPr>
              <w:t>）建设规模</w:t>
            </w:r>
          </w:p>
          <w:p w:rsidR="009F0EE4" w:rsidRPr="007E2CDF" w:rsidRDefault="00E0378F" w:rsidP="00A34EE7">
            <w:pPr>
              <w:autoSpaceDE w:val="0"/>
              <w:autoSpaceDN w:val="0"/>
              <w:adjustRightInd w:val="0"/>
              <w:ind w:firstLineChars="200" w:firstLine="560"/>
              <w:jc w:val="left"/>
              <w:rPr>
                <w:sz w:val="28"/>
              </w:rPr>
            </w:pPr>
            <w:r w:rsidRPr="007E2CDF">
              <w:rPr>
                <w:sz w:val="28"/>
              </w:rPr>
              <w:t>站址地处</w:t>
            </w:r>
            <w:r w:rsidR="00591E17" w:rsidRPr="00591E17">
              <w:rPr>
                <w:rFonts w:hint="eastAsia"/>
                <w:sz w:val="28"/>
              </w:rPr>
              <w:t>湖南省长沙市岳麓区学士街道，岳</w:t>
            </w:r>
            <w:proofErr w:type="gramStart"/>
            <w:r w:rsidR="00591E17" w:rsidRPr="00591E17">
              <w:rPr>
                <w:rFonts w:hint="eastAsia"/>
                <w:sz w:val="28"/>
              </w:rPr>
              <w:t>麓</w:t>
            </w:r>
            <w:proofErr w:type="gramEnd"/>
            <w:r w:rsidR="00591E17" w:rsidRPr="00591E17">
              <w:rPr>
                <w:rFonts w:hint="eastAsia"/>
                <w:sz w:val="28"/>
              </w:rPr>
              <w:t>科技产业园南片，望江路以北，玉荷路以南，学士路西侧。</w:t>
            </w:r>
            <w:r w:rsidR="00545161" w:rsidRPr="007E2CDF">
              <w:rPr>
                <w:sz w:val="28"/>
              </w:rPr>
              <w:t>站址占地</w:t>
            </w:r>
            <w:r w:rsidRPr="007E2CDF">
              <w:rPr>
                <w:sz w:val="28"/>
              </w:rPr>
              <w:t>为</w:t>
            </w:r>
            <w:r w:rsidR="00591E17">
              <w:rPr>
                <w:rFonts w:hint="eastAsia"/>
                <w:sz w:val="28"/>
              </w:rPr>
              <w:t>荒地</w:t>
            </w:r>
            <w:r w:rsidR="00545161" w:rsidRPr="007E2CDF">
              <w:rPr>
                <w:sz w:val="28"/>
              </w:rPr>
              <w:t>，</w:t>
            </w:r>
            <w:proofErr w:type="gramStart"/>
            <w:r w:rsidR="00545161" w:rsidRPr="007E2CDF">
              <w:rPr>
                <w:sz w:val="28"/>
              </w:rPr>
              <w:t>属</w:t>
            </w:r>
            <w:r w:rsidR="00591E17">
              <w:rPr>
                <w:rFonts w:hint="eastAsia"/>
                <w:sz w:val="28"/>
              </w:rPr>
              <w:t>建设</w:t>
            </w:r>
            <w:proofErr w:type="gramEnd"/>
            <w:r w:rsidR="00545161" w:rsidRPr="007E2CDF">
              <w:rPr>
                <w:sz w:val="28"/>
              </w:rPr>
              <w:t>用地，</w:t>
            </w:r>
            <w:r w:rsidRPr="007E2CDF">
              <w:rPr>
                <w:sz w:val="28"/>
              </w:rPr>
              <w:t>不占用基本农田。本期工程新建容量</w:t>
            </w:r>
            <w:r w:rsidR="00591E17">
              <w:rPr>
                <w:rFonts w:hint="eastAsia"/>
                <w:sz w:val="28"/>
              </w:rPr>
              <w:t>1</w:t>
            </w:r>
            <w:r w:rsidRPr="007E2CDF">
              <w:rPr>
                <w:sz w:val="28"/>
              </w:rPr>
              <w:t>×</w:t>
            </w:r>
            <w:r w:rsidR="00591E17">
              <w:rPr>
                <w:rFonts w:hint="eastAsia"/>
                <w:sz w:val="28"/>
              </w:rPr>
              <w:t>63</w:t>
            </w:r>
            <w:r w:rsidRPr="007E2CDF">
              <w:rPr>
                <w:sz w:val="28"/>
              </w:rPr>
              <w:t>MVA</w:t>
            </w:r>
            <w:r w:rsidRPr="007E2CDF">
              <w:rPr>
                <w:sz w:val="28"/>
              </w:rPr>
              <w:t>主变</w:t>
            </w:r>
            <w:r w:rsidR="006D7AFC">
              <w:rPr>
                <w:rFonts w:hint="eastAsia"/>
                <w:sz w:val="28"/>
              </w:rPr>
              <w:t>一</w:t>
            </w:r>
            <w:r w:rsidRPr="007E2CDF">
              <w:rPr>
                <w:sz w:val="28"/>
              </w:rPr>
              <w:t>台；新建</w:t>
            </w:r>
            <w:r w:rsidR="00545161" w:rsidRPr="007E2CDF">
              <w:rPr>
                <w:sz w:val="28"/>
              </w:rPr>
              <w:t>(</w:t>
            </w:r>
            <w:r w:rsidR="00591E17">
              <w:rPr>
                <w:rFonts w:hint="eastAsia"/>
                <w:sz w:val="28"/>
              </w:rPr>
              <w:t>2</w:t>
            </w:r>
            <w:r w:rsidR="00545161" w:rsidRPr="007E2CDF">
              <w:rPr>
                <w:sz w:val="28"/>
              </w:rPr>
              <w:t>×</w:t>
            </w:r>
            <w:r w:rsidR="00591E17">
              <w:rPr>
                <w:rFonts w:hint="eastAsia"/>
                <w:sz w:val="28"/>
              </w:rPr>
              <w:t>6</w:t>
            </w:r>
            <w:r w:rsidR="00545161" w:rsidRPr="007E2CDF">
              <w:rPr>
                <w:sz w:val="28"/>
              </w:rPr>
              <w:t>.0)</w:t>
            </w:r>
            <w:r w:rsidR="00591E17" w:rsidRPr="007E2CDF">
              <w:rPr>
                <w:sz w:val="28"/>
              </w:rPr>
              <w:t xml:space="preserve"> Mvar</w:t>
            </w:r>
            <w:r w:rsidRPr="007E2CDF">
              <w:rPr>
                <w:sz w:val="28"/>
              </w:rPr>
              <w:t>容性无功补偿。</w:t>
            </w:r>
          </w:p>
          <w:p w:rsidR="009F0EE4" w:rsidRPr="007E2CDF" w:rsidRDefault="009F0EE4" w:rsidP="009F0EE4">
            <w:pPr>
              <w:ind w:firstLineChars="200" w:firstLine="560"/>
              <w:rPr>
                <w:sz w:val="28"/>
              </w:rPr>
            </w:pPr>
            <w:r w:rsidRPr="007E2CDF">
              <w:rPr>
                <w:sz w:val="28"/>
              </w:rPr>
              <w:t>（</w:t>
            </w:r>
            <w:r w:rsidRPr="007E2CDF">
              <w:rPr>
                <w:sz w:val="28"/>
              </w:rPr>
              <w:t>2</w:t>
            </w:r>
            <w:r w:rsidRPr="007E2CDF">
              <w:rPr>
                <w:sz w:val="28"/>
              </w:rPr>
              <w:t>）站区总平面布置</w:t>
            </w:r>
          </w:p>
          <w:p w:rsidR="009C6BEA" w:rsidRPr="007E2CDF" w:rsidRDefault="00545161" w:rsidP="00545161">
            <w:pPr>
              <w:autoSpaceDE w:val="0"/>
              <w:autoSpaceDN w:val="0"/>
              <w:adjustRightInd w:val="0"/>
              <w:ind w:firstLineChars="200" w:firstLine="560"/>
              <w:jc w:val="left"/>
              <w:rPr>
                <w:sz w:val="28"/>
              </w:rPr>
            </w:pPr>
            <w:r w:rsidRPr="007E2CDF">
              <w:rPr>
                <w:sz w:val="28"/>
              </w:rPr>
              <w:t>变电站采用全户内布置，所有的配电装置</w:t>
            </w:r>
            <w:r w:rsidR="00591E17">
              <w:rPr>
                <w:sz w:val="28"/>
              </w:rPr>
              <w:t>及主变压器均</w:t>
            </w:r>
            <w:r w:rsidRPr="007E2CDF">
              <w:rPr>
                <w:sz w:val="28"/>
              </w:rPr>
              <w:t>布置在</w:t>
            </w:r>
            <w:r w:rsidR="00591E17">
              <w:rPr>
                <w:rFonts w:hint="eastAsia"/>
                <w:sz w:val="28"/>
              </w:rPr>
              <w:t>变电站中央</w:t>
            </w:r>
            <w:r w:rsidR="00591E17">
              <w:rPr>
                <w:sz w:val="28"/>
              </w:rPr>
              <w:lastRenderedPageBreak/>
              <w:t>生产综合</w:t>
            </w:r>
            <w:r w:rsidRPr="007E2CDF">
              <w:rPr>
                <w:sz w:val="28"/>
              </w:rPr>
              <w:t>楼内。</w:t>
            </w:r>
            <w:r w:rsidR="00591E17">
              <w:rPr>
                <w:rFonts w:hint="eastAsia"/>
                <w:sz w:val="28"/>
              </w:rPr>
              <w:t>事故油池位于站内</w:t>
            </w:r>
            <w:r w:rsidR="003A0C48">
              <w:rPr>
                <w:rFonts w:hint="eastAsia"/>
                <w:sz w:val="28"/>
              </w:rPr>
              <w:t>西</w:t>
            </w:r>
            <w:r w:rsidR="00591E17">
              <w:rPr>
                <w:rFonts w:hint="eastAsia"/>
                <w:sz w:val="28"/>
              </w:rPr>
              <w:t>北角，进站道路从东侧学士路引进。</w:t>
            </w:r>
          </w:p>
          <w:p w:rsidR="00ED006A" w:rsidRPr="007E2CDF" w:rsidRDefault="00ED006A" w:rsidP="00ED006A">
            <w:pPr>
              <w:autoSpaceDE w:val="0"/>
              <w:autoSpaceDN w:val="0"/>
              <w:adjustRightInd w:val="0"/>
              <w:jc w:val="left"/>
              <w:rPr>
                <w:sz w:val="28"/>
              </w:rPr>
            </w:pPr>
            <w:r w:rsidRPr="007E2CDF">
              <w:rPr>
                <w:sz w:val="28"/>
              </w:rPr>
              <w:t xml:space="preserve">1.3.3.2 </w:t>
            </w:r>
            <w:r w:rsidRPr="007E2CDF">
              <w:rPr>
                <w:sz w:val="28"/>
              </w:rPr>
              <w:t>配套</w:t>
            </w:r>
            <w:r w:rsidR="00591E17">
              <w:rPr>
                <w:rFonts w:hint="eastAsia"/>
                <w:sz w:val="28"/>
              </w:rPr>
              <w:t>11</w:t>
            </w:r>
            <w:r w:rsidRPr="007E2CDF">
              <w:rPr>
                <w:sz w:val="28"/>
              </w:rPr>
              <w:t>0kV</w:t>
            </w:r>
            <w:r w:rsidRPr="007E2CDF">
              <w:rPr>
                <w:sz w:val="28"/>
              </w:rPr>
              <w:t>线路概况</w:t>
            </w:r>
          </w:p>
          <w:p w:rsidR="00ED006A" w:rsidRPr="007E2CDF" w:rsidRDefault="00ED006A" w:rsidP="003401D9">
            <w:pPr>
              <w:autoSpaceDE w:val="0"/>
              <w:autoSpaceDN w:val="0"/>
              <w:adjustRightInd w:val="0"/>
              <w:ind w:firstLineChars="200" w:firstLine="560"/>
              <w:jc w:val="left"/>
              <w:rPr>
                <w:sz w:val="28"/>
              </w:rPr>
            </w:pPr>
            <w:r w:rsidRPr="007E2CDF">
              <w:rPr>
                <w:sz w:val="28"/>
              </w:rPr>
              <w:t>新建配套</w:t>
            </w:r>
            <w:r w:rsidRPr="007E2CDF">
              <w:rPr>
                <w:sz w:val="28"/>
              </w:rPr>
              <w:t>110kV</w:t>
            </w:r>
            <w:r w:rsidRPr="007E2CDF">
              <w:rPr>
                <w:sz w:val="28"/>
              </w:rPr>
              <w:t>线路</w:t>
            </w:r>
            <w:r w:rsidRPr="007E2CDF">
              <w:rPr>
                <w:sz w:val="28"/>
              </w:rPr>
              <w:t>2</w:t>
            </w:r>
            <w:r w:rsidRPr="007E2CDF">
              <w:rPr>
                <w:sz w:val="28"/>
              </w:rPr>
              <w:t>回。即</w:t>
            </w:r>
            <w:proofErr w:type="gramStart"/>
            <w:r w:rsidR="00591E17" w:rsidRPr="00591E17">
              <w:rPr>
                <w:rFonts w:hint="eastAsia"/>
                <w:sz w:val="28"/>
              </w:rPr>
              <w:t>含浦</w:t>
            </w:r>
            <w:r w:rsidR="00591E17" w:rsidRPr="00591E17">
              <w:rPr>
                <w:sz w:val="28"/>
              </w:rPr>
              <w:t>变</w:t>
            </w:r>
            <w:r w:rsidR="00591E17" w:rsidRPr="00591E17">
              <w:rPr>
                <w:rFonts w:hint="eastAsia"/>
                <w:sz w:val="28"/>
              </w:rPr>
              <w:t>双</w:t>
            </w:r>
            <w:proofErr w:type="gramEnd"/>
            <w:r w:rsidR="00591E17" w:rsidRPr="00591E17">
              <w:rPr>
                <w:rFonts w:hint="eastAsia"/>
                <w:sz w:val="28"/>
              </w:rPr>
              <w:t>T</w:t>
            </w:r>
            <w:r w:rsidR="00591E17" w:rsidRPr="00591E17">
              <w:rPr>
                <w:rFonts w:hint="eastAsia"/>
                <w:sz w:val="28"/>
              </w:rPr>
              <w:t>学士～红桥Ⅰ、Ⅱ线，全线采用双回电缆敷设，</w:t>
            </w:r>
            <w:r w:rsidR="00591E17">
              <w:rPr>
                <w:rFonts w:hint="eastAsia"/>
                <w:sz w:val="28"/>
              </w:rPr>
              <w:t>T</w:t>
            </w:r>
            <w:r w:rsidR="00591E17">
              <w:rPr>
                <w:rFonts w:hint="eastAsia"/>
                <w:sz w:val="28"/>
              </w:rPr>
              <w:t>接点即位于站外学士路绿化带，</w:t>
            </w:r>
            <w:r w:rsidR="00591E17" w:rsidRPr="00591E17">
              <w:rPr>
                <w:rFonts w:hint="eastAsia"/>
                <w:sz w:val="28"/>
              </w:rPr>
              <w:t>电缆路径长约</w:t>
            </w:r>
            <w:r w:rsidR="00591E17" w:rsidRPr="00591E17">
              <w:rPr>
                <w:rFonts w:hint="eastAsia"/>
                <w:sz w:val="28"/>
              </w:rPr>
              <w:t>0.1km</w:t>
            </w:r>
            <w:r w:rsidR="00591E17" w:rsidRPr="00591E17">
              <w:rPr>
                <w:rFonts w:hint="eastAsia"/>
                <w:sz w:val="28"/>
              </w:rPr>
              <w:t>。</w:t>
            </w:r>
          </w:p>
          <w:p w:rsidR="000266DA" w:rsidRDefault="000266DA" w:rsidP="003401D9">
            <w:pPr>
              <w:autoSpaceDE w:val="0"/>
              <w:autoSpaceDN w:val="0"/>
              <w:adjustRightInd w:val="0"/>
              <w:ind w:firstLineChars="200" w:firstLine="560"/>
              <w:jc w:val="left"/>
              <w:rPr>
                <w:sz w:val="28"/>
              </w:rPr>
            </w:pPr>
            <w:r w:rsidRPr="007E2CDF">
              <w:rPr>
                <w:sz w:val="28"/>
              </w:rPr>
              <w:t>工程静态总投资为</w:t>
            </w:r>
            <w:r w:rsidR="00591E17">
              <w:rPr>
                <w:rFonts w:hint="eastAsia"/>
                <w:sz w:val="28"/>
              </w:rPr>
              <w:t>3178</w:t>
            </w:r>
            <w:r w:rsidRPr="007E2CDF">
              <w:rPr>
                <w:sz w:val="28"/>
              </w:rPr>
              <w:t>万元。</w:t>
            </w:r>
          </w:p>
          <w:p w:rsidR="00591E17" w:rsidRDefault="00833F0D" w:rsidP="00833F0D">
            <w:pPr>
              <w:autoSpaceDE w:val="0"/>
              <w:autoSpaceDN w:val="0"/>
              <w:adjustRightInd w:val="0"/>
              <w:jc w:val="left"/>
              <w:rPr>
                <w:sz w:val="28"/>
              </w:rPr>
            </w:pPr>
            <w:r w:rsidRPr="007E2CDF">
              <w:rPr>
                <w:sz w:val="28"/>
              </w:rPr>
              <w:t>1.3.4</w:t>
            </w:r>
            <w:r w:rsidR="00591E17" w:rsidRPr="00591E17">
              <w:rPr>
                <w:rFonts w:hint="eastAsia"/>
                <w:sz w:val="28"/>
              </w:rPr>
              <w:t>临空</w:t>
            </w:r>
            <w:r w:rsidR="00591E17" w:rsidRPr="00591E17">
              <w:rPr>
                <w:rFonts w:hint="eastAsia"/>
                <w:sz w:val="28"/>
              </w:rPr>
              <w:t>11</w:t>
            </w:r>
            <w:r w:rsidR="00591E17" w:rsidRPr="00591E17">
              <w:rPr>
                <w:sz w:val="28"/>
              </w:rPr>
              <w:t>0kV</w:t>
            </w:r>
            <w:r w:rsidR="00591E17" w:rsidRPr="00591E17">
              <w:rPr>
                <w:sz w:val="28"/>
              </w:rPr>
              <w:t>输变电工程</w:t>
            </w:r>
          </w:p>
          <w:p w:rsidR="00591E17" w:rsidRPr="007E2CDF" w:rsidRDefault="00591E17" w:rsidP="00591E17">
            <w:pPr>
              <w:rPr>
                <w:sz w:val="28"/>
              </w:rPr>
            </w:pPr>
            <w:r w:rsidRPr="007E2CDF">
              <w:rPr>
                <w:sz w:val="28"/>
              </w:rPr>
              <w:t>1.3.</w:t>
            </w:r>
            <w:r>
              <w:rPr>
                <w:rFonts w:hint="eastAsia"/>
                <w:sz w:val="28"/>
              </w:rPr>
              <w:t>4</w:t>
            </w:r>
            <w:r w:rsidRPr="007E2CDF">
              <w:rPr>
                <w:sz w:val="28"/>
              </w:rPr>
              <w:t>.1</w:t>
            </w:r>
            <w:r>
              <w:rPr>
                <w:rFonts w:hint="eastAsia"/>
                <w:sz w:val="28"/>
              </w:rPr>
              <w:t>临空</w:t>
            </w:r>
            <w:r>
              <w:rPr>
                <w:rFonts w:hint="eastAsia"/>
                <w:sz w:val="28"/>
              </w:rPr>
              <w:t>11</w:t>
            </w:r>
            <w:r w:rsidRPr="007E2CDF">
              <w:rPr>
                <w:sz w:val="28"/>
              </w:rPr>
              <w:t>0kV</w:t>
            </w:r>
            <w:r w:rsidRPr="007E2CDF">
              <w:rPr>
                <w:sz w:val="28"/>
              </w:rPr>
              <w:t>变电站概况</w:t>
            </w:r>
          </w:p>
          <w:p w:rsidR="00591E17" w:rsidRPr="007E2CDF" w:rsidRDefault="00591E17" w:rsidP="00591E17">
            <w:pPr>
              <w:ind w:firstLineChars="200" w:firstLine="560"/>
              <w:rPr>
                <w:sz w:val="28"/>
              </w:rPr>
            </w:pPr>
            <w:r w:rsidRPr="007E2CDF">
              <w:rPr>
                <w:sz w:val="28"/>
              </w:rPr>
              <w:t>（</w:t>
            </w:r>
            <w:r w:rsidRPr="007E2CDF">
              <w:rPr>
                <w:sz w:val="28"/>
              </w:rPr>
              <w:t>1</w:t>
            </w:r>
            <w:r w:rsidRPr="007E2CDF">
              <w:rPr>
                <w:sz w:val="28"/>
              </w:rPr>
              <w:t>）建设规模</w:t>
            </w:r>
          </w:p>
          <w:p w:rsidR="00591E17" w:rsidRPr="007E2CDF" w:rsidRDefault="003A0C48" w:rsidP="00591E17">
            <w:pPr>
              <w:autoSpaceDE w:val="0"/>
              <w:autoSpaceDN w:val="0"/>
              <w:adjustRightInd w:val="0"/>
              <w:ind w:firstLineChars="200" w:firstLine="560"/>
              <w:jc w:val="left"/>
              <w:rPr>
                <w:sz w:val="28"/>
              </w:rPr>
            </w:pPr>
            <w:r>
              <w:rPr>
                <w:sz w:val="28"/>
              </w:rPr>
              <w:t>站址地</w:t>
            </w:r>
            <w:r>
              <w:rPr>
                <w:rFonts w:hint="eastAsia"/>
                <w:sz w:val="28"/>
              </w:rPr>
              <w:t>处</w:t>
            </w:r>
            <w:r w:rsidRPr="003A0C48">
              <w:rPr>
                <w:rFonts w:hint="eastAsia"/>
                <w:sz w:val="28"/>
              </w:rPr>
              <w:t>临空经济区内，处于机场高速与盛祥路交叉处东北角。站址周边各规划道路均已经完成通车。</w:t>
            </w:r>
            <w:r w:rsidR="00591E17" w:rsidRPr="007E2CDF">
              <w:rPr>
                <w:sz w:val="28"/>
              </w:rPr>
              <w:t>站址占地</w:t>
            </w:r>
            <w:proofErr w:type="gramStart"/>
            <w:r>
              <w:rPr>
                <w:rFonts w:hint="eastAsia"/>
                <w:sz w:val="28"/>
              </w:rPr>
              <w:t>已被临空</w:t>
            </w:r>
            <w:proofErr w:type="gramEnd"/>
            <w:r>
              <w:rPr>
                <w:rFonts w:hint="eastAsia"/>
                <w:sz w:val="28"/>
              </w:rPr>
              <w:t>经济区完成平整工作</w:t>
            </w:r>
            <w:r w:rsidR="00591E17" w:rsidRPr="007E2CDF">
              <w:rPr>
                <w:sz w:val="28"/>
              </w:rPr>
              <w:t>，</w:t>
            </w:r>
            <w:proofErr w:type="gramStart"/>
            <w:r w:rsidR="00591E17" w:rsidRPr="007E2CDF">
              <w:rPr>
                <w:sz w:val="28"/>
              </w:rPr>
              <w:t>属</w:t>
            </w:r>
            <w:r w:rsidR="00591E17">
              <w:rPr>
                <w:rFonts w:hint="eastAsia"/>
                <w:sz w:val="28"/>
              </w:rPr>
              <w:t>建设</w:t>
            </w:r>
            <w:proofErr w:type="gramEnd"/>
            <w:r w:rsidR="00591E17" w:rsidRPr="007E2CDF">
              <w:rPr>
                <w:sz w:val="28"/>
              </w:rPr>
              <w:t>用地，不占用基本农田。本期工程新建容量</w:t>
            </w:r>
            <w:r w:rsidR="00591E17">
              <w:rPr>
                <w:rFonts w:hint="eastAsia"/>
                <w:sz w:val="28"/>
              </w:rPr>
              <w:t>1</w:t>
            </w:r>
            <w:r w:rsidR="00591E17" w:rsidRPr="007E2CDF">
              <w:rPr>
                <w:sz w:val="28"/>
              </w:rPr>
              <w:t>×</w:t>
            </w:r>
            <w:r>
              <w:rPr>
                <w:rFonts w:hint="eastAsia"/>
                <w:sz w:val="28"/>
              </w:rPr>
              <w:t>50</w:t>
            </w:r>
            <w:r w:rsidR="00591E17" w:rsidRPr="007E2CDF">
              <w:rPr>
                <w:sz w:val="28"/>
              </w:rPr>
              <w:t>MVA</w:t>
            </w:r>
            <w:r w:rsidR="00591E17" w:rsidRPr="007E2CDF">
              <w:rPr>
                <w:sz w:val="28"/>
              </w:rPr>
              <w:t>主变</w:t>
            </w:r>
            <w:r w:rsidR="006D7AFC">
              <w:rPr>
                <w:rFonts w:hint="eastAsia"/>
                <w:sz w:val="28"/>
              </w:rPr>
              <w:t>一</w:t>
            </w:r>
            <w:r w:rsidR="00591E17" w:rsidRPr="007E2CDF">
              <w:rPr>
                <w:sz w:val="28"/>
              </w:rPr>
              <w:t>台；新建</w:t>
            </w:r>
            <w:r w:rsidR="00591E17" w:rsidRPr="007E2CDF">
              <w:rPr>
                <w:sz w:val="28"/>
              </w:rPr>
              <w:t xml:space="preserve"> (</w:t>
            </w:r>
            <w:r>
              <w:rPr>
                <w:rFonts w:hint="eastAsia"/>
                <w:sz w:val="28"/>
              </w:rPr>
              <w:t>3.6+4.8</w:t>
            </w:r>
            <w:r w:rsidR="00591E17" w:rsidRPr="007E2CDF">
              <w:rPr>
                <w:sz w:val="28"/>
              </w:rPr>
              <w:t>) Mvar</w:t>
            </w:r>
            <w:r w:rsidR="00591E17" w:rsidRPr="007E2CDF">
              <w:rPr>
                <w:sz w:val="28"/>
              </w:rPr>
              <w:t>容性无功补偿。</w:t>
            </w:r>
          </w:p>
          <w:p w:rsidR="00591E17" w:rsidRPr="007E2CDF" w:rsidRDefault="00591E17" w:rsidP="00591E17">
            <w:pPr>
              <w:ind w:firstLineChars="200" w:firstLine="560"/>
              <w:rPr>
                <w:sz w:val="28"/>
              </w:rPr>
            </w:pPr>
            <w:r w:rsidRPr="007E2CDF">
              <w:rPr>
                <w:sz w:val="28"/>
              </w:rPr>
              <w:t>（</w:t>
            </w:r>
            <w:r w:rsidRPr="007E2CDF">
              <w:rPr>
                <w:sz w:val="28"/>
              </w:rPr>
              <w:t>2</w:t>
            </w:r>
            <w:r w:rsidRPr="007E2CDF">
              <w:rPr>
                <w:sz w:val="28"/>
              </w:rPr>
              <w:t>）站区总平面布置</w:t>
            </w:r>
          </w:p>
          <w:p w:rsidR="00591E17" w:rsidRPr="007E2CDF" w:rsidRDefault="00591E17" w:rsidP="00591E17">
            <w:pPr>
              <w:autoSpaceDE w:val="0"/>
              <w:autoSpaceDN w:val="0"/>
              <w:adjustRightInd w:val="0"/>
              <w:ind w:firstLineChars="200" w:firstLine="560"/>
              <w:jc w:val="left"/>
              <w:rPr>
                <w:sz w:val="28"/>
              </w:rPr>
            </w:pPr>
            <w:r w:rsidRPr="007E2CDF">
              <w:rPr>
                <w:sz w:val="28"/>
              </w:rPr>
              <w:t>变电站采用全户内布置，所有的配电装置</w:t>
            </w:r>
            <w:r>
              <w:rPr>
                <w:sz w:val="28"/>
              </w:rPr>
              <w:t>及主变压器均</w:t>
            </w:r>
            <w:r w:rsidRPr="007E2CDF">
              <w:rPr>
                <w:sz w:val="28"/>
              </w:rPr>
              <w:t>布置在</w:t>
            </w:r>
            <w:r>
              <w:rPr>
                <w:rFonts w:hint="eastAsia"/>
                <w:sz w:val="28"/>
              </w:rPr>
              <w:t>变电站中央</w:t>
            </w:r>
            <w:r>
              <w:rPr>
                <w:sz w:val="28"/>
              </w:rPr>
              <w:t>生产综合</w:t>
            </w:r>
            <w:r w:rsidRPr="007E2CDF">
              <w:rPr>
                <w:sz w:val="28"/>
              </w:rPr>
              <w:t>楼内。</w:t>
            </w:r>
            <w:r>
              <w:rPr>
                <w:rFonts w:hint="eastAsia"/>
                <w:sz w:val="28"/>
              </w:rPr>
              <w:t>事故油池位于站内东</w:t>
            </w:r>
            <w:r w:rsidR="003A0C48">
              <w:rPr>
                <w:rFonts w:hint="eastAsia"/>
                <w:sz w:val="28"/>
              </w:rPr>
              <w:t>南</w:t>
            </w:r>
            <w:r>
              <w:rPr>
                <w:rFonts w:hint="eastAsia"/>
                <w:sz w:val="28"/>
              </w:rPr>
              <w:t>角，进站道路从</w:t>
            </w:r>
            <w:r w:rsidR="003A0C48">
              <w:rPr>
                <w:rFonts w:hint="eastAsia"/>
                <w:sz w:val="28"/>
              </w:rPr>
              <w:t>西</w:t>
            </w:r>
            <w:r>
              <w:rPr>
                <w:rFonts w:hint="eastAsia"/>
                <w:sz w:val="28"/>
              </w:rPr>
              <w:t>侧</w:t>
            </w:r>
            <w:r w:rsidR="003A0C48">
              <w:rPr>
                <w:rFonts w:hint="eastAsia"/>
                <w:sz w:val="28"/>
              </w:rPr>
              <w:t>盛祥</w:t>
            </w:r>
            <w:r>
              <w:rPr>
                <w:rFonts w:hint="eastAsia"/>
                <w:sz w:val="28"/>
              </w:rPr>
              <w:t>路引进。</w:t>
            </w:r>
          </w:p>
          <w:p w:rsidR="00591E17" w:rsidRPr="007E2CDF" w:rsidRDefault="00591E17" w:rsidP="00591E17">
            <w:pPr>
              <w:autoSpaceDE w:val="0"/>
              <w:autoSpaceDN w:val="0"/>
              <w:adjustRightInd w:val="0"/>
              <w:jc w:val="left"/>
              <w:rPr>
                <w:sz w:val="28"/>
              </w:rPr>
            </w:pPr>
            <w:r w:rsidRPr="007E2CDF">
              <w:rPr>
                <w:sz w:val="28"/>
              </w:rPr>
              <w:t>1.3.</w:t>
            </w:r>
            <w:r>
              <w:rPr>
                <w:rFonts w:hint="eastAsia"/>
                <w:sz w:val="28"/>
              </w:rPr>
              <w:t>4</w:t>
            </w:r>
            <w:r w:rsidRPr="007E2CDF">
              <w:rPr>
                <w:sz w:val="28"/>
              </w:rPr>
              <w:t xml:space="preserve">.2 </w:t>
            </w:r>
            <w:r w:rsidRPr="007E2CDF">
              <w:rPr>
                <w:sz w:val="28"/>
              </w:rPr>
              <w:t>配套</w:t>
            </w:r>
            <w:r>
              <w:rPr>
                <w:rFonts w:hint="eastAsia"/>
                <w:sz w:val="28"/>
              </w:rPr>
              <w:t>11</w:t>
            </w:r>
            <w:r w:rsidRPr="007E2CDF">
              <w:rPr>
                <w:sz w:val="28"/>
              </w:rPr>
              <w:t>0kV</w:t>
            </w:r>
            <w:r w:rsidRPr="007E2CDF">
              <w:rPr>
                <w:sz w:val="28"/>
              </w:rPr>
              <w:t>线路概况</w:t>
            </w:r>
          </w:p>
          <w:p w:rsidR="00591E17" w:rsidRPr="007E2CDF" w:rsidRDefault="00591E17" w:rsidP="00591E17">
            <w:pPr>
              <w:autoSpaceDE w:val="0"/>
              <w:autoSpaceDN w:val="0"/>
              <w:adjustRightInd w:val="0"/>
              <w:ind w:firstLineChars="200" w:firstLine="560"/>
              <w:jc w:val="left"/>
              <w:rPr>
                <w:sz w:val="28"/>
              </w:rPr>
            </w:pPr>
            <w:r w:rsidRPr="007E2CDF">
              <w:rPr>
                <w:sz w:val="28"/>
              </w:rPr>
              <w:t>新建配套</w:t>
            </w:r>
            <w:r w:rsidRPr="007E2CDF">
              <w:rPr>
                <w:sz w:val="28"/>
              </w:rPr>
              <w:t>110kV</w:t>
            </w:r>
            <w:r w:rsidRPr="007E2CDF">
              <w:rPr>
                <w:sz w:val="28"/>
              </w:rPr>
              <w:t>线路</w:t>
            </w:r>
            <w:r w:rsidRPr="007E2CDF">
              <w:rPr>
                <w:sz w:val="28"/>
              </w:rPr>
              <w:t>2</w:t>
            </w:r>
            <w:r w:rsidRPr="007E2CDF">
              <w:rPr>
                <w:sz w:val="28"/>
              </w:rPr>
              <w:t>回。即</w:t>
            </w:r>
            <w:r w:rsidR="003A0C48" w:rsidRPr="003A0C48">
              <w:rPr>
                <w:rFonts w:hint="eastAsia"/>
                <w:sz w:val="28"/>
              </w:rPr>
              <w:t>曹家坪～</w:t>
            </w:r>
            <w:proofErr w:type="gramStart"/>
            <w:r w:rsidR="003A0C48" w:rsidRPr="003A0C48">
              <w:rPr>
                <w:rFonts w:hint="eastAsia"/>
                <w:sz w:val="28"/>
              </w:rPr>
              <w:t>航空港剖进临</w:t>
            </w:r>
            <w:proofErr w:type="gramEnd"/>
            <w:r w:rsidR="003A0C48" w:rsidRPr="003A0C48">
              <w:rPr>
                <w:rFonts w:hint="eastAsia"/>
                <w:sz w:val="28"/>
              </w:rPr>
              <w:t>空</w:t>
            </w:r>
            <w:r w:rsidR="003A0C48" w:rsidRPr="003A0C48">
              <w:rPr>
                <w:rFonts w:hint="eastAsia"/>
                <w:sz w:val="28"/>
              </w:rPr>
              <w:t>110kV</w:t>
            </w:r>
            <w:r w:rsidR="003A0C48" w:rsidRPr="003A0C48">
              <w:rPr>
                <w:rFonts w:hint="eastAsia"/>
                <w:sz w:val="28"/>
              </w:rPr>
              <w:t>线路</w:t>
            </w:r>
            <w:r w:rsidRPr="00591E17">
              <w:rPr>
                <w:rFonts w:hint="eastAsia"/>
                <w:sz w:val="28"/>
              </w:rPr>
              <w:t>，</w:t>
            </w:r>
            <w:r w:rsidR="003A0C48" w:rsidRPr="003A0C48">
              <w:rPr>
                <w:sz w:val="28"/>
              </w:rPr>
              <w:t>线路</w:t>
            </w:r>
            <w:r w:rsidR="003A0C48" w:rsidRPr="003A0C48">
              <w:rPr>
                <w:rFonts w:hint="eastAsia"/>
                <w:sz w:val="28"/>
              </w:rPr>
              <w:t>自曹航线</w:t>
            </w:r>
            <w:r w:rsidR="003A0C48" w:rsidRPr="003A0C48">
              <w:rPr>
                <w:rFonts w:hint="eastAsia"/>
                <w:sz w:val="28"/>
              </w:rPr>
              <w:t>#</w:t>
            </w:r>
            <w:r w:rsidR="003A0C48" w:rsidRPr="003A0C48">
              <w:rPr>
                <w:sz w:val="28"/>
              </w:rPr>
              <w:t>32</w:t>
            </w:r>
            <w:r w:rsidR="003A0C48" w:rsidRPr="003A0C48">
              <w:rPr>
                <w:rFonts w:hint="eastAsia"/>
                <w:sz w:val="28"/>
              </w:rPr>
              <w:t>塔附近</w:t>
            </w:r>
            <w:proofErr w:type="gramStart"/>
            <w:r w:rsidR="003A0C48" w:rsidRPr="003A0C48">
              <w:rPr>
                <w:rFonts w:hint="eastAsia"/>
                <w:sz w:val="28"/>
              </w:rPr>
              <w:t>新建双</w:t>
            </w:r>
            <w:proofErr w:type="gramEnd"/>
            <w:r w:rsidR="003A0C48" w:rsidRPr="003A0C48">
              <w:rPr>
                <w:rFonts w:hint="eastAsia"/>
                <w:sz w:val="28"/>
              </w:rPr>
              <w:t>回路</w:t>
            </w:r>
            <w:r w:rsidR="003A0C48" w:rsidRPr="003A0C48">
              <w:rPr>
                <w:rFonts w:hint="eastAsia"/>
                <w:sz w:val="28"/>
              </w:rPr>
              <w:t>T</w:t>
            </w:r>
            <w:proofErr w:type="gramStart"/>
            <w:r w:rsidR="003A0C48" w:rsidRPr="003A0C48">
              <w:rPr>
                <w:rFonts w:hint="eastAsia"/>
                <w:sz w:val="28"/>
              </w:rPr>
              <w:t>接塔剖</w:t>
            </w:r>
            <w:proofErr w:type="gramEnd"/>
            <w:r w:rsidR="003A0C48" w:rsidRPr="003A0C48">
              <w:rPr>
                <w:rFonts w:hint="eastAsia"/>
                <w:sz w:val="28"/>
              </w:rPr>
              <w:t>接后，</w:t>
            </w:r>
            <w:r w:rsidR="003A0C48" w:rsidRPr="003A0C48">
              <w:rPr>
                <w:sz w:val="28"/>
              </w:rPr>
              <w:t>左转</w:t>
            </w:r>
            <w:r w:rsidR="003A0C48" w:rsidRPr="003A0C48">
              <w:rPr>
                <w:rFonts w:hint="eastAsia"/>
                <w:sz w:val="28"/>
              </w:rPr>
              <w:t>，继续沿规划</w:t>
            </w:r>
            <w:r w:rsidR="003A0C48" w:rsidRPr="003A0C48">
              <w:rPr>
                <w:sz w:val="28"/>
              </w:rPr>
              <w:t>的</w:t>
            </w:r>
            <w:r w:rsidR="003A0C48" w:rsidRPr="003A0C48">
              <w:rPr>
                <w:rFonts w:hint="eastAsia"/>
                <w:sz w:val="28"/>
              </w:rPr>
              <w:t>机场</w:t>
            </w:r>
            <w:r w:rsidR="003A0C48" w:rsidRPr="003A0C48">
              <w:rPr>
                <w:sz w:val="28"/>
              </w:rPr>
              <w:t>高速</w:t>
            </w:r>
            <w:r w:rsidR="003A0C48" w:rsidRPr="003A0C48">
              <w:rPr>
                <w:rFonts w:hint="eastAsia"/>
                <w:sz w:val="28"/>
              </w:rPr>
              <w:t>北</w:t>
            </w:r>
            <w:r w:rsidR="003A0C48" w:rsidRPr="003A0C48">
              <w:rPr>
                <w:sz w:val="28"/>
              </w:rPr>
              <w:t>辅道</w:t>
            </w:r>
            <w:r w:rsidR="003A0C48" w:rsidRPr="003A0C48">
              <w:rPr>
                <w:rFonts w:hint="eastAsia"/>
                <w:sz w:val="28"/>
              </w:rPr>
              <w:t>走线</w:t>
            </w:r>
            <w:r w:rsidR="003A0C48" w:rsidRPr="003A0C48">
              <w:rPr>
                <w:sz w:val="28"/>
              </w:rPr>
              <w:t>，</w:t>
            </w:r>
            <w:r w:rsidR="003A0C48" w:rsidRPr="003A0C48">
              <w:rPr>
                <w:rFonts w:hint="eastAsia"/>
                <w:sz w:val="28"/>
              </w:rPr>
              <w:t>跨越</w:t>
            </w:r>
            <w:r w:rsidR="003A0C48" w:rsidRPr="003A0C48">
              <w:rPr>
                <w:sz w:val="28"/>
              </w:rPr>
              <w:t>盛祥路</w:t>
            </w:r>
            <w:r w:rsidR="003A0C48" w:rsidRPr="003A0C48">
              <w:rPr>
                <w:rFonts w:hint="eastAsia"/>
                <w:sz w:val="28"/>
              </w:rPr>
              <w:t>，左转</w:t>
            </w:r>
            <w:r w:rsidR="003A0C48" w:rsidRPr="003A0C48">
              <w:rPr>
                <w:sz w:val="28"/>
              </w:rPr>
              <w:t>至临空变双回路</w:t>
            </w:r>
            <w:r w:rsidR="003A0C48" w:rsidRPr="003A0C48">
              <w:rPr>
                <w:rFonts w:hint="eastAsia"/>
                <w:sz w:val="28"/>
              </w:rPr>
              <w:t>电缆</w:t>
            </w:r>
            <w:r w:rsidR="003A0C48" w:rsidRPr="003A0C48">
              <w:rPr>
                <w:sz w:val="28"/>
              </w:rPr>
              <w:t>终端</w:t>
            </w:r>
            <w:r w:rsidR="003A0C48" w:rsidRPr="003A0C48">
              <w:rPr>
                <w:rFonts w:hint="eastAsia"/>
                <w:sz w:val="28"/>
              </w:rPr>
              <w:t>塔，通过电缆接入临空变</w:t>
            </w:r>
            <w:r w:rsidR="003A0C48" w:rsidRPr="003A0C48">
              <w:rPr>
                <w:rFonts w:hint="eastAsia"/>
                <w:sz w:val="28"/>
              </w:rPr>
              <w:t>GIS</w:t>
            </w:r>
            <w:r w:rsidR="003A0C48" w:rsidRPr="003A0C48">
              <w:rPr>
                <w:rFonts w:hint="eastAsia"/>
                <w:sz w:val="28"/>
              </w:rPr>
              <w:t>室</w:t>
            </w:r>
            <w:r w:rsidR="003A0C48">
              <w:rPr>
                <w:rFonts w:hint="eastAsia"/>
                <w:sz w:val="28"/>
              </w:rPr>
              <w:t>。</w:t>
            </w:r>
            <w:proofErr w:type="gramStart"/>
            <w:r w:rsidR="003A0C48" w:rsidRPr="003A0C48">
              <w:rPr>
                <w:rFonts w:hint="eastAsia"/>
                <w:sz w:val="28"/>
              </w:rPr>
              <w:t>线路双</w:t>
            </w:r>
            <w:proofErr w:type="gramEnd"/>
            <w:r w:rsidR="003A0C48" w:rsidRPr="003A0C48">
              <w:rPr>
                <w:rFonts w:hint="eastAsia"/>
                <w:sz w:val="28"/>
              </w:rPr>
              <w:t>回路架空路径长约</w:t>
            </w:r>
            <w:r w:rsidR="003A0C48" w:rsidRPr="003A0C48">
              <w:rPr>
                <w:rFonts w:hint="eastAsia"/>
                <w:sz w:val="28"/>
              </w:rPr>
              <w:t>1.2km</w:t>
            </w:r>
            <w:r w:rsidR="003A0C48" w:rsidRPr="003A0C48">
              <w:rPr>
                <w:rFonts w:hint="eastAsia"/>
                <w:sz w:val="28"/>
              </w:rPr>
              <w:t>，临空</w:t>
            </w:r>
            <w:proofErr w:type="gramStart"/>
            <w:r w:rsidR="003A0C48" w:rsidRPr="003A0C48">
              <w:rPr>
                <w:rFonts w:hint="eastAsia"/>
                <w:sz w:val="28"/>
              </w:rPr>
              <w:t>变采用</w:t>
            </w:r>
            <w:proofErr w:type="gramEnd"/>
            <w:r w:rsidR="003A0C48" w:rsidRPr="003A0C48">
              <w:rPr>
                <w:rFonts w:hint="eastAsia"/>
                <w:sz w:val="28"/>
              </w:rPr>
              <w:t>电缆进站，电缆路径长约</w:t>
            </w:r>
            <w:r w:rsidR="003A0C48" w:rsidRPr="003A0C48">
              <w:rPr>
                <w:rFonts w:hint="eastAsia"/>
                <w:sz w:val="28"/>
              </w:rPr>
              <w:t>0.5km</w:t>
            </w:r>
            <w:r w:rsidR="003A0C48" w:rsidRPr="003A0C48">
              <w:rPr>
                <w:rFonts w:hint="eastAsia"/>
                <w:sz w:val="28"/>
              </w:rPr>
              <w:t>。</w:t>
            </w:r>
          </w:p>
          <w:p w:rsidR="000D7D1E" w:rsidRDefault="00591E17" w:rsidP="00591E17">
            <w:pPr>
              <w:autoSpaceDE w:val="0"/>
              <w:autoSpaceDN w:val="0"/>
              <w:adjustRightInd w:val="0"/>
              <w:ind w:firstLineChars="200" w:firstLine="560"/>
              <w:jc w:val="left"/>
              <w:rPr>
                <w:sz w:val="28"/>
              </w:rPr>
            </w:pPr>
            <w:r w:rsidRPr="007E2CDF">
              <w:rPr>
                <w:sz w:val="28"/>
              </w:rPr>
              <w:t>工程静态总投资为</w:t>
            </w:r>
            <w:r w:rsidR="003A0C48">
              <w:rPr>
                <w:rFonts w:hint="eastAsia"/>
                <w:sz w:val="28"/>
              </w:rPr>
              <w:t>3645</w:t>
            </w:r>
            <w:r w:rsidRPr="007E2CDF">
              <w:rPr>
                <w:sz w:val="28"/>
              </w:rPr>
              <w:t>万元。</w:t>
            </w:r>
          </w:p>
          <w:p w:rsidR="003A0C48" w:rsidRDefault="003A0C48" w:rsidP="003A0C48">
            <w:pPr>
              <w:autoSpaceDE w:val="0"/>
              <w:autoSpaceDN w:val="0"/>
              <w:adjustRightInd w:val="0"/>
              <w:jc w:val="left"/>
              <w:rPr>
                <w:sz w:val="28"/>
              </w:rPr>
            </w:pPr>
            <w:r w:rsidRPr="007E2CDF">
              <w:rPr>
                <w:sz w:val="28"/>
              </w:rPr>
              <w:t>1.3.</w:t>
            </w:r>
            <w:r>
              <w:rPr>
                <w:rFonts w:hint="eastAsia"/>
                <w:sz w:val="28"/>
              </w:rPr>
              <w:t>5</w:t>
            </w:r>
            <w:r>
              <w:rPr>
                <w:rFonts w:hint="eastAsia"/>
                <w:sz w:val="28"/>
              </w:rPr>
              <w:t>盼</w:t>
            </w:r>
            <w:proofErr w:type="gramStart"/>
            <w:r>
              <w:rPr>
                <w:rFonts w:hint="eastAsia"/>
                <w:sz w:val="28"/>
              </w:rPr>
              <w:t>盼</w:t>
            </w:r>
            <w:proofErr w:type="gramEnd"/>
            <w:r w:rsidRPr="00591E17">
              <w:rPr>
                <w:rFonts w:hint="eastAsia"/>
                <w:sz w:val="28"/>
              </w:rPr>
              <w:t>11</w:t>
            </w:r>
            <w:r w:rsidRPr="00591E17">
              <w:rPr>
                <w:sz w:val="28"/>
              </w:rPr>
              <w:t>0kV</w:t>
            </w:r>
            <w:r w:rsidRPr="00591E17">
              <w:rPr>
                <w:sz w:val="28"/>
              </w:rPr>
              <w:t>输变电工程</w:t>
            </w:r>
          </w:p>
          <w:p w:rsidR="003A0C48" w:rsidRPr="007E2CDF" w:rsidRDefault="003A0C48" w:rsidP="003A0C48">
            <w:pPr>
              <w:rPr>
                <w:sz w:val="28"/>
              </w:rPr>
            </w:pPr>
            <w:r w:rsidRPr="007E2CDF">
              <w:rPr>
                <w:sz w:val="28"/>
              </w:rPr>
              <w:t>1.3.</w:t>
            </w:r>
            <w:r>
              <w:rPr>
                <w:rFonts w:hint="eastAsia"/>
                <w:sz w:val="28"/>
              </w:rPr>
              <w:t>5</w:t>
            </w:r>
            <w:r w:rsidRPr="007E2CDF">
              <w:rPr>
                <w:sz w:val="28"/>
              </w:rPr>
              <w:t>.1</w:t>
            </w:r>
            <w:r>
              <w:rPr>
                <w:rFonts w:hint="eastAsia"/>
                <w:sz w:val="28"/>
              </w:rPr>
              <w:t>盼</w:t>
            </w:r>
            <w:proofErr w:type="gramStart"/>
            <w:r>
              <w:rPr>
                <w:rFonts w:hint="eastAsia"/>
                <w:sz w:val="28"/>
              </w:rPr>
              <w:t>盼</w:t>
            </w:r>
            <w:proofErr w:type="gramEnd"/>
            <w:r>
              <w:rPr>
                <w:rFonts w:hint="eastAsia"/>
                <w:sz w:val="28"/>
              </w:rPr>
              <w:t>11</w:t>
            </w:r>
            <w:r w:rsidRPr="007E2CDF">
              <w:rPr>
                <w:sz w:val="28"/>
              </w:rPr>
              <w:t>0kV</w:t>
            </w:r>
            <w:r w:rsidRPr="007E2CDF">
              <w:rPr>
                <w:sz w:val="28"/>
              </w:rPr>
              <w:t>变电站概况</w:t>
            </w:r>
          </w:p>
          <w:p w:rsidR="003A0C48" w:rsidRPr="007E2CDF" w:rsidRDefault="003A0C48" w:rsidP="003A0C48">
            <w:pPr>
              <w:ind w:firstLineChars="200" w:firstLine="560"/>
              <w:rPr>
                <w:sz w:val="28"/>
              </w:rPr>
            </w:pPr>
            <w:r w:rsidRPr="007E2CDF">
              <w:rPr>
                <w:sz w:val="28"/>
              </w:rPr>
              <w:t>（</w:t>
            </w:r>
            <w:r w:rsidRPr="007E2CDF">
              <w:rPr>
                <w:sz w:val="28"/>
              </w:rPr>
              <w:t>1</w:t>
            </w:r>
            <w:r w:rsidRPr="007E2CDF">
              <w:rPr>
                <w:sz w:val="28"/>
              </w:rPr>
              <w:t>）建设规模</w:t>
            </w:r>
          </w:p>
          <w:p w:rsidR="003A0C48" w:rsidRPr="007E2CDF" w:rsidRDefault="003A0C48" w:rsidP="003A0C48">
            <w:pPr>
              <w:autoSpaceDE w:val="0"/>
              <w:autoSpaceDN w:val="0"/>
              <w:adjustRightInd w:val="0"/>
              <w:ind w:firstLineChars="200" w:firstLine="560"/>
              <w:jc w:val="left"/>
              <w:rPr>
                <w:sz w:val="28"/>
              </w:rPr>
            </w:pPr>
            <w:r>
              <w:rPr>
                <w:sz w:val="28"/>
              </w:rPr>
              <w:t>站址地</w:t>
            </w:r>
            <w:r>
              <w:rPr>
                <w:rFonts w:hint="eastAsia"/>
                <w:sz w:val="28"/>
              </w:rPr>
              <w:t>处</w:t>
            </w:r>
            <w:r w:rsidR="006D7AFC" w:rsidRPr="006D7AFC">
              <w:rPr>
                <w:sz w:val="28"/>
              </w:rPr>
              <w:t>长沙经济技术开发区内，周边地块</w:t>
            </w:r>
            <w:proofErr w:type="gramStart"/>
            <w:r w:rsidR="006D7AFC" w:rsidRPr="006D7AFC">
              <w:rPr>
                <w:sz w:val="28"/>
              </w:rPr>
              <w:t>为广汽三菱汽车有限公司</w:t>
            </w:r>
            <w:proofErr w:type="gramEnd"/>
            <w:r w:rsidR="006D7AFC" w:rsidRPr="006D7AFC">
              <w:rPr>
                <w:sz w:val="28"/>
              </w:rPr>
              <w:t>新项目用地，盼</w:t>
            </w:r>
            <w:proofErr w:type="gramStart"/>
            <w:r w:rsidR="006D7AFC" w:rsidRPr="006D7AFC">
              <w:rPr>
                <w:sz w:val="28"/>
              </w:rPr>
              <w:t>盼</w:t>
            </w:r>
            <w:proofErr w:type="gramEnd"/>
            <w:r w:rsidR="006D7AFC" w:rsidRPr="006D7AFC">
              <w:rPr>
                <w:sz w:val="28"/>
              </w:rPr>
              <w:t>变场地原属湖南普照科技发展有限公司，建有工厂，现已被经开区收回，目前正在进行厂房拆除，场地范围内基本平整，站址西侧</w:t>
            </w:r>
            <w:r w:rsidR="006D7AFC">
              <w:rPr>
                <w:rFonts w:hint="eastAsia"/>
                <w:sz w:val="28"/>
              </w:rPr>
              <w:t>紧邻东三路</w:t>
            </w:r>
            <w:r w:rsidR="006D7AFC">
              <w:rPr>
                <w:sz w:val="28"/>
              </w:rPr>
              <w:t>。</w:t>
            </w:r>
            <w:proofErr w:type="gramStart"/>
            <w:r w:rsidRPr="007E2CDF">
              <w:rPr>
                <w:sz w:val="28"/>
              </w:rPr>
              <w:t>属</w:t>
            </w:r>
            <w:r>
              <w:rPr>
                <w:rFonts w:hint="eastAsia"/>
                <w:sz w:val="28"/>
              </w:rPr>
              <w:t>建设</w:t>
            </w:r>
            <w:proofErr w:type="gramEnd"/>
            <w:r w:rsidRPr="007E2CDF">
              <w:rPr>
                <w:sz w:val="28"/>
              </w:rPr>
              <w:t>用地，不占用基本农田。本期工程新建容量</w:t>
            </w:r>
            <w:r w:rsidR="006D7AFC">
              <w:rPr>
                <w:rFonts w:hint="eastAsia"/>
                <w:sz w:val="28"/>
              </w:rPr>
              <w:t>2</w:t>
            </w:r>
            <w:r w:rsidRPr="007E2CDF">
              <w:rPr>
                <w:sz w:val="28"/>
              </w:rPr>
              <w:t>×</w:t>
            </w:r>
            <w:r w:rsidR="006D7AFC">
              <w:rPr>
                <w:rFonts w:hint="eastAsia"/>
                <w:sz w:val="28"/>
              </w:rPr>
              <w:t>63</w:t>
            </w:r>
            <w:r w:rsidRPr="007E2CDF">
              <w:rPr>
                <w:sz w:val="28"/>
              </w:rPr>
              <w:t>MVA</w:t>
            </w:r>
            <w:r w:rsidRPr="007E2CDF">
              <w:rPr>
                <w:sz w:val="28"/>
              </w:rPr>
              <w:t>主变二台；新建</w:t>
            </w:r>
            <w:r w:rsidR="006D7AFC" w:rsidRPr="006D7AFC">
              <w:rPr>
                <w:rFonts w:hint="eastAsia"/>
                <w:sz w:val="28"/>
              </w:rPr>
              <w:t>2</w:t>
            </w:r>
            <w:r w:rsidR="006D7AFC" w:rsidRPr="006D7AFC">
              <w:rPr>
                <w:sz w:val="28"/>
              </w:rPr>
              <w:t>×</w:t>
            </w:r>
            <w:r w:rsidR="006D7AFC" w:rsidRPr="006D7AFC">
              <w:rPr>
                <w:rFonts w:hint="eastAsia"/>
                <w:sz w:val="28"/>
              </w:rPr>
              <w:t>（</w:t>
            </w:r>
            <w:r w:rsidR="006D7AFC" w:rsidRPr="006D7AFC">
              <w:rPr>
                <w:rFonts w:hint="eastAsia"/>
                <w:sz w:val="28"/>
              </w:rPr>
              <w:t>4+6</w:t>
            </w:r>
            <w:r w:rsidR="006D7AFC" w:rsidRPr="006D7AFC">
              <w:rPr>
                <w:rFonts w:hint="eastAsia"/>
                <w:sz w:val="28"/>
              </w:rPr>
              <w:t>）</w:t>
            </w:r>
            <w:r w:rsidRPr="007E2CDF">
              <w:rPr>
                <w:sz w:val="28"/>
              </w:rPr>
              <w:t>Mvar</w:t>
            </w:r>
            <w:r w:rsidRPr="007E2CDF">
              <w:rPr>
                <w:sz w:val="28"/>
              </w:rPr>
              <w:t>容性无功补偿。</w:t>
            </w:r>
          </w:p>
          <w:p w:rsidR="003A0C48" w:rsidRPr="007E2CDF" w:rsidRDefault="003A0C48" w:rsidP="003A0C48">
            <w:pPr>
              <w:ind w:firstLineChars="200" w:firstLine="560"/>
              <w:rPr>
                <w:sz w:val="28"/>
              </w:rPr>
            </w:pPr>
            <w:r w:rsidRPr="007E2CDF">
              <w:rPr>
                <w:sz w:val="28"/>
              </w:rPr>
              <w:t>（</w:t>
            </w:r>
            <w:r w:rsidRPr="007E2CDF">
              <w:rPr>
                <w:sz w:val="28"/>
              </w:rPr>
              <w:t>2</w:t>
            </w:r>
            <w:r w:rsidRPr="007E2CDF">
              <w:rPr>
                <w:sz w:val="28"/>
              </w:rPr>
              <w:t>）站区总平面布置</w:t>
            </w:r>
          </w:p>
          <w:p w:rsidR="003A0C48" w:rsidRPr="007E2CDF" w:rsidRDefault="003A0C48" w:rsidP="003A0C48">
            <w:pPr>
              <w:autoSpaceDE w:val="0"/>
              <w:autoSpaceDN w:val="0"/>
              <w:adjustRightInd w:val="0"/>
              <w:ind w:firstLineChars="200" w:firstLine="560"/>
              <w:jc w:val="left"/>
              <w:rPr>
                <w:sz w:val="28"/>
              </w:rPr>
            </w:pPr>
            <w:r w:rsidRPr="007E2CDF">
              <w:rPr>
                <w:sz w:val="28"/>
              </w:rPr>
              <w:t>变电站采用全户内布置，所有的配电装置</w:t>
            </w:r>
            <w:r>
              <w:rPr>
                <w:sz w:val="28"/>
              </w:rPr>
              <w:t>及主变压器均</w:t>
            </w:r>
            <w:r w:rsidRPr="007E2CDF">
              <w:rPr>
                <w:sz w:val="28"/>
              </w:rPr>
              <w:t>布置在</w:t>
            </w:r>
            <w:r>
              <w:rPr>
                <w:rFonts w:hint="eastAsia"/>
                <w:sz w:val="28"/>
              </w:rPr>
              <w:t>变电站中央</w:t>
            </w:r>
            <w:r>
              <w:rPr>
                <w:sz w:val="28"/>
              </w:rPr>
              <w:t>生产综合</w:t>
            </w:r>
            <w:r w:rsidRPr="007E2CDF">
              <w:rPr>
                <w:sz w:val="28"/>
              </w:rPr>
              <w:t>楼内。</w:t>
            </w:r>
            <w:r>
              <w:rPr>
                <w:rFonts w:hint="eastAsia"/>
                <w:sz w:val="28"/>
              </w:rPr>
              <w:t>事故油池位于站内东南角，进站道路从</w:t>
            </w:r>
            <w:proofErr w:type="gramStart"/>
            <w:r>
              <w:rPr>
                <w:rFonts w:hint="eastAsia"/>
                <w:sz w:val="28"/>
              </w:rPr>
              <w:t>西侧</w:t>
            </w:r>
            <w:r w:rsidR="006D7AFC">
              <w:rPr>
                <w:rFonts w:hint="eastAsia"/>
                <w:sz w:val="28"/>
              </w:rPr>
              <w:t>东</w:t>
            </w:r>
            <w:proofErr w:type="gramEnd"/>
            <w:r w:rsidR="006D7AFC">
              <w:rPr>
                <w:rFonts w:hint="eastAsia"/>
                <w:sz w:val="28"/>
              </w:rPr>
              <w:t>三</w:t>
            </w:r>
            <w:r>
              <w:rPr>
                <w:rFonts w:hint="eastAsia"/>
                <w:sz w:val="28"/>
              </w:rPr>
              <w:t>路引进。</w:t>
            </w:r>
          </w:p>
          <w:p w:rsidR="003A0C48" w:rsidRPr="007E2CDF" w:rsidRDefault="003A0C48" w:rsidP="003A0C48">
            <w:pPr>
              <w:autoSpaceDE w:val="0"/>
              <w:autoSpaceDN w:val="0"/>
              <w:adjustRightInd w:val="0"/>
              <w:jc w:val="left"/>
              <w:rPr>
                <w:sz w:val="28"/>
              </w:rPr>
            </w:pPr>
            <w:r w:rsidRPr="007E2CDF">
              <w:rPr>
                <w:sz w:val="28"/>
              </w:rPr>
              <w:t>1.3.</w:t>
            </w:r>
            <w:r>
              <w:rPr>
                <w:rFonts w:hint="eastAsia"/>
                <w:sz w:val="28"/>
              </w:rPr>
              <w:t>5</w:t>
            </w:r>
            <w:r w:rsidRPr="007E2CDF">
              <w:rPr>
                <w:sz w:val="28"/>
              </w:rPr>
              <w:t xml:space="preserve">.2 </w:t>
            </w:r>
            <w:r w:rsidRPr="007E2CDF">
              <w:rPr>
                <w:sz w:val="28"/>
              </w:rPr>
              <w:t>配套</w:t>
            </w:r>
            <w:r>
              <w:rPr>
                <w:rFonts w:hint="eastAsia"/>
                <w:sz w:val="28"/>
              </w:rPr>
              <w:t>11</w:t>
            </w:r>
            <w:r w:rsidRPr="007E2CDF">
              <w:rPr>
                <w:sz w:val="28"/>
              </w:rPr>
              <w:t>0kV</w:t>
            </w:r>
            <w:r w:rsidRPr="007E2CDF">
              <w:rPr>
                <w:sz w:val="28"/>
              </w:rPr>
              <w:t>线路概况</w:t>
            </w:r>
          </w:p>
          <w:p w:rsidR="003A0C48" w:rsidRPr="007E2CDF" w:rsidRDefault="003A0C48" w:rsidP="003A0C48">
            <w:pPr>
              <w:autoSpaceDE w:val="0"/>
              <w:autoSpaceDN w:val="0"/>
              <w:adjustRightInd w:val="0"/>
              <w:ind w:firstLineChars="200" w:firstLine="560"/>
              <w:jc w:val="left"/>
              <w:rPr>
                <w:sz w:val="28"/>
              </w:rPr>
            </w:pPr>
            <w:r w:rsidRPr="007E2CDF">
              <w:rPr>
                <w:sz w:val="28"/>
              </w:rPr>
              <w:t>新建配套</w:t>
            </w:r>
            <w:r w:rsidRPr="007E2CDF">
              <w:rPr>
                <w:sz w:val="28"/>
              </w:rPr>
              <w:t>110kV</w:t>
            </w:r>
            <w:r w:rsidRPr="007E2CDF">
              <w:rPr>
                <w:sz w:val="28"/>
              </w:rPr>
              <w:t>线路</w:t>
            </w:r>
            <w:r w:rsidRPr="007E2CDF">
              <w:rPr>
                <w:sz w:val="28"/>
              </w:rPr>
              <w:t>2</w:t>
            </w:r>
            <w:r w:rsidRPr="007E2CDF">
              <w:rPr>
                <w:sz w:val="28"/>
              </w:rPr>
              <w:t>回。即</w:t>
            </w:r>
            <w:r w:rsidR="006D7AFC" w:rsidRPr="006D7AFC">
              <w:rPr>
                <w:sz w:val="28"/>
              </w:rPr>
              <w:t>110kV</w:t>
            </w:r>
            <w:r w:rsidR="006D7AFC" w:rsidRPr="006D7AFC">
              <w:rPr>
                <w:sz w:val="28"/>
              </w:rPr>
              <w:t>杨</w:t>
            </w:r>
            <w:proofErr w:type="gramStart"/>
            <w:r w:rsidR="006D7AFC" w:rsidRPr="006D7AFC">
              <w:rPr>
                <w:sz w:val="28"/>
              </w:rPr>
              <w:t>玻</w:t>
            </w:r>
            <w:proofErr w:type="gramEnd"/>
            <w:r w:rsidR="006D7AFC" w:rsidRPr="006D7AFC">
              <w:rPr>
                <w:sz w:val="28"/>
              </w:rPr>
              <w:t>线、</w:t>
            </w:r>
            <w:r w:rsidR="006D7AFC" w:rsidRPr="006D7AFC">
              <w:rPr>
                <w:sz w:val="28"/>
              </w:rPr>
              <w:t>110kV</w:t>
            </w:r>
            <w:r w:rsidR="006D7AFC" w:rsidRPr="006D7AFC">
              <w:rPr>
                <w:sz w:val="28"/>
              </w:rPr>
              <w:t>板</w:t>
            </w:r>
            <w:proofErr w:type="gramStart"/>
            <w:r w:rsidR="006D7AFC" w:rsidRPr="006D7AFC">
              <w:rPr>
                <w:sz w:val="28"/>
              </w:rPr>
              <w:t>玻</w:t>
            </w:r>
            <w:proofErr w:type="gramEnd"/>
            <w:r w:rsidR="006D7AFC" w:rsidRPr="006D7AFC">
              <w:rPr>
                <w:sz w:val="28"/>
              </w:rPr>
              <w:t>乐线</w:t>
            </w:r>
            <w:proofErr w:type="gramStart"/>
            <w:r w:rsidR="006D7AFC" w:rsidRPr="006D7AFC">
              <w:rPr>
                <w:rFonts w:hint="eastAsia"/>
                <w:sz w:val="28"/>
              </w:rPr>
              <w:t>玻电侧</w:t>
            </w:r>
            <w:proofErr w:type="gramEnd"/>
            <w:r w:rsidR="006D7AFC" w:rsidRPr="006D7AFC">
              <w:rPr>
                <w:rFonts w:hint="eastAsia"/>
                <w:sz w:val="28"/>
              </w:rPr>
              <w:t>改进盼</w:t>
            </w:r>
            <w:proofErr w:type="gramStart"/>
            <w:r w:rsidR="006D7AFC" w:rsidRPr="006D7AFC">
              <w:rPr>
                <w:rFonts w:hint="eastAsia"/>
                <w:sz w:val="28"/>
              </w:rPr>
              <w:t>盼</w:t>
            </w:r>
            <w:proofErr w:type="gramEnd"/>
            <w:r w:rsidR="006D7AFC" w:rsidRPr="006D7AFC">
              <w:rPr>
                <w:rFonts w:hint="eastAsia"/>
                <w:sz w:val="28"/>
              </w:rPr>
              <w:t>变。</w:t>
            </w:r>
            <w:r w:rsidR="006D7AFC" w:rsidRPr="006D7AFC">
              <w:rPr>
                <w:sz w:val="28"/>
              </w:rPr>
              <w:t>线路起于</w:t>
            </w:r>
            <w:r w:rsidR="006D7AFC">
              <w:rPr>
                <w:rFonts w:hint="eastAsia"/>
                <w:sz w:val="28"/>
              </w:rPr>
              <w:t>盼</w:t>
            </w:r>
            <w:proofErr w:type="gramStart"/>
            <w:r w:rsidR="006D7AFC">
              <w:rPr>
                <w:rFonts w:hint="eastAsia"/>
                <w:sz w:val="28"/>
              </w:rPr>
              <w:t>盼</w:t>
            </w:r>
            <w:proofErr w:type="gramEnd"/>
            <w:r w:rsidR="006D7AFC">
              <w:rPr>
                <w:rFonts w:hint="eastAsia"/>
                <w:sz w:val="28"/>
              </w:rPr>
              <w:t>变站外</w:t>
            </w:r>
            <w:r w:rsidR="006D7AFC" w:rsidRPr="006D7AFC">
              <w:rPr>
                <w:sz w:val="28"/>
              </w:rPr>
              <w:t>杨</w:t>
            </w:r>
            <w:proofErr w:type="gramStart"/>
            <w:r w:rsidR="006D7AFC" w:rsidRPr="006D7AFC">
              <w:rPr>
                <w:sz w:val="28"/>
              </w:rPr>
              <w:t>玻</w:t>
            </w:r>
            <w:proofErr w:type="gramEnd"/>
            <w:r w:rsidR="006D7AFC" w:rsidRPr="006D7AFC">
              <w:rPr>
                <w:sz w:val="28"/>
              </w:rPr>
              <w:t>线</w:t>
            </w:r>
            <w:r w:rsidR="006D7AFC" w:rsidRPr="006D7AFC">
              <w:rPr>
                <w:sz w:val="28"/>
              </w:rPr>
              <w:t>#22</w:t>
            </w:r>
            <w:r w:rsidR="006D7AFC" w:rsidRPr="006D7AFC">
              <w:rPr>
                <w:sz w:val="28"/>
              </w:rPr>
              <w:t>（板</w:t>
            </w:r>
            <w:proofErr w:type="gramStart"/>
            <w:r w:rsidR="006D7AFC" w:rsidRPr="006D7AFC">
              <w:rPr>
                <w:sz w:val="28"/>
              </w:rPr>
              <w:t>玻乐线</w:t>
            </w:r>
            <w:proofErr w:type="gramEnd"/>
            <w:r w:rsidR="006D7AFC" w:rsidRPr="006D7AFC">
              <w:rPr>
                <w:sz w:val="28"/>
              </w:rPr>
              <w:t>#015-9</w:t>
            </w:r>
            <w:r w:rsidR="006D7AFC" w:rsidRPr="006D7AFC">
              <w:rPr>
                <w:sz w:val="28"/>
              </w:rPr>
              <w:t>）电缆终端杆，止于待建的盼</w:t>
            </w:r>
            <w:proofErr w:type="gramStart"/>
            <w:r w:rsidR="006D7AFC" w:rsidRPr="006D7AFC">
              <w:rPr>
                <w:sz w:val="28"/>
              </w:rPr>
              <w:t>盼</w:t>
            </w:r>
            <w:proofErr w:type="gramEnd"/>
            <w:r w:rsidR="006D7AFC" w:rsidRPr="006D7AFC">
              <w:rPr>
                <w:sz w:val="28"/>
              </w:rPr>
              <w:t>110kV</w:t>
            </w:r>
            <w:r w:rsidR="006D7AFC" w:rsidRPr="006D7AFC">
              <w:rPr>
                <w:sz w:val="28"/>
              </w:rPr>
              <w:t>变电站，</w:t>
            </w:r>
            <w:r w:rsidR="006D7AFC" w:rsidRPr="006D7AFC">
              <w:rPr>
                <w:rFonts w:hint="eastAsia"/>
                <w:sz w:val="28"/>
              </w:rPr>
              <w:t>全线采用电缆敷设，</w:t>
            </w:r>
            <w:r w:rsidR="006D7AFC" w:rsidRPr="006D7AFC">
              <w:rPr>
                <w:sz w:val="28"/>
              </w:rPr>
              <w:t>电缆线路路径长约</w:t>
            </w:r>
            <w:r w:rsidR="006D7AFC" w:rsidRPr="006D7AFC">
              <w:rPr>
                <w:sz w:val="28"/>
              </w:rPr>
              <w:t>0.155km</w:t>
            </w:r>
            <w:r w:rsidR="006D7AFC" w:rsidRPr="006D7AFC">
              <w:rPr>
                <w:rFonts w:hint="eastAsia"/>
                <w:sz w:val="28"/>
              </w:rPr>
              <w:t>。</w:t>
            </w:r>
          </w:p>
          <w:p w:rsidR="003A0C48" w:rsidRDefault="003A0C48" w:rsidP="006D7AFC">
            <w:pPr>
              <w:autoSpaceDE w:val="0"/>
              <w:autoSpaceDN w:val="0"/>
              <w:adjustRightInd w:val="0"/>
              <w:ind w:firstLineChars="200" w:firstLine="560"/>
              <w:jc w:val="left"/>
              <w:rPr>
                <w:sz w:val="28"/>
              </w:rPr>
            </w:pPr>
            <w:r w:rsidRPr="007E2CDF">
              <w:rPr>
                <w:sz w:val="28"/>
              </w:rPr>
              <w:lastRenderedPageBreak/>
              <w:t>工程静态总投资为</w:t>
            </w:r>
            <w:r>
              <w:rPr>
                <w:rFonts w:hint="eastAsia"/>
                <w:sz w:val="28"/>
              </w:rPr>
              <w:t>36</w:t>
            </w:r>
            <w:r w:rsidR="006D7AFC">
              <w:rPr>
                <w:rFonts w:hint="eastAsia"/>
                <w:sz w:val="28"/>
              </w:rPr>
              <w:t>85</w:t>
            </w:r>
            <w:r w:rsidRPr="007E2CDF">
              <w:rPr>
                <w:sz w:val="28"/>
              </w:rPr>
              <w:t>万元。</w:t>
            </w:r>
          </w:p>
          <w:p w:rsidR="006D7AFC" w:rsidRDefault="006D7AFC" w:rsidP="006D7AFC">
            <w:pPr>
              <w:autoSpaceDE w:val="0"/>
              <w:autoSpaceDN w:val="0"/>
              <w:adjustRightInd w:val="0"/>
              <w:jc w:val="left"/>
              <w:rPr>
                <w:sz w:val="28"/>
              </w:rPr>
            </w:pPr>
            <w:r w:rsidRPr="007E2CDF">
              <w:rPr>
                <w:sz w:val="28"/>
              </w:rPr>
              <w:t>1.3.</w:t>
            </w:r>
            <w:r>
              <w:rPr>
                <w:rFonts w:hint="eastAsia"/>
                <w:sz w:val="28"/>
              </w:rPr>
              <w:t>6</w:t>
            </w:r>
            <w:r w:rsidRPr="006D7AFC">
              <w:rPr>
                <w:rFonts w:hint="eastAsia"/>
                <w:sz w:val="28"/>
              </w:rPr>
              <w:t>上大垅</w:t>
            </w:r>
            <w:r w:rsidRPr="006D7AFC">
              <w:rPr>
                <w:rFonts w:hint="eastAsia"/>
                <w:sz w:val="28"/>
              </w:rPr>
              <w:t>110kV</w:t>
            </w:r>
            <w:r w:rsidRPr="006D7AFC">
              <w:rPr>
                <w:rFonts w:hint="eastAsia"/>
                <w:sz w:val="28"/>
              </w:rPr>
              <w:t>变电站改造工程</w:t>
            </w:r>
          </w:p>
          <w:p w:rsidR="006D7AFC" w:rsidRPr="007E2CDF" w:rsidRDefault="006D7AFC" w:rsidP="006D7AFC">
            <w:pPr>
              <w:rPr>
                <w:sz w:val="28"/>
              </w:rPr>
            </w:pPr>
            <w:r w:rsidRPr="007E2CDF">
              <w:rPr>
                <w:sz w:val="28"/>
              </w:rPr>
              <w:t>1.3.</w:t>
            </w:r>
            <w:r>
              <w:rPr>
                <w:rFonts w:hint="eastAsia"/>
                <w:sz w:val="28"/>
              </w:rPr>
              <w:t>6</w:t>
            </w:r>
            <w:r w:rsidRPr="007E2CDF">
              <w:rPr>
                <w:sz w:val="28"/>
              </w:rPr>
              <w:t>.1</w:t>
            </w:r>
            <w:r>
              <w:rPr>
                <w:rFonts w:hint="eastAsia"/>
                <w:sz w:val="28"/>
              </w:rPr>
              <w:t>上大垅</w:t>
            </w:r>
            <w:r>
              <w:rPr>
                <w:rFonts w:hint="eastAsia"/>
                <w:sz w:val="28"/>
              </w:rPr>
              <w:t>11</w:t>
            </w:r>
            <w:r w:rsidRPr="007E2CDF">
              <w:rPr>
                <w:sz w:val="28"/>
              </w:rPr>
              <w:t>0kV</w:t>
            </w:r>
            <w:r w:rsidRPr="007E2CDF">
              <w:rPr>
                <w:sz w:val="28"/>
              </w:rPr>
              <w:t>变电站概况</w:t>
            </w:r>
          </w:p>
          <w:p w:rsidR="006D7AFC" w:rsidRPr="007E2CDF" w:rsidRDefault="006D7AFC" w:rsidP="006D7AFC">
            <w:pPr>
              <w:ind w:firstLineChars="200" w:firstLine="560"/>
              <w:rPr>
                <w:sz w:val="28"/>
              </w:rPr>
            </w:pPr>
            <w:r w:rsidRPr="007E2CDF">
              <w:rPr>
                <w:sz w:val="28"/>
              </w:rPr>
              <w:t>（</w:t>
            </w:r>
            <w:r w:rsidRPr="007E2CDF">
              <w:rPr>
                <w:sz w:val="28"/>
              </w:rPr>
              <w:t>1</w:t>
            </w:r>
            <w:r w:rsidRPr="007E2CDF">
              <w:rPr>
                <w:sz w:val="28"/>
              </w:rPr>
              <w:t>）</w:t>
            </w:r>
            <w:r>
              <w:rPr>
                <w:rFonts w:hint="eastAsia"/>
                <w:sz w:val="28"/>
              </w:rPr>
              <w:t>现状</w:t>
            </w:r>
          </w:p>
          <w:p w:rsidR="006D7AFC" w:rsidRPr="007E2CDF" w:rsidRDefault="006D7AFC" w:rsidP="006D7AFC">
            <w:pPr>
              <w:autoSpaceDE w:val="0"/>
              <w:autoSpaceDN w:val="0"/>
              <w:adjustRightInd w:val="0"/>
              <w:ind w:firstLineChars="200" w:firstLine="560"/>
              <w:jc w:val="left"/>
              <w:rPr>
                <w:sz w:val="28"/>
              </w:rPr>
            </w:pPr>
            <w:r>
              <w:rPr>
                <w:rFonts w:hint="eastAsia"/>
                <w:sz w:val="28"/>
              </w:rPr>
              <w:t>变电站</w:t>
            </w:r>
            <w:r>
              <w:rPr>
                <w:sz w:val="28"/>
              </w:rPr>
              <w:t>地</w:t>
            </w:r>
            <w:r>
              <w:rPr>
                <w:rFonts w:hint="eastAsia"/>
                <w:sz w:val="28"/>
              </w:rPr>
              <w:t>处</w:t>
            </w:r>
            <w:r w:rsidRPr="006D7AFC">
              <w:rPr>
                <w:sz w:val="28"/>
              </w:rPr>
              <w:t>长沙</w:t>
            </w:r>
            <w:r>
              <w:rPr>
                <w:rFonts w:hint="eastAsia"/>
                <w:sz w:val="28"/>
              </w:rPr>
              <w:t>市开福区</w:t>
            </w:r>
            <w:r w:rsidRPr="006D7AFC">
              <w:rPr>
                <w:sz w:val="28"/>
              </w:rPr>
              <w:t>，</w:t>
            </w:r>
            <w:r>
              <w:rPr>
                <w:rFonts w:hint="eastAsia"/>
                <w:sz w:val="28"/>
              </w:rPr>
              <w:t>东风路与德雅路交汇处东南角，目前</w:t>
            </w:r>
            <w:proofErr w:type="gramStart"/>
            <w:r>
              <w:rPr>
                <w:rFonts w:hint="eastAsia"/>
                <w:sz w:val="28"/>
              </w:rPr>
              <w:t>为一全户外式</w:t>
            </w:r>
            <w:proofErr w:type="gramEnd"/>
            <w:r>
              <w:rPr>
                <w:rFonts w:hint="eastAsia"/>
                <w:sz w:val="28"/>
              </w:rPr>
              <w:t>变电站，主变容量</w:t>
            </w:r>
            <w:r>
              <w:rPr>
                <w:rFonts w:hint="eastAsia"/>
                <w:sz w:val="28"/>
              </w:rPr>
              <w:t>2</w:t>
            </w:r>
            <w:r w:rsidRPr="007E2CDF">
              <w:rPr>
                <w:sz w:val="28"/>
              </w:rPr>
              <w:t>×</w:t>
            </w:r>
            <w:r>
              <w:rPr>
                <w:rFonts w:hint="eastAsia"/>
                <w:sz w:val="28"/>
              </w:rPr>
              <w:t>50</w:t>
            </w:r>
            <w:r w:rsidRPr="007E2CDF">
              <w:rPr>
                <w:sz w:val="28"/>
              </w:rPr>
              <w:t>MVA</w:t>
            </w:r>
            <w:r>
              <w:rPr>
                <w:rFonts w:hint="eastAsia"/>
                <w:kern w:val="0"/>
                <w:sz w:val="24"/>
              </w:rPr>
              <w:t>，</w:t>
            </w:r>
            <w:r w:rsidRPr="006D7AFC">
              <w:rPr>
                <w:rFonts w:hint="eastAsia"/>
                <w:sz w:val="28"/>
              </w:rPr>
              <w:t>无功补偿</w:t>
            </w:r>
            <w:r w:rsidRPr="006D7AFC">
              <w:rPr>
                <w:rFonts w:hint="eastAsia"/>
                <w:sz w:val="28"/>
              </w:rPr>
              <w:t>2</w:t>
            </w:r>
            <w:r w:rsidRPr="006D7AFC">
              <w:rPr>
                <w:sz w:val="28"/>
              </w:rPr>
              <w:t>×</w:t>
            </w:r>
            <w:r w:rsidRPr="006D7AFC">
              <w:rPr>
                <w:rFonts w:hint="eastAsia"/>
                <w:sz w:val="28"/>
              </w:rPr>
              <w:t>（</w:t>
            </w:r>
            <w:r w:rsidRPr="006D7AFC">
              <w:rPr>
                <w:rFonts w:hint="eastAsia"/>
                <w:sz w:val="28"/>
              </w:rPr>
              <w:t>6+3.6</w:t>
            </w:r>
            <w:r w:rsidRPr="006D7AFC">
              <w:rPr>
                <w:rFonts w:hint="eastAsia"/>
                <w:sz w:val="28"/>
              </w:rPr>
              <w:t>）</w:t>
            </w:r>
            <w:r w:rsidRPr="006D7AFC">
              <w:rPr>
                <w:sz w:val="28"/>
              </w:rPr>
              <w:t>Mvar</w:t>
            </w:r>
            <w:r>
              <w:rPr>
                <w:rFonts w:hint="eastAsia"/>
                <w:sz w:val="28"/>
              </w:rPr>
              <w:t>。</w:t>
            </w:r>
          </w:p>
          <w:p w:rsidR="006D7AFC" w:rsidRPr="007E2CDF" w:rsidRDefault="006D7AFC" w:rsidP="006D7AFC">
            <w:pPr>
              <w:ind w:firstLineChars="200" w:firstLine="560"/>
              <w:rPr>
                <w:sz w:val="28"/>
              </w:rPr>
            </w:pPr>
            <w:r w:rsidRPr="007E2CDF">
              <w:rPr>
                <w:sz w:val="28"/>
              </w:rPr>
              <w:t>（</w:t>
            </w:r>
            <w:r w:rsidRPr="007E2CDF">
              <w:rPr>
                <w:sz w:val="28"/>
              </w:rPr>
              <w:t>2</w:t>
            </w:r>
            <w:r w:rsidRPr="007E2CDF">
              <w:rPr>
                <w:sz w:val="28"/>
              </w:rPr>
              <w:t>）</w:t>
            </w:r>
            <w:r w:rsidR="00C86B29">
              <w:rPr>
                <w:rFonts w:hint="eastAsia"/>
                <w:sz w:val="28"/>
              </w:rPr>
              <w:t>改造后</w:t>
            </w:r>
          </w:p>
          <w:p w:rsidR="006D7AFC" w:rsidRPr="007E2CDF" w:rsidRDefault="006D7AFC" w:rsidP="006D7AFC">
            <w:pPr>
              <w:autoSpaceDE w:val="0"/>
              <w:autoSpaceDN w:val="0"/>
              <w:adjustRightInd w:val="0"/>
              <w:ind w:firstLineChars="200" w:firstLine="560"/>
              <w:jc w:val="left"/>
              <w:rPr>
                <w:sz w:val="28"/>
              </w:rPr>
            </w:pPr>
            <w:r w:rsidRPr="007E2CDF">
              <w:rPr>
                <w:sz w:val="28"/>
              </w:rPr>
              <w:t>变电站采用全户内布置，所有的配电装置</w:t>
            </w:r>
            <w:r>
              <w:rPr>
                <w:sz w:val="28"/>
              </w:rPr>
              <w:t>及主变压器均</w:t>
            </w:r>
            <w:r w:rsidRPr="007E2CDF">
              <w:rPr>
                <w:sz w:val="28"/>
              </w:rPr>
              <w:t>布置在</w:t>
            </w:r>
            <w:r>
              <w:rPr>
                <w:rFonts w:hint="eastAsia"/>
                <w:sz w:val="28"/>
              </w:rPr>
              <w:t>变电站中央</w:t>
            </w:r>
            <w:r>
              <w:rPr>
                <w:sz w:val="28"/>
              </w:rPr>
              <w:t>生产综合</w:t>
            </w:r>
            <w:r w:rsidRPr="007E2CDF">
              <w:rPr>
                <w:sz w:val="28"/>
              </w:rPr>
              <w:t>楼内。</w:t>
            </w:r>
            <w:r>
              <w:rPr>
                <w:rFonts w:hint="eastAsia"/>
                <w:sz w:val="28"/>
              </w:rPr>
              <w:t>事故油池位于站内</w:t>
            </w:r>
            <w:r w:rsidR="00C86B29">
              <w:rPr>
                <w:rFonts w:hint="eastAsia"/>
                <w:sz w:val="28"/>
              </w:rPr>
              <w:t>西</w:t>
            </w:r>
            <w:r>
              <w:rPr>
                <w:rFonts w:hint="eastAsia"/>
                <w:sz w:val="28"/>
              </w:rPr>
              <w:t>南角，进站道路从</w:t>
            </w:r>
            <w:r w:rsidR="00C86B29">
              <w:rPr>
                <w:rFonts w:hint="eastAsia"/>
                <w:sz w:val="28"/>
              </w:rPr>
              <w:t>南北两侧</w:t>
            </w:r>
            <w:r>
              <w:rPr>
                <w:rFonts w:hint="eastAsia"/>
                <w:sz w:val="28"/>
              </w:rPr>
              <w:t>引进。</w:t>
            </w:r>
          </w:p>
          <w:p w:rsidR="006D7AFC" w:rsidRPr="007E2CDF" w:rsidRDefault="006D7AFC" w:rsidP="006D7AFC">
            <w:pPr>
              <w:autoSpaceDE w:val="0"/>
              <w:autoSpaceDN w:val="0"/>
              <w:adjustRightInd w:val="0"/>
              <w:jc w:val="left"/>
              <w:rPr>
                <w:sz w:val="28"/>
              </w:rPr>
            </w:pPr>
            <w:r w:rsidRPr="007E2CDF">
              <w:rPr>
                <w:sz w:val="28"/>
              </w:rPr>
              <w:t>1.3.</w:t>
            </w:r>
            <w:r>
              <w:rPr>
                <w:rFonts w:hint="eastAsia"/>
                <w:sz w:val="28"/>
              </w:rPr>
              <w:t>6</w:t>
            </w:r>
            <w:r w:rsidRPr="007E2CDF">
              <w:rPr>
                <w:sz w:val="28"/>
              </w:rPr>
              <w:t xml:space="preserve">.2 </w:t>
            </w:r>
            <w:r w:rsidRPr="007E2CDF">
              <w:rPr>
                <w:sz w:val="28"/>
              </w:rPr>
              <w:t>配套</w:t>
            </w:r>
            <w:r>
              <w:rPr>
                <w:rFonts w:hint="eastAsia"/>
                <w:sz w:val="28"/>
              </w:rPr>
              <w:t>11</w:t>
            </w:r>
            <w:r w:rsidRPr="007E2CDF">
              <w:rPr>
                <w:sz w:val="28"/>
              </w:rPr>
              <w:t>0kV</w:t>
            </w:r>
            <w:r w:rsidRPr="007E2CDF">
              <w:rPr>
                <w:sz w:val="28"/>
              </w:rPr>
              <w:t>线路概况</w:t>
            </w:r>
          </w:p>
          <w:p w:rsidR="009C1FD5" w:rsidRPr="009C1FD5" w:rsidRDefault="00C86B29" w:rsidP="009C1FD5">
            <w:pPr>
              <w:autoSpaceDE w:val="0"/>
              <w:autoSpaceDN w:val="0"/>
              <w:adjustRightInd w:val="0"/>
              <w:ind w:firstLineChars="200" w:firstLine="560"/>
              <w:jc w:val="left"/>
              <w:rPr>
                <w:sz w:val="28"/>
              </w:rPr>
            </w:pPr>
            <w:r>
              <w:rPr>
                <w:rFonts w:hint="eastAsia"/>
                <w:sz w:val="28"/>
              </w:rPr>
              <w:t>上大垅</w:t>
            </w:r>
            <w:r>
              <w:rPr>
                <w:rFonts w:hint="eastAsia"/>
                <w:sz w:val="28"/>
              </w:rPr>
              <w:t>110kV</w:t>
            </w:r>
            <w:r>
              <w:rPr>
                <w:rFonts w:hint="eastAsia"/>
                <w:sz w:val="28"/>
              </w:rPr>
              <w:t>变电站现有</w:t>
            </w:r>
            <w:r>
              <w:rPr>
                <w:rFonts w:hint="eastAsia"/>
                <w:sz w:val="28"/>
              </w:rPr>
              <w:t>110kV</w:t>
            </w:r>
            <w:r>
              <w:rPr>
                <w:rFonts w:hint="eastAsia"/>
                <w:sz w:val="28"/>
              </w:rPr>
              <w:t>配套线路</w:t>
            </w:r>
            <w:r>
              <w:rPr>
                <w:rFonts w:hint="eastAsia"/>
                <w:sz w:val="28"/>
              </w:rPr>
              <w:t>2</w:t>
            </w:r>
            <w:r>
              <w:rPr>
                <w:rFonts w:hint="eastAsia"/>
                <w:sz w:val="28"/>
              </w:rPr>
              <w:t>回，即</w:t>
            </w:r>
            <w:r w:rsidRPr="006D7AFC">
              <w:rPr>
                <w:rFonts w:hint="eastAsia"/>
                <w:sz w:val="28"/>
              </w:rPr>
              <w:t>110kV</w:t>
            </w:r>
            <w:proofErr w:type="gramStart"/>
            <w:r>
              <w:rPr>
                <w:sz w:val="28"/>
              </w:rPr>
              <w:t>捞湘上城</w:t>
            </w:r>
            <w:proofErr w:type="gramEnd"/>
            <w:r>
              <w:rPr>
                <w:sz w:val="28"/>
              </w:rPr>
              <w:t>线</w:t>
            </w:r>
            <w:r>
              <w:rPr>
                <w:rFonts w:hint="eastAsia"/>
                <w:sz w:val="28"/>
              </w:rPr>
              <w:t>、</w:t>
            </w:r>
            <w:r w:rsidRPr="006D7AFC">
              <w:rPr>
                <w:rFonts w:hint="eastAsia"/>
                <w:sz w:val="28"/>
              </w:rPr>
              <w:t>110kV</w:t>
            </w:r>
            <w:proofErr w:type="gramStart"/>
            <w:r w:rsidRPr="006D7AFC">
              <w:rPr>
                <w:sz w:val="28"/>
              </w:rPr>
              <w:t>黎湘上线</w:t>
            </w:r>
            <w:proofErr w:type="gramEnd"/>
            <w:r w:rsidRPr="006D7AFC">
              <w:rPr>
                <w:sz w:val="28"/>
              </w:rPr>
              <w:t>，进线均采用电缆。</w:t>
            </w:r>
            <w:r>
              <w:rPr>
                <w:rFonts w:hint="eastAsia"/>
                <w:sz w:val="28"/>
              </w:rPr>
              <w:t>本次改造不改变原有进出线规模，仅更换进站电缆</w:t>
            </w:r>
            <w:r w:rsidR="009C1FD5">
              <w:rPr>
                <w:rFonts w:hint="eastAsia"/>
                <w:sz w:val="28"/>
              </w:rPr>
              <w:t>，电缆路径长度</w:t>
            </w:r>
            <w:r w:rsidR="009C1FD5">
              <w:rPr>
                <w:rFonts w:hint="eastAsia"/>
                <w:sz w:val="28"/>
              </w:rPr>
              <w:t>2</w:t>
            </w:r>
            <w:r w:rsidR="009C1FD5" w:rsidRPr="007E2CDF">
              <w:rPr>
                <w:sz w:val="28"/>
              </w:rPr>
              <w:t>×</w:t>
            </w:r>
            <w:r w:rsidR="009C1FD5">
              <w:rPr>
                <w:rFonts w:hint="eastAsia"/>
                <w:sz w:val="28"/>
              </w:rPr>
              <w:t>0.25km</w:t>
            </w:r>
            <w:r w:rsidR="009C1FD5">
              <w:rPr>
                <w:rFonts w:hint="eastAsia"/>
                <w:sz w:val="28"/>
              </w:rPr>
              <w:t>，并将原</w:t>
            </w:r>
            <w:r w:rsidR="009C1FD5">
              <w:rPr>
                <w:rFonts w:hint="eastAsia"/>
                <w:sz w:val="28"/>
              </w:rPr>
              <w:t>110kV</w:t>
            </w:r>
            <w:proofErr w:type="gramStart"/>
            <w:r w:rsidR="009C1FD5">
              <w:rPr>
                <w:rFonts w:hint="eastAsia"/>
                <w:sz w:val="28"/>
              </w:rPr>
              <w:t>捞湘上城</w:t>
            </w:r>
            <w:proofErr w:type="gramEnd"/>
            <w:r w:rsidR="009C1FD5">
              <w:rPr>
                <w:rFonts w:hint="eastAsia"/>
                <w:sz w:val="28"/>
              </w:rPr>
              <w:t>线</w:t>
            </w:r>
            <w:r w:rsidR="009C1FD5">
              <w:rPr>
                <w:rFonts w:hint="eastAsia"/>
                <w:sz w:val="28"/>
              </w:rPr>
              <w:t>065.23#</w:t>
            </w:r>
            <w:r w:rsidR="009C1FD5">
              <w:rPr>
                <w:rFonts w:ascii="宋体" w:hAnsi="宋体" w:hint="eastAsia"/>
                <w:sz w:val="28"/>
              </w:rPr>
              <w:t>～</w:t>
            </w:r>
            <w:r w:rsidR="009C1FD5">
              <w:rPr>
                <w:rFonts w:hint="eastAsia"/>
                <w:sz w:val="28"/>
              </w:rPr>
              <w:t>065.24#</w:t>
            </w:r>
            <w:r w:rsidR="009C1FD5">
              <w:rPr>
                <w:rFonts w:hint="eastAsia"/>
                <w:sz w:val="28"/>
              </w:rPr>
              <w:t>塔之间的导线由</w:t>
            </w:r>
            <w:r w:rsidR="009C1FD5">
              <w:rPr>
                <w:rFonts w:hint="eastAsia"/>
                <w:sz w:val="28"/>
              </w:rPr>
              <w:t>LGJ-185/25</w:t>
            </w:r>
            <w:r w:rsidR="009C1FD5">
              <w:rPr>
                <w:rFonts w:hint="eastAsia"/>
                <w:sz w:val="28"/>
              </w:rPr>
              <w:t>更换为</w:t>
            </w:r>
            <w:r w:rsidR="009C1FD5">
              <w:rPr>
                <w:rFonts w:hint="eastAsia"/>
                <w:sz w:val="28"/>
              </w:rPr>
              <w:t>JL/G1A-300</w:t>
            </w:r>
            <w:r w:rsidR="00773CBE">
              <w:rPr>
                <w:rFonts w:hint="eastAsia"/>
                <w:sz w:val="28"/>
              </w:rPr>
              <w:t>/</w:t>
            </w:r>
            <w:r w:rsidR="009C1FD5">
              <w:rPr>
                <w:rFonts w:hint="eastAsia"/>
                <w:sz w:val="28"/>
              </w:rPr>
              <w:t>40</w:t>
            </w:r>
            <w:r w:rsidR="009C1FD5">
              <w:rPr>
                <w:rFonts w:hint="eastAsia"/>
                <w:sz w:val="28"/>
              </w:rPr>
              <w:t>。</w:t>
            </w:r>
          </w:p>
          <w:p w:rsidR="006D7AFC" w:rsidRDefault="006D7AFC" w:rsidP="00C86B29">
            <w:pPr>
              <w:autoSpaceDE w:val="0"/>
              <w:autoSpaceDN w:val="0"/>
              <w:adjustRightInd w:val="0"/>
              <w:ind w:firstLineChars="200" w:firstLine="560"/>
              <w:jc w:val="left"/>
              <w:rPr>
                <w:sz w:val="28"/>
              </w:rPr>
            </w:pPr>
            <w:r w:rsidRPr="007E2CDF">
              <w:rPr>
                <w:sz w:val="28"/>
              </w:rPr>
              <w:t>工程静态总投资为</w:t>
            </w:r>
            <w:r w:rsidR="00C86B29">
              <w:rPr>
                <w:rFonts w:hint="eastAsia"/>
                <w:sz w:val="28"/>
              </w:rPr>
              <w:t>4331</w:t>
            </w:r>
            <w:r w:rsidRPr="007E2CDF">
              <w:rPr>
                <w:sz w:val="28"/>
              </w:rPr>
              <w:t>万元。</w:t>
            </w:r>
          </w:p>
          <w:p w:rsidR="00C86B29" w:rsidRPr="007E2CDF" w:rsidRDefault="00C86B29" w:rsidP="00C86B29">
            <w:pPr>
              <w:rPr>
                <w:sz w:val="28"/>
              </w:rPr>
            </w:pPr>
            <w:r w:rsidRPr="007E2CDF">
              <w:rPr>
                <w:sz w:val="28"/>
              </w:rPr>
              <w:t>1.3.</w:t>
            </w:r>
            <w:r>
              <w:rPr>
                <w:rFonts w:hint="eastAsia"/>
                <w:sz w:val="28"/>
              </w:rPr>
              <w:t>7</w:t>
            </w:r>
            <w:r w:rsidRPr="00C86B29">
              <w:rPr>
                <w:rFonts w:hint="eastAsia"/>
                <w:sz w:val="28"/>
              </w:rPr>
              <w:t>宝</w:t>
            </w:r>
            <w:proofErr w:type="gramStart"/>
            <w:r w:rsidRPr="00C86B29">
              <w:rPr>
                <w:rFonts w:hint="eastAsia"/>
                <w:sz w:val="28"/>
              </w:rPr>
              <w:t>雍</w:t>
            </w:r>
            <w:proofErr w:type="gramEnd"/>
            <w:r w:rsidRPr="00C86B29">
              <w:rPr>
                <w:rFonts w:hint="eastAsia"/>
                <w:sz w:val="28"/>
              </w:rPr>
              <w:t>110kV</w:t>
            </w:r>
            <w:r w:rsidRPr="00C86B29">
              <w:rPr>
                <w:rFonts w:hint="eastAsia"/>
                <w:sz w:val="28"/>
              </w:rPr>
              <w:t>变电站</w:t>
            </w:r>
            <w:r w:rsidRPr="00C86B29">
              <w:rPr>
                <w:rFonts w:hint="eastAsia"/>
                <w:sz w:val="28"/>
              </w:rPr>
              <w:t>1</w:t>
            </w:r>
            <w:r w:rsidRPr="00C86B29">
              <w:rPr>
                <w:rFonts w:hint="eastAsia"/>
                <w:sz w:val="28"/>
              </w:rPr>
              <w:t>号主变扩建工程</w:t>
            </w:r>
          </w:p>
          <w:p w:rsidR="00C86B29" w:rsidRPr="007E2CDF" w:rsidRDefault="00C86B29" w:rsidP="00C86B29">
            <w:pPr>
              <w:ind w:firstLineChars="200" w:firstLine="560"/>
              <w:rPr>
                <w:sz w:val="28"/>
              </w:rPr>
            </w:pPr>
            <w:r w:rsidRPr="007E2CDF">
              <w:rPr>
                <w:sz w:val="28"/>
              </w:rPr>
              <w:t>（</w:t>
            </w:r>
            <w:r w:rsidRPr="007E2CDF">
              <w:rPr>
                <w:sz w:val="28"/>
              </w:rPr>
              <w:t>1</w:t>
            </w:r>
            <w:r w:rsidRPr="007E2CDF">
              <w:rPr>
                <w:sz w:val="28"/>
              </w:rPr>
              <w:t>）建设规模</w:t>
            </w:r>
          </w:p>
          <w:p w:rsidR="00C86B29" w:rsidRPr="007E2CDF" w:rsidRDefault="00C86B29" w:rsidP="00C86B29">
            <w:pPr>
              <w:ind w:firstLineChars="200" w:firstLine="560"/>
              <w:rPr>
                <w:sz w:val="28"/>
              </w:rPr>
            </w:pPr>
            <w:r>
              <w:rPr>
                <w:rFonts w:hint="eastAsia"/>
                <w:sz w:val="28"/>
              </w:rPr>
              <w:t>宝</w:t>
            </w:r>
            <w:proofErr w:type="gramStart"/>
            <w:r>
              <w:rPr>
                <w:rFonts w:hint="eastAsia"/>
                <w:sz w:val="28"/>
              </w:rPr>
              <w:t>雍</w:t>
            </w:r>
            <w:proofErr w:type="gramEnd"/>
            <w:r>
              <w:rPr>
                <w:rFonts w:hint="eastAsia"/>
                <w:sz w:val="28"/>
              </w:rPr>
              <w:t>11</w:t>
            </w:r>
            <w:r w:rsidRPr="007E2CDF">
              <w:rPr>
                <w:sz w:val="28"/>
              </w:rPr>
              <w:t>0kV</w:t>
            </w:r>
            <w:r w:rsidRPr="007E2CDF">
              <w:rPr>
                <w:sz w:val="28"/>
              </w:rPr>
              <w:t>变电站位于</w:t>
            </w:r>
            <w:r w:rsidRPr="00C86B29">
              <w:rPr>
                <w:sz w:val="28"/>
              </w:rPr>
              <w:t>长沙市望城区东城镇</w:t>
            </w:r>
            <w:proofErr w:type="gramStart"/>
            <w:r w:rsidRPr="00C86B29">
              <w:rPr>
                <w:sz w:val="28"/>
              </w:rPr>
              <w:t>花实路与</w:t>
            </w:r>
            <w:proofErr w:type="gramEnd"/>
            <w:r w:rsidRPr="00C86B29">
              <w:rPr>
                <w:sz w:val="28"/>
              </w:rPr>
              <w:t>花果路交叉口，长沙望城区铜官循环经济工业园内。</w:t>
            </w:r>
            <w:r w:rsidR="004A6FD0">
              <w:rPr>
                <w:rFonts w:hint="eastAsia"/>
                <w:sz w:val="28"/>
              </w:rPr>
              <w:t>为全户外式变电站，</w:t>
            </w:r>
            <w:r w:rsidRPr="007E2CDF">
              <w:rPr>
                <w:sz w:val="28"/>
              </w:rPr>
              <w:t>现有主变</w:t>
            </w:r>
            <w:r w:rsidRPr="007E2CDF">
              <w:rPr>
                <w:sz w:val="28"/>
              </w:rPr>
              <w:t>1</w:t>
            </w:r>
            <w:r w:rsidRPr="007E2CDF">
              <w:rPr>
                <w:sz w:val="28"/>
              </w:rPr>
              <w:t>台，容量</w:t>
            </w:r>
            <w:r>
              <w:rPr>
                <w:rFonts w:hint="eastAsia"/>
                <w:sz w:val="28"/>
              </w:rPr>
              <w:t>50</w:t>
            </w:r>
            <w:r w:rsidRPr="007E2CDF">
              <w:rPr>
                <w:sz w:val="28"/>
              </w:rPr>
              <w:t>MVA</w:t>
            </w:r>
            <w:r w:rsidRPr="007E2CDF">
              <w:rPr>
                <w:sz w:val="28"/>
              </w:rPr>
              <w:t>，</w:t>
            </w:r>
            <w:r>
              <w:rPr>
                <w:rFonts w:hint="eastAsia"/>
                <w:sz w:val="28"/>
              </w:rPr>
              <w:t>11</w:t>
            </w:r>
            <w:r w:rsidRPr="007E2CDF">
              <w:rPr>
                <w:sz w:val="28"/>
              </w:rPr>
              <w:t>0kV</w:t>
            </w:r>
            <w:r w:rsidRPr="007E2CDF">
              <w:rPr>
                <w:sz w:val="28"/>
              </w:rPr>
              <w:t>出线</w:t>
            </w:r>
            <w:r>
              <w:rPr>
                <w:rFonts w:hint="eastAsia"/>
                <w:sz w:val="28"/>
              </w:rPr>
              <w:t>2</w:t>
            </w:r>
            <w:r w:rsidRPr="007E2CDF">
              <w:rPr>
                <w:sz w:val="28"/>
              </w:rPr>
              <w:t>回，容性无功补偿装置容量</w:t>
            </w:r>
            <w:r>
              <w:rPr>
                <w:rFonts w:hint="eastAsia"/>
                <w:sz w:val="28"/>
              </w:rPr>
              <w:t>（</w:t>
            </w:r>
            <w:r>
              <w:rPr>
                <w:rFonts w:hint="eastAsia"/>
                <w:sz w:val="28"/>
              </w:rPr>
              <w:t>4.008+6.012</w:t>
            </w:r>
            <w:r>
              <w:rPr>
                <w:rFonts w:hint="eastAsia"/>
                <w:sz w:val="28"/>
              </w:rPr>
              <w:t>）</w:t>
            </w:r>
            <w:r w:rsidRPr="007E2CDF">
              <w:rPr>
                <w:sz w:val="28"/>
              </w:rPr>
              <w:t>Mvar</w:t>
            </w:r>
            <w:r w:rsidRPr="007E2CDF">
              <w:rPr>
                <w:sz w:val="28"/>
              </w:rPr>
              <w:t>。</w:t>
            </w:r>
          </w:p>
          <w:p w:rsidR="00C86B29" w:rsidRPr="007E2CDF" w:rsidRDefault="00C86B29" w:rsidP="00C86B29">
            <w:pPr>
              <w:ind w:firstLineChars="200" w:firstLine="560"/>
              <w:rPr>
                <w:sz w:val="28"/>
              </w:rPr>
            </w:pPr>
            <w:r w:rsidRPr="007E2CDF">
              <w:rPr>
                <w:sz w:val="28"/>
              </w:rPr>
              <w:t>本期规模：本期新增容量为</w:t>
            </w:r>
            <w:r w:rsidRPr="007E2CDF">
              <w:rPr>
                <w:sz w:val="28"/>
              </w:rPr>
              <w:t>1×</w:t>
            </w:r>
            <w:r>
              <w:rPr>
                <w:rFonts w:hint="eastAsia"/>
                <w:sz w:val="28"/>
              </w:rPr>
              <w:t>50</w:t>
            </w:r>
            <w:r w:rsidRPr="007E2CDF">
              <w:rPr>
                <w:sz w:val="28"/>
              </w:rPr>
              <w:t>MVA</w:t>
            </w:r>
            <w:r w:rsidRPr="007E2CDF">
              <w:rPr>
                <w:sz w:val="28"/>
              </w:rPr>
              <w:t>的主变压器一台。新增无功补偿装置</w:t>
            </w:r>
            <w:r>
              <w:rPr>
                <w:rFonts w:hint="eastAsia"/>
                <w:sz w:val="28"/>
              </w:rPr>
              <w:t>（</w:t>
            </w:r>
            <w:r>
              <w:rPr>
                <w:rFonts w:hint="eastAsia"/>
                <w:sz w:val="28"/>
              </w:rPr>
              <w:t>3.6+4.8</w:t>
            </w:r>
            <w:r>
              <w:rPr>
                <w:rFonts w:hint="eastAsia"/>
                <w:sz w:val="28"/>
              </w:rPr>
              <w:t>）</w:t>
            </w:r>
            <w:r w:rsidRPr="007E2CDF">
              <w:rPr>
                <w:sz w:val="28"/>
              </w:rPr>
              <w:t>Mvar</w:t>
            </w:r>
            <w:r w:rsidRPr="007E2CDF">
              <w:rPr>
                <w:sz w:val="28"/>
              </w:rPr>
              <w:t>。</w:t>
            </w:r>
          </w:p>
          <w:p w:rsidR="004A6FD0" w:rsidRDefault="00C86B29" w:rsidP="004A6FD0">
            <w:pPr>
              <w:autoSpaceDE w:val="0"/>
              <w:autoSpaceDN w:val="0"/>
              <w:adjustRightInd w:val="0"/>
              <w:ind w:firstLineChars="200" w:firstLine="560"/>
              <w:jc w:val="left"/>
              <w:rPr>
                <w:sz w:val="28"/>
              </w:rPr>
            </w:pPr>
            <w:r w:rsidRPr="007E2CDF">
              <w:rPr>
                <w:sz w:val="28"/>
              </w:rPr>
              <w:t>本次扩建的</w:t>
            </w:r>
            <w:r w:rsidR="004A6FD0">
              <w:rPr>
                <w:rFonts w:hint="eastAsia"/>
                <w:sz w:val="28"/>
              </w:rPr>
              <w:t>1</w:t>
            </w:r>
            <w:r w:rsidRPr="007E2CDF">
              <w:rPr>
                <w:sz w:val="28"/>
              </w:rPr>
              <w:t>号主变布置在前期建设预留的位置，在变电站围墙内进行，</w:t>
            </w:r>
            <w:proofErr w:type="gramStart"/>
            <w:r w:rsidRPr="007E2CDF">
              <w:rPr>
                <w:sz w:val="28"/>
              </w:rPr>
              <w:t>不</w:t>
            </w:r>
            <w:proofErr w:type="gramEnd"/>
            <w:r w:rsidRPr="007E2CDF">
              <w:rPr>
                <w:sz w:val="28"/>
              </w:rPr>
              <w:t>新增用地。</w:t>
            </w:r>
          </w:p>
          <w:p w:rsidR="00C86B29" w:rsidRDefault="004A6FD0" w:rsidP="004A6FD0">
            <w:pPr>
              <w:autoSpaceDE w:val="0"/>
              <w:autoSpaceDN w:val="0"/>
              <w:adjustRightInd w:val="0"/>
              <w:ind w:firstLineChars="200" w:firstLine="560"/>
              <w:jc w:val="left"/>
              <w:rPr>
                <w:sz w:val="28"/>
              </w:rPr>
            </w:pPr>
            <w:r>
              <w:rPr>
                <w:rFonts w:hint="eastAsia"/>
                <w:sz w:val="28"/>
              </w:rPr>
              <w:t>工程</w:t>
            </w:r>
            <w:r w:rsidR="00C86B29" w:rsidRPr="007E2CDF">
              <w:rPr>
                <w:sz w:val="28"/>
              </w:rPr>
              <w:t>静态总投资</w:t>
            </w:r>
            <w:r>
              <w:rPr>
                <w:rFonts w:hint="eastAsia"/>
                <w:sz w:val="28"/>
              </w:rPr>
              <w:t>657</w:t>
            </w:r>
            <w:r w:rsidR="00C86B29" w:rsidRPr="007E2CDF">
              <w:rPr>
                <w:sz w:val="28"/>
              </w:rPr>
              <w:t>万元。</w:t>
            </w:r>
          </w:p>
          <w:p w:rsidR="004A6FD0" w:rsidRPr="007E2CDF" w:rsidRDefault="004A6FD0" w:rsidP="004A6FD0">
            <w:pPr>
              <w:rPr>
                <w:sz w:val="28"/>
              </w:rPr>
            </w:pPr>
            <w:r w:rsidRPr="007E2CDF">
              <w:rPr>
                <w:sz w:val="28"/>
              </w:rPr>
              <w:t>1.3.</w:t>
            </w:r>
            <w:r>
              <w:rPr>
                <w:rFonts w:hint="eastAsia"/>
                <w:sz w:val="28"/>
              </w:rPr>
              <w:t>8</w:t>
            </w:r>
            <w:r>
              <w:rPr>
                <w:rFonts w:hint="eastAsia"/>
                <w:sz w:val="28"/>
              </w:rPr>
              <w:t>郭亮</w:t>
            </w:r>
            <w:r w:rsidRPr="00C86B29">
              <w:rPr>
                <w:rFonts w:hint="eastAsia"/>
                <w:sz w:val="28"/>
              </w:rPr>
              <w:t>110kV</w:t>
            </w:r>
            <w:r w:rsidRPr="00C86B29">
              <w:rPr>
                <w:rFonts w:hint="eastAsia"/>
                <w:sz w:val="28"/>
              </w:rPr>
              <w:t>变电站</w:t>
            </w:r>
            <w:r>
              <w:rPr>
                <w:rFonts w:hint="eastAsia"/>
                <w:sz w:val="28"/>
              </w:rPr>
              <w:t>2</w:t>
            </w:r>
            <w:r w:rsidRPr="00C86B29">
              <w:rPr>
                <w:rFonts w:hint="eastAsia"/>
                <w:sz w:val="28"/>
              </w:rPr>
              <w:t>号主变扩建工程</w:t>
            </w:r>
          </w:p>
          <w:p w:rsidR="004A6FD0" w:rsidRPr="007E2CDF" w:rsidRDefault="004A6FD0" w:rsidP="004A6FD0">
            <w:pPr>
              <w:ind w:firstLineChars="200" w:firstLine="560"/>
              <w:rPr>
                <w:sz w:val="28"/>
              </w:rPr>
            </w:pPr>
            <w:r w:rsidRPr="007E2CDF">
              <w:rPr>
                <w:sz w:val="28"/>
              </w:rPr>
              <w:t>（</w:t>
            </w:r>
            <w:r w:rsidRPr="007E2CDF">
              <w:rPr>
                <w:sz w:val="28"/>
              </w:rPr>
              <w:t>1</w:t>
            </w:r>
            <w:r w:rsidRPr="007E2CDF">
              <w:rPr>
                <w:sz w:val="28"/>
              </w:rPr>
              <w:t>）建设规模</w:t>
            </w:r>
          </w:p>
          <w:p w:rsidR="004A6FD0" w:rsidRPr="007E2CDF" w:rsidRDefault="004A6FD0" w:rsidP="004A6FD0">
            <w:pPr>
              <w:ind w:firstLineChars="200" w:firstLine="560"/>
              <w:rPr>
                <w:sz w:val="28"/>
              </w:rPr>
            </w:pPr>
            <w:r>
              <w:rPr>
                <w:rFonts w:hint="eastAsia"/>
                <w:sz w:val="28"/>
              </w:rPr>
              <w:t>郭亮</w:t>
            </w:r>
            <w:r>
              <w:rPr>
                <w:rFonts w:hint="eastAsia"/>
                <w:sz w:val="28"/>
              </w:rPr>
              <w:t>11</w:t>
            </w:r>
            <w:r w:rsidRPr="007E2CDF">
              <w:rPr>
                <w:sz w:val="28"/>
              </w:rPr>
              <w:t>0kV</w:t>
            </w:r>
            <w:r w:rsidRPr="007E2CDF">
              <w:rPr>
                <w:sz w:val="28"/>
              </w:rPr>
              <w:t>变电站位于</w:t>
            </w:r>
            <w:r w:rsidRPr="004A6FD0">
              <w:rPr>
                <w:sz w:val="28"/>
              </w:rPr>
              <w:t>望城县茶亭镇西湖村</w:t>
            </w:r>
            <w:proofErr w:type="gramStart"/>
            <w:r w:rsidRPr="004A6FD0">
              <w:rPr>
                <w:sz w:val="28"/>
              </w:rPr>
              <w:t>伍城塘组</w:t>
            </w:r>
            <w:proofErr w:type="gramEnd"/>
            <w:r w:rsidRPr="004A6FD0">
              <w:rPr>
                <w:sz w:val="28"/>
              </w:rPr>
              <w:t>，紧邻县道</w:t>
            </w:r>
            <w:r w:rsidRPr="004A6FD0">
              <w:rPr>
                <w:sz w:val="28"/>
              </w:rPr>
              <w:t>X062</w:t>
            </w:r>
            <w:r>
              <w:rPr>
                <w:sz w:val="28"/>
              </w:rPr>
              <w:t>（</w:t>
            </w:r>
            <w:proofErr w:type="gramStart"/>
            <w:r>
              <w:rPr>
                <w:sz w:val="28"/>
              </w:rPr>
              <w:t>梅铜公路</w:t>
            </w:r>
            <w:proofErr w:type="gramEnd"/>
            <w:r>
              <w:rPr>
                <w:sz w:val="28"/>
              </w:rPr>
              <w:t>）</w:t>
            </w:r>
            <w:r w:rsidRPr="00C86B29">
              <w:rPr>
                <w:sz w:val="28"/>
              </w:rPr>
              <w:t>。</w:t>
            </w:r>
            <w:r>
              <w:rPr>
                <w:rFonts w:hint="eastAsia"/>
                <w:sz w:val="28"/>
              </w:rPr>
              <w:t>为全户外式变电站，</w:t>
            </w:r>
            <w:r w:rsidRPr="007E2CDF">
              <w:rPr>
                <w:sz w:val="28"/>
              </w:rPr>
              <w:t>现有主变</w:t>
            </w:r>
            <w:r w:rsidRPr="007E2CDF">
              <w:rPr>
                <w:sz w:val="28"/>
              </w:rPr>
              <w:t>1</w:t>
            </w:r>
            <w:r w:rsidRPr="007E2CDF">
              <w:rPr>
                <w:sz w:val="28"/>
              </w:rPr>
              <w:t>台，容量</w:t>
            </w:r>
            <w:r>
              <w:rPr>
                <w:rFonts w:hint="eastAsia"/>
                <w:sz w:val="28"/>
              </w:rPr>
              <w:t>31.5</w:t>
            </w:r>
            <w:r w:rsidRPr="007E2CDF">
              <w:rPr>
                <w:sz w:val="28"/>
              </w:rPr>
              <w:t>MVA</w:t>
            </w:r>
            <w:r w:rsidRPr="007E2CDF">
              <w:rPr>
                <w:sz w:val="28"/>
              </w:rPr>
              <w:t>，</w:t>
            </w:r>
            <w:r>
              <w:rPr>
                <w:rFonts w:hint="eastAsia"/>
                <w:sz w:val="28"/>
              </w:rPr>
              <w:t>11</w:t>
            </w:r>
            <w:r w:rsidRPr="007E2CDF">
              <w:rPr>
                <w:sz w:val="28"/>
              </w:rPr>
              <w:t>0kV</w:t>
            </w:r>
            <w:r w:rsidRPr="007E2CDF">
              <w:rPr>
                <w:sz w:val="28"/>
              </w:rPr>
              <w:t>出线</w:t>
            </w:r>
            <w:r>
              <w:rPr>
                <w:rFonts w:hint="eastAsia"/>
                <w:sz w:val="28"/>
              </w:rPr>
              <w:t>4</w:t>
            </w:r>
            <w:r w:rsidRPr="007E2CDF">
              <w:rPr>
                <w:sz w:val="28"/>
              </w:rPr>
              <w:t>回，容性无功补偿装置容量</w:t>
            </w:r>
            <w:r>
              <w:rPr>
                <w:rFonts w:hint="eastAsia"/>
                <w:sz w:val="28"/>
              </w:rPr>
              <w:t>（</w:t>
            </w:r>
            <w:r>
              <w:rPr>
                <w:rFonts w:hint="eastAsia"/>
                <w:sz w:val="28"/>
              </w:rPr>
              <w:t>1.8+3.0</w:t>
            </w:r>
            <w:r>
              <w:rPr>
                <w:rFonts w:hint="eastAsia"/>
                <w:sz w:val="28"/>
              </w:rPr>
              <w:t>）</w:t>
            </w:r>
            <w:r w:rsidRPr="007E2CDF">
              <w:rPr>
                <w:sz w:val="28"/>
              </w:rPr>
              <w:t>Mvar</w:t>
            </w:r>
            <w:r w:rsidRPr="007E2CDF">
              <w:rPr>
                <w:sz w:val="28"/>
              </w:rPr>
              <w:t>。</w:t>
            </w:r>
          </w:p>
          <w:p w:rsidR="004A6FD0" w:rsidRPr="007E2CDF" w:rsidRDefault="004A6FD0" w:rsidP="004A6FD0">
            <w:pPr>
              <w:ind w:firstLineChars="200" w:firstLine="560"/>
              <w:rPr>
                <w:sz w:val="28"/>
              </w:rPr>
            </w:pPr>
            <w:r w:rsidRPr="007E2CDF">
              <w:rPr>
                <w:sz w:val="28"/>
              </w:rPr>
              <w:t>本期规模：本期新增容量为</w:t>
            </w:r>
            <w:r w:rsidRPr="007E2CDF">
              <w:rPr>
                <w:sz w:val="28"/>
              </w:rPr>
              <w:t>1×</w:t>
            </w:r>
            <w:r>
              <w:rPr>
                <w:rFonts w:hint="eastAsia"/>
                <w:sz w:val="28"/>
              </w:rPr>
              <w:t>50</w:t>
            </w:r>
            <w:r w:rsidRPr="007E2CDF">
              <w:rPr>
                <w:sz w:val="28"/>
              </w:rPr>
              <w:t>MVA</w:t>
            </w:r>
            <w:r w:rsidRPr="007E2CDF">
              <w:rPr>
                <w:sz w:val="28"/>
              </w:rPr>
              <w:t>的主变压器一台。新增无功补偿装置</w:t>
            </w:r>
            <w:r>
              <w:rPr>
                <w:rFonts w:hint="eastAsia"/>
                <w:sz w:val="28"/>
              </w:rPr>
              <w:t>（</w:t>
            </w:r>
            <w:r>
              <w:rPr>
                <w:rFonts w:hint="eastAsia"/>
                <w:sz w:val="28"/>
              </w:rPr>
              <w:t>3.6+4.8</w:t>
            </w:r>
            <w:r>
              <w:rPr>
                <w:rFonts w:hint="eastAsia"/>
                <w:sz w:val="28"/>
              </w:rPr>
              <w:t>）</w:t>
            </w:r>
            <w:r w:rsidRPr="007E2CDF">
              <w:rPr>
                <w:sz w:val="28"/>
              </w:rPr>
              <w:t>Mvar</w:t>
            </w:r>
            <w:r w:rsidRPr="007E2CDF">
              <w:rPr>
                <w:sz w:val="28"/>
              </w:rPr>
              <w:t>。</w:t>
            </w:r>
          </w:p>
          <w:p w:rsidR="004A6FD0" w:rsidRDefault="004A6FD0" w:rsidP="004A6FD0">
            <w:pPr>
              <w:autoSpaceDE w:val="0"/>
              <w:autoSpaceDN w:val="0"/>
              <w:adjustRightInd w:val="0"/>
              <w:ind w:firstLineChars="200" w:firstLine="560"/>
              <w:jc w:val="left"/>
              <w:rPr>
                <w:sz w:val="28"/>
              </w:rPr>
            </w:pPr>
            <w:r w:rsidRPr="007E2CDF">
              <w:rPr>
                <w:sz w:val="28"/>
              </w:rPr>
              <w:t>本次扩建的</w:t>
            </w:r>
            <w:r>
              <w:rPr>
                <w:rFonts w:hint="eastAsia"/>
                <w:sz w:val="28"/>
              </w:rPr>
              <w:t>2</w:t>
            </w:r>
            <w:r w:rsidRPr="007E2CDF">
              <w:rPr>
                <w:sz w:val="28"/>
              </w:rPr>
              <w:t>号主变布置在前期建设预留的位置，在变电站围墙内进行，</w:t>
            </w:r>
            <w:proofErr w:type="gramStart"/>
            <w:r w:rsidRPr="007E2CDF">
              <w:rPr>
                <w:sz w:val="28"/>
              </w:rPr>
              <w:t>不</w:t>
            </w:r>
            <w:proofErr w:type="gramEnd"/>
            <w:r w:rsidRPr="007E2CDF">
              <w:rPr>
                <w:sz w:val="28"/>
              </w:rPr>
              <w:t>新增用地。</w:t>
            </w:r>
          </w:p>
          <w:p w:rsidR="004A6FD0" w:rsidRDefault="004A6FD0" w:rsidP="004A6FD0">
            <w:pPr>
              <w:autoSpaceDE w:val="0"/>
              <w:autoSpaceDN w:val="0"/>
              <w:adjustRightInd w:val="0"/>
              <w:ind w:firstLineChars="200" w:firstLine="560"/>
              <w:jc w:val="left"/>
              <w:rPr>
                <w:sz w:val="28"/>
              </w:rPr>
            </w:pPr>
            <w:r>
              <w:rPr>
                <w:rFonts w:hint="eastAsia"/>
                <w:sz w:val="28"/>
              </w:rPr>
              <w:t>工程</w:t>
            </w:r>
            <w:r w:rsidRPr="007E2CDF">
              <w:rPr>
                <w:sz w:val="28"/>
              </w:rPr>
              <w:t>静态总投资</w:t>
            </w:r>
            <w:r w:rsidR="00276135">
              <w:rPr>
                <w:rFonts w:hint="eastAsia"/>
                <w:sz w:val="28"/>
              </w:rPr>
              <w:t>841</w:t>
            </w:r>
            <w:r w:rsidRPr="007E2CDF">
              <w:rPr>
                <w:sz w:val="28"/>
              </w:rPr>
              <w:t>万元。</w:t>
            </w:r>
          </w:p>
          <w:p w:rsidR="00276135" w:rsidRPr="007E2CDF" w:rsidRDefault="00276135" w:rsidP="00276135">
            <w:pPr>
              <w:rPr>
                <w:sz w:val="28"/>
              </w:rPr>
            </w:pPr>
            <w:r w:rsidRPr="007E2CDF">
              <w:rPr>
                <w:sz w:val="28"/>
              </w:rPr>
              <w:t>1.3.</w:t>
            </w:r>
            <w:r>
              <w:rPr>
                <w:rFonts w:hint="eastAsia"/>
                <w:sz w:val="28"/>
              </w:rPr>
              <w:t>9</w:t>
            </w:r>
            <w:r>
              <w:rPr>
                <w:rFonts w:hint="eastAsia"/>
                <w:sz w:val="28"/>
              </w:rPr>
              <w:t>长龙</w:t>
            </w:r>
            <w:r w:rsidRPr="00C86B29">
              <w:rPr>
                <w:rFonts w:hint="eastAsia"/>
                <w:sz w:val="28"/>
              </w:rPr>
              <w:t>110kV</w:t>
            </w:r>
            <w:r w:rsidRPr="00C86B29">
              <w:rPr>
                <w:rFonts w:hint="eastAsia"/>
                <w:sz w:val="28"/>
              </w:rPr>
              <w:t>变电站</w:t>
            </w:r>
            <w:r>
              <w:rPr>
                <w:rFonts w:hint="eastAsia"/>
                <w:sz w:val="28"/>
              </w:rPr>
              <w:t>2</w:t>
            </w:r>
            <w:r w:rsidRPr="00C86B29">
              <w:rPr>
                <w:rFonts w:hint="eastAsia"/>
                <w:sz w:val="28"/>
              </w:rPr>
              <w:t>号主变扩建工程</w:t>
            </w:r>
          </w:p>
          <w:p w:rsidR="00276135" w:rsidRPr="007E2CDF" w:rsidRDefault="00276135" w:rsidP="00276135">
            <w:pPr>
              <w:ind w:firstLineChars="200" w:firstLine="560"/>
              <w:rPr>
                <w:sz w:val="28"/>
              </w:rPr>
            </w:pPr>
            <w:r w:rsidRPr="007E2CDF">
              <w:rPr>
                <w:sz w:val="28"/>
              </w:rPr>
              <w:t>（</w:t>
            </w:r>
            <w:r w:rsidRPr="007E2CDF">
              <w:rPr>
                <w:sz w:val="28"/>
              </w:rPr>
              <w:t>1</w:t>
            </w:r>
            <w:r w:rsidRPr="007E2CDF">
              <w:rPr>
                <w:sz w:val="28"/>
              </w:rPr>
              <w:t>）建设规模</w:t>
            </w:r>
          </w:p>
          <w:p w:rsidR="00276135" w:rsidRPr="007E2CDF" w:rsidRDefault="00276135" w:rsidP="00276135">
            <w:pPr>
              <w:ind w:firstLineChars="200" w:firstLine="560"/>
              <w:rPr>
                <w:sz w:val="28"/>
              </w:rPr>
            </w:pPr>
            <w:r>
              <w:rPr>
                <w:rFonts w:hint="eastAsia"/>
                <w:sz w:val="28"/>
              </w:rPr>
              <w:lastRenderedPageBreak/>
              <w:t>长龙</w:t>
            </w:r>
            <w:r>
              <w:rPr>
                <w:rFonts w:hint="eastAsia"/>
                <w:sz w:val="28"/>
              </w:rPr>
              <w:t>11</w:t>
            </w:r>
            <w:r w:rsidRPr="007E2CDF">
              <w:rPr>
                <w:sz w:val="28"/>
              </w:rPr>
              <w:t>0kV</w:t>
            </w:r>
            <w:r w:rsidRPr="007E2CDF">
              <w:rPr>
                <w:sz w:val="28"/>
              </w:rPr>
              <w:t>变电站位于</w:t>
            </w:r>
            <w:r>
              <w:rPr>
                <w:rFonts w:hint="eastAsia"/>
                <w:sz w:val="28"/>
              </w:rPr>
              <w:t>长沙县长界北路与红枫路交汇处的西北角，为全户内式变电站，</w:t>
            </w:r>
            <w:r w:rsidRPr="007E2CDF">
              <w:rPr>
                <w:sz w:val="28"/>
              </w:rPr>
              <w:t>现有主变</w:t>
            </w:r>
            <w:r w:rsidRPr="007E2CDF">
              <w:rPr>
                <w:sz w:val="28"/>
              </w:rPr>
              <w:t>1</w:t>
            </w:r>
            <w:r w:rsidRPr="007E2CDF">
              <w:rPr>
                <w:sz w:val="28"/>
              </w:rPr>
              <w:t>台，容量</w:t>
            </w:r>
            <w:r>
              <w:rPr>
                <w:rFonts w:hint="eastAsia"/>
                <w:sz w:val="28"/>
              </w:rPr>
              <w:t>63</w:t>
            </w:r>
            <w:r w:rsidRPr="007E2CDF">
              <w:rPr>
                <w:sz w:val="28"/>
              </w:rPr>
              <w:t>MVA</w:t>
            </w:r>
            <w:r w:rsidRPr="007E2CDF">
              <w:rPr>
                <w:sz w:val="28"/>
              </w:rPr>
              <w:t>，</w:t>
            </w:r>
            <w:r>
              <w:rPr>
                <w:rFonts w:hint="eastAsia"/>
                <w:sz w:val="28"/>
              </w:rPr>
              <w:t>11</w:t>
            </w:r>
            <w:r w:rsidRPr="007E2CDF">
              <w:rPr>
                <w:sz w:val="28"/>
              </w:rPr>
              <w:t>0kV</w:t>
            </w:r>
            <w:r w:rsidRPr="007E2CDF">
              <w:rPr>
                <w:sz w:val="28"/>
              </w:rPr>
              <w:t>出线</w:t>
            </w:r>
            <w:r>
              <w:rPr>
                <w:rFonts w:hint="eastAsia"/>
                <w:sz w:val="28"/>
              </w:rPr>
              <w:t>2</w:t>
            </w:r>
            <w:r w:rsidRPr="007E2CDF">
              <w:rPr>
                <w:sz w:val="28"/>
              </w:rPr>
              <w:t>回，容性无功补偿装置容量</w:t>
            </w:r>
            <w:r>
              <w:rPr>
                <w:rFonts w:hint="eastAsia"/>
                <w:sz w:val="28"/>
              </w:rPr>
              <w:t>（</w:t>
            </w:r>
            <w:r>
              <w:rPr>
                <w:rFonts w:hint="eastAsia"/>
                <w:sz w:val="28"/>
              </w:rPr>
              <w:t>4+6</w:t>
            </w:r>
            <w:r>
              <w:rPr>
                <w:rFonts w:hint="eastAsia"/>
                <w:sz w:val="28"/>
              </w:rPr>
              <w:t>）</w:t>
            </w:r>
            <w:r w:rsidRPr="007E2CDF">
              <w:rPr>
                <w:sz w:val="28"/>
              </w:rPr>
              <w:t>Mvar</w:t>
            </w:r>
            <w:r w:rsidRPr="007E2CDF">
              <w:rPr>
                <w:sz w:val="28"/>
              </w:rPr>
              <w:t>。</w:t>
            </w:r>
          </w:p>
          <w:p w:rsidR="00276135" w:rsidRPr="007E2CDF" w:rsidRDefault="00276135" w:rsidP="00276135">
            <w:pPr>
              <w:ind w:firstLineChars="200" w:firstLine="560"/>
              <w:rPr>
                <w:sz w:val="28"/>
              </w:rPr>
            </w:pPr>
            <w:r w:rsidRPr="007E2CDF">
              <w:rPr>
                <w:sz w:val="28"/>
              </w:rPr>
              <w:t>本期规模：本期新增容量为</w:t>
            </w:r>
            <w:r w:rsidRPr="007E2CDF">
              <w:rPr>
                <w:sz w:val="28"/>
              </w:rPr>
              <w:t>1×</w:t>
            </w:r>
            <w:r>
              <w:rPr>
                <w:rFonts w:hint="eastAsia"/>
                <w:sz w:val="28"/>
              </w:rPr>
              <w:t>63</w:t>
            </w:r>
            <w:r w:rsidRPr="007E2CDF">
              <w:rPr>
                <w:sz w:val="28"/>
              </w:rPr>
              <w:t>MVA</w:t>
            </w:r>
            <w:r w:rsidRPr="007E2CDF">
              <w:rPr>
                <w:sz w:val="28"/>
              </w:rPr>
              <w:t>的主变压器一台。新增无功补偿装置</w:t>
            </w:r>
            <w:r>
              <w:rPr>
                <w:rFonts w:hint="eastAsia"/>
                <w:sz w:val="28"/>
              </w:rPr>
              <w:t>（</w:t>
            </w:r>
            <w:r>
              <w:rPr>
                <w:rFonts w:hint="eastAsia"/>
                <w:sz w:val="28"/>
              </w:rPr>
              <w:t>4+6</w:t>
            </w:r>
            <w:r>
              <w:rPr>
                <w:rFonts w:hint="eastAsia"/>
                <w:sz w:val="28"/>
              </w:rPr>
              <w:t>）</w:t>
            </w:r>
            <w:r w:rsidRPr="007E2CDF">
              <w:rPr>
                <w:sz w:val="28"/>
              </w:rPr>
              <w:t>Mvar</w:t>
            </w:r>
            <w:r w:rsidRPr="007E2CDF">
              <w:rPr>
                <w:sz w:val="28"/>
              </w:rPr>
              <w:t>。</w:t>
            </w:r>
          </w:p>
          <w:p w:rsidR="00276135" w:rsidRDefault="00276135" w:rsidP="00276135">
            <w:pPr>
              <w:autoSpaceDE w:val="0"/>
              <w:autoSpaceDN w:val="0"/>
              <w:adjustRightInd w:val="0"/>
              <w:ind w:firstLineChars="200" w:firstLine="560"/>
              <w:jc w:val="left"/>
              <w:rPr>
                <w:sz w:val="28"/>
              </w:rPr>
            </w:pPr>
            <w:r w:rsidRPr="007E2CDF">
              <w:rPr>
                <w:sz w:val="28"/>
              </w:rPr>
              <w:t>本次扩建的</w:t>
            </w:r>
            <w:r>
              <w:rPr>
                <w:rFonts w:hint="eastAsia"/>
                <w:sz w:val="28"/>
              </w:rPr>
              <w:t>2</w:t>
            </w:r>
            <w:r w:rsidRPr="007E2CDF">
              <w:rPr>
                <w:sz w:val="28"/>
              </w:rPr>
              <w:t>号主变布置在前期建设预留的位置，在变电站围墙内进行，</w:t>
            </w:r>
            <w:proofErr w:type="gramStart"/>
            <w:r w:rsidRPr="007E2CDF">
              <w:rPr>
                <w:sz w:val="28"/>
              </w:rPr>
              <w:t>不</w:t>
            </w:r>
            <w:proofErr w:type="gramEnd"/>
            <w:r w:rsidRPr="007E2CDF">
              <w:rPr>
                <w:sz w:val="28"/>
              </w:rPr>
              <w:t>新增用地。</w:t>
            </w:r>
          </w:p>
          <w:p w:rsidR="00276135" w:rsidRDefault="00276135" w:rsidP="00276135">
            <w:pPr>
              <w:autoSpaceDE w:val="0"/>
              <w:autoSpaceDN w:val="0"/>
              <w:adjustRightInd w:val="0"/>
              <w:ind w:firstLineChars="200" w:firstLine="560"/>
              <w:jc w:val="left"/>
              <w:rPr>
                <w:sz w:val="28"/>
              </w:rPr>
            </w:pPr>
            <w:r>
              <w:rPr>
                <w:rFonts w:hint="eastAsia"/>
                <w:sz w:val="28"/>
              </w:rPr>
              <w:t>工程</w:t>
            </w:r>
            <w:r w:rsidRPr="007E2CDF">
              <w:rPr>
                <w:sz w:val="28"/>
              </w:rPr>
              <w:t>静态总投资</w:t>
            </w:r>
            <w:r>
              <w:rPr>
                <w:rFonts w:hint="eastAsia"/>
                <w:sz w:val="28"/>
              </w:rPr>
              <w:t>961.34</w:t>
            </w:r>
            <w:r w:rsidRPr="007E2CDF">
              <w:rPr>
                <w:sz w:val="28"/>
              </w:rPr>
              <w:t>万元。</w:t>
            </w:r>
          </w:p>
          <w:p w:rsidR="00276135" w:rsidRPr="007E2CDF" w:rsidRDefault="00276135" w:rsidP="00276135">
            <w:pPr>
              <w:rPr>
                <w:sz w:val="28"/>
              </w:rPr>
            </w:pPr>
            <w:r w:rsidRPr="007E2CDF">
              <w:rPr>
                <w:sz w:val="28"/>
              </w:rPr>
              <w:t>1.3.</w:t>
            </w:r>
            <w:r>
              <w:rPr>
                <w:rFonts w:hint="eastAsia"/>
                <w:sz w:val="28"/>
              </w:rPr>
              <w:t>10</w:t>
            </w:r>
            <w:r>
              <w:rPr>
                <w:rFonts w:hint="eastAsia"/>
                <w:sz w:val="28"/>
              </w:rPr>
              <w:t>关口</w:t>
            </w:r>
            <w:r w:rsidRPr="00C86B29">
              <w:rPr>
                <w:rFonts w:hint="eastAsia"/>
                <w:sz w:val="28"/>
              </w:rPr>
              <w:t>110kV</w:t>
            </w:r>
            <w:r w:rsidRPr="00C86B29">
              <w:rPr>
                <w:rFonts w:hint="eastAsia"/>
                <w:sz w:val="28"/>
              </w:rPr>
              <w:t>变电站</w:t>
            </w:r>
            <w:r>
              <w:rPr>
                <w:rFonts w:hint="eastAsia"/>
                <w:sz w:val="28"/>
              </w:rPr>
              <w:t>2</w:t>
            </w:r>
            <w:r w:rsidRPr="00C86B29">
              <w:rPr>
                <w:rFonts w:hint="eastAsia"/>
                <w:sz w:val="28"/>
              </w:rPr>
              <w:t>号主变扩建工程</w:t>
            </w:r>
          </w:p>
          <w:p w:rsidR="00276135" w:rsidRPr="007E2CDF" w:rsidRDefault="00276135" w:rsidP="00276135">
            <w:pPr>
              <w:ind w:firstLineChars="200" w:firstLine="560"/>
              <w:rPr>
                <w:sz w:val="28"/>
              </w:rPr>
            </w:pPr>
            <w:r w:rsidRPr="007E2CDF">
              <w:rPr>
                <w:sz w:val="28"/>
              </w:rPr>
              <w:t>（</w:t>
            </w:r>
            <w:r w:rsidRPr="007E2CDF">
              <w:rPr>
                <w:sz w:val="28"/>
              </w:rPr>
              <w:t>1</w:t>
            </w:r>
            <w:r w:rsidRPr="007E2CDF">
              <w:rPr>
                <w:sz w:val="28"/>
              </w:rPr>
              <w:t>）建设规模</w:t>
            </w:r>
          </w:p>
          <w:p w:rsidR="00276135" w:rsidRPr="007E2CDF" w:rsidRDefault="00276135" w:rsidP="00276135">
            <w:pPr>
              <w:ind w:firstLineChars="200" w:firstLine="560"/>
              <w:rPr>
                <w:sz w:val="28"/>
              </w:rPr>
            </w:pPr>
            <w:r>
              <w:rPr>
                <w:rFonts w:hint="eastAsia"/>
                <w:sz w:val="28"/>
              </w:rPr>
              <w:t>关口</w:t>
            </w:r>
            <w:r>
              <w:rPr>
                <w:rFonts w:hint="eastAsia"/>
                <w:sz w:val="28"/>
              </w:rPr>
              <w:t>11</w:t>
            </w:r>
            <w:r w:rsidRPr="007E2CDF">
              <w:rPr>
                <w:sz w:val="28"/>
              </w:rPr>
              <w:t>0kV</w:t>
            </w:r>
            <w:r w:rsidRPr="007E2CDF">
              <w:rPr>
                <w:sz w:val="28"/>
              </w:rPr>
              <w:t>变电站位于</w:t>
            </w:r>
            <w:r w:rsidRPr="00276135">
              <w:rPr>
                <w:sz w:val="28"/>
              </w:rPr>
              <w:t>浏阳市关口办事处长兴社区</w:t>
            </w:r>
            <w:r>
              <w:rPr>
                <w:rFonts w:hint="eastAsia"/>
                <w:sz w:val="28"/>
              </w:rPr>
              <w:t>，省道</w:t>
            </w:r>
            <w:r>
              <w:rPr>
                <w:rFonts w:hint="eastAsia"/>
                <w:sz w:val="28"/>
              </w:rPr>
              <w:t>S309</w:t>
            </w:r>
            <w:r>
              <w:rPr>
                <w:rFonts w:hint="eastAsia"/>
                <w:sz w:val="28"/>
              </w:rPr>
              <w:t>与金龙路交汇处北侧，为全户外式变电站，</w:t>
            </w:r>
            <w:r w:rsidRPr="007E2CDF">
              <w:rPr>
                <w:sz w:val="28"/>
              </w:rPr>
              <w:t>现有主变</w:t>
            </w:r>
            <w:r w:rsidRPr="007E2CDF">
              <w:rPr>
                <w:sz w:val="28"/>
              </w:rPr>
              <w:t>1</w:t>
            </w:r>
            <w:r w:rsidRPr="007E2CDF">
              <w:rPr>
                <w:sz w:val="28"/>
              </w:rPr>
              <w:t>台，容量</w:t>
            </w:r>
            <w:r>
              <w:rPr>
                <w:rFonts w:hint="eastAsia"/>
                <w:sz w:val="28"/>
              </w:rPr>
              <w:t>31.5</w:t>
            </w:r>
            <w:r w:rsidRPr="007E2CDF">
              <w:rPr>
                <w:sz w:val="28"/>
              </w:rPr>
              <w:t>MVA</w:t>
            </w:r>
            <w:r w:rsidRPr="007E2CDF">
              <w:rPr>
                <w:sz w:val="28"/>
              </w:rPr>
              <w:t>，</w:t>
            </w:r>
            <w:r>
              <w:rPr>
                <w:rFonts w:hint="eastAsia"/>
                <w:sz w:val="28"/>
              </w:rPr>
              <w:t>11</w:t>
            </w:r>
            <w:r w:rsidRPr="007E2CDF">
              <w:rPr>
                <w:sz w:val="28"/>
              </w:rPr>
              <w:t>0kV</w:t>
            </w:r>
            <w:r w:rsidRPr="007E2CDF">
              <w:rPr>
                <w:sz w:val="28"/>
              </w:rPr>
              <w:t>出线</w:t>
            </w:r>
            <w:r>
              <w:rPr>
                <w:rFonts w:hint="eastAsia"/>
                <w:sz w:val="28"/>
              </w:rPr>
              <w:t>2</w:t>
            </w:r>
            <w:r w:rsidRPr="007E2CDF">
              <w:rPr>
                <w:sz w:val="28"/>
              </w:rPr>
              <w:t>回，容性无功补偿装置容量</w:t>
            </w:r>
            <w:r>
              <w:rPr>
                <w:rFonts w:hint="eastAsia"/>
                <w:sz w:val="28"/>
              </w:rPr>
              <w:t>4.2</w:t>
            </w:r>
            <w:r w:rsidRPr="007E2CDF">
              <w:rPr>
                <w:sz w:val="28"/>
              </w:rPr>
              <w:t>Mvar</w:t>
            </w:r>
            <w:r w:rsidRPr="007E2CDF">
              <w:rPr>
                <w:sz w:val="28"/>
              </w:rPr>
              <w:t>。</w:t>
            </w:r>
          </w:p>
          <w:p w:rsidR="00276135" w:rsidRPr="007E2CDF" w:rsidRDefault="00276135" w:rsidP="00276135">
            <w:pPr>
              <w:ind w:firstLineChars="200" w:firstLine="560"/>
              <w:rPr>
                <w:sz w:val="28"/>
              </w:rPr>
            </w:pPr>
            <w:r w:rsidRPr="007E2CDF">
              <w:rPr>
                <w:sz w:val="28"/>
              </w:rPr>
              <w:t>本期规模：本期新增容量为</w:t>
            </w:r>
            <w:r w:rsidRPr="007E2CDF">
              <w:rPr>
                <w:sz w:val="28"/>
              </w:rPr>
              <w:t>1×</w:t>
            </w:r>
            <w:r>
              <w:rPr>
                <w:rFonts w:hint="eastAsia"/>
                <w:sz w:val="28"/>
              </w:rPr>
              <w:t>50</w:t>
            </w:r>
            <w:r w:rsidRPr="007E2CDF">
              <w:rPr>
                <w:sz w:val="28"/>
              </w:rPr>
              <w:t>MVA</w:t>
            </w:r>
            <w:r w:rsidRPr="007E2CDF">
              <w:rPr>
                <w:sz w:val="28"/>
              </w:rPr>
              <w:t>的主变压器一台。新增无功补偿装置</w:t>
            </w:r>
            <w:r>
              <w:rPr>
                <w:rFonts w:hint="eastAsia"/>
                <w:sz w:val="28"/>
              </w:rPr>
              <w:t>（</w:t>
            </w:r>
            <w:r>
              <w:rPr>
                <w:rFonts w:hint="eastAsia"/>
                <w:sz w:val="28"/>
              </w:rPr>
              <w:t>3.6+4.8</w:t>
            </w:r>
            <w:r>
              <w:rPr>
                <w:rFonts w:hint="eastAsia"/>
                <w:sz w:val="28"/>
              </w:rPr>
              <w:t>）</w:t>
            </w:r>
            <w:r w:rsidRPr="007E2CDF">
              <w:rPr>
                <w:sz w:val="28"/>
              </w:rPr>
              <w:t>Mvar</w:t>
            </w:r>
            <w:r w:rsidRPr="007E2CDF">
              <w:rPr>
                <w:sz w:val="28"/>
              </w:rPr>
              <w:t>。</w:t>
            </w:r>
          </w:p>
          <w:p w:rsidR="00276135" w:rsidRDefault="00276135" w:rsidP="00276135">
            <w:pPr>
              <w:autoSpaceDE w:val="0"/>
              <w:autoSpaceDN w:val="0"/>
              <w:adjustRightInd w:val="0"/>
              <w:ind w:firstLineChars="200" w:firstLine="560"/>
              <w:jc w:val="left"/>
              <w:rPr>
                <w:sz w:val="28"/>
              </w:rPr>
            </w:pPr>
            <w:r w:rsidRPr="007E2CDF">
              <w:rPr>
                <w:sz w:val="28"/>
              </w:rPr>
              <w:t>本次扩建的</w:t>
            </w:r>
            <w:r>
              <w:rPr>
                <w:rFonts w:hint="eastAsia"/>
                <w:sz w:val="28"/>
              </w:rPr>
              <w:t>2</w:t>
            </w:r>
            <w:r w:rsidRPr="007E2CDF">
              <w:rPr>
                <w:sz w:val="28"/>
              </w:rPr>
              <w:t>号主变布置在前期建设预留的位置，在变电站围墙内进行，</w:t>
            </w:r>
            <w:proofErr w:type="gramStart"/>
            <w:r w:rsidRPr="007E2CDF">
              <w:rPr>
                <w:sz w:val="28"/>
              </w:rPr>
              <w:t>不</w:t>
            </w:r>
            <w:proofErr w:type="gramEnd"/>
            <w:r w:rsidRPr="007E2CDF">
              <w:rPr>
                <w:sz w:val="28"/>
              </w:rPr>
              <w:t>新增用地。</w:t>
            </w:r>
          </w:p>
          <w:p w:rsidR="00276135" w:rsidRPr="007E2CDF" w:rsidRDefault="00276135" w:rsidP="00276135">
            <w:pPr>
              <w:autoSpaceDE w:val="0"/>
              <w:autoSpaceDN w:val="0"/>
              <w:adjustRightInd w:val="0"/>
              <w:ind w:firstLineChars="200" w:firstLine="560"/>
              <w:jc w:val="left"/>
              <w:rPr>
                <w:sz w:val="28"/>
              </w:rPr>
            </w:pPr>
            <w:r>
              <w:rPr>
                <w:rFonts w:hint="eastAsia"/>
                <w:sz w:val="28"/>
              </w:rPr>
              <w:t>工程</w:t>
            </w:r>
            <w:r w:rsidRPr="007E2CDF">
              <w:rPr>
                <w:sz w:val="28"/>
              </w:rPr>
              <w:t>静态总投资</w:t>
            </w:r>
            <w:r>
              <w:rPr>
                <w:rFonts w:hint="eastAsia"/>
                <w:sz w:val="28"/>
              </w:rPr>
              <w:t>683</w:t>
            </w:r>
            <w:r w:rsidRPr="007E2CDF">
              <w:rPr>
                <w:sz w:val="28"/>
              </w:rPr>
              <w:t>万元。</w:t>
            </w:r>
          </w:p>
          <w:p w:rsidR="007562AF" w:rsidRPr="007E2CDF" w:rsidRDefault="007562AF" w:rsidP="007562AF">
            <w:pPr>
              <w:rPr>
                <w:sz w:val="28"/>
              </w:rPr>
            </w:pPr>
            <w:r w:rsidRPr="007E2CDF">
              <w:rPr>
                <w:sz w:val="28"/>
              </w:rPr>
              <w:t>1.3.</w:t>
            </w:r>
            <w:r w:rsidR="00276135">
              <w:rPr>
                <w:rFonts w:hint="eastAsia"/>
                <w:sz w:val="28"/>
              </w:rPr>
              <w:t>11</w:t>
            </w:r>
            <w:r w:rsidR="00276135" w:rsidRPr="00276135">
              <w:rPr>
                <w:sz w:val="28"/>
              </w:rPr>
              <w:t>蒙华铁路湖南长沙浏阳牵引变</w:t>
            </w:r>
            <w:r w:rsidR="00276135" w:rsidRPr="00276135">
              <w:rPr>
                <w:sz w:val="28"/>
              </w:rPr>
              <w:t xml:space="preserve"> 110kV</w:t>
            </w:r>
            <w:r w:rsidR="00276135" w:rsidRPr="00276135">
              <w:rPr>
                <w:sz w:val="28"/>
              </w:rPr>
              <w:t>外部供电工程</w:t>
            </w:r>
          </w:p>
          <w:p w:rsidR="00A34EE7" w:rsidRPr="007E2CDF" w:rsidRDefault="00A34EE7" w:rsidP="00A34EE7">
            <w:pPr>
              <w:ind w:firstLineChars="200" w:firstLine="560"/>
              <w:rPr>
                <w:sz w:val="28"/>
              </w:rPr>
            </w:pPr>
            <w:r w:rsidRPr="007E2CDF">
              <w:rPr>
                <w:sz w:val="28"/>
              </w:rPr>
              <w:t>新建</w:t>
            </w:r>
            <w:r w:rsidR="00276135">
              <w:rPr>
                <w:rFonts w:hint="eastAsia"/>
                <w:sz w:val="28"/>
              </w:rPr>
              <w:t>11</w:t>
            </w:r>
            <w:r w:rsidRPr="007E2CDF">
              <w:rPr>
                <w:sz w:val="28"/>
              </w:rPr>
              <w:t>0kV</w:t>
            </w:r>
            <w:r w:rsidRPr="007E2CDF">
              <w:rPr>
                <w:sz w:val="28"/>
              </w:rPr>
              <w:t>线路</w:t>
            </w:r>
            <w:r w:rsidR="00276135">
              <w:rPr>
                <w:rFonts w:hint="eastAsia"/>
                <w:sz w:val="28"/>
              </w:rPr>
              <w:t>4</w:t>
            </w:r>
            <w:r w:rsidRPr="007E2CDF">
              <w:rPr>
                <w:sz w:val="28"/>
              </w:rPr>
              <w:t>回。</w:t>
            </w:r>
          </w:p>
          <w:p w:rsidR="007562AF" w:rsidRPr="007E2CDF" w:rsidRDefault="003401D9" w:rsidP="00A34EE7">
            <w:pPr>
              <w:autoSpaceDE w:val="0"/>
              <w:autoSpaceDN w:val="0"/>
              <w:adjustRightInd w:val="0"/>
              <w:ind w:firstLineChars="200" w:firstLine="560"/>
              <w:jc w:val="left"/>
              <w:rPr>
                <w:sz w:val="28"/>
              </w:rPr>
            </w:pPr>
            <w:r w:rsidRPr="007E2CDF">
              <w:rPr>
                <w:sz w:val="28"/>
              </w:rPr>
              <w:t>（</w:t>
            </w:r>
            <w:r w:rsidRPr="007E2CDF">
              <w:rPr>
                <w:sz w:val="28"/>
              </w:rPr>
              <w:t>1</w:t>
            </w:r>
            <w:r w:rsidRPr="007E2CDF">
              <w:rPr>
                <w:sz w:val="28"/>
              </w:rPr>
              <w:t>）</w:t>
            </w:r>
            <w:r w:rsidR="00276135" w:rsidRPr="00276135">
              <w:rPr>
                <w:sz w:val="28"/>
              </w:rPr>
              <w:t>110kV</w:t>
            </w:r>
            <w:proofErr w:type="gramStart"/>
            <w:r w:rsidR="00276135" w:rsidRPr="00276135">
              <w:rPr>
                <w:sz w:val="28"/>
              </w:rPr>
              <w:t>集永线集</w:t>
            </w:r>
            <w:proofErr w:type="gramEnd"/>
            <w:r w:rsidR="00276135" w:rsidRPr="00276135">
              <w:rPr>
                <w:sz w:val="28"/>
              </w:rPr>
              <w:t>里侧改进</w:t>
            </w:r>
            <w:proofErr w:type="gramStart"/>
            <w:r w:rsidR="00276135" w:rsidRPr="00276135">
              <w:rPr>
                <w:sz w:val="28"/>
              </w:rPr>
              <w:t>淮川变</w:t>
            </w:r>
            <w:proofErr w:type="gramEnd"/>
            <w:r w:rsidR="00276135" w:rsidRPr="00276135">
              <w:rPr>
                <w:sz w:val="28"/>
              </w:rPr>
              <w:t>110kV</w:t>
            </w:r>
            <w:r w:rsidR="00276135" w:rsidRPr="00276135">
              <w:rPr>
                <w:sz w:val="28"/>
              </w:rPr>
              <w:t>线路工程</w:t>
            </w:r>
            <w:r w:rsidRPr="007E2CDF">
              <w:rPr>
                <w:sz w:val="28"/>
              </w:rPr>
              <w:t>：</w:t>
            </w:r>
            <w:r w:rsidR="005B10B0" w:rsidRPr="005B10B0">
              <w:rPr>
                <w:sz w:val="28"/>
              </w:rPr>
              <w:t>线路</w:t>
            </w:r>
            <w:proofErr w:type="gramStart"/>
            <w:r w:rsidR="005B10B0" w:rsidRPr="005B10B0">
              <w:rPr>
                <w:sz w:val="28"/>
              </w:rPr>
              <w:t>从淮川变</w:t>
            </w:r>
            <w:proofErr w:type="gramEnd"/>
            <w:r w:rsidR="005B10B0" w:rsidRPr="005B10B0">
              <w:rPr>
                <w:sz w:val="28"/>
              </w:rPr>
              <w:t>110kV</w:t>
            </w:r>
            <w:r w:rsidR="005B10B0" w:rsidRPr="005B10B0">
              <w:rPr>
                <w:sz w:val="28"/>
              </w:rPr>
              <w:t>出线构架往北出线，</w:t>
            </w:r>
            <w:proofErr w:type="gramStart"/>
            <w:r w:rsidR="005B10B0" w:rsidRPr="005B10B0">
              <w:rPr>
                <w:sz w:val="28"/>
              </w:rPr>
              <w:t>与淮川</w:t>
            </w:r>
            <w:proofErr w:type="gramEnd"/>
            <w:r w:rsidR="005B10B0">
              <w:rPr>
                <w:rFonts w:ascii="宋体" w:hAnsi="宋体" w:hint="eastAsia"/>
                <w:sz w:val="28"/>
              </w:rPr>
              <w:t>～</w:t>
            </w:r>
            <w:r w:rsidR="005B10B0" w:rsidRPr="005B10B0">
              <w:rPr>
                <w:sz w:val="28"/>
              </w:rPr>
              <w:t>张坊牵</w:t>
            </w:r>
            <w:r w:rsidR="005B10B0" w:rsidRPr="005B10B0">
              <w:rPr>
                <w:sz w:val="28"/>
              </w:rPr>
              <w:t>110kV</w:t>
            </w:r>
            <w:r w:rsidR="005B10B0" w:rsidRPr="005B10B0">
              <w:rPr>
                <w:sz w:val="28"/>
              </w:rPr>
              <w:t>线路工程采用双</w:t>
            </w:r>
            <w:proofErr w:type="gramStart"/>
            <w:r w:rsidR="005B10B0" w:rsidRPr="005B10B0">
              <w:rPr>
                <w:sz w:val="28"/>
              </w:rPr>
              <w:t>回共塔</w:t>
            </w:r>
            <w:proofErr w:type="gramEnd"/>
            <w:r w:rsidR="005B10B0" w:rsidRPr="005B10B0">
              <w:rPr>
                <w:sz w:val="28"/>
              </w:rPr>
              <w:t>架设（双回路段杆塔和接地装置</w:t>
            </w:r>
            <w:proofErr w:type="gramStart"/>
            <w:r w:rsidR="005B10B0" w:rsidRPr="005B10B0">
              <w:rPr>
                <w:sz w:val="28"/>
              </w:rPr>
              <w:t>计入淮川</w:t>
            </w:r>
            <w:proofErr w:type="gramEnd"/>
            <w:r w:rsidR="005B10B0">
              <w:rPr>
                <w:rFonts w:ascii="宋体" w:hAnsi="宋体" w:hint="eastAsia"/>
                <w:sz w:val="28"/>
              </w:rPr>
              <w:t>～</w:t>
            </w:r>
            <w:r w:rsidR="005B10B0" w:rsidRPr="005B10B0">
              <w:rPr>
                <w:sz w:val="28"/>
              </w:rPr>
              <w:t>张坊</w:t>
            </w:r>
            <w:r w:rsidR="005B10B0" w:rsidRPr="005B10B0">
              <w:rPr>
                <w:sz w:val="28"/>
              </w:rPr>
              <w:t>110kV</w:t>
            </w:r>
            <w:r w:rsidR="005B10B0" w:rsidRPr="005B10B0">
              <w:rPr>
                <w:sz w:val="28"/>
              </w:rPr>
              <w:t>线路工程，本工程仅需挂线）至废弃花炮厂附近，再分支</w:t>
            </w:r>
            <w:proofErr w:type="gramStart"/>
            <w:r w:rsidR="005B10B0" w:rsidRPr="005B10B0">
              <w:rPr>
                <w:sz w:val="28"/>
              </w:rPr>
              <w:t>与淮川</w:t>
            </w:r>
            <w:proofErr w:type="gramEnd"/>
            <w:r w:rsidR="005B10B0">
              <w:rPr>
                <w:rFonts w:ascii="宋体" w:hAnsi="宋体" w:hint="eastAsia"/>
                <w:sz w:val="28"/>
              </w:rPr>
              <w:t>～</w:t>
            </w:r>
            <w:r w:rsidR="005B10B0" w:rsidRPr="005B10B0">
              <w:rPr>
                <w:sz w:val="28"/>
              </w:rPr>
              <w:t>张坊</w:t>
            </w:r>
            <w:r w:rsidR="005B10B0" w:rsidRPr="005B10B0">
              <w:rPr>
                <w:sz w:val="28"/>
              </w:rPr>
              <w:t>110kV</w:t>
            </w:r>
            <w:r w:rsidR="005B10B0" w:rsidRPr="005B10B0">
              <w:rPr>
                <w:sz w:val="28"/>
              </w:rPr>
              <w:t>线路平行往北偏东走线，沿线避开花炮厂、养殖基地和房屋密集区，最后接至</w:t>
            </w:r>
            <w:proofErr w:type="gramStart"/>
            <w:r w:rsidR="005B10B0" w:rsidRPr="005B10B0">
              <w:rPr>
                <w:sz w:val="28"/>
              </w:rPr>
              <w:t>集永线</w:t>
            </w:r>
            <w:proofErr w:type="gramEnd"/>
            <w:r w:rsidR="005B10B0" w:rsidRPr="005B10B0">
              <w:rPr>
                <w:sz w:val="28"/>
              </w:rPr>
              <w:t>50#</w:t>
            </w:r>
            <w:r w:rsidR="005B10B0" w:rsidRPr="005B10B0">
              <w:rPr>
                <w:sz w:val="28"/>
              </w:rPr>
              <w:t>附近的改接点。改进段全长约</w:t>
            </w:r>
            <w:r w:rsidR="005B10B0" w:rsidRPr="005B10B0">
              <w:rPr>
                <w:sz w:val="28"/>
              </w:rPr>
              <w:t>17.9km</w:t>
            </w:r>
            <w:r w:rsidR="005B10B0" w:rsidRPr="005B10B0">
              <w:rPr>
                <w:sz w:val="28"/>
              </w:rPr>
              <w:t>。全线采用</w:t>
            </w:r>
            <w:r w:rsidR="005B10B0" w:rsidRPr="005B10B0">
              <w:rPr>
                <w:rFonts w:hint="eastAsia"/>
                <w:sz w:val="28"/>
              </w:rPr>
              <w:t>架空</w:t>
            </w:r>
            <w:r w:rsidR="005B10B0" w:rsidRPr="005B10B0">
              <w:rPr>
                <w:sz w:val="28"/>
              </w:rPr>
              <w:t>架设</w:t>
            </w:r>
            <w:r w:rsidR="005B10B0" w:rsidRPr="005B10B0">
              <w:rPr>
                <w:sz w:val="28"/>
              </w:rPr>
              <w:t xml:space="preserve">, </w:t>
            </w:r>
            <w:r w:rsidR="005B10B0" w:rsidRPr="005B10B0">
              <w:rPr>
                <w:sz w:val="28"/>
              </w:rPr>
              <w:t>其中双回路部分长约</w:t>
            </w:r>
            <w:r w:rsidR="005B10B0" w:rsidRPr="005B10B0">
              <w:rPr>
                <w:sz w:val="28"/>
              </w:rPr>
              <w:t>5.7km</w:t>
            </w:r>
            <w:r w:rsidR="005B10B0" w:rsidRPr="005B10B0">
              <w:rPr>
                <w:rFonts w:hint="eastAsia"/>
                <w:sz w:val="28"/>
              </w:rPr>
              <w:t>，</w:t>
            </w:r>
            <w:r w:rsidR="005B10B0" w:rsidRPr="005B10B0">
              <w:rPr>
                <w:sz w:val="28"/>
              </w:rPr>
              <w:t>单回路部分长约</w:t>
            </w:r>
            <w:r w:rsidR="005B10B0" w:rsidRPr="005B10B0">
              <w:rPr>
                <w:sz w:val="28"/>
              </w:rPr>
              <w:t>12.2km</w:t>
            </w:r>
            <w:r w:rsidR="005B10B0" w:rsidRPr="005B10B0">
              <w:rPr>
                <w:sz w:val="28"/>
              </w:rPr>
              <w:t>。改接后形成</w:t>
            </w:r>
            <w:proofErr w:type="gramStart"/>
            <w:r w:rsidR="005B10B0" w:rsidRPr="005B10B0">
              <w:rPr>
                <w:sz w:val="28"/>
              </w:rPr>
              <w:t>淮川变</w:t>
            </w:r>
            <w:proofErr w:type="gramEnd"/>
            <w:r w:rsidR="005B10B0" w:rsidRPr="005B10B0">
              <w:rPr>
                <w:sz w:val="28"/>
              </w:rPr>
              <w:t>至永和变</w:t>
            </w:r>
            <w:r w:rsidR="005B10B0" w:rsidRPr="005B10B0">
              <w:rPr>
                <w:sz w:val="28"/>
              </w:rPr>
              <w:t>110kV</w:t>
            </w:r>
            <w:r w:rsidR="005B10B0" w:rsidRPr="005B10B0">
              <w:rPr>
                <w:sz w:val="28"/>
              </w:rPr>
              <w:t>线路长约</w:t>
            </w:r>
            <w:r w:rsidR="005B10B0" w:rsidRPr="005B10B0">
              <w:rPr>
                <w:sz w:val="28"/>
              </w:rPr>
              <w:t>35km</w:t>
            </w:r>
            <w:r w:rsidR="005B10B0" w:rsidRPr="005B10B0">
              <w:rPr>
                <w:rFonts w:hint="eastAsia"/>
                <w:sz w:val="28"/>
              </w:rPr>
              <w:t>。</w:t>
            </w:r>
          </w:p>
          <w:p w:rsidR="003401D9" w:rsidRPr="007E2CDF" w:rsidRDefault="003401D9" w:rsidP="003401D9">
            <w:pPr>
              <w:autoSpaceDE w:val="0"/>
              <w:autoSpaceDN w:val="0"/>
              <w:adjustRightInd w:val="0"/>
              <w:ind w:firstLineChars="200" w:firstLine="560"/>
              <w:jc w:val="left"/>
              <w:rPr>
                <w:sz w:val="28"/>
              </w:rPr>
            </w:pPr>
            <w:r w:rsidRPr="007E2CDF">
              <w:rPr>
                <w:sz w:val="28"/>
              </w:rPr>
              <w:t>（</w:t>
            </w:r>
            <w:r w:rsidRPr="007E2CDF">
              <w:rPr>
                <w:sz w:val="28"/>
              </w:rPr>
              <w:t>2</w:t>
            </w:r>
            <w:r w:rsidRPr="007E2CDF">
              <w:rPr>
                <w:sz w:val="28"/>
              </w:rPr>
              <w:t>）</w:t>
            </w:r>
            <w:r w:rsidR="00276135" w:rsidRPr="00276135">
              <w:rPr>
                <w:sz w:val="28"/>
              </w:rPr>
              <w:t>110kV</w:t>
            </w:r>
            <w:proofErr w:type="gramStart"/>
            <w:r w:rsidR="00276135" w:rsidRPr="00276135">
              <w:rPr>
                <w:sz w:val="28"/>
              </w:rPr>
              <w:t>集永线</w:t>
            </w:r>
            <w:proofErr w:type="gramEnd"/>
            <w:r w:rsidR="00276135" w:rsidRPr="00276135">
              <w:rPr>
                <w:sz w:val="28"/>
              </w:rPr>
              <w:t>永和侧改进浏阳牵引变</w:t>
            </w:r>
            <w:r w:rsidR="00276135" w:rsidRPr="00276135">
              <w:rPr>
                <w:sz w:val="28"/>
              </w:rPr>
              <w:t>110kV</w:t>
            </w:r>
            <w:r w:rsidR="00276135" w:rsidRPr="00276135">
              <w:rPr>
                <w:sz w:val="28"/>
              </w:rPr>
              <w:t>线路工程</w:t>
            </w:r>
            <w:r w:rsidRPr="007E2CDF">
              <w:rPr>
                <w:sz w:val="28"/>
              </w:rPr>
              <w:t>：</w:t>
            </w:r>
            <w:r w:rsidR="005B10B0" w:rsidRPr="005B10B0">
              <w:rPr>
                <w:sz w:val="28"/>
              </w:rPr>
              <w:t>线路从</w:t>
            </w:r>
            <w:proofErr w:type="gramStart"/>
            <w:r w:rsidR="005B10B0" w:rsidRPr="005B10B0">
              <w:rPr>
                <w:sz w:val="28"/>
              </w:rPr>
              <w:t>集永线</w:t>
            </w:r>
            <w:proofErr w:type="gramEnd"/>
            <w:r w:rsidR="005B10B0" w:rsidRPr="005B10B0">
              <w:rPr>
                <w:sz w:val="28"/>
              </w:rPr>
              <w:t>48#</w:t>
            </w:r>
            <w:r w:rsidR="005B10B0" w:rsidRPr="005B10B0">
              <w:rPr>
                <w:sz w:val="28"/>
              </w:rPr>
              <w:t>附近的改接点向北出线，沿线避开花炮厂、养殖基地和房屋密集区，跨过</w:t>
            </w:r>
            <w:r w:rsidR="005B10B0" w:rsidRPr="005B10B0">
              <w:rPr>
                <w:sz w:val="28"/>
              </w:rPr>
              <w:t>S309</w:t>
            </w:r>
            <w:proofErr w:type="gramStart"/>
            <w:r w:rsidR="005B10B0" w:rsidRPr="005B10B0">
              <w:rPr>
                <w:sz w:val="28"/>
              </w:rPr>
              <w:t>浏</w:t>
            </w:r>
            <w:proofErr w:type="gramEnd"/>
            <w:r w:rsidR="005B10B0" w:rsidRPr="005B10B0">
              <w:rPr>
                <w:sz w:val="28"/>
              </w:rPr>
              <w:t>东公路至</w:t>
            </w:r>
            <w:r w:rsidR="005B10B0" w:rsidRPr="005B10B0">
              <w:rPr>
                <w:sz w:val="28"/>
              </w:rPr>
              <w:t>S20</w:t>
            </w:r>
            <w:r w:rsidR="005B10B0" w:rsidRPr="005B10B0">
              <w:rPr>
                <w:sz w:val="28"/>
              </w:rPr>
              <w:t>长</w:t>
            </w:r>
            <w:proofErr w:type="gramStart"/>
            <w:r w:rsidR="005B10B0" w:rsidRPr="005B10B0">
              <w:rPr>
                <w:sz w:val="28"/>
              </w:rPr>
              <w:t>浏</w:t>
            </w:r>
            <w:proofErr w:type="gramEnd"/>
            <w:r w:rsidR="005B10B0" w:rsidRPr="005B10B0">
              <w:rPr>
                <w:sz w:val="28"/>
              </w:rPr>
              <w:t>高速附近，大角度右转避开浏阳服务区和房子，再左转跨过</w:t>
            </w:r>
            <w:r w:rsidR="005B10B0" w:rsidRPr="005B10B0">
              <w:rPr>
                <w:sz w:val="28"/>
              </w:rPr>
              <w:t>S20</w:t>
            </w:r>
            <w:r w:rsidR="005B10B0" w:rsidRPr="005B10B0">
              <w:rPr>
                <w:sz w:val="28"/>
              </w:rPr>
              <w:t>长</w:t>
            </w:r>
            <w:proofErr w:type="gramStart"/>
            <w:r w:rsidR="005B10B0" w:rsidRPr="005B10B0">
              <w:rPr>
                <w:sz w:val="28"/>
              </w:rPr>
              <w:t>浏</w:t>
            </w:r>
            <w:proofErr w:type="gramEnd"/>
            <w:r w:rsidR="005B10B0" w:rsidRPr="005B10B0">
              <w:rPr>
                <w:sz w:val="28"/>
              </w:rPr>
              <w:t>高速，避开火车站控</w:t>
            </w:r>
            <w:proofErr w:type="gramStart"/>
            <w:r w:rsidR="005B10B0" w:rsidRPr="005B10B0">
              <w:rPr>
                <w:sz w:val="28"/>
              </w:rPr>
              <w:t>规</w:t>
            </w:r>
            <w:proofErr w:type="gramEnd"/>
            <w:r w:rsidR="005B10B0" w:rsidRPr="005B10B0">
              <w:rPr>
                <w:sz w:val="28"/>
              </w:rPr>
              <w:t>区域，接至浏阳牵引变。改进段全长约</w:t>
            </w:r>
            <w:r w:rsidR="005B10B0" w:rsidRPr="005B10B0">
              <w:rPr>
                <w:sz w:val="28"/>
              </w:rPr>
              <w:t>9.3km</w:t>
            </w:r>
            <w:r w:rsidR="005B10B0" w:rsidRPr="005B10B0">
              <w:rPr>
                <w:rFonts w:hint="eastAsia"/>
                <w:sz w:val="28"/>
              </w:rPr>
              <w:t>，</w:t>
            </w:r>
            <w:r w:rsidR="005B10B0" w:rsidRPr="005B10B0">
              <w:rPr>
                <w:sz w:val="28"/>
              </w:rPr>
              <w:t>均采用单回路架设</w:t>
            </w:r>
            <w:r w:rsidR="005B10B0" w:rsidRPr="005B10B0">
              <w:rPr>
                <w:rFonts w:hint="eastAsia"/>
                <w:sz w:val="28"/>
              </w:rPr>
              <w:t>。</w:t>
            </w:r>
            <w:r w:rsidR="005B10B0" w:rsidRPr="005B10B0">
              <w:rPr>
                <w:sz w:val="28"/>
              </w:rPr>
              <w:t>改接后形成集里变至浏阳牵引变</w:t>
            </w:r>
            <w:r w:rsidR="005B10B0" w:rsidRPr="005B10B0">
              <w:rPr>
                <w:sz w:val="28"/>
              </w:rPr>
              <w:t>110kV</w:t>
            </w:r>
            <w:r w:rsidR="005B10B0" w:rsidRPr="005B10B0">
              <w:rPr>
                <w:sz w:val="28"/>
              </w:rPr>
              <w:t>线路长约</w:t>
            </w:r>
            <w:r w:rsidR="005B10B0" w:rsidRPr="005B10B0">
              <w:rPr>
                <w:sz w:val="28"/>
              </w:rPr>
              <w:t>26km</w:t>
            </w:r>
            <w:r w:rsidR="005B10B0" w:rsidRPr="005B10B0">
              <w:rPr>
                <w:sz w:val="28"/>
              </w:rPr>
              <w:t>。</w:t>
            </w:r>
          </w:p>
          <w:p w:rsidR="00EB1B82" w:rsidRDefault="00EB1B82" w:rsidP="00EB1B82">
            <w:pPr>
              <w:autoSpaceDE w:val="0"/>
              <w:autoSpaceDN w:val="0"/>
              <w:adjustRightInd w:val="0"/>
              <w:ind w:firstLineChars="200" w:firstLine="560"/>
              <w:jc w:val="left"/>
              <w:rPr>
                <w:sz w:val="28"/>
              </w:rPr>
            </w:pPr>
            <w:r w:rsidRPr="007E2CDF">
              <w:rPr>
                <w:sz w:val="28"/>
              </w:rPr>
              <w:t>（</w:t>
            </w:r>
            <w:r w:rsidRPr="007E2CDF">
              <w:rPr>
                <w:sz w:val="28"/>
              </w:rPr>
              <w:t>3</w:t>
            </w:r>
            <w:r w:rsidRPr="007E2CDF">
              <w:rPr>
                <w:sz w:val="28"/>
              </w:rPr>
              <w:t>）</w:t>
            </w:r>
            <w:r w:rsidR="00276135" w:rsidRPr="00276135">
              <w:rPr>
                <w:sz w:val="28"/>
              </w:rPr>
              <w:t>浏阳牵</w:t>
            </w:r>
            <w:r w:rsidR="00276135" w:rsidRPr="00276135">
              <w:rPr>
                <w:sz w:val="28"/>
              </w:rPr>
              <w:t>T</w:t>
            </w:r>
            <w:proofErr w:type="gramStart"/>
            <w:r w:rsidR="00276135" w:rsidRPr="00276135">
              <w:rPr>
                <w:sz w:val="28"/>
              </w:rPr>
              <w:t>接淮川</w:t>
            </w:r>
            <w:proofErr w:type="gramEnd"/>
            <w:r w:rsidR="00276135" w:rsidRPr="00276135">
              <w:rPr>
                <w:rFonts w:hint="eastAsia"/>
                <w:sz w:val="28"/>
              </w:rPr>
              <w:t>～</w:t>
            </w:r>
            <w:r w:rsidR="00276135" w:rsidRPr="00276135">
              <w:rPr>
                <w:sz w:val="28"/>
              </w:rPr>
              <w:t>张坊牵</w:t>
            </w:r>
            <w:r w:rsidR="00276135" w:rsidRPr="00276135">
              <w:rPr>
                <w:sz w:val="28"/>
              </w:rPr>
              <w:t>110kV</w:t>
            </w:r>
            <w:r w:rsidR="00276135" w:rsidRPr="00276135">
              <w:rPr>
                <w:sz w:val="28"/>
              </w:rPr>
              <w:t>线路工程</w:t>
            </w:r>
            <w:r w:rsidRPr="007E2CDF">
              <w:rPr>
                <w:sz w:val="28"/>
              </w:rPr>
              <w:t>：</w:t>
            </w:r>
            <w:r w:rsidR="005B10B0" w:rsidRPr="005B10B0">
              <w:rPr>
                <w:sz w:val="28"/>
              </w:rPr>
              <w:t>线路从浏阳牵引变出线后，接着平行</w:t>
            </w:r>
            <w:r w:rsidR="005B10B0" w:rsidRPr="005B10B0">
              <w:rPr>
                <w:sz w:val="28"/>
              </w:rPr>
              <w:t>110kV</w:t>
            </w:r>
            <w:proofErr w:type="gramStart"/>
            <w:r w:rsidR="005B10B0" w:rsidRPr="005B10B0">
              <w:rPr>
                <w:sz w:val="28"/>
              </w:rPr>
              <w:t>集永线</w:t>
            </w:r>
            <w:proofErr w:type="gramEnd"/>
            <w:r w:rsidR="005B10B0" w:rsidRPr="005B10B0">
              <w:rPr>
                <w:sz w:val="28"/>
              </w:rPr>
              <w:t>永和侧改进浏阳牵引变</w:t>
            </w:r>
            <w:r w:rsidR="005B10B0" w:rsidRPr="005B10B0">
              <w:rPr>
                <w:sz w:val="28"/>
              </w:rPr>
              <w:t>110kV</w:t>
            </w:r>
            <w:r w:rsidR="005B10B0" w:rsidRPr="005B10B0">
              <w:rPr>
                <w:sz w:val="28"/>
              </w:rPr>
              <w:t>线路向南走线至陶家大屋附近，再左转钻过本期待建的张坊牵</w:t>
            </w:r>
            <w:r w:rsidR="005B10B0" w:rsidRPr="005B10B0">
              <w:rPr>
                <w:sz w:val="28"/>
              </w:rPr>
              <w:t>T</w:t>
            </w:r>
            <w:r w:rsidR="005B10B0" w:rsidRPr="005B10B0">
              <w:rPr>
                <w:sz w:val="28"/>
              </w:rPr>
              <w:t>接浏阳牵</w:t>
            </w:r>
            <w:r w:rsidR="005B10B0">
              <w:rPr>
                <w:rFonts w:ascii="宋体" w:hAnsi="宋体" w:hint="eastAsia"/>
                <w:sz w:val="28"/>
              </w:rPr>
              <w:t>～</w:t>
            </w:r>
            <w:r w:rsidR="005B10B0" w:rsidRPr="005B10B0">
              <w:rPr>
                <w:sz w:val="28"/>
              </w:rPr>
              <w:t>集里</w:t>
            </w:r>
            <w:r w:rsidR="005B10B0" w:rsidRPr="005B10B0">
              <w:rPr>
                <w:sz w:val="28"/>
              </w:rPr>
              <w:t>110kV</w:t>
            </w:r>
            <w:r w:rsidR="005B10B0" w:rsidRPr="005B10B0">
              <w:rPr>
                <w:sz w:val="28"/>
              </w:rPr>
              <w:t>线路，左转平行张坊牵</w:t>
            </w:r>
            <w:r w:rsidR="005B10B0" w:rsidRPr="005B10B0">
              <w:rPr>
                <w:sz w:val="28"/>
              </w:rPr>
              <w:t>T</w:t>
            </w:r>
            <w:r w:rsidR="005B10B0" w:rsidRPr="005B10B0">
              <w:rPr>
                <w:sz w:val="28"/>
              </w:rPr>
              <w:t>接浏阳牵</w:t>
            </w:r>
            <w:r w:rsidR="005B10B0">
              <w:rPr>
                <w:rFonts w:ascii="宋体" w:hAnsi="宋体" w:hint="eastAsia"/>
                <w:sz w:val="28"/>
              </w:rPr>
              <w:t>～</w:t>
            </w:r>
            <w:r w:rsidR="005B10B0" w:rsidRPr="005B10B0">
              <w:rPr>
                <w:sz w:val="28"/>
              </w:rPr>
              <w:t>集里</w:t>
            </w:r>
            <w:r w:rsidR="005B10B0" w:rsidRPr="005B10B0">
              <w:rPr>
                <w:sz w:val="28"/>
              </w:rPr>
              <w:t>110kV</w:t>
            </w:r>
            <w:r w:rsidR="005B10B0" w:rsidRPr="005B10B0">
              <w:rPr>
                <w:sz w:val="28"/>
              </w:rPr>
              <w:t>线路走线跨过浏阳河至肖家冲附近，</w:t>
            </w:r>
            <w:r w:rsidR="005B10B0" w:rsidRPr="005B10B0">
              <w:rPr>
                <w:sz w:val="28"/>
              </w:rPr>
              <w:t>T</w:t>
            </w:r>
            <w:proofErr w:type="gramStart"/>
            <w:r w:rsidR="005B10B0" w:rsidRPr="005B10B0">
              <w:rPr>
                <w:sz w:val="28"/>
              </w:rPr>
              <w:t>接至淮</w:t>
            </w:r>
            <w:r w:rsidR="005B10B0" w:rsidRPr="005B10B0">
              <w:rPr>
                <w:sz w:val="28"/>
              </w:rPr>
              <w:lastRenderedPageBreak/>
              <w:t>川</w:t>
            </w:r>
            <w:proofErr w:type="gramEnd"/>
            <w:r w:rsidR="005B10B0">
              <w:rPr>
                <w:rFonts w:ascii="宋体" w:hAnsi="宋体" w:hint="eastAsia"/>
                <w:sz w:val="28"/>
              </w:rPr>
              <w:t>～</w:t>
            </w:r>
            <w:r w:rsidR="005B10B0" w:rsidRPr="005B10B0">
              <w:rPr>
                <w:sz w:val="28"/>
              </w:rPr>
              <w:t>张坊牵</w:t>
            </w:r>
            <w:r w:rsidR="005B10B0" w:rsidRPr="005B10B0">
              <w:rPr>
                <w:sz w:val="28"/>
              </w:rPr>
              <w:t>110kV</w:t>
            </w:r>
            <w:r w:rsidR="005B10B0" w:rsidRPr="005B10B0">
              <w:rPr>
                <w:sz w:val="28"/>
              </w:rPr>
              <w:t>线路上。</w:t>
            </w:r>
            <w:r w:rsidR="005B10B0" w:rsidRPr="005B10B0">
              <w:rPr>
                <w:rFonts w:hint="eastAsia"/>
                <w:sz w:val="28"/>
              </w:rPr>
              <w:t>线路</w:t>
            </w:r>
            <w:r w:rsidR="005B10B0" w:rsidRPr="005B10B0">
              <w:rPr>
                <w:sz w:val="28"/>
              </w:rPr>
              <w:t>全长约</w:t>
            </w:r>
            <w:r w:rsidR="005B10B0" w:rsidRPr="005B10B0">
              <w:rPr>
                <w:sz w:val="28"/>
              </w:rPr>
              <w:t>10.3km</w:t>
            </w:r>
            <w:r w:rsidR="005B10B0" w:rsidRPr="005B10B0">
              <w:rPr>
                <w:rFonts w:hint="eastAsia"/>
                <w:sz w:val="28"/>
              </w:rPr>
              <w:t>，</w:t>
            </w:r>
            <w:r w:rsidR="005B10B0" w:rsidRPr="005B10B0">
              <w:rPr>
                <w:sz w:val="28"/>
              </w:rPr>
              <w:t>均采用单回路架设</w:t>
            </w:r>
            <w:r w:rsidR="005B10B0" w:rsidRPr="005B10B0">
              <w:rPr>
                <w:rFonts w:hint="eastAsia"/>
                <w:sz w:val="28"/>
              </w:rPr>
              <w:t>。</w:t>
            </w:r>
          </w:p>
          <w:p w:rsidR="005B10B0" w:rsidRPr="007E2CDF" w:rsidRDefault="00276135" w:rsidP="005B10B0">
            <w:pPr>
              <w:autoSpaceDE w:val="0"/>
              <w:autoSpaceDN w:val="0"/>
              <w:adjustRightInd w:val="0"/>
              <w:ind w:firstLineChars="200" w:firstLine="560"/>
              <w:jc w:val="left"/>
              <w:rPr>
                <w:sz w:val="28"/>
              </w:rPr>
            </w:pPr>
            <w:r>
              <w:rPr>
                <w:rFonts w:hint="eastAsia"/>
                <w:sz w:val="28"/>
              </w:rPr>
              <w:t>（</w:t>
            </w:r>
            <w:r>
              <w:rPr>
                <w:rFonts w:hint="eastAsia"/>
                <w:sz w:val="28"/>
              </w:rPr>
              <w:t>4</w:t>
            </w:r>
            <w:r>
              <w:rPr>
                <w:rFonts w:hint="eastAsia"/>
                <w:sz w:val="28"/>
              </w:rPr>
              <w:t>）</w:t>
            </w:r>
            <w:r w:rsidRPr="00276135">
              <w:rPr>
                <w:sz w:val="28"/>
              </w:rPr>
              <w:t>张坊牵</w:t>
            </w:r>
            <w:r w:rsidRPr="00276135">
              <w:rPr>
                <w:sz w:val="28"/>
              </w:rPr>
              <w:t>T</w:t>
            </w:r>
            <w:r w:rsidRPr="00276135">
              <w:rPr>
                <w:sz w:val="28"/>
              </w:rPr>
              <w:t>接浏阳牵</w:t>
            </w:r>
            <w:r w:rsidRPr="00276135">
              <w:rPr>
                <w:rFonts w:hint="eastAsia"/>
                <w:sz w:val="28"/>
              </w:rPr>
              <w:t>～集里</w:t>
            </w:r>
            <w:r w:rsidRPr="00276135">
              <w:rPr>
                <w:sz w:val="28"/>
              </w:rPr>
              <w:t>110kV</w:t>
            </w:r>
            <w:r w:rsidRPr="00276135">
              <w:rPr>
                <w:sz w:val="28"/>
              </w:rPr>
              <w:t>线路工程</w:t>
            </w:r>
            <w:r w:rsidR="005B10B0">
              <w:rPr>
                <w:rFonts w:hint="eastAsia"/>
                <w:sz w:val="28"/>
              </w:rPr>
              <w:t>：</w:t>
            </w:r>
            <w:r w:rsidR="005B10B0" w:rsidRPr="005B10B0">
              <w:rPr>
                <w:sz w:val="28"/>
              </w:rPr>
              <w:t>线路起自张坊牵引变，往北出线后连续左转掉头，往南走线跨过蒙华</w:t>
            </w:r>
            <w:r w:rsidR="005B10B0">
              <w:rPr>
                <w:sz w:val="28"/>
              </w:rPr>
              <w:t>铁</w:t>
            </w:r>
            <w:r w:rsidR="005B10B0" w:rsidRPr="005B10B0">
              <w:rPr>
                <w:sz w:val="28"/>
              </w:rPr>
              <w:t>路，然后往西南方向走线至</w:t>
            </w:r>
            <w:r w:rsidR="005B10B0" w:rsidRPr="005B10B0">
              <w:rPr>
                <w:sz w:val="28"/>
              </w:rPr>
              <w:t>X003</w:t>
            </w:r>
            <w:r w:rsidR="005B10B0" w:rsidRPr="005B10B0">
              <w:rPr>
                <w:sz w:val="28"/>
              </w:rPr>
              <w:t>县道附近，大致沿</w:t>
            </w:r>
            <w:r w:rsidR="005B10B0" w:rsidRPr="005B10B0">
              <w:rPr>
                <w:sz w:val="28"/>
              </w:rPr>
              <w:t>X003</w:t>
            </w:r>
            <w:r w:rsidR="005B10B0" w:rsidRPr="005B10B0">
              <w:rPr>
                <w:sz w:val="28"/>
              </w:rPr>
              <w:t>县道往西走线至宝山村附近，避开沿线的房屋密集区和花炮厂，绕开株树桥水资源保护区，继续往西走线至肖家冲附近的</w:t>
            </w:r>
            <w:r w:rsidR="005B10B0" w:rsidRPr="005B10B0">
              <w:rPr>
                <w:sz w:val="28"/>
              </w:rPr>
              <w:t>T</w:t>
            </w:r>
            <w:r w:rsidR="005B10B0" w:rsidRPr="005B10B0">
              <w:rPr>
                <w:sz w:val="28"/>
              </w:rPr>
              <w:t>接点处，再右转连续跨过浏阳牵</w:t>
            </w:r>
            <w:r w:rsidR="005B10B0" w:rsidRPr="005B10B0">
              <w:rPr>
                <w:sz w:val="28"/>
              </w:rPr>
              <w:t>T</w:t>
            </w:r>
            <w:proofErr w:type="gramStart"/>
            <w:r w:rsidR="005B10B0" w:rsidRPr="005B10B0">
              <w:rPr>
                <w:sz w:val="28"/>
              </w:rPr>
              <w:t>接淮川</w:t>
            </w:r>
            <w:proofErr w:type="gramEnd"/>
            <w:r w:rsidR="005B10B0">
              <w:rPr>
                <w:rFonts w:ascii="宋体" w:hAnsi="宋体" w:hint="eastAsia"/>
                <w:sz w:val="28"/>
              </w:rPr>
              <w:t>～</w:t>
            </w:r>
            <w:r w:rsidR="005B10B0" w:rsidRPr="005B10B0">
              <w:rPr>
                <w:sz w:val="28"/>
              </w:rPr>
              <w:t>张坊牵</w:t>
            </w:r>
            <w:r w:rsidR="005B10B0" w:rsidRPr="005B10B0">
              <w:rPr>
                <w:sz w:val="28"/>
              </w:rPr>
              <w:t>110kV</w:t>
            </w:r>
            <w:r w:rsidR="005B10B0" w:rsidRPr="005B10B0">
              <w:rPr>
                <w:sz w:val="28"/>
              </w:rPr>
              <w:t>线路，接至浏阳牵</w:t>
            </w:r>
            <w:r w:rsidR="005B10B0">
              <w:rPr>
                <w:rFonts w:ascii="宋体" w:hAnsi="宋体" w:hint="eastAsia"/>
                <w:sz w:val="28"/>
              </w:rPr>
              <w:t>～</w:t>
            </w:r>
            <w:r w:rsidR="005B10B0" w:rsidRPr="005B10B0">
              <w:rPr>
                <w:sz w:val="28"/>
              </w:rPr>
              <w:t>集里</w:t>
            </w:r>
            <w:r w:rsidR="005B10B0" w:rsidRPr="005B10B0">
              <w:rPr>
                <w:sz w:val="28"/>
              </w:rPr>
              <w:t>110kV</w:t>
            </w:r>
            <w:r w:rsidR="005B10B0" w:rsidRPr="005B10B0">
              <w:rPr>
                <w:sz w:val="28"/>
              </w:rPr>
              <w:t>线路的</w:t>
            </w:r>
            <w:r w:rsidR="005B10B0" w:rsidRPr="005B10B0">
              <w:rPr>
                <w:sz w:val="28"/>
              </w:rPr>
              <w:t>T</w:t>
            </w:r>
            <w:r w:rsidR="005B10B0" w:rsidRPr="005B10B0">
              <w:rPr>
                <w:sz w:val="28"/>
              </w:rPr>
              <w:t>接点。</w:t>
            </w:r>
            <w:r w:rsidR="005B10B0" w:rsidRPr="005B10B0">
              <w:rPr>
                <w:rFonts w:ascii="宋体" w:hAnsi="宋体" w:hint="eastAsia"/>
                <w:sz w:val="28"/>
              </w:rPr>
              <w:t>线路</w:t>
            </w:r>
            <w:r w:rsidR="005B10B0" w:rsidRPr="005B10B0">
              <w:rPr>
                <w:rFonts w:ascii="宋体" w:hAnsi="宋体"/>
                <w:sz w:val="28"/>
              </w:rPr>
              <w:t>全长约</w:t>
            </w:r>
            <w:r w:rsidR="005B10B0" w:rsidRPr="005B10B0">
              <w:rPr>
                <w:sz w:val="28"/>
              </w:rPr>
              <w:t>46.2km</w:t>
            </w:r>
            <w:r w:rsidR="005B10B0" w:rsidRPr="005B10B0">
              <w:rPr>
                <w:rFonts w:hint="eastAsia"/>
                <w:sz w:val="28"/>
              </w:rPr>
              <w:t>，</w:t>
            </w:r>
            <w:r w:rsidR="005B10B0" w:rsidRPr="005B10B0">
              <w:rPr>
                <w:rFonts w:ascii="宋体" w:hAnsi="宋体"/>
                <w:sz w:val="28"/>
              </w:rPr>
              <w:t>采用单回路架设</w:t>
            </w:r>
            <w:r w:rsidR="005B10B0" w:rsidRPr="005B10B0">
              <w:rPr>
                <w:rFonts w:ascii="宋体" w:hAnsi="宋体" w:hint="eastAsia"/>
                <w:sz w:val="28"/>
              </w:rPr>
              <w:t>。</w:t>
            </w:r>
          </w:p>
          <w:p w:rsidR="000266DA" w:rsidRPr="007E2CDF" w:rsidRDefault="000266DA" w:rsidP="00EB1B82">
            <w:pPr>
              <w:autoSpaceDE w:val="0"/>
              <w:autoSpaceDN w:val="0"/>
              <w:adjustRightInd w:val="0"/>
              <w:ind w:firstLineChars="200" w:firstLine="560"/>
              <w:jc w:val="left"/>
              <w:rPr>
                <w:sz w:val="28"/>
              </w:rPr>
            </w:pPr>
            <w:r w:rsidRPr="007E2CDF">
              <w:rPr>
                <w:sz w:val="28"/>
              </w:rPr>
              <w:t>工程静态总投资为</w:t>
            </w:r>
            <w:r w:rsidR="005B10B0">
              <w:rPr>
                <w:rFonts w:hint="eastAsia"/>
                <w:sz w:val="28"/>
              </w:rPr>
              <w:t>6638.31</w:t>
            </w:r>
            <w:r w:rsidRPr="007E2CDF">
              <w:rPr>
                <w:sz w:val="28"/>
              </w:rPr>
              <w:t>万元。</w:t>
            </w:r>
          </w:p>
          <w:p w:rsidR="00867386" w:rsidRPr="001045BB" w:rsidRDefault="00523EEE" w:rsidP="001045BB">
            <w:pPr>
              <w:rPr>
                <w:sz w:val="28"/>
              </w:rPr>
            </w:pPr>
            <w:r w:rsidRPr="007E2CDF">
              <w:rPr>
                <w:sz w:val="28"/>
              </w:rPr>
              <w:t>1.3.</w:t>
            </w:r>
            <w:r w:rsidR="001045BB">
              <w:rPr>
                <w:rFonts w:hint="eastAsia"/>
                <w:sz w:val="28"/>
              </w:rPr>
              <w:t>12</w:t>
            </w:r>
            <w:r w:rsidR="001045BB" w:rsidRPr="001045BB">
              <w:rPr>
                <w:rFonts w:hint="eastAsia"/>
                <w:sz w:val="28"/>
              </w:rPr>
              <w:t>蒙华铁路湖南长沙张坊牵引变</w:t>
            </w:r>
            <w:r w:rsidR="001045BB" w:rsidRPr="001045BB">
              <w:rPr>
                <w:rFonts w:hint="eastAsia"/>
                <w:sz w:val="28"/>
              </w:rPr>
              <w:t>110kV</w:t>
            </w:r>
            <w:r w:rsidR="001045BB" w:rsidRPr="001045BB">
              <w:rPr>
                <w:rFonts w:hint="eastAsia"/>
                <w:sz w:val="28"/>
              </w:rPr>
              <w:t>外部供电工程</w:t>
            </w:r>
          </w:p>
          <w:p w:rsidR="00867386" w:rsidRPr="007E2CDF" w:rsidRDefault="001045BB" w:rsidP="001045BB">
            <w:pPr>
              <w:ind w:firstLineChars="200" w:firstLine="560"/>
              <w:rPr>
                <w:sz w:val="28"/>
              </w:rPr>
            </w:pPr>
            <w:r w:rsidRPr="001045BB">
              <w:rPr>
                <w:rFonts w:hint="eastAsia"/>
                <w:sz w:val="28"/>
              </w:rPr>
              <w:t>线路由</w:t>
            </w:r>
            <w:r w:rsidRPr="001045BB">
              <w:rPr>
                <w:rFonts w:hint="eastAsia"/>
                <w:sz w:val="28"/>
              </w:rPr>
              <w:t>220kV</w:t>
            </w:r>
            <w:proofErr w:type="gramStart"/>
            <w:r w:rsidRPr="001045BB">
              <w:rPr>
                <w:rFonts w:hint="eastAsia"/>
                <w:sz w:val="28"/>
              </w:rPr>
              <w:t>淮川变</w:t>
            </w:r>
            <w:proofErr w:type="gramEnd"/>
            <w:r w:rsidRPr="001045BB">
              <w:rPr>
                <w:rFonts w:hint="eastAsia"/>
                <w:sz w:val="28"/>
              </w:rPr>
              <w:t>12Y</w:t>
            </w:r>
            <w:r w:rsidRPr="001045BB">
              <w:rPr>
                <w:rFonts w:hint="eastAsia"/>
                <w:sz w:val="28"/>
              </w:rPr>
              <w:t>间隔向北与</w:t>
            </w:r>
            <w:r w:rsidRPr="001045BB">
              <w:rPr>
                <w:rFonts w:hint="eastAsia"/>
                <w:sz w:val="28"/>
              </w:rPr>
              <w:t>11Y</w:t>
            </w:r>
            <w:r w:rsidRPr="001045BB">
              <w:rPr>
                <w:rFonts w:hint="eastAsia"/>
                <w:sz w:val="28"/>
              </w:rPr>
              <w:t>间隔集里至永和线路集里侧改进</w:t>
            </w:r>
            <w:proofErr w:type="gramStart"/>
            <w:r w:rsidRPr="001045BB">
              <w:rPr>
                <w:rFonts w:hint="eastAsia"/>
                <w:sz w:val="28"/>
              </w:rPr>
              <w:t>淮川变线路双回共塔</w:t>
            </w:r>
            <w:proofErr w:type="gramEnd"/>
            <w:r w:rsidRPr="001045BB">
              <w:rPr>
                <w:rFonts w:hint="eastAsia"/>
                <w:sz w:val="28"/>
              </w:rPr>
              <w:t>出线后继续双</w:t>
            </w:r>
            <w:proofErr w:type="gramStart"/>
            <w:r w:rsidRPr="001045BB">
              <w:rPr>
                <w:rFonts w:hint="eastAsia"/>
                <w:sz w:val="28"/>
              </w:rPr>
              <w:t>回共塔</w:t>
            </w:r>
            <w:proofErr w:type="gramEnd"/>
            <w:r w:rsidRPr="001045BB">
              <w:rPr>
                <w:rFonts w:hint="eastAsia"/>
                <w:sz w:val="28"/>
              </w:rPr>
              <w:t>右转跨过</w:t>
            </w:r>
            <w:r w:rsidRPr="001045BB">
              <w:rPr>
                <w:rFonts w:hint="eastAsia"/>
                <w:sz w:val="28"/>
              </w:rPr>
              <w:t>007</w:t>
            </w:r>
            <w:r>
              <w:rPr>
                <w:rFonts w:hint="eastAsia"/>
                <w:sz w:val="28"/>
              </w:rPr>
              <w:t>县道，</w:t>
            </w:r>
            <w:r w:rsidRPr="001045BB">
              <w:rPr>
                <w:rFonts w:hint="eastAsia"/>
                <w:sz w:val="28"/>
              </w:rPr>
              <w:t>右转</w:t>
            </w:r>
            <w:r>
              <w:rPr>
                <w:rFonts w:hint="eastAsia"/>
                <w:sz w:val="28"/>
              </w:rPr>
              <w:t>至</w:t>
            </w:r>
            <w:r w:rsidRPr="001045BB">
              <w:rPr>
                <w:rFonts w:hint="eastAsia"/>
                <w:sz w:val="28"/>
              </w:rPr>
              <w:t>牛石潭左转经规划的掌山路向北走线，右转至涂家冲，接着双回路分支</w:t>
            </w:r>
            <w:proofErr w:type="gramStart"/>
            <w:r w:rsidRPr="001045BB">
              <w:rPr>
                <w:rFonts w:hint="eastAsia"/>
                <w:sz w:val="28"/>
              </w:rPr>
              <w:t>经荷岭冲</w:t>
            </w:r>
            <w:proofErr w:type="gramEnd"/>
            <w:r w:rsidRPr="001045BB">
              <w:rPr>
                <w:rFonts w:hint="eastAsia"/>
                <w:sz w:val="28"/>
              </w:rPr>
              <w:t>、王家坡、易家坡、白沙冲至坑口跨过浏阳河，经双江村右转经</w:t>
            </w:r>
            <w:proofErr w:type="gramStart"/>
            <w:r w:rsidRPr="001045BB">
              <w:rPr>
                <w:rFonts w:hint="eastAsia"/>
                <w:sz w:val="28"/>
              </w:rPr>
              <w:t>北神冲</w:t>
            </w:r>
            <w:proofErr w:type="gramEnd"/>
            <w:r w:rsidRPr="001045BB">
              <w:rPr>
                <w:rFonts w:hint="eastAsia"/>
                <w:sz w:val="28"/>
              </w:rPr>
              <w:t>，在七家冲跨过</w:t>
            </w:r>
            <w:r w:rsidRPr="001045BB">
              <w:rPr>
                <w:rFonts w:hint="eastAsia"/>
                <w:sz w:val="28"/>
              </w:rPr>
              <w:t>005</w:t>
            </w:r>
            <w:r w:rsidRPr="001045BB">
              <w:rPr>
                <w:rFonts w:hint="eastAsia"/>
                <w:sz w:val="28"/>
              </w:rPr>
              <w:t>县道，向东</w:t>
            </w:r>
            <w:r>
              <w:rPr>
                <w:rFonts w:hint="eastAsia"/>
                <w:sz w:val="28"/>
              </w:rPr>
              <w:t>走线</w:t>
            </w:r>
            <w:r w:rsidRPr="001045BB">
              <w:rPr>
                <w:rFonts w:hint="eastAsia"/>
                <w:sz w:val="28"/>
              </w:rPr>
              <w:t>，经牛头冲、窑上、牛兰冲至羊角山左转</w:t>
            </w:r>
            <w:r>
              <w:rPr>
                <w:rFonts w:hint="eastAsia"/>
                <w:sz w:val="28"/>
              </w:rPr>
              <w:t>，</w:t>
            </w:r>
            <w:r w:rsidRPr="001045BB">
              <w:rPr>
                <w:rFonts w:hint="eastAsia"/>
                <w:sz w:val="28"/>
              </w:rPr>
              <w:t>伴着</w:t>
            </w:r>
            <w:r w:rsidRPr="001045BB">
              <w:rPr>
                <w:rFonts w:hint="eastAsia"/>
                <w:sz w:val="28"/>
              </w:rPr>
              <w:t>003</w:t>
            </w:r>
            <w:proofErr w:type="gramStart"/>
            <w:r w:rsidRPr="001045BB">
              <w:rPr>
                <w:rFonts w:hint="eastAsia"/>
                <w:sz w:val="28"/>
              </w:rPr>
              <w:t>县道走</w:t>
            </w:r>
            <w:proofErr w:type="gramEnd"/>
            <w:r w:rsidRPr="001045BB">
              <w:rPr>
                <w:rFonts w:hint="eastAsia"/>
                <w:sz w:val="28"/>
              </w:rPr>
              <w:t>线至石板</w:t>
            </w:r>
            <w:proofErr w:type="gramStart"/>
            <w:r w:rsidRPr="001045BB">
              <w:rPr>
                <w:rFonts w:hint="eastAsia"/>
                <w:sz w:val="28"/>
              </w:rPr>
              <w:t>冲连续钻</w:t>
            </w:r>
            <w:proofErr w:type="gramEnd"/>
            <w:r w:rsidRPr="001045BB">
              <w:rPr>
                <w:rFonts w:hint="eastAsia"/>
                <w:sz w:val="28"/>
              </w:rPr>
              <w:t>过南昌至长沙</w:t>
            </w:r>
            <w:r w:rsidRPr="001045BB">
              <w:rPr>
                <w:rFonts w:hint="eastAsia"/>
                <w:sz w:val="28"/>
              </w:rPr>
              <w:t>1000kV</w:t>
            </w:r>
            <w:r w:rsidRPr="001045BB">
              <w:rPr>
                <w:rFonts w:hint="eastAsia"/>
                <w:sz w:val="28"/>
              </w:rPr>
              <w:t>线路与</w:t>
            </w:r>
            <w:r>
              <w:rPr>
                <w:rFonts w:hint="eastAsia"/>
                <w:sz w:val="28"/>
              </w:rPr>
              <w:t>±</w:t>
            </w:r>
            <w:r w:rsidRPr="001045BB">
              <w:rPr>
                <w:rFonts w:hint="eastAsia"/>
                <w:sz w:val="28"/>
              </w:rPr>
              <w:t>800kV</w:t>
            </w:r>
            <w:proofErr w:type="gramStart"/>
            <w:r>
              <w:rPr>
                <w:rFonts w:hint="eastAsia"/>
                <w:sz w:val="28"/>
              </w:rPr>
              <w:t>宾金线</w:t>
            </w:r>
            <w:proofErr w:type="gramEnd"/>
            <w:r>
              <w:rPr>
                <w:rFonts w:hint="eastAsia"/>
                <w:sz w:val="28"/>
              </w:rPr>
              <w:t>后</w:t>
            </w:r>
            <w:r w:rsidRPr="001045BB">
              <w:rPr>
                <w:rFonts w:hint="eastAsia"/>
                <w:sz w:val="28"/>
              </w:rPr>
              <w:t>接入张坊牵引站。线路</w:t>
            </w:r>
            <w:r w:rsidRPr="001045BB">
              <w:rPr>
                <w:sz w:val="28"/>
              </w:rPr>
              <w:t>路径全长约</w:t>
            </w:r>
            <w:r w:rsidRPr="001045BB">
              <w:rPr>
                <w:rFonts w:hint="eastAsia"/>
                <w:sz w:val="28"/>
              </w:rPr>
              <w:t>60.2</w:t>
            </w:r>
            <w:r w:rsidRPr="001045BB">
              <w:rPr>
                <w:sz w:val="28"/>
              </w:rPr>
              <w:t>km</w:t>
            </w:r>
            <w:r w:rsidRPr="001045BB">
              <w:rPr>
                <w:rFonts w:hint="eastAsia"/>
                <w:sz w:val="28"/>
              </w:rPr>
              <w:t>，除在</w:t>
            </w:r>
            <w:proofErr w:type="gramStart"/>
            <w:r w:rsidRPr="001045BB">
              <w:rPr>
                <w:rFonts w:hint="eastAsia"/>
                <w:sz w:val="28"/>
              </w:rPr>
              <w:t>淮川</w:t>
            </w:r>
            <w:r w:rsidRPr="001045BB">
              <w:rPr>
                <w:sz w:val="28"/>
              </w:rPr>
              <w:t>变</w:t>
            </w:r>
            <w:proofErr w:type="gramEnd"/>
            <w:r w:rsidRPr="001045BB">
              <w:rPr>
                <w:rFonts w:hint="eastAsia"/>
                <w:sz w:val="28"/>
              </w:rPr>
              <w:t>110kV</w:t>
            </w:r>
            <w:r w:rsidRPr="001045BB">
              <w:rPr>
                <w:rFonts w:hint="eastAsia"/>
                <w:sz w:val="28"/>
              </w:rPr>
              <w:t>出线</w:t>
            </w:r>
            <w:r w:rsidRPr="001045BB">
              <w:rPr>
                <w:sz w:val="28"/>
              </w:rPr>
              <w:t>侧和待建</w:t>
            </w:r>
            <w:proofErr w:type="gramStart"/>
            <w:r w:rsidRPr="001045BB">
              <w:rPr>
                <w:sz w:val="28"/>
              </w:rPr>
              <w:t>的淮川</w:t>
            </w:r>
            <w:proofErr w:type="gramEnd"/>
            <w:r w:rsidRPr="001045BB">
              <w:rPr>
                <w:rFonts w:hint="eastAsia"/>
                <w:sz w:val="28"/>
              </w:rPr>
              <w:t>～</w:t>
            </w:r>
            <w:r w:rsidRPr="001045BB">
              <w:rPr>
                <w:sz w:val="28"/>
              </w:rPr>
              <w:t>张坊牵</w:t>
            </w:r>
            <w:r w:rsidRPr="001045BB">
              <w:rPr>
                <w:rFonts w:hint="eastAsia"/>
                <w:sz w:val="28"/>
              </w:rPr>
              <w:t>110kV</w:t>
            </w:r>
            <w:r w:rsidRPr="001045BB">
              <w:rPr>
                <w:rFonts w:hint="eastAsia"/>
                <w:sz w:val="28"/>
              </w:rPr>
              <w:t>线路</w:t>
            </w:r>
            <w:proofErr w:type="gramStart"/>
            <w:r w:rsidRPr="001045BB">
              <w:rPr>
                <w:rFonts w:hint="eastAsia"/>
                <w:sz w:val="28"/>
              </w:rPr>
              <w:t>工程</w:t>
            </w:r>
            <w:r w:rsidRPr="001045BB">
              <w:rPr>
                <w:sz w:val="28"/>
              </w:rPr>
              <w:t>双回</w:t>
            </w:r>
            <w:r w:rsidRPr="001045BB">
              <w:rPr>
                <w:rFonts w:hint="eastAsia"/>
                <w:sz w:val="28"/>
              </w:rPr>
              <w:t>共</w:t>
            </w:r>
            <w:r w:rsidRPr="001045BB">
              <w:rPr>
                <w:sz w:val="28"/>
              </w:rPr>
              <w:t>塔</w:t>
            </w:r>
            <w:proofErr w:type="gramEnd"/>
            <w:r w:rsidRPr="001045BB">
              <w:rPr>
                <w:rFonts w:hint="eastAsia"/>
                <w:sz w:val="28"/>
              </w:rPr>
              <w:t>5.7km</w:t>
            </w:r>
            <w:r w:rsidRPr="001045BB">
              <w:rPr>
                <w:rFonts w:hint="eastAsia"/>
                <w:sz w:val="28"/>
              </w:rPr>
              <w:t>外</w:t>
            </w:r>
            <w:r w:rsidRPr="001045BB">
              <w:rPr>
                <w:sz w:val="28"/>
              </w:rPr>
              <w:t>，其余段均采用单回路架设</w:t>
            </w:r>
            <w:r w:rsidRPr="001045BB">
              <w:rPr>
                <w:rFonts w:hint="eastAsia"/>
                <w:sz w:val="28"/>
              </w:rPr>
              <w:t>。</w:t>
            </w:r>
          </w:p>
          <w:p w:rsidR="000266DA" w:rsidRDefault="000266DA" w:rsidP="00867386">
            <w:pPr>
              <w:autoSpaceDE w:val="0"/>
              <w:autoSpaceDN w:val="0"/>
              <w:adjustRightInd w:val="0"/>
              <w:ind w:firstLineChars="200" w:firstLine="560"/>
              <w:jc w:val="left"/>
              <w:rPr>
                <w:sz w:val="28"/>
              </w:rPr>
            </w:pPr>
            <w:r w:rsidRPr="007E2CDF">
              <w:rPr>
                <w:sz w:val="28"/>
              </w:rPr>
              <w:t>工程静态总投资为</w:t>
            </w:r>
            <w:r w:rsidR="001045BB">
              <w:rPr>
                <w:rFonts w:hint="eastAsia"/>
                <w:sz w:val="28"/>
              </w:rPr>
              <w:t>4848</w:t>
            </w:r>
            <w:r w:rsidRPr="007E2CDF">
              <w:rPr>
                <w:sz w:val="28"/>
              </w:rPr>
              <w:t>万元。</w:t>
            </w:r>
          </w:p>
          <w:p w:rsidR="00C91E4D" w:rsidRDefault="00C91E4D" w:rsidP="00C91E4D">
            <w:pPr>
              <w:autoSpaceDE w:val="0"/>
              <w:autoSpaceDN w:val="0"/>
              <w:adjustRightInd w:val="0"/>
              <w:jc w:val="left"/>
              <w:rPr>
                <w:sz w:val="28"/>
              </w:rPr>
            </w:pPr>
            <w:r>
              <w:rPr>
                <w:rFonts w:hint="eastAsia"/>
                <w:sz w:val="28"/>
              </w:rPr>
              <w:t>1.3.13</w:t>
            </w:r>
            <w:r w:rsidRPr="00C91E4D">
              <w:rPr>
                <w:rFonts w:hint="eastAsia"/>
                <w:sz w:val="28"/>
              </w:rPr>
              <w:t>科大（马栏山）</w:t>
            </w:r>
            <w:r w:rsidRPr="00C91E4D">
              <w:rPr>
                <w:rFonts w:hint="eastAsia"/>
                <w:sz w:val="28"/>
              </w:rPr>
              <w:t>220kV</w:t>
            </w:r>
            <w:r w:rsidRPr="00C91E4D">
              <w:rPr>
                <w:rFonts w:hint="eastAsia"/>
                <w:sz w:val="28"/>
              </w:rPr>
              <w:t>变电站</w:t>
            </w:r>
            <w:r w:rsidRPr="00C91E4D">
              <w:rPr>
                <w:rFonts w:hint="eastAsia"/>
                <w:sz w:val="28"/>
              </w:rPr>
              <w:t>220kV</w:t>
            </w:r>
            <w:r w:rsidRPr="00C91E4D">
              <w:rPr>
                <w:rFonts w:hint="eastAsia"/>
                <w:sz w:val="28"/>
              </w:rPr>
              <w:t>配套线路工程</w:t>
            </w:r>
          </w:p>
          <w:p w:rsidR="00C91E4D" w:rsidRDefault="00C91E4D" w:rsidP="00C91E4D">
            <w:pPr>
              <w:ind w:firstLineChars="200" w:firstLine="560"/>
              <w:rPr>
                <w:sz w:val="28"/>
              </w:rPr>
            </w:pPr>
            <w:r w:rsidRPr="00C91E4D">
              <w:rPr>
                <w:rFonts w:hint="eastAsia"/>
                <w:sz w:val="28"/>
              </w:rPr>
              <w:t>线路</w:t>
            </w:r>
            <w:proofErr w:type="gramStart"/>
            <w:r w:rsidRPr="00C91E4D">
              <w:rPr>
                <w:rFonts w:hint="eastAsia"/>
                <w:sz w:val="28"/>
              </w:rPr>
              <w:t>自鼎功变双回路出线</w:t>
            </w:r>
            <w:proofErr w:type="gramEnd"/>
            <w:r w:rsidRPr="00C91E4D">
              <w:rPr>
                <w:rFonts w:hint="eastAsia"/>
                <w:sz w:val="28"/>
              </w:rPr>
              <w:t>后采用四</w:t>
            </w:r>
            <w:proofErr w:type="gramStart"/>
            <w:r w:rsidRPr="00C91E4D">
              <w:rPr>
                <w:rFonts w:hint="eastAsia"/>
                <w:sz w:val="28"/>
              </w:rPr>
              <w:t>回路共塔架设</w:t>
            </w:r>
            <w:proofErr w:type="gramEnd"/>
            <w:r w:rsidRPr="00C91E4D">
              <w:rPr>
                <w:rFonts w:hint="eastAsia"/>
                <w:sz w:val="28"/>
              </w:rPr>
              <w:t>，为避开</w:t>
            </w:r>
            <w:proofErr w:type="gramStart"/>
            <w:r w:rsidRPr="00C91E4D">
              <w:rPr>
                <w:rFonts w:hint="eastAsia"/>
                <w:sz w:val="28"/>
              </w:rPr>
              <w:t>梓</w:t>
            </w:r>
            <w:proofErr w:type="gramEnd"/>
            <w:r w:rsidRPr="00C91E4D">
              <w:rPr>
                <w:rFonts w:hint="eastAsia"/>
                <w:sz w:val="28"/>
              </w:rPr>
              <w:t>福园墓园线路右转往西，平行于</w:t>
            </w:r>
            <w:r w:rsidRPr="00C91E4D">
              <w:rPr>
                <w:rFonts w:hint="eastAsia"/>
                <w:sz w:val="28"/>
              </w:rPr>
              <w:t>500kV</w:t>
            </w:r>
            <w:r w:rsidRPr="00C91E4D">
              <w:rPr>
                <w:rFonts w:hint="eastAsia"/>
                <w:sz w:val="28"/>
              </w:rPr>
              <w:t>沙坪～</w:t>
            </w:r>
            <w:proofErr w:type="gramStart"/>
            <w:r>
              <w:rPr>
                <w:rFonts w:hint="eastAsia"/>
                <w:sz w:val="28"/>
              </w:rPr>
              <w:t>鼎功</w:t>
            </w:r>
            <w:r w:rsidRPr="00C91E4D">
              <w:rPr>
                <w:rFonts w:hint="eastAsia"/>
                <w:sz w:val="28"/>
              </w:rPr>
              <w:t>线路</w:t>
            </w:r>
            <w:proofErr w:type="gramEnd"/>
            <w:r w:rsidRPr="00C91E4D">
              <w:rPr>
                <w:rFonts w:hint="eastAsia"/>
                <w:sz w:val="28"/>
              </w:rPr>
              <w:t>走线至风车塘，然后左转经李家公屋至老铁铺。本段线路长约</w:t>
            </w:r>
            <w:r w:rsidRPr="00C91E4D">
              <w:rPr>
                <w:rFonts w:hint="eastAsia"/>
                <w:sz w:val="28"/>
              </w:rPr>
              <w:t>3.3km</w:t>
            </w:r>
            <w:r w:rsidRPr="00C91E4D">
              <w:rPr>
                <w:rFonts w:hint="eastAsia"/>
                <w:sz w:val="28"/>
              </w:rPr>
              <w:t>，</w:t>
            </w:r>
            <w:proofErr w:type="gramStart"/>
            <w:r w:rsidRPr="00C91E4D">
              <w:rPr>
                <w:rFonts w:hint="eastAsia"/>
                <w:sz w:val="28"/>
              </w:rPr>
              <w:t>新建四</w:t>
            </w:r>
            <w:proofErr w:type="gramEnd"/>
            <w:r w:rsidRPr="00C91E4D">
              <w:rPr>
                <w:rFonts w:hint="eastAsia"/>
                <w:sz w:val="28"/>
              </w:rPr>
              <w:t>回路角钢塔架设。然后线路分成</w:t>
            </w:r>
            <w:r w:rsidRPr="00C91E4D">
              <w:rPr>
                <w:rFonts w:hint="eastAsia"/>
                <w:sz w:val="28"/>
              </w:rPr>
              <w:t>2</w:t>
            </w:r>
            <w:r w:rsidRPr="00C91E4D">
              <w:rPr>
                <w:rFonts w:hint="eastAsia"/>
                <w:sz w:val="28"/>
              </w:rPr>
              <w:t>个双回路钻越</w:t>
            </w:r>
            <w:r w:rsidRPr="00C91E4D">
              <w:rPr>
                <w:rFonts w:hint="eastAsia"/>
                <w:sz w:val="28"/>
              </w:rPr>
              <w:t>500kV</w:t>
            </w:r>
            <w:r w:rsidRPr="00C91E4D">
              <w:rPr>
                <w:rFonts w:hint="eastAsia"/>
                <w:sz w:val="28"/>
              </w:rPr>
              <w:t>沙星Ⅰ线</w:t>
            </w:r>
            <w:r w:rsidRPr="00C91E4D">
              <w:rPr>
                <w:rFonts w:hint="eastAsia"/>
                <w:sz w:val="28"/>
              </w:rPr>
              <w:t>500kV</w:t>
            </w:r>
            <w:r w:rsidRPr="00C91E4D">
              <w:rPr>
                <w:rFonts w:hint="eastAsia"/>
                <w:sz w:val="28"/>
              </w:rPr>
              <w:t>线路，</w:t>
            </w:r>
            <w:proofErr w:type="gramStart"/>
            <w:r w:rsidRPr="00C91E4D">
              <w:rPr>
                <w:rFonts w:hint="eastAsia"/>
                <w:sz w:val="28"/>
              </w:rPr>
              <w:t>然后</w:t>
            </w:r>
            <w:r>
              <w:rPr>
                <w:rFonts w:hint="eastAsia"/>
                <w:sz w:val="28"/>
              </w:rPr>
              <w:t>利旧</w:t>
            </w:r>
            <w:proofErr w:type="gramEnd"/>
            <w:r w:rsidRPr="00C91E4D">
              <w:rPr>
                <w:rFonts w:hint="eastAsia"/>
                <w:sz w:val="28"/>
              </w:rPr>
              <w:t>220kV</w:t>
            </w:r>
            <w:r w:rsidRPr="00C91E4D">
              <w:rPr>
                <w:rFonts w:hint="eastAsia"/>
                <w:sz w:val="28"/>
              </w:rPr>
              <w:t>沙</w:t>
            </w:r>
            <w:proofErr w:type="gramStart"/>
            <w:r w:rsidRPr="00C91E4D">
              <w:rPr>
                <w:rFonts w:hint="eastAsia"/>
                <w:sz w:val="28"/>
              </w:rPr>
              <w:t>榔</w:t>
            </w:r>
            <w:proofErr w:type="gramEnd"/>
            <w:r w:rsidRPr="00C91E4D">
              <w:rPr>
                <w:rFonts w:hint="eastAsia"/>
                <w:sz w:val="28"/>
              </w:rPr>
              <w:t>、</w:t>
            </w:r>
            <w:r w:rsidRPr="00C91E4D">
              <w:rPr>
                <w:rFonts w:hint="eastAsia"/>
                <w:sz w:val="28"/>
              </w:rPr>
              <w:t>220kV</w:t>
            </w:r>
            <w:proofErr w:type="gramStart"/>
            <w:r w:rsidRPr="00C91E4D">
              <w:rPr>
                <w:rFonts w:hint="eastAsia"/>
                <w:sz w:val="28"/>
              </w:rPr>
              <w:t>沙黎</w:t>
            </w:r>
            <w:r>
              <w:rPr>
                <w:rFonts w:hint="eastAsia"/>
                <w:sz w:val="28"/>
              </w:rPr>
              <w:t>线</w:t>
            </w:r>
            <w:proofErr w:type="gramEnd"/>
            <w:r w:rsidRPr="00C91E4D">
              <w:rPr>
                <w:rFonts w:hint="eastAsia"/>
                <w:sz w:val="28"/>
              </w:rPr>
              <w:t>至柳家冲。本段线路长约</w:t>
            </w:r>
            <w:r w:rsidRPr="00C91E4D">
              <w:rPr>
                <w:rFonts w:hint="eastAsia"/>
                <w:sz w:val="28"/>
              </w:rPr>
              <w:t>1.9km</w:t>
            </w:r>
            <w:r w:rsidRPr="00C91E4D">
              <w:rPr>
                <w:rFonts w:hint="eastAsia"/>
                <w:sz w:val="28"/>
              </w:rPr>
              <w:t>。自柳家冲，线路沿万家</w:t>
            </w:r>
            <w:proofErr w:type="gramStart"/>
            <w:r w:rsidRPr="00C91E4D">
              <w:rPr>
                <w:rFonts w:hint="eastAsia"/>
                <w:sz w:val="28"/>
              </w:rPr>
              <w:t>丽路采用</w:t>
            </w:r>
            <w:proofErr w:type="gramEnd"/>
            <w:r w:rsidRPr="00C91E4D">
              <w:rPr>
                <w:rFonts w:hint="eastAsia"/>
                <w:sz w:val="28"/>
              </w:rPr>
              <w:t>四</w:t>
            </w:r>
            <w:proofErr w:type="gramStart"/>
            <w:r w:rsidRPr="00C91E4D">
              <w:rPr>
                <w:rFonts w:hint="eastAsia"/>
                <w:sz w:val="28"/>
              </w:rPr>
              <w:t>回路窄基钢管</w:t>
            </w:r>
            <w:proofErr w:type="gramEnd"/>
            <w:r w:rsidRPr="00C91E4D">
              <w:rPr>
                <w:rFonts w:hint="eastAsia"/>
                <w:sz w:val="28"/>
              </w:rPr>
              <w:t>塔架设，利用西侧预留高压走廊南下，在长沙市绕城高速处进入</w:t>
            </w:r>
            <w:proofErr w:type="gramStart"/>
            <w:r w:rsidRPr="00C91E4D">
              <w:rPr>
                <w:rFonts w:hint="eastAsia"/>
                <w:sz w:val="28"/>
              </w:rPr>
              <w:t>万家丽路电缆</w:t>
            </w:r>
            <w:proofErr w:type="gramEnd"/>
            <w:r w:rsidRPr="00C91E4D">
              <w:rPr>
                <w:rFonts w:hint="eastAsia"/>
                <w:sz w:val="28"/>
              </w:rPr>
              <w:t>隧道。本段线路长约</w:t>
            </w:r>
            <w:r w:rsidRPr="00C91E4D">
              <w:rPr>
                <w:rFonts w:hint="eastAsia"/>
                <w:sz w:val="28"/>
              </w:rPr>
              <w:t>0.8km</w:t>
            </w:r>
            <w:r w:rsidRPr="00C91E4D">
              <w:rPr>
                <w:rFonts w:hint="eastAsia"/>
                <w:sz w:val="28"/>
              </w:rPr>
              <w:t>，采用四</w:t>
            </w:r>
            <w:proofErr w:type="gramStart"/>
            <w:r w:rsidRPr="00C91E4D">
              <w:rPr>
                <w:rFonts w:hint="eastAsia"/>
                <w:sz w:val="28"/>
              </w:rPr>
              <w:t>回路窄基钢管</w:t>
            </w:r>
            <w:proofErr w:type="gramEnd"/>
            <w:r w:rsidRPr="00C91E4D">
              <w:rPr>
                <w:rFonts w:hint="eastAsia"/>
                <w:sz w:val="28"/>
              </w:rPr>
              <w:t>塔架设。自长沙市绕城高速电缆隧道入口，电缆通过规划的电缆隧道从西北侧进入科大</w:t>
            </w:r>
            <w:r w:rsidRPr="00C91E4D">
              <w:rPr>
                <w:rFonts w:hint="eastAsia"/>
                <w:sz w:val="28"/>
              </w:rPr>
              <w:t>220kV</w:t>
            </w:r>
            <w:r w:rsidRPr="00C91E4D">
              <w:rPr>
                <w:rFonts w:hint="eastAsia"/>
                <w:sz w:val="28"/>
              </w:rPr>
              <w:t>变电缆夹层，然后进入</w:t>
            </w:r>
            <w:r w:rsidRPr="00C91E4D">
              <w:rPr>
                <w:rFonts w:hint="eastAsia"/>
                <w:sz w:val="28"/>
              </w:rPr>
              <w:t>GIS</w:t>
            </w:r>
            <w:r w:rsidRPr="00C91E4D">
              <w:rPr>
                <w:rFonts w:hint="eastAsia"/>
                <w:sz w:val="28"/>
              </w:rPr>
              <w:t>电缆进线间隔。电缆隧道长约</w:t>
            </w:r>
            <w:r w:rsidRPr="00C91E4D">
              <w:rPr>
                <w:rFonts w:hint="eastAsia"/>
                <w:sz w:val="28"/>
              </w:rPr>
              <w:t>8.3km</w:t>
            </w:r>
            <w:r w:rsidRPr="00C91E4D">
              <w:rPr>
                <w:rFonts w:hint="eastAsia"/>
                <w:sz w:val="28"/>
              </w:rPr>
              <w:t>。</w:t>
            </w:r>
          </w:p>
          <w:p w:rsidR="006C4209" w:rsidRPr="007E2CDF" w:rsidRDefault="006C4209" w:rsidP="00C91E4D">
            <w:pPr>
              <w:ind w:firstLineChars="200" w:firstLine="560"/>
              <w:rPr>
                <w:sz w:val="28"/>
              </w:rPr>
            </w:pPr>
            <w:r w:rsidRPr="007E2CDF">
              <w:rPr>
                <w:sz w:val="28"/>
              </w:rPr>
              <w:t>工程静态总投资为</w:t>
            </w:r>
            <w:r>
              <w:rPr>
                <w:rFonts w:hint="eastAsia"/>
                <w:sz w:val="28"/>
              </w:rPr>
              <w:t>20154</w:t>
            </w:r>
            <w:r w:rsidRPr="007E2CDF">
              <w:rPr>
                <w:sz w:val="28"/>
              </w:rPr>
              <w:t>万元。</w:t>
            </w:r>
          </w:p>
          <w:p w:rsidR="00523EEE" w:rsidRPr="00DD5F34" w:rsidRDefault="00D73DAA" w:rsidP="006D0711">
            <w:pPr>
              <w:rPr>
                <w:b/>
                <w:sz w:val="28"/>
              </w:rPr>
            </w:pPr>
            <w:r w:rsidRPr="00DD5F34">
              <w:rPr>
                <w:b/>
                <w:sz w:val="28"/>
              </w:rPr>
              <w:t>1.</w:t>
            </w:r>
            <w:r w:rsidR="00DD5F34" w:rsidRPr="00DD5F34">
              <w:rPr>
                <w:rFonts w:hint="eastAsia"/>
                <w:b/>
                <w:sz w:val="28"/>
              </w:rPr>
              <w:t>4</w:t>
            </w:r>
            <w:r w:rsidR="00523EEE" w:rsidRPr="00DD5F34">
              <w:rPr>
                <w:b/>
                <w:sz w:val="28"/>
              </w:rPr>
              <w:t>主要设备</w:t>
            </w:r>
          </w:p>
          <w:p w:rsidR="00523EEE" w:rsidRPr="007E2CDF" w:rsidRDefault="00D73DAA" w:rsidP="00523EEE">
            <w:pPr>
              <w:rPr>
                <w:sz w:val="28"/>
              </w:rPr>
            </w:pPr>
            <w:r w:rsidRPr="007E2CDF">
              <w:rPr>
                <w:sz w:val="28"/>
              </w:rPr>
              <w:t>1.</w:t>
            </w:r>
            <w:r w:rsidR="00DD5F34">
              <w:rPr>
                <w:rFonts w:hint="eastAsia"/>
                <w:sz w:val="28"/>
              </w:rPr>
              <w:t>4</w:t>
            </w:r>
            <w:r w:rsidR="00523EEE" w:rsidRPr="007E2CDF">
              <w:rPr>
                <w:sz w:val="28"/>
              </w:rPr>
              <w:t xml:space="preserve">.1 </w:t>
            </w:r>
            <w:r w:rsidR="00523EEE" w:rsidRPr="007E2CDF">
              <w:rPr>
                <w:sz w:val="28"/>
              </w:rPr>
              <w:t>变电站主要设备</w:t>
            </w:r>
          </w:p>
          <w:p w:rsidR="00C91E4D" w:rsidRPr="006C4209" w:rsidRDefault="00523EEE" w:rsidP="006C4209">
            <w:pPr>
              <w:ind w:firstLineChars="200" w:firstLine="560"/>
              <w:jc w:val="left"/>
              <w:rPr>
                <w:sz w:val="24"/>
                <w:szCs w:val="24"/>
              </w:rPr>
            </w:pPr>
            <w:r w:rsidRPr="007E2CDF">
              <w:rPr>
                <w:sz w:val="28"/>
              </w:rPr>
              <w:t>变电站主要设备见表</w:t>
            </w:r>
            <w:r w:rsidRPr="007E2CDF">
              <w:rPr>
                <w:sz w:val="28"/>
              </w:rPr>
              <w:t>2</w:t>
            </w:r>
            <w:r w:rsidRPr="007E2CDF">
              <w:rPr>
                <w:sz w:val="28"/>
              </w:rPr>
              <w:t>所示。</w:t>
            </w:r>
          </w:p>
          <w:p w:rsidR="00523EEE" w:rsidRPr="007E2CDF" w:rsidRDefault="00523EEE" w:rsidP="00523EEE">
            <w:pPr>
              <w:jc w:val="center"/>
              <w:rPr>
                <w:b/>
                <w:sz w:val="24"/>
                <w:szCs w:val="24"/>
              </w:rPr>
            </w:pPr>
            <w:r w:rsidRPr="007E2CDF">
              <w:rPr>
                <w:b/>
                <w:sz w:val="24"/>
                <w:szCs w:val="24"/>
              </w:rPr>
              <w:t>表</w:t>
            </w:r>
            <w:r w:rsidRPr="007E2CDF">
              <w:rPr>
                <w:b/>
                <w:sz w:val="24"/>
                <w:szCs w:val="24"/>
              </w:rPr>
              <w:t xml:space="preserve">2  </w:t>
            </w:r>
            <w:r w:rsidRPr="007E2CDF">
              <w:rPr>
                <w:b/>
                <w:sz w:val="24"/>
                <w:szCs w:val="24"/>
              </w:rPr>
              <w:t>变电站主要设备选型表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0"/>
              <w:gridCol w:w="8164"/>
            </w:tblGrid>
            <w:tr w:rsidR="00523EEE" w:rsidRPr="007E2CDF" w:rsidTr="000D7D1E">
              <w:trPr>
                <w:tblHeader/>
                <w:jc w:val="center"/>
              </w:trPr>
              <w:tc>
                <w:tcPr>
                  <w:tcW w:w="636" w:type="pct"/>
                  <w:vAlign w:val="center"/>
                </w:tcPr>
                <w:p w:rsidR="00523EEE" w:rsidRPr="007E2CDF" w:rsidRDefault="00523EEE" w:rsidP="003679D0">
                  <w:pPr>
                    <w:adjustRightInd w:val="0"/>
                    <w:snapToGrid w:val="0"/>
                    <w:jc w:val="center"/>
                    <w:rPr>
                      <w:sz w:val="24"/>
                      <w:szCs w:val="24"/>
                    </w:rPr>
                  </w:pPr>
                  <w:r w:rsidRPr="007E2CDF">
                    <w:rPr>
                      <w:sz w:val="24"/>
                      <w:szCs w:val="24"/>
                    </w:rPr>
                    <w:t>变电站</w:t>
                  </w:r>
                </w:p>
              </w:tc>
              <w:tc>
                <w:tcPr>
                  <w:tcW w:w="4364" w:type="pct"/>
                  <w:vAlign w:val="center"/>
                </w:tcPr>
                <w:p w:rsidR="00523EEE" w:rsidRPr="007E2CDF" w:rsidRDefault="00523EEE" w:rsidP="003679D0">
                  <w:pPr>
                    <w:adjustRightInd w:val="0"/>
                    <w:snapToGrid w:val="0"/>
                    <w:jc w:val="center"/>
                    <w:rPr>
                      <w:sz w:val="24"/>
                      <w:szCs w:val="24"/>
                    </w:rPr>
                  </w:pPr>
                  <w:r w:rsidRPr="007E2CDF">
                    <w:rPr>
                      <w:sz w:val="24"/>
                      <w:szCs w:val="24"/>
                    </w:rPr>
                    <w:t>主要设备选型</w:t>
                  </w:r>
                </w:p>
              </w:tc>
            </w:tr>
            <w:tr w:rsidR="00523EEE" w:rsidRPr="007E2CDF" w:rsidTr="000D7D1E">
              <w:trPr>
                <w:jc w:val="center"/>
              </w:trPr>
              <w:tc>
                <w:tcPr>
                  <w:tcW w:w="636" w:type="pct"/>
                  <w:vAlign w:val="center"/>
                </w:tcPr>
                <w:p w:rsidR="00523EEE" w:rsidRPr="007E2CDF" w:rsidRDefault="000474E6" w:rsidP="003679D0">
                  <w:pPr>
                    <w:adjustRightInd w:val="0"/>
                    <w:snapToGrid w:val="0"/>
                    <w:jc w:val="center"/>
                    <w:rPr>
                      <w:sz w:val="24"/>
                      <w:szCs w:val="24"/>
                    </w:rPr>
                  </w:pPr>
                  <w:r>
                    <w:rPr>
                      <w:rFonts w:hint="eastAsia"/>
                      <w:sz w:val="24"/>
                      <w:szCs w:val="24"/>
                    </w:rPr>
                    <w:t>达</w:t>
                  </w:r>
                  <w:proofErr w:type="gramStart"/>
                  <w:r>
                    <w:rPr>
                      <w:rFonts w:hint="eastAsia"/>
                      <w:sz w:val="24"/>
                      <w:szCs w:val="24"/>
                    </w:rPr>
                    <w:t>浒</w:t>
                  </w:r>
                  <w:proofErr w:type="gramEnd"/>
                  <w:r>
                    <w:rPr>
                      <w:rFonts w:hint="eastAsia"/>
                      <w:sz w:val="24"/>
                      <w:szCs w:val="24"/>
                    </w:rPr>
                    <w:t>110</w:t>
                  </w:r>
                  <w:r w:rsidR="003F3B6A" w:rsidRPr="007E2CDF">
                    <w:rPr>
                      <w:sz w:val="24"/>
                      <w:szCs w:val="24"/>
                    </w:rPr>
                    <w:t>kV</w:t>
                  </w:r>
                  <w:r w:rsidR="003F3B6A" w:rsidRPr="007E2CDF">
                    <w:rPr>
                      <w:sz w:val="24"/>
                      <w:szCs w:val="24"/>
                    </w:rPr>
                    <w:t>变电站</w:t>
                  </w:r>
                </w:p>
              </w:tc>
              <w:tc>
                <w:tcPr>
                  <w:tcW w:w="4364" w:type="pct"/>
                  <w:vAlign w:val="center"/>
                </w:tcPr>
                <w:p w:rsidR="003F3B6A" w:rsidRPr="007E2CDF" w:rsidRDefault="003F3B6A" w:rsidP="003F3B6A">
                  <w:pPr>
                    <w:autoSpaceDE w:val="0"/>
                    <w:autoSpaceDN w:val="0"/>
                    <w:adjustRightInd w:val="0"/>
                    <w:jc w:val="left"/>
                    <w:rPr>
                      <w:kern w:val="0"/>
                      <w:sz w:val="20"/>
                    </w:rPr>
                  </w:pPr>
                  <w:r w:rsidRPr="007E2CDF">
                    <w:rPr>
                      <w:sz w:val="24"/>
                      <w:szCs w:val="24"/>
                    </w:rPr>
                    <w:t>主变压器：选用</w:t>
                  </w:r>
                  <w:r w:rsidRPr="007E2CDF">
                    <w:rPr>
                      <w:sz w:val="24"/>
                      <w:szCs w:val="24"/>
                    </w:rPr>
                    <w:t>1×</w:t>
                  </w:r>
                  <w:r w:rsidR="00C11188">
                    <w:rPr>
                      <w:rFonts w:hint="eastAsia"/>
                      <w:sz w:val="24"/>
                      <w:szCs w:val="24"/>
                    </w:rPr>
                    <w:t>50</w:t>
                  </w:r>
                  <w:r w:rsidRPr="007E2CDF">
                    <w:rPr>
                      <w:sz w:val="24"/>
                      <w:szCs w:val="24"/>
                    </w:rPr>
                    <w:t>MVA</w:t>
                  </w:r>
                  <w:r w:rsidR="00C11188">
                    <w:rPr>
                      <w:rFonts w:hint="eastAsia"/>
                      <w:sz w:val="26"/>
                      <w:szCs w:val="26"/>
                    </w:rPr>
                    <w:t>有载调压降压变压器</w:t>
                  </w:r>
                </w:p>
                <w:p w:rsidR="00867386" w:rsidRPr="007E2CDF" w:rsidRDefault="00867386" w:rsidP="00C11188">
                  <w:pPr>
                    <w:adjustRightInd w:val="0"/>
                    <w:snapToGrid w:val="0"/>
                    <w:rPr>
                      <w:sz w:val="24"/>
                      <w:szCs w:val="24"/>
                    </w:rPr>
                  </w:pPr>
                  <w:r w:rsidRPr="007E2CDF">
                    <w:rPr>
                      <w:sz w:val="24"/>
                      <w:szCs w:val="24"/>
                    </w:rPr>
                    <w:t>110kV</w:t>
                  </w:r>
                  <w:r w:rsidRPr="007E2CDF">
                    <w:rPr>
                      <w:sz w:val="24"/>
                      <w:szCs w:val="24"/>
                    </w:rPr>
                    <w:t>电气设备：采用成套</w:t>
                  </w:r>
                  <w:r w:rsidRPr="007E2CDF">
                    <w:rPr>
                      <w:sz w:val="26"/>
                      <w:szCs w:val="26"/>
                    </w:rPr>
                    <w:t>户</w:t>
                  </w:r>
                  <w:r w:rsidR="00C11188">
                    <w:rPr>
                      <w:rFonts w:hint="eastAsia"/>
                      <w:sz w:val="26"/>
                      <w:szCs w:val="26"/>
                    </w:rPr>
                    <w:t>外</w:t>
                  </w:r>
                  <w:r w:rsidR="00C11188">
                    <w:rPr>
                      <w:rFonts w:hint="eastAsia"/>
                      <w:sz w:val="26"/>
                      <w:szCs w:val="26"/>
                    </w:rPr>
                    <w:t>A</w:t>
                  </w:r>
                  <w:r w:rsidRPr="007E2CDF">
                    <w:rPr>
                      <w:sz w:val="26"/>
                      <w:szCs w:val="26"/>
                    </w:rPr>
                    <w:t>IS</w:t>
                  </w:r>
                  <w:r w:rsidRPr="007E2CDF">
                    <w:rPr>
                      <w:sz w:val="24"/>
                      <w:szCs w:val="24"/>
                    </w:rPr>
                    <w:t>设备。</w:t>
                  </w:r>
                </w:p>
              </w:tc>
            </w:tr>
            <w:tr w:rsidR="00523EEE" w:rsidRPr="007E2CDF" w:rsidTr="000D7D1E">
              <w:trPr>
                <w:jc w:val="center"/>
              </w:trPr>
              <w:tc>
                <w:tcPr>
                  <w:tcW w:w="636" w:type="pct"/>
                  <w:vAlign w:val="center"/>
                </w:tcPr>
                <w:p w:rsidR="00523EEE" w:rsidRPr="007E2CDF" w:rsidRDefault="000474E6" w:rsidP="003679D0">
                  <w:pPr>
                    <w:adjustRightInd w:val="0"/>
                    <w:snapToGrid w:val="0"/>
                    <w:jc w:val="center"/>
                    <w:rPr>
                      <w:sz w:val="24"/>
                      <w:szCs w:val="24"/>
                    </w:rPr>
                  </w:pPr>
                  <w:r>
                    <w:rPr>
                      <w:rFonts w:hint="eastAsia"/>
                      <w:sz w:val="24"/>
                      <w:szCs w:val="24"/>
                    </w:rPr>
                    <w:t>高坝窑</w:t>
                  </w:r>
                  <w:r>
                    <w:rPr>
                      <w:rFonts w:hint="eastAsia"/>
                      <w:sz w:val="24"/>
                      <w:szCs w:val="24"/>
                    </w:rPr>
                    <w:lastRenderedPageBreak/>
                    <w:t>110</w:t>
                  </w:r>
                  <w:r w:rsidRPr="007E2CDF">
                    <w:rPr>
                      <w:sz w:val="24"/>
                      <w:szCs w:val="24"/>
                    </w:rPr>
                    <w:t>kV</w:t>
                  </w:r>
                  <w:r w:rsidRPr="007E2CDF">
                    <w:rPr>
                      <w:sz w:val="24"/>
                      <w:szCs w:val="24"/>
                    </w:rPr>
                    <w:t>变电站</w:t>
                  </w:r>
                </w:p>
              </w:tc>
              <w:tc>
                <w:tcPr>
                  <w:tcW w:w="4364" w:type="pct"/>
                  <w:vAlign w:val="center"/>
                </w:tcPr>
                <w:p w:rsidR="00523EEE" w:rsidRPr="007E2CDF" w:rsidRDefault="00C11188" w:rsidP="003679D0">
                  <w:pPr>
                    <w:autoSpaceDE w:val="0"/>
                    <w:autoSpaceDN w:val="0"/>
                    <w:adjustRightInd w:val="0"/>
                    <w:jc w:val="left"/>
                    <w:rPr>
                      <w:kern w:val="0"/>
                      <w:sz w:val="20"/>
                    </w:rPr>
                  </w:pPr>
                  <w:r w:rsidRPr="007E2CDF">
                    <w:rPr>
                      <w:sz w:val="24"/>
                      <w:szCs w:val="24"/>
                    </w:rPr>
                    <w:lastRenderedPageBreak/>
                    <w:t>主变压器：选用</w:t>
                  </w:r>
                  <w:r w:rsidRPr="007E2CDF">
                    <w:rPr>
                      <w:sz w:val="24"/>
                      <w:szCs w:val="24"/>
                    </w:rPr>
                    <w:t>1×</w:t>
                  </w:r>
                  <w:r>
                    <w:rPr>
                      <w:rFonts w:hint="eastAsia"/>
                      <w:sz w:val="24"/>
                      <w:szCs w:val="24"/>
                    </w:rPr>
                    <w:t>50</w:t>
                  </w:r>
                  <w:r w:rsidRPr="007E2CDF">
                    <w:rPr>
                      <w:sz w:val="24"/>
                      <w:szCs w:val="24"/>
                    </w:rPr>
                    <w:t>MVA</w:t>
                  </w:r>
                  <w:r>
                    <w:rPr>
                      <w:rFonts w:hint="eastAsia"/>
                      <w:sz w:val="26"/>
                      <w:szCs w:val="26"/>
                    </w:rPr>
                    <w:t>有载调压降压变压器</w:t>
                  </w:r>
                  <w:r w:rsidR="00867386" w:rsidRPr="007E2CDF">
                    <w:rPr>
                      <w:sz w:val="26"/>
                      <w:szCs w:val="26"/>
                    </w:rPr>
                    <w:t>。</w:t>
                  </w:r>
                </w:p>
                <w:p w:rsidR="00523EEE" w:rsidRPr="007E2CDF" w:rsidRDefault="00867386" w:rsidP="00867386">
                  <w:pPr>
                    <w:adjustRightInd w:val="0"/>
                    <w:snapToGrid w:val="0"/>
                    <w:rPr>
                      <w:sz w:val="24"/>
                      <w:szCs w:val="24"/>
                    </w:rPr>
                  </w:pPr>
                  <w:r w:rsidRPr="007E2CDF">
                    <w:rPr>
                      <w:sz w:val="24"/>
                      <w:szCs w:val="24"/>
                    </w:rPr>
                    <w:lastRenderedPageBreak/>
                    <w:t>110kV</w:t>
                  </w:r>
                  <w:r w:rsidRPr="007E2CDF">
                    <w:rPr>
                      <w:sz w:val="24"/>
                      <w:szCs w:val="24"/>
                    </w:rPr>
                    <w:t>电气设备：采用成套</w:t>
                  </w:r>
                  <w:r w:rsidRPr="007E2CDF">
                    <w:rPr>
                      <w:sz w:val="26"/>
                      <w:szCs w:val="26"/>
                    </w:rPr>
                    <w:t>户内</w:t>
                  </w:r>
                  <w:r w:rsidRPr="007E2CDF">
                    <w:rPr>
                      <w:sz w:val="26"/>
                      <w:szCs w:val="26"/>
                    </w:rPr>
                    <w:t>GIS</w:t>
                  </w:r>
                  <w:r w:rsidRPr="007E2CDF">
                    <w:rPr>
                      <w:sz w:val="24"/>
                      <w:szCs w:val="24"/>
                    </w:rPr>
                    <w:t>设备。</w:t>
                  </w:r>
                </w:p>
              </w:tc>
            </w:tr>
            <w:tr w:rsidR="008F7EBD" w:rsidRPr="007E2CDF" w:rsidTr="000D7D1E">
              <w:trPr>
                <w:jc w:val="center"/>
              </w:trPr>
              <w:tc>
                <w:tcPr>
                  <w:tcW w:w="636" w:type="pct"/>
                  <w:vAlign w:val="center"/>
                </w:tcPr>
                <w:p w:rsidR="008F7EBD" w:rsidRPr="007E2CDF" w:rsidRDefault="000474E6" w:rsidP="00867386">
                  <w:pPr>
                    <w:adjustRightInd w:val="0"/>
                    <w:snapToGrid w:val="0"/>
                    <w:jc w:val="center"/>
                    <w:rPr>
                      <w:sz w:val="24"/>
                      <w:szCs w:val="24"/>
                    </w:rPr>
                  </w:pPr>
                  <w:proofErr w:type="gramStart"/>
                  <w:r>
                    <w:rPr>
                      <w:rFonts w:hint="eastAsia"/>
                      <w:sz w:val="24"/>
                      <w:szCs w:val="24"/>
                    </w:rPr>
                    <w:lastRenderedPageBreak/>
                    <w:t>含浦</w:t>
                  </w:r>
                  <w:proofErr w:type="gramEnd"/>
                  <w:r>
                    <w:rPr>
                      <w:rFonts w:hint="eastAsia"/>
                      <w:sz w:val="24"/>
                      <w:szCs w:val="24"/>
                    </w:rPr>
                    <w:t>110</w:t>
                  </w:r>
                  <w:r w:rsidRPr="007E2CDF">
                    <w:rPr>
                      <w:sz w:val="24"/>
                      <w:szCs w:val="24"/>
                    </w:rPr>
                    <w:t>kV</w:t>
                  </w:r>
                  <w:r w:rsidRPr="007E2CDF">
                    <w:rPr>
                      <w:sz w:val="24"/>
                      <w:szCs w:val="24"/>
                    </w:rPr>
                    <w:t>变电站</w:t>
                  </w:r>
                </w:p>
              </w:tc>
              <w:tc>
                <w:tcPr>
                  <w:tcW w:w="4364" w:type="pct"/>
                  <w:vAlign w:val="center"/>
                </w:tcPr>
                <w:p w:rsidR="00C11188" w:rsidRPr="007E2CDF" w:rsidRDefault="00C11188" w:rsidP="00C11188">
                  <w:pPr>
                    <w:autoSpaceDE w:val="0"/>
                    <w:autoSpaceDN w:val="0"/>
                    <w:adjustRightInd w:val="0"/>
                    <w:jc w:val="left"/>
                    <w:rPr>
                      <w:kern w:val="0"/>
                      <w:sz w:val="20"/>
                    </w:rPr>
                  </w:pPr>
                  <w:r w:rsidRPr="007E2CDF">
                    <w:rPr>
                      <w:sz w:val="24"/>
                      <w:szCs w:val="24"/>
                    </w:rPr>
                    <w:t>主变压器：选用</w:t>
                  </w:r>
                  <w:r w:rsidRPr="007E2CDF">
                    <w:rPr>
                      <w:sz w:val="24"/>
                      <w:szCs w:val="24"/>
                    </w:rPr>
                    <w:t>1×</w:t>
                  </w:r>
                  <w:r>
                    <w:rPr>
                      <w:rFonts w:hint="eastAsia"/>
                      <w:sz w:val="24"/>
                      <w:szCs w:val="24"/>
                    </w:rPr>
                    <w:t>63</w:t>
                  </w:r>
                  <w:r w:rsidRPr="007E2CDF">
                    <w:rPr>
                      <w:sz w:val="24"/>
                      <w:szCs w:val="24"/>
                    </w:rPr>
                    <w:t>MVA</w:t>
                  </w:r>
                  <w:r>
                    <w:rPr>
                      <w:rFonts w:hint="eastAsia"/>
                      <w:sz w:val="26"/>
                      <w:szCs w:val="26"/>
                    </w:rPr>
                    <w:t>有载调压降压变压器</w:t>
                  </w:r>
                  <w:r w:rsidRPr="007E2CDF">
                    <w:rPr>
                      <w:sz w:val="26"/>
                      <w:szCs w:val="26"/>
                    </w:rPr>
                    <w:t>。</w:t>
                  </w:r>
                </w:p>
                <w:p w:rsidR="008F7EBD" w:rsidRPr="007E2CDF" w:rsidRDefault="00C11188" w:rsidP="00C11188">
                  <w:pPr>
                    <w:autoSpaceDE w:val="0"/>
                    <w:autoSpaceDN w:val="0"/>
                    <w:adjustRightInd w:val="0"/>
                    <w:jc w:val="left"/>
                    <w:rPr>
                      <w:sz w:val="24"/>
                      <w:szCs w:val="24"/>
                    </w:rPr>
                  </w:pPr>
                  <w:r w:rsidRPr="007E2CDF">
                    <w:rPr>
                      <w:sz w:val="24"/>
                      <w:szCs w:val="24"/>
                    </w:rPr>
                    <w:t>110kV</w:t>
                  </w:r>
                  <w:r w:rsidRPr="007E2CDF">
                    <w:rPr>
                      <w:sz w:val="24"/>
                      <w:szCs w:val="24"/>
                    </w:rPr>
                    <w:t>电气设备：采用成套</w:t>
                  </w:r>
                  <w:r w:rsidRPr="007E2CDF">
                    <w:rPr>
                      <w:sz w:val="26"/>
                      <w:szCs w:val="26"/>
                    </w:rPr>
                    <w:t>户内</w:t>
                  </w:r>
                  <w:r w:rsidRPr="007E2CDF">
                    <w:rPr>
                      <w:sz w:val="26"/>
                      <w:szCs w:val="26"/>
                    </w:rPr>
                    <w:t>GIS</w:t>
                  </w:r>
                  <w:r w:rsidRPr="007E2CDF">
                    <w:rPr>
                      <w:sz w:val="24"/>
                      <w:szCs w:val="24"/>
                    </w:rPr>
                    <w:t>设备。</w:t>
                  </w:r>
                </w:p>
              </w:tc>
            </w:tr>
            <w:tr w:rsidR="000D7D1E" w:rsidRPr="007E2CDF" w:rsidTr="000D7D1E">
              <w:trPr>
                <w:jc w:val="center"/>
              </w:trPr>
              <w:tc>
                <w:tcPr>
                  <w:tcW w:w="636" w:type="pct"/>
                  <w:vAlign w:val="center"/>
                </w:tcPr>
                <w:p w:rsidR="000D7D1E" w:rsidRPr="007E2CDF" w:rsidRDefault="000474E6" w:rsidP="003E41C9">
                  <w:pPr>
                    <w:adjustRightInd w:val="0"/>
                    <w:snapToGrid w:val="0"/>
                    <w:jc w:val="center"/>
                    <w:rPr>
                      <w:sz w:val="24"/>
                      <w:szCs w:val="24"/>
                    </w:rPr>
                  </w:pPr>
                  <w:r>
                    <w:rPr>
                      <w:rFonts w:hint="eastAsia"/>
                      <w:sz w:val="24"/>
                      <w:szCs w:val="24"/>
                    </w:rPr>
                    <w:t>临空</w:t>
                  </w:r>
                  <w:r>
                    <w:rPr>
                      <w:rFonts w:hint="eastAsia"/>
                      <w:sz w:val="24"/>
                      <w:szCs w:val="24"/>
                    </w:rPr>
                    <w:t>110</w:t>
                  </w:r>
                  <w:r w:rsidRPr="007E2CDF">
                    <w:rPr>
                      <w:sz w:val="24"/>
                      <w:szCs w:val="24"/>
                    </w:rPr>
                    <w:t>kV</w:t>
                  </w:r>
                  <w:r w:rsidRPr="007E2CDF">
                    <w:rPr>
                      <w:sz w:val="24"/>
                      <w:szCs w:val="24"/>
                    </w:rPr>
                    <w:t>变电站</w:t>
                  </w:r>
                </w:p>
              </w:tc>
              <w:tc>
                <w:tcPr>
                  <w:tcW w:w="4364" w:type="pct"/>
                  <w:vAlign w:val="center"/>
                </w:tcPr>
                <w:p w:rsidR="00C11188" w:rsidRPr="007E2CDF" w:rsidRDefault="00C11188" w:rsidP="00C11188">
                  <w:pPr>
                    <w:autoSpaceDE w:val="0"/>
                    <w:autoSpaceDN w:val="0"/>
                    <w:adjustRightInd w:val="0"/>
                    <w:jc w:val="left"/>
                    <w:rPr>
                      <w:kern w:val="0"/>
                      <w:sz w:val="20"/>
                    </w:rPr>
                  </w:pPr>
                  <w:r w:rsidRPr="007E2CDF">
                    <w:rPr>
                      <w:sz w:val="24"/>
                      <w:szCs w:val="24"/>
                    </w:rPr>
                    <w:t>主变压器：选用</w:t>
                  </w:r>
                  <w:r w:rsidRPr="007E2CDF">
                    <w:rPr>
                      <w:sz w:val="24"/>
                      <w:szCs w:val="24"/>
                    </w:rPr>
                    <w:t>1×</w:t>
                  </w:r>
                  <w:r>
                    <w:rPr>
                      <w:rFonts w:hint="eastAsia"/>
                      <w:sz w:val="24"/>
                      <w:szCs w:val="24"/>
                    </w:rPr>
                    <w:t>50</w:t>
                  </w:r>
                  <w:r w:rsidRPr="007E2CDF">
                    <w:rPr>
                      <w:sz w:val="24"/>
                      <w:szCs w:val="24"/>
                    </w:rPr>
                    <w:t>MVA</w:t>
                  </w:r>
                  <w:r>
                    <w:rPr>
                      <w:rFonts w:hint="eastAsia"/>
                      <w:sz w:val="26"/>
                      <w:szCs w:val="26"/>
                    </w:rPr>
                    <w:t>有载调压降压变压器</w:t>
                  </w:r>
                  <w:r w:rsidRPr="007E2CDF">
                    <w:rPr>
                      <w:sz w:val="26"/>
                      <w:szCs w:val="26"/>
                    </w:rPr>
                    <w:t>。</w:t>
                  </w:r>
                </w:p>
                <w:p w:rsidR="000D7D1E" w:rsidRPr="007E2CDF" w:rsidRDefault="00C11188" w:rsidP="00C11188">
                  <w:pPr>
                    <w:adjustRightInd w:val="0"/>
                    <w:snapToGrid w:val="0"/>
                    <w:rPr>
                      <w:sz w:val="24"/>
                      <w:szCs w:val="24"/>
                    </w:rPr>
                  </w:pPr>
                  <w:r w:rsidRPr="007E2CDF">
                    <w:rPr>
                      <w:sz w:val="24"/>
                      <w:szCs w:val="24"/>
                    </w:rPr>
                    <w:t>110kV</w:t>
                  </w:r>
                  <w:r w:rsidRPr="007E2CDF">
                    <w:rPr>
                      <w:sz w:val="24"/>
                      <w:szCs w:val="24"/>
                    </w:rPr>
                    <w:t>电气设备：采用成套</w:t>
                  </w:r>
                  <w:r w:rsidRPr="007E2CDF">
                    <w:rPr>
                      <w:sz w:val="26"/>
                      <w:szCs w:val="26"/>
                    </w:rPr>
                    <w:t>户内</w:t>
                  </w:r>
                  <w:r w:rsidRPr="007E2CDF">
                    <w:rPr>
                      <w:sz w:val="26"/>
                      <w:szCs w:val="26"/>
                    </w:rPr>
                    <w:t>GIS</w:t>
                  </w:r>
                  <w:r w:rsidRPr="007E2CDF">
                    <w:rPr>
                      <w:sz w:val="24"/>
                      <w:szCs w:val="24"/>
                    </w:rPr>
                    <w:t>设备。</w:t>
                  </w:r>
                </w:p>
              </w:tc>
            </w:tr>
            <w:tr w:rsidR="000D7D1E" w:rsidRPr="007E2CDF" w:rsidTr="000D7D1E">
              <w:trPr>
                <w:jc w:val="center"/>
              </w:trPr>
              <w:tc>
                <w:tcPr>
                  <w:tcW w:w="636" w:type="pct"/>
                  <w:vAlign w:val="center"/>
                </w:tcPr>
                <w:p w:rsidR="000D7D1E" w:rsidRPr="007E2CDF" w:rsidRDefault="000474E6" w:rsidP="003679D0">
                  <w:pPr>
                    <w:adjustRightInd w:val="0"/>
                    <w:snapToGrid w:val="0"/>
                    <w:jc w:val="center"/>
                    <w:rPr>
                      <w:sz w:val="24"/>
                      <w:szCs w:val="24"/>
                    </w:rPr>
                  </w:pPr>
                  <w:r>
                    <w:rPr>
                      <w:rFonts w:hint="eastAsia"/>
                      <w:sz w:val="24"/>
                      <w:szCs w:val="24"/>
                    </w:rPr>
                    <w:t>盼</w:t>
                  </w:r>
                  <w:proofErr w:type="gramStart"/>
                  <w:r>
                    <w:rPr>
                      <w:rFonts w:hint="eastAsia"/>
                      <w:sz w:val="24"/>
                      <w:szCs w:val="24"/>
                    </w:rPr>
                    <w:t>盼</w:t>
                  </w:r>
                  <w:proofErr w:type="gramEnd"/>
                  <w:r>
                    <w:rPr>
                      <w:rFonts w:hint="eastAsia"/>
                      <w:sz w:val="24"/>
                      <w:szCs w:val="24"/>
                    </w:rPr>
                    <w:t>110</w:t>
                  </w:r>
                  <w:r w:rsidRPr="007E2CDF">
                    <w:rPr>
                      <w:sz w:val="24"/>
                      <w:szCs w:val="24"/>
                    </w:rPr>
                    <w:t>kV</w:t>
                  </w:r>
                  <w:r w:rsidRPr="007E2CDF">
                    <w:rPr>
                      <w:sz w:val="24"/>
                      <w:szCs w:val="24"/>
                    </w:rPr>
                    <w:t>变电站</w:t>
                  </w:r>
                </w:p>
              </w:tc>
              <w:tc>
                <w:tcPr>
                  <w:tcW w:w="4364" w:type="pct"/>
                  <w:vAlign w:val="center"/>
                </w:tcPr>
                <w:p w:rsidR="00C11188" w:rsidRPr="007E2CDF" w:rsidRDefault="00C11188" w:rsidP="00C11188">
                  <w:pPr>
                    <w:autoSpaceDE w:val="0"/>
                    <w:autoSpaceDN w:val="0"/>
                    <w:adjustRightInd w:val="0"/>
                    <w:jc w:val="left"/>
                    <w:rPr>
                      <w:kern w:val="0"/>
                      <w:sz w:val="20"/>
                    </w:rPr>
                  </w:pPr>
                  <w:r w:rsidRPr="007E2CDF">
                    <w:rPr>
                      <w:sz w:val="24"/>
                      <w:szCs w:val="24"/>
                    </w:rPr>
                    <w:t>主变压器：选用</w:t>
                  </w:r>
                  <w:r>
                    <w:rPr>
                      <w:rFonts w:hint="eastAsia"/>
                      <w:sz w:val="24"/>
                      <w:szCs w:val="24"/>
                    </w:rPr>
                    <w:t>2</w:t>
                  </w:r>
                  <w:r w:rsidRPr="007E2CDF">
                    <w:rPr>
                      <w:sz w:val="24"/>
                      <w:szCs w:val="24"/>
                    </w:rPr>
                    <w:t>×</w:t>
                  </w:r>
                  <w:r>
                    <w:rPr>
                      <w:rFonts w:hint="eastAsia"/>
                      <w:sz w:val="24"/>
                      <w:szCs w:val="24"/>
                    </w:rPr>
                    <w:t>63</w:t>
                  </w:r>
                  <w:r w:rsidRPr="007E2CDF">
                    <w:rPr>
                      <w:sz w:val="24"/>
                      <w:szCs w:val="24"/>
                    </w:rPr>
                    <w:t>MVA</w:t>
                  </w:r>
                  <w:r>
                    <w:rPr>
                      <w:rFonts w:hint="eastAsia"/>
                      <w:sz w:val="26"/>
                      <w:szCs w:val="26"/>
                    </w:rPr>
                    <w:t>有载调压降压变压器</w:t>
                  </w:r>
                  <w:r w:rsidRPr="007E2CDF">
                    <w:rPr>
                      <w:sz w:val="26"/>
                      <w:szCs w:val="26"/>
                    </w:rPr>
                    <w:t>。</w:t>
                  </w:r>
                </w:p>
                <w:p w:rsidR="000D7D1E" w:rsidRPr="007E2CDF" w:rsidRDefault="00C11188" w:rsidP="00C11188">
                  <w:pPr>
                    <w:autoSpaceDE w:val="0"/>
                    <w:autoSpaceDN w:val="0"/>
                    <w:adjustRightInd w:val="0"/>
                    <w:jc w:val="left"/>
                    <w:rPr>
                      <w:sz w:val="24"/>
                      <w:szCs w:val="24"/>
                    </w:rPr>
                  </w:pPr>
                  <w:r w:rsidRPr="007E2CDF">
                    <w:rPr>
                      <w:sz w:val="24"/>
                      <w:szCs w:val="24"/>
                    </w:rPr>
                    <w:t>110kV</w:t>
                  </w:r>
                  <w:r w:rsidRPr="007E2CDF">
                    <w:rPr>
                      <w:sz w:val="24"/>
                      <w:szCs w:val="24"/>
                    </w:rPr>
                    <w:t>电气设备：采用成套</w:t>
                  </w:r>
                  <w:r w:rsidRPr="007E2CDF">
                    <w:rPr>
                      <w:sz w:val="26"/>
                      <w:szCs w:val="26"/>
                    </w:rPr>
                    <w:t>户内</w:t>
                  </w:r>
                  <w:r w:rsidRPr="007E2CDF">
                    <w:rPr>
                      <w:sz w:val="26"/>
                      <w:szCs w:val="26"/>
                    </w:rPr>
                    <w:t>GIS</w:t>
                  </w:r>
                  <w:r w:rsidRPr="007E2CDF">
                    <w:rPr>
                      <w:sz w:val="24"/>
                      <w:szCs w:val="24"/>
                    </w:rPr>
                    <w:t>设备。</w:t>
                  </w:r>
                </w:p>
              </w:tc>
            </w:tr>
            <w:tr w:rsidR="000D7D1E" w:rsidRPr="007E2CDF" w:rsidTr="000D7D1E">
              <w:trPr>
                <w:jc w:val="center"/>
              </w:trPr>
              <w:tc>
                <w:tcPr>
                  <w:tcW w:w="636" w:type="pct"/>
                  <w:vAlign w:val="center"/>
                </w:tcPr>
                <w:p w:rsidR="000D7D1E" w:rsidRPr="007E2CDF" w:rsidRDefault="000474E6" w:rsidP="003679D0">
                  <w:pPr>
                    <w:adjustRightInd w:val="0"/>
                    <w:snapToGrid w:val="0"/>
                    <w:jc w:val="center"/>
                    <w:rPr>
                      <w:sz w:val="24"/>
                      <w:szCs w:val="24"/>
                    </w:rPr>
                  </w:pPr>
                  <w:r>
                    <w:rPr>
                      <w:rFonts w:hint="eastAsia"/>
                      <w:sz w:val="24"/>
                      <w:szCs w:val="24"/>
                    </w:rPr>
                    <w:t>上大垅</w:t>
                  </w:r>
                  <w:r>
                    <w:rPr>
                      <w:rFonts w:hint="eastAsia"/>
                      <w:sz w:val="24"/>
                      <w:szCs w:val="24"/>
                    </w:rPr>
                    <w:t>110</w:t>
                  </w:r>
                  <w:r w:rsidRPr="007E2CDF">
                    <w:rPr>
                      <w:sz w:val="24"/>
                      <w:szCs w:val="24"/>
                    </w:rPr>
                    <w:t>kV</w:t>
                  </w:r>
                  <w:r w:rsidRPr="007E2CDF">
                    <w:rPr>
                      <w:sz w:val="24"/>
                      <w:szCs w:val="24"/>
                    </w:rPr>
                    <w:t>变电站</w:t>
                  </w:r>
                </w:p>
              </w:tc>
              <w:tc>
                <w:tcPr>
                  <w:tcW w:w="4364" w:type="pct"/>
                  <w:vAlign w:val="center"/>
                </w:tcPr>
                <w:p w:rsidR="00C11188" w:rsidRPr="007E2CDF" w:rsidRDefault="00C11188" w:rsidP="00C11188">
                  <w:pPr>
                    <w:autoSpaceDE w:val="0"/>
                    <w:autoSpaceDN w:val="0"/>
                    <w:adjustRightInd w:val="0"/>
                    <w:jc w:val="left"/>
                    <w:rPr>
                      <w:kern w:val="0"/>
                      <w:sz w:val="20"/>
                    </w:rPr>
                  </w:pPr>
                  <w:r w:rsidRPr="007E2CDF">
                    <w:rPr>
                      <w:sz w:val="24"/>
                      <w:szCs w:val="24"/>
                    </w:rPr>
                    <w:t>主变压器：选用</w:t>
                  </w:r>
                  <w:r>
                    <w:rPr>
                      <w:rFonts w:hint="eastAsia"/>
                      <w:sz w:val="24"/>
                      <w:szCs w:val="24"/>
                    </w:rPr>
                    <w:t>2</w:t>
                  </w:r>
                  <w:r w:rsidRPr="007E2CDF">
                    <w:rPr>
                      <w:sz w:val="24"/>
                      <w:szCs w:val="24"/>
                    </w:rPr>
                    <w:t>×</w:t>
                  </w:r>
                  <w:r>
                    <w:rPr>
                      <w:rFonts w:hint="eastAsia"/>
                      <w:sz w:val="24"/>
                      <w:szCs w:val="24"/>
                    </w:rPr>
                    <w:t>63</w:t>
                  </w:r>
                  <w:r w:rsidRPr="007E2CDF">
                    <w:rPr>
                      <w:sz w:val="24"/>
                      <w:szCs w:val="24"/>
                    </w:rPr>
                    <w:t>MVA</w:t>
                  </w:r>
                  <w:r>
                    <w:rPr>
                      <w:rFonts w:hint="eastAsia"/>
                      <w:sz w:val="26"/>
                      <w:szCs w:val="26"/>
                    </w:rPr>
                    <w:t>有载调压降压变压器</w:t>
                  </w:r>
                  <w:r w:rsidRPr="007E2CDF">
                    <w:rPr>
                      <w:sz w:val="26"/>
                      <w:szCs w:val="26"/>
                    </w:rPr>
                    <w:t>。</w:t>
                  </w:r>
                </w:p>
                <w:p w:rsidR="000D7D1E" w:rsidRPr="007E2CDF" w:rsidRDefault="00C11188" w:rsidP="00C11188">
                  <w:pPr>
                    <w:autoSpaceDE w:val="0"/>
                    <w:autoSpaceDN w:val="0"/>
                    <w:adjustRightInd w:val="0"/>
                    <w:jc w:val="left"/>
                    <w:rPr>
                      <w:sz w:val="24"/>
                      <w:szCs w:val="24"/>
                    </w:rPr>
                  </w:pPr>
                  <w:r w:rsidRPr="007E2CDF">
                    <w:rPr>
                      <w:sz w:val="24"/>
                      <w:szCs w:val="24"/>
                    </w:rPr>
                    <w:t>110kV</w:t>
                  </w:r>
                  <w:r w:rsidRPr="007E2CDF">
                    <w:rPr>
                      <w:sz w:val="24"/>
                      <w:szCs w:val="24"/>
                    </w:rPr>
                    <w:t>电气设备：采用成套</w:t>
                  </w:r>
                  <w:r w:rsidRPr="007E2CDF">
                    <w:rPr>
                      <w:sz w:val="26"/>
                      <w:szCs w:val="26"/>
                    </w:rPr>
                    <w:t>户内</w:t>
                  </w:r>
                  <w:r w:rsidRPr="007E2CDF">
                    <w:rPr>
                      <w:sz w:val="26"/>
                      <w:szCs w:val="26"/>
                    </w:rPr>
                    <w:t>GIS</w:t>
                  </w:r>
                  <w:r w:rsidRPr="007E2CDF">
                    <w:rPr>
                      <w:sz w:val="24"/>
                      <w:szCs w:val="24"/>
                    </w:rPr>
                    <w:t>设备。</w:t>
                  </w:r>
                </w:p>
              </w:tc>
            </w:tr>
            <w:tr w:rsidR="000D7D1E" w:rsidRPr="007E2CDF" w:rsidTr="000D7D1E">
              <w:trPr>
                <w:jc w:val="center"/>
              </w:trPr>
              <w:tc>
                <w:tcPr>
                  <w:tcW w:w="636" w:type="pct"/>
                  <w:vAlign w:val="center"/>
                </w:tcPr>
                <w:p w:rsidR="000D7D1E" w:rsidRPr="007E2CDF" w:rsidRDefault="000474E6" w:rsidP="003679D0">
                  <w:pPr>
                    <w:adjustRightInd w:val="0"/>
                    <w:snapToGrid w:val="0"/>
                    <w:jc w:val="center"/>
                    <w:rPr>
                      <w:sz w:val="24"/>
                      <w:szCs w:val="24"/>
                    </w:rPr>
                  </w:pPr>
                  <w:r>
                    <w:rPr>
                      <w:rFonts w:hint="eastAsia"/>
                      <w:sz w:val="24"/>
                      <w:szCs w:val="24"/>
                    </w:rPr>
                    <w:t>宝</w:t>
                  </w:r>
                  <w:proofErr w:type="gramStart"/>
                  <w:r>
                    <w:rPr>
                      <w:rFonts w:hint="eastAsia"/>
                      <w:sz w:val="24"/>
                      <w:szCs w:val="24"/>
                    </w:rPr>
                    <w:t>雍</w:t>
                  </w:r>
                  <w:proofErr w:type="gramEnd"/>
                  <w:r>
                    <w:rPr>
                      <w:rFonts w:hint="eastAsia"/>
                      <w:sz w:val="24"/>
                      <w:szCs w:val="24"/>
                    </w:rPr>
                    <w:t>110</w:t>
                  </w:r>
                  <w:r w:rsidRPr="007E2CDF">
                    <w:rPr>
                      <w:sz w:val="24"/>
                      <w:szCs w:val="24"/>
                    </w:rPr>
                    <w:t>kV</w:t>
                  </w:r>
                  <w:r w:rsidRPr="007E2CDF">
                    <w:rPr>
                      <w:sz w:val="24"/>
                      <w:szCs w:val="24"/>
                    </w:rPr>
                    <w:t>变电站</w:t>
                  </w:r>
                </w:p>
              </w:tc>
              <w:tc>
                <w:tcPr>
                  <w:tcW w:w="4364" w:type="pct"/>
                  <w:vAlign w:val="center"/>
                </w:tcPr>
                <w:p w:rsidR="000D7D1E" w:rsidRPr="007E2CDF" w:rsidRDefault="000D7D1E" w:rsidP="00C33758">
                  <w:pPr>
                    <w:autoSpaceDE w:val="0"/>
                    <w:autoSpaceDN w:val="0"/>
                    <w:adjustRightInd w:val="0"/>
                    <w:jc w:val="left"/>
                    <w:rPr>
                      <w:kern w:val="0"/>
                      <w:sz w:val="20"/>
                    </w:rPr>
                  </w:pPr>
                  <w:r w:rsidRPr="007E2CDF">
                    <w:rPr>
                      <w:sz w:val="24"/>
                      <w:szCs w:val="24"/>
                    </w:rPr>
                    <w:t>主变压器：本期选用</w:t>
                  </w:r>
                  <w:r w:rsidR="007E7B6F" w:rsidRPr="007E7B6F">
                    <w:rPr>
                      <w:rFonts w:ascii="宋体" w:hAnsi="宋体"/>
                      <w:color w:val="000000"/>
                      <w:sz w:val="24"/>
                      <w:szCs w:val="24"/>
                    </w:rPr>
                    <w:t>户外</w:t>
                  </w:r>
                  <w:r w:rsidR="007E7B6F">
                    <w:rPr>
                      <w:rFonts w:hint="eastAsia"/>
                      <w:sz w:val="24"/>
                      <w:szCs w:val="24"/>
                    </w:rPr>
                    <w:t>1</w:t>
                  </w:r>
                  <w:r w:rsidR="007E7B6F" w:rsidRPr="007E2CDF">
                    <w:rPr>
                      <w:sz w:val="24"/>
                      <w:szCs w:val="24"/>
                    </w:rPr>
                    <w:t>×</w:t>
                  </w:r>
                  <w:r w:rsidR="007E7B6F">
                    <w:rPr>
                      <w:rFonts w:hint="eastAsia"/>
                      <w:sz w:val="24"/>
                      <w:szCs w:val="24"/>
                    </w:rPr>
                    <w:t>50</w:t>
                  </w:r>
                  <w:r w:rsidR="007E7B6F" w:rsidRPr="007E2CDF">
                    <w:rPr>
                      <w:sz w:val="24"/>
                      <w:szCs w:val="24"/>
                    </w:rPr>
                    <w:t>MVA</w:t>
                  </w:r>
                  <w:r w:rsidR="007E7B6F" w:rsidRPr="007E7B6F">
                    <w:rPr>
                      <w:rFonts w:ascii="宋体" w:hAnsi="宋体"/>
                      <w:color w:val="000000"/>
                      <w:sz w:val="24"/>
                      <w:szCs w:val="24"/>
                    </w:rPr>
                    <w:t>三相双绕组有载调压油绝缘自冷式变压器</w:t>
                  </w:r>
                </w:p>
                <w:p w:rsidR="000D7D1E" w:rsidRPr="007E2CDF" w:rsidRDefault="000D7D1E" w:rsidP="00C33758">
                  <w:pPr>
                    <w:autoSpaceDE w:val="0"/>
                    <w:autoSpaceDN w:val="0"/>
                    <w:adjustRightInd w:val="0"/>
                    <w:jc w:val="left"/>
                    <w:rPr>
                      <w:sz w:val="24"/>
                      <w:szCs w:val="24"/>
                    </w:rPr>
                  </w:pPr>
                  <w:r w:rsidRPr="007E2CDF">
                    <w:rPr>
                      <w:sz w:val="24"/>
                      <w:szCs w:val="24"/>
                    </w:rPr>
                    <w:t>110kV</w:t>
                  </w:r>
                  <w:r w:rsidRPr="007E2CDF">
                    <w:rPr>
                      <w:sz w:val="24"/>
                      <w:szCs w:val="24"/>
                    </w:rPr>
                    <w:t>电气设备：前期户外</w:t>
                  </w:r>
                  <w:r w:rsidRPr="007E2CDF">
                    <w:rPr>
                      <w:sz w:val="24"/>
                      <w:szCs w:val="24"/>
                    </w:rPr>
                    <w:t>AIS</w:t>
                  </w:r>
                  <w:r w:rsidRPr="007E2CDF">
                    <w:rPr>
                      <w:sz w:val="24"/>
                      <w:szCs w:val="24"/>
                    </w:rPr>
                    <w:t>电气设备满足要求，无需更换或新增。</w:t>
                  </w:r>
                </w:p>
              </w:tc>
            </w:tr>
            <w:tr w:rsidR="000D7D1E" w:rsidRPr="007E2CDF" w:rsidTr="000D7D1E">
              <w:trPr>
                <w:jc w:val="center"/>
              </w:trPr>
              <w:tc>
                <w:tcPr>
                  <w:tcW w:w="636" w:type="pct"/>
                  <w:vAlign w:val="center"/>
                </w:tcPr>
                <w:p w:rsidR="000D7D1E" w:rsidRPr="007E2CDF" w:rsidRDefault="000474E6" w:rsidP="003679D0">
                  <w:pPr>
                    <w:adjustRightInd w:val="0"/>
                    <w:snapToGrid w:val="0"/>
                    <w:jc w:val="center"/>
                    <w:rPr>
                      <w:sz w:val="24"/>
                      <w:szCs w:val="24"/>
                    </w:rPr>
                  </w:pPr>
                  <w:r>
                    <w:rPr>
                      <w:rFonts w:hint="eastAsia"/>
                      <w:sz w:val="24"/>
                      <w:szCs w:val="24"/>
                    </w:rPr>
                    <w:t>郭亮</w:t>
                  </w:r>
                  <w:r>
                    <w:rPr>
                      <w:rFonts w:hint="eastAsia"/>
                      <w:sz w:val="24"/>
                      <w:szCs w:val="24"/>
                    </w:rPr>
                    <w:t>110</w:t>
                  </w:r>
                  <w:r w:rsidRPr="007E2CDF">
                    <w:rPr>
                      <w:sz w:val="24"/>
                      <w:szCs w:val="24"/>
                    </w:rPr>
                    <w:t>kV</w:t>
                  </w:r>
                  <w:r w:rsidRPr="007E2CDF">
                    <w:rPr>
                      <w:sz w:val="24"/>
                      <w:szCs w:val="24"/>
                    </w:rPr>
                    <w:t>变电站</w:t>
                  </w:r>
                </w:p>
              </w:tc>
              <w:tc>
                <w:tcPr>
                  <w:tcW w:w="4364" w:type="pct"/>
                  <w:vAlign w:val="center"/>
                </w:tcPr>
                <w:p w:rsidR="007E7B6F" w:rsidRPr="007E2CDF" w:rsidRDefault="007E7B6F" w:rsidP="007E7B6F">
                  <w:pPr>
                    <w:autoSpaceDE w:val="0"/>
                    <w:autoSpaceDN w:val="0"/>
                    <w:adjustRightInd w:val="0"/>
                    <w:jc w:val="left"/>
                    <w:rPr>
                      <w:kern w:val="0"/>
                      <w:sz w:val="20"/>
                    </w:rPr>
                  </w:pPr>
                  <w:r w:rsidRPr="007E2CDF">
                    <w:rPr>
                      <w:sz w:val="24"/>
                      <w:szCs w:val="24"/>
                    </w:rPr>
                    <w:t>主变压器：本期选用</w:t>
                  </w:r>
                  <w:r w:rsidRPr="007E7B6F">
                    <w:rPr>
                      <w:rFonts w:ascii="宋体" w:hAnsi="宋体"/>
                      <w:color w:val="000000"/>
                      <w:sz w:val="24"/>
                      <w:szCs w:val="24"/>
                    </w:rPr>
                    <w:t>户外</w:t>
                  </w:r>
                  <w:r>
                    <w:rPr>
                      <w:rFonts w:hint="eastAsia"/>
                      <w:sz w:val="24"/>
                      <w:szCs w:val="24"/>
                    </w:rPr>
                    <w:t>1</w:t>
                  </w:r>
                  <w:r w:rsidRPr="007E2CDF">
                    <w:rPr>
                      <w:sz w:val="24"/>
                      <w:szCs w:val="24"/>
                    </w:rPr>
                    <w:t>×</w:t>
                  </w:r>
                  <w:r>
                    <w:rPr>
                      <w:rFonts w:hint="eastAsia"/>
                      <w:sz w:val="24"/>
                      <w:szCs w:val="24"/>
                    </w:rPr>
                    <w:t>50</w:t>
                  </w:r>
                  <w:r w:rsidRPr="007E2CDF">
                    <w:rPr>
                      <w:sz w:val="24"/>
                      <w:szCs w:val="24"/>
                    </w:rPr>
                    <w:t>MVA</w:t>
                  </w:r>
                  <w:r w:rsidRPr="007E7B6F">
                    <w:rPr>
                      <w:rFonts w:ascii="宋体" w:hAnsi="宋体"/>
                      <w:color w:val="000000"/>
                      <w:sz w:val="24"/>
                      <w:szCs w:val="24"/>
                    </w:rPr>
                    <w:t>三相三绕组有载调压油</w:t>
                  </w:r>
                  <w:proofErr w:type="gramStart"/>
                  <w:r w:rsidRPr="007E7B6F">
                    <w:rPr>
                      <w:rFonts w:ascii="宋体" w:hAnsi="宋体"/>
                      <w:color w:val="000000"/>
                      <w:sz w:val="24"/>
                      <w:szCs w:val="24"/>
                    </w:rPr>
                    <w:t>浸</w:t>
                  </w:r>
                  <w:proofErr w:type="gramEnd"/>
                  <w:r w:rsidRPr="007E7B6F">
                    <w:rPr>
                      <w:rFonts w:ascii="宋体" w:hAnsi="宋体"/>
                      <w:color w:val="000000"/>
                      <w:sz w:val="24"/>
                      <w:szCs w:val="24"/>
                    </w:rPr>
                    <w:t>自冷式变压器</w:t>
                  </w:r>
                </w:p>
                <w:p w:rsidR="000D7D1E" w:rsidRPr="007E2CDF" w:rsidRDefault="007E7B6F" w:rsidP="007E7B6F">
                  <w:pPr>
                    <w:autoSpaceDE w:val="0"/>
                    <w:autoSpaceDN w:val="0"/>
                    <w:adjustRightInd w:val="0"/>
                    <w:jc w:val="left"/>
                    <w:rPr>
                      <w:sz w:val="24"/>
                      <w:szCs w:val="24"/>
                    </w:rPr>
                  </w:pPr>
                  <w:r w:rsidRPr="007E2CDF">
                    <w:rPr>
                      <w:sz w:val="24"/>
                      <w:szCs w:val="24"/>
                    </w:rPr>
                    <w:t>110kV</w:t>
                  </w:r>
                  <w:r w:rsidRPr="007E2CDF">
                    <w:rPr>
                      <w:sz w:val="24"/>
                      <w:szCs w:val="24"/>
                    </w:rPr>
                    <w:t>电气设备：前期户外</w:t>
                  </w:r>
                  <w:r w:rsidRPr="007E2CDF">
                    <w:rPr>
                      <w:sz w:val="24"/>
                      <w:szCs w:val="24"/>
                    </w:rPr>
                    <w:t>AIS</w:t>
                  </w:r>
                  <w:r w:rsidRPr="007E2CDF">
                    <w:rPr>
                      <w:sz w:val="24"/>
                      <w:szCs w:val="24"/>
                    </w:rPr>
                    <w:t>电气设备满足要求，无需更换或新增。</w:t>
                  </w:r>
                </w:p>
              </w:tc>
            </w:tr>
            <w:tr w:rsidR="000D7D1E" w:rsidRPr="007E2CDF" w:rsidTr="000D7D1E">
              <w:trPr>
                <w:jc w:val="center"/>
              </w:trPr>
              <w:tc>
                <w:tcPr>
                  <w:tcW w:w="636" w:type="pct"/>
                  <w:vAlign w:val="center"/>
                </w:tcPr>
                <w:p w:rsidR="000D7D1E" w:rsidRPr="007E2CDF" w:rsidRDefault="000474E6" w:rsidP="003679D0">
                  <w:pPr>
                    <w:adjustRightInd w:val="0"/>
                    <w:snapToGrid w:val="0"/>
                    <w:jc w:val="center"/>
                    <w:rPr>
                      <w:sz w:val="24"/>
                      <w:szCs w:val="24"/>
                    </w:rPr>
                  </w:pPr>
                  <w:r>
                    <w:rPr>
                      <w:rFonts w:hint="eastAsia"/>
                      <w:sz w:val="24"/>
                      <w:szCs w:val="24"/>
                    </w:rPr>
                    <w:t>长龙</w:t>
                  </w:r>
                  <w:r>
                    <w:rPr>
                      <w:rFonts w:hint="eastAsia"/>
                      <w:sz w:val="24"/>
                      <w:szCs w:val="24"/>
                    </w:rPr>
                    <w:t>110</w:t>
                  </w:r>
                  <w:r w:rsidRPr="007E2CDF">
                    <w:rPr>
                      <w:sz w:val="24"/>
                      <w:szCs w:val="24"/>
                    </w:rPr>
                    <w:t>kV</w:t>
                  </w:r>
                  <w:r w:rsidRPr="007E2CDF">
                    <w:rPr>
                      <w:sz w:val="24"/>
                      <w:szCs w:val="24"/>
                    </w:rPr>
                    <w:t>变电站</w:t>
                  </w:r>
                </w:p>
              </w:tc>
              <w:tc>
                <w:tcPr>
                  <w:tcW w:w="4364" w:type="pct"/>
                  <w:vAlign w:val="center"/>
                </w:tcPr>
                <w:p w:rsidR="007E7B6F" w:rsidRPr="007E2CDF" w:rsidRDefault="007E7B6F" w:rsidP="007E7B6F">
                  <w:pPr>
                    <w:autoSpaceDE w:val="0"/>
                    <w:autoSpaceDN w:val="0"/>
                    <w:adjustRightInd w:val="0"/>
                    <w:jc w:val="left"/>
                    <w:rPr>
                      <w:kern w:val="0"/>
                      <w:sz w:val="20"/>
                    </w:rPr>
                  </w:pPr>
                  <w:r w:rsidRPr="007E2CDF">
                    <w:rPr>
                      <w:sz w:val="24"/>
                      <w:szCs w:val="24"/>
                    </w:rPr>
                    <w:t>主变压器：本期</w:t>
                  </w:r>
                  <w:proofErr w:type="gramStart"/>
                  <w:r w:rsidRPr="007E2CDF">
                    <w:rPr>
                      <w:sz w:val="24"/>
                      <w:szCs w:val="24"/>
                    </w:rPr>
                    <w:t>选用</w:t>
                  </w:r>
                  <w:r w:rsidRPr="007E7B6F">
                    <w:rPr>
                      <w:rFonts w:ascii="宋体" w:hAnsi="宋体"/>
                      <w:color w:val="000000"/>
                      <w:sz w:val="24"/>
                      <w:szCs w:val="24"/>
                    </w:rPr>
                    <w:t>户</w:t>
                  </w:r>
                  <w:r>
                    <w:rPr>
                      <w:rFonts w:ascii="宋体" w:hAnsi="宋体" w:hint="eastAsia"/>
                      <w:color w:val="000000"/>
                      <w:sz w:val="24"/>
                      <w:szCs w:val="24"/>
                    </w:rPr>
                    <w:t>内</w:t>
                  </w:r>
                  <w:proofErr w:type="gramEnd"/>
                  <w:r>
                    <w:rPr>
                      <w:rFonts w:hint="eastAsia"/>
                      <w:sz w:val="24"/>
                      <w:szCs w:val="24"/>
                    </w:rPr>
                    <w:t>1</w:t>
                  </w:r>
                  <w:r w:rsidRPr="007E2CDF">
                    <w:rPr>
                      <w:sz w:val="24"/>
                      <w:szCs w:val="24"/>
                    </w:rPr>
                    <w:t>×</w:t>
                  </w:r>
                  <w:r>
                    <w:rPr>
                      <w:rFonts w:hint="eastAsia"/>
                      <w:sz w:val="24"/>
                      <w:szCs w:val="24"/>
                    </w:rPr>
                    <w:t>63</w:t>
                  </w:r>
                  <w:r w:rsidRPr="007E2CDF">
                    <w:rPr>
                      <w:sz w:val="24"/>
                      <w:szCs w:val="24"/>
                    </w:rPr>
                    <w:t>MVA</w:t>
                  </w:r>
                  <w:r w:rsidRPr="007E7B6F">
                    <w:rPr>
                      <w:rFonts w:ascii="宋体" w:hAnsi="宋体"/>
                      <w:color w:val="000000"/>
                      <w:sz w:val="24"/>
                      <w:szCs w:val="24"/>
                    </w:rPr>
                    <w:t>三相双绕组有载调压变压器</w:t>
                  </w:r>
                </w:p>
                <w:p w:rsidR="000D7D1E" w:rsidRPr="007E2CDF" w:rsidRDefault="007E7B6F" w:rsidP="007E7B6F">
                  <w:pPr>
                    <w:autoSpaceDE w:val="0"/>
                    <w:autoSpaceDN w:val="0"/>
                    <w:adjustRightInd w:val="0"/>
                    <w:jc w:val="left"/>
                    <w:rPr>
                      <w:sz w:val="24"/>
                      <w:szCs w:val="24"/>
                    </w:rPr>
                  </w:pPr>
                  <w:r w:rsidRPr="007E2CDF">
                    <w:rPr>
                      <w:sz w:val="24"/>
                      <w:szCs w:val="24"/>
                    </w:rPr>
                    <w:t>110kV</w:t>
                  </w:r>
                  <w:r w:rsidRPr="007E2CDF">
                    <w:rPr>
                      <w:sz w:val="24"/>
                      <w:szCs w:val="24"/>
                    </w:rPr>
                    <w:t>电气设备：前期户</w:t>
                  </w:r>
                  <w:r>
                    <w:rPr>
                      <w:rFonts w:hint="eastAsia"/>
                      <w:sz w:val="24"/>
                      <w:szCs w:val="24"/>
                    </w:rPr>
                    <w:t>内</w:t>
                  </w:r>
                  <w:r>
                    <w:rPr>
                      <w:rFonts w:hint="eastAsia"/>
                      <w:sz w:val="24"/>
                      <w:szCs w:val="24"/>
                    </w:rPr>
                    <w:t>G</w:t>
                  </w:r>
                  <w:r w:rsidRPr="007E2CDF">
                    <w:rPr>
                      <w:sz w:val="24"/>
                      <w:szCs w:val="24"/>
                    </w:rPr>
                    <w:t>IS</w:t>
                  </w:r>
                  <w:r w:rsidRPr="007E2CDF">
                    <w:rPr>
                      <w:sz w:val="24"/>
                      <w:szCs w:val="24"/>
                    </w:rPr>
                    <w:t>电气设备满足要求，无需更换或新增。</w:t>
                  </w:r>
                </w:p>
              </w:tc>
            </w:tr>
            <w:tr w:rsidR="000D7D1E" w:rsidRPr="007E2CDF" w:rsidTr="000D7D1E">
              <w:trPr>
                <w:jc w:val="center"/>
              </w:trPr>
              <w:tc>
                <w:tcPr>
                  <w:tcW w:w="636" w:type="pct"/>
                  <w:vAlign w:val="center"/>
                </w:tcPr>
                <w:p w:rsidR="000D7D1E" w:rsidRPr="007E2CDF" w:rsidRDefault="000474E6" w:rsidP="003679D0">
                  <w:pPr>
                    <w:adjustRightInd w:val="0"/>
                    <w:snapToGrid w:val="0"/>
                    <w:jc w:val="center"/>
                    <w:rPr>
                      <w:sz w:val="24"/>
                      <w:szCs w:val="24"/>
                    </w:rPr>
                  </w:pPr>
                  <w:r>
                    <w:rPr>
                      <w:rFonts w:hint="eastAsia"/>
                      <w:sz w:val="24"/>
                      <w:szCs w:val="24"/>
                    </w:rPr>
                    <w:t>关口</w:t>
                  </w:r>
                  <w:r>
                    <w:rPr>
                      <w:rFonts w:hint="eastAsia"/>
                      <w:sz w:val="24"/>
                      <w:szCs w:val="24"/>
                    </w:rPr>
                    <w:t>110</w:t>
                  </w:r>
                  <w:r w:rsidRPr="007E2CDF">
                    <w:rPr>
                      <w:sz w:val="24"/>
                      <w:szCs w:val="24"/>
                    </w:rPr>
                    <w:t>kV</w:t>
                  </w:r>
                  <w:r w:rsidRPr="007E2CDF">
                    <w:rPr>
                      <w:sz w:val="24"/>
                      <w:szCs w:val="24"/>
                    </w:rPr>
                    <w:t>变电站</w:t>
                  </w:r>
                </w:p>
              </w:tc>
              <w:tc>
                <w:tcPr>
                  <w:tcW w:w="4364" w:type="pct"/>
                  <w:vAlign w:val="center"/>
                </w:tcPr>
                <w:p w:rsidR="000D7D1E" w:rsidRPr="007E2CDF" w:rsidRDefault="000D7D1E" w:rsidP="00321EF2">
                  <w:pPr>
                    <w:autoSpaceDE w:val="0"/>
                    <w:autoSpaceDN w:val="0"/>
                    <w:adjustRightInd w:val="0"/>
                    <w:jc w:val="left"/>
                    <w:rPr>
                      <w:kern w:val="0"/>
                      <w:sz w:val="20"/>
                    </w:rPr>
                  </w:pPr>
                  <w:r w:rsidRPr="007E2CDF">
                    <w:rPr>
                      <w:sz w:val="24"/>
                      <w:szCs w:val="24"/>
                    </w:rPr>
                    <w:t>主变压器：本期选用</w:t>
                  </w:r>
                  <w:r w:rsidR="007E7B6F" w:rsidRPr="007E7B6F">
                    <w:rPr>
                      <w:rFonts w:ascii="宋体" w:hAnsi="宋体"/>
                      <w:color w:val="000000"/>
                      <w:sz w:val="24"/>
                      <w:szCs w:val="24"/>
                    </w:rPr>
                    <w:t>户外</w:t>
                  </w:r>
                  <w:r w:rsidR="007E7B6F">
                    <w:rPr>
                      <w:rFonts w:hint="eastAsia"/>
                      <w:sz w:val="24"/>
                      <w:szCs w:val="24"/>
                    </w:rPr>
                    <w:t>1</w:t>
                  </w:r>
                  <w:r w:rsidR="007E7B6F" w:rsidRPr="007E2CDF">
                    <w:rPr>
                      <w:sz w:val="24"/>
                      <w:szCs w:val="24"/>
                    </w:rPr>
                    <w:t>×</w:t>
                  </w:r>
                  <w:r w:rsidR="007E7B6F">
                    <w:rPr>
                      <w:rFonts w:hint="eastAsia"/>
                      <w:sz w:val="24"/>
                      <w:szCs w:val="24"/>
                    </w:rPr>
                    <w:t>50</w:t>
                  </w:r>
                  <w:r w:rsidR="007E7B6F" w:rsidRPr="007E2CDF">
                    <w:rPr>
                      <w:sz w:val="24"/>
                      <w:szCs w:val="24"/>
                    </w:rPr>
                    <w:t>MVA</w:t>
                  </w:r>
                  <w:r w:rsidR="007E7B6F" w:rsidRPr="007E7B6F">
                    <w:rPr>
                      <w:rFonts w:ascii="宋体" w:hAnsi="宋体"/>
                      <w:color w:val="000000"/>
                      <w:sz w:val="24"/>
                      <w:szCs w:val="24"/>
                    </w:rPr>
                    <w:t>有载调压型降压变压器</w:t>
                  </w:r>
                </w:p>
                <w:p w:rsidR="000D7D1E" w:rsidRPr="007E2CDF" w:rsidRDefault="000D7D1E" w:rsidP="00321EF2">
                  <w:pPr>
                    <w:autoSpaceDE w:val="0"/>
                    <w:autoSpaceDN w:val="0"/>
                    <w:adjustRightInd w:val="0"/>
                    <w:jc w:val="left"/>
                    <w:rPr>
                      <w:sz w:val="24"/>
                      <w:szCs w:val="24"/>
                    </w:rPr>
                  </w:pPr>
                  <w:r w:rsidRPr="007E2CDF">
                    <w:rPr>
                      <w:sz w:val="24"/>
                      <w:szCs w:val="24"/>
                    </w:rPr>
                    <w:t>110kV</w:t>
                  </w:r>
                  <w:r w:rsidRPr="007E2CDF">
                    <w:rPr>
                      <w:sz w:val="24"/>
                      <w:szCs w:val="24"/>
                    </w:rPr>
                    <w:t>电气设备：前期户外</w:t>
                  </w:r>
                  <w:r w:rsidRPr="007E2CDF">
                    <w:rPr>
                      <w:sz w:val="24"/>
                      <w:szCs w:val="24"/>
                    </w:rPr>
                    <w:t>AIS</w:t>
                  </w:r>
                  <w:r w:rsidRPr="007E2CDF">
                    <w:rPr>
                      <w:sz w:val="24"/>
                      <w:szCs w:val="24"/>
                    </w:rPr>
                    <w:t>电气设备满足要求，无需更换或新增。</w:t>
                  </w:r>
                </w:p>
              </w:tc>
            </w:tr>
          </w:tbl>
          <w:p w:rsidR="00523EEE" w:rsidRPr="007E2CDF" w:rsidRDefault="00D73DAA" w:rsidP="00523EEE">
            <w:pPr>
              <w:rPr>
                <w:sz w:val="28"/>
              </w:rPr>
            </w:pPr>
            <w:r w:rsidRPr="007E2CDF">
              <w:rPr>
                <w:sz w:val="28"/>
              </w:rPr>
              <w:t>1.</w:t>
            </w:r>
            <w:r w:rsidR="00DD5F34">
              <w:rPr>
                <w:rFonts w:hint="eastAsia"/>
                <w:sz w:val="28"/>
              </w:rPr>
              <w:t>4</w:t>
            </w:r>
            <w:r w:rsidR="00523EEE" w:rsidRPr="007E2CDF">
              <w:rPr>
                <w:sz w:val="28"/>
              </w:rPr>
              <w:t xml:space="preserve">.2 </w:t>
            </w:r>
            <w:r w:rsidR="00523EEE" w:rsidRPr="007E2CDF">
              <w:rPr>
                <w:sz w:val="28"/>
              </w:rPr>
              <w:t>输电线路主要设备</w:t>
            </w:r>
          </w:p>
          <w:p w:rsidR="00A23CA8" w:rsidRPr="000D7D1E" w:rsidRDefault="00523EEE" w:rsidP="000D7D1E">
            <w:pPr>
              <w:spacing w:line="360" w:lineRule="auto"/>
              <w:ind w:firstLineChars="200" w:firstLine="560"/>
              <w:rPr>
                <w:iCs/>
                <w:color w:val="000000"/>
                <w:sz w:val="24"/>
                <w:szCs w:val="24"/>
              </w:rPr>
            </w:pPr>
            <w:r w:rsidRPr="007E2CDF">
              <w:rPr>
                <w:sz w:val="28"/>
              </w:rPr>
              <w:t>输电线路导、地线及杆塔基础见表</w:t>
            </w:r>
            <w:r w:rsidRPr="007E2CDF">
              <w:rPr>
                <w:iCs/>
                <w:color w:val="000000"/>
                <w:sz w:val="24"/>
                <w:szCs w:val="24"/>
              </w:rPr>
              <w:t>3</w:t>
            </w:r>
            <w:r w:rsidRPr="007E2CDF">
              <w:rPr>
                <w:iCs/>
                <w:color w:val="000000"/>
                <w:sz w:val="24"/>
                <w:szCs w:val="24"/>
              </w:rPr>
              <w:t>。</w:t>
            </w:r>
          </w:p>
          <w:p w:rsidR="00523EEE" w:rsidRPr="007E2CDF" w:rsidRDefault="00523EEE" w:rsidP="00523EEE">
            <w:pPr>
              <w:jc w:val="center"/>
              <w:rPr>
                <w:b/>
                <w:sz w:val="24"/>
                <w:szCs w:val="24"/>
              </w:rPr>
            </w:pPr>
            <w:r w:rsidRPr="007E2CDF">
              <w:rPr>
                <w:b/>
                <w:sz w:val="24"/>
                <w:szCs w:val="24"/>
              </w:rPr>
              <w:t>表</w:t>
            </w:r>
            <w:r w:rsidRPr="007E2CDF">
              <w:rPr>
                <w:b/>
                <w:sz w:val="24"/>
                <w:szCs w:val="24"/>
              </w:rPr>
              <w:t xml:space="preserve">3 </w:t>
            </w:r>
            <w:r w:rsidRPr="007E2CDF">
              <w:rPr>
                <w:b/>
                <w:sz w:val="24"/>
                <w:szCs w:val="24"/>
              </w:rPr>
              <w:t>输电线路导、地线及杆塔基础</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2"/>
              <w:gridCol w:w="4308"/>
              <w:gridCol w:w="3684"/>
            </w:tblGrid>
            <w:tr w:rsidR="00523EEE" w:rsidRPr="007E2CDF" w:rsidTr="00DD5F34">
              <w:trPr>
                <w:tblHeader/>
                <w:jc w:val="center"/>
              </w:trPr>
              <w:tc>
                <w:tcPr>
                  <w:tcW w:w="728" w:type="pct"/>
                  <w:vAlign w:val="center"/>
                </w:tcPr>
                <w:p w:rsidR="00523EEE" w:rsidRPr="007E2CDF" w:rsidRDefault="00523EEE" w:rsidP="003679D0">
                  <w:pPr>
                    <w:adjustRightInd w:val="0"/>
                    <w:snapToGrid w:val="0"/>
                    <w:jc w:val="center"/>
                    <w:rPr>
                      <w:sz w:val="24"/>
                      <w:szCs w:val="24"/>
                    </w:rPr>
                  </w:pPr>
                  <w:r w:rsidRPr="007E2CDF">
                    <w:rPr>
                      <w:sz w:val="24"/>
                      <w:szCs w:val="24"/>
                    </w:rPr>
                    <w:t>工程</w:t>
                  </w:r>
                </w:p>
              </w:tc>
              <w:tc>
                <w:tcPr>
                  <w:tcW w:w="2303" w:type="pct"/>
                  <w:vAlign w:val="center"/>
                </w:tcPr>
                <w:p w:rsidR="00523EEE" w:rsidRPr="007E2CDF" w:rsidRDefault="00523EEE" w:rsidP="003679D0">
                  <w:pPr>
                    <w:adjustRightInd w:val="0"/>
                    <w:snapToGrid w:val="0"/>
                    <w:jc w:val="center"/>
                    <w:rPr>
                      <w:sz w:val="24"/>
                      <w:szCs w:val="24"/>
                    </w:rPr>
                  </w:pPr>
                  <w:r w:rsidRPr="007E2CDF">
                    <w:rPr>
                      <w:sz w:val="24"/>
                      <w:szCs w:val="24"/>
                    </w:rPr>
                    <w:t>导地线选型</w:t>
                  </w:r>
                </w:p>
              </w:tc>
              <w:tc>
                <w:tcPr>
                  <w:tcW w:w="1969" w:type="pct"/>
                  <w:vAlign w:val="center"/>
                </w:tcPr>
                <w:p w:rsidR="00523EEE" w:rsidRPr="007E2CDF" w:rsidRDefault="00523EEE" w:rsidP="003679D0">
                  <w:pPr>
                    <w:adjustRightInd w:val="0"/>
                    <w:snapToGrid w:val="0"/>
                    <w:jc w:val="center"/>
                    <w:rPr>
                      <w:sz w:val="24"/>
                      <w:szCs w:val="24"/>
                    </w:rPr>
                  </w:pPr>
                  <w:r w:rsidRPr="007E2CDF">
                    <w:rPr>
                      <w:sz w:val="24"/>
                      <w:szCs w:val="24"/>
                    </w:rPr>
                    <w:t>杆塔与基础</w:t>
                  </w:r>
                </w:p>
              </w:tc>
            </w:tr>
            <w:tr w:rsidR="00523EEE" w:rsidRPr="007E2CDF" w:rsidTr="00DD5F34">
              <w:trPr>
                <w:trHeight w:val="268"/>
                <w:jc w:val="center"/>
              </w:trPr>
              <w:tc>
                <w:tcPr>
                  <w:tcW w:w="728" w:type="pct"/>
                  <w:vAlign w:val="center"/>
                </w:tcPr>
                <w:p w:rsidR="00523EEE" w:rsidRPr="007E2CDF" w:rsidRDefault="007E7B6F" w:rsidP="007E7B6F">
                  <w:pPr>
                    <w:adjustRightInd w:val="0"/>
                    <w:snapToGrid w:val="0"/>
                    <w:jc w:val="center"/>
                    <w:rPr>
                      <w:kern w:val="0"/>
                      <w:sz w:val="24"/>
                      <w:szCs w:val="24"/>
                    </w:rPr>
                  </w:pPr>
                  <w:r>
                    <w:rPr>
                      <w:rFonts w:hint="eastAsia"/>
                      <w:sz w:val="24"/>
                      <w:szCs w:val="24"/>
                    </w:rPr>
                    <w:t>达</w:t>
                  </w:r>
                  <w:proofErr w:type="gramStart"/>
                  <w:r>
                    <w:rPr>
                      <w:rFonts w:hint="eastAsia"/>
                      <w:sz w:val="24"/>
                      <w:szCs w:val="24"/>
                    </w:rPr>
                    <w:t>浒</w:t>
                  </w:r>
                  <w:proofErr w:type="gramEnd"/>
                  <w:r>
                    <w:rPr>
                      <w:rFonts w:hint="eastAsia"/>
                      <w:sz w:val="24"/>
                      <w:szCs w:val="24"/>
                    </w:rPr>
                    <w:t>110</w:t>
                  </w:r>
                  <w:r w:rsidRPr="007E2CDF">
                    <w:rPr>
                      <w:sz w:val="24"/>
                      <w:szCs w:val="24"/>
                    </w:rPr>
                    <w:t>kV</w:t>
                  </w:r>
                  <w:r w:rsidRPr="007E2CDF">
                    <w:rPr>
                      <w:sz w:val="24"/>
                      <w:szCs w:val="24"/>
                    </w:rPr>
                    <w:t>变电站</w:t>
                  </w:r>
                  <w:r w:rsidR="00B84DA9" w:rsidRPr="007E2CDF">
                    <w:rPr>
                      <w:sz w:val="24"/>
                      <w:szCs w:val="24"/>
                    </w:rPr>
                    <w:t>配套</w:t>
                  </w:r>
                  <w:r>
                    <w:rPr>
                      <w:rFonts w:hint="eastAsia"/>
                      <w:sz w:val="24"/>
                      <w:szCs w:val="24"/>
                    </w:rPr>
                    <w:t>11</w:t>
                  </w:r>
                  <w:r w:rsidR="00B84DA9" w:rsidRPr="007E2CDF">
                    <w:rPr>
                      <w:sz w:val="24"/>
                      <w:szCs w:val="24"/>
                    </w:rPr>
                    <w:t>0kV</w:t>
                  </w:r>
                  <w:r w:rsidR="00B84DA9" w:rsidRPr="007E2CDF">
                    <w:rPr>
                      <w:sz w:val="24"/>
                      <w:szCs w:val="24"/>
                    </w:rPr>
                    <w:t>线路</w:t>
                  </w:r>
                </w:p>
              </w:tc>
              <w:tc>
                <w:tcPr>
                  <w:tcW w:w="2303" w:type="pct"/>
                  <w:vAlign w:val="center"/>
                </w:tcPr>
                <w:p w:rsidR="00523EEE" w:rsidRPr="007E2CDF" w:rsidRDefault="00CF6A15" w:rsidP="00334DF3">
                  <w:pPr>
                    <w:autoSpaceDE w:val="0"/>
                    <w:autoSpaceDN w:val="0"/>
                    <w:adjustRightInd w:val="0"/>
                    <w:jc w:val="left"/>
                    <w:rPr>
                      <w:color w:val="000000"/>
                      <w:sz w:val="24"/>
                      <w:szCs w:val="24"/>
                    </w:rPr>
                  </w:pPr>
                  <w:r>
                    <w:rPr>
                      <w:color w:val="000000"/>
                      <w:sz w:val="24"/>
                      <w:szCs w:val="24"/>
                    </w:rPr>
                    <w:t>导线</w:t>
                  </w:r>
                  <w:r w:rsidR="00867386" w:rsidRPr="007E2CDF">
                    <w:rPr>
                      <w:color w:val="000000"/>
                      <w:sz w:val="24"/>
                      <w:szCs w:val="24"/>
                    </w:rPr>
                    <w:t>采用</w:t>
                  </w:r>
                  <w:r w:rsidR="00334DF3" w:rsidRPr="00334DF3">
                    <w:rPr>
                      <w:rFonts w:hint="eastAsia"/>
                      <w:color w:val="000000"/>
                      <w:sz w:val="24"/>
                      <w:szCs w:val="24"/>
                    </w:rPr>
                    <w:t>JL/G1A-300/40</w:t>
                  </w:r>
                  <w:r w:rsidR="00867386" w:rsidRPr="007E2CDF">
                    <w:rPr>
                      <w:color w:val="000000"/>
                      <w:sz w:val="24"/>
                      <w:szCs w:val="24"/>
                    </w:rPr>
                    <w:t>型钢芯铝绞线</w:t>
                  </w:r>
                  <w:r w:rsidR="00334DF3">
                    <w:rPr>
                      <w:rFonts w:hint="eastAsia"/>
                      <w:color w:val="000000"/>
                      <w:sz w:val="24"/>
                      <w:szCs w:val="24"/>
                    </w:rPr>
                    <w:t>；</w:t>
                  </w:r>
                  <w:r w:rsidR="00334DF3" w:rsidRPr="00334DF3">
                    <w:rPr>
                      <w:rFonts w:hint="eastAsia"/>
                      <w:color w:val="000000"/>
                      <w:sz w:val="24"/>
                      <w:szCs w:val="24"/>
                    </w:rPr>
                    <w:t>双回路段地线采用两根</w:t>
                  </w:r>
                  <w:r w:rsidR="00334DF3" w:rsidRPr="00334DF3">
                    <w:rPr>
                      <w:rFonts w:hint="eastAsia"/>
                      <w:color w:val="000000"/>
                      <w:sz w:val="24"/>
                      <w:szCs w:val="24"/>
                    </w:rPr>
                    <w:t>OPGW-13-90-1</w:t>
                  </w:r>
                  <w:r w:rsidR="00334DF3" w:rsidRPr="00334DF3">
                    <w:rPr>
                      <w:rFonts w:hint="eastAsia"/>
                      <w:color w:val="000000"/>
                      <w:sz w:val="24"/>
                      <w:szCs w:val="24"/>
                    </w:rPr>
                    <w:t>光缆；单回路段一根采用</w:t>
                  </w:r>
                  <w:r w:rsidR="00334DF3" w:rsidRPr="00334DF3">
                    <w:rPr>
                      <w:rFonts w:hint="eastAsia"/>
                      <w:color w:val="000000"/>
                      <w:sz w:val="24"/>
                      <w:szCs w:val="24"/>
                    </w:rPr>
                    <w:t>OPGW-13-90-1</w:t>
                  </w:r>
                  <w:r w:rsidR="00334DF3" w:rsidRPr="00334DF3">
                    <w:rPr>
                      <w:rFonts w:hint="eastAsia"/>
                      <w:color w:val="000000"/>
                      <w:sz w:val="24"/>
                      <w:szCs w:val="24"/>
                    </w:rPr>
                    <w:t>光缆，另一根采用</w:t>
                  </w:r>
                  <w:r w:rsidR="00334DF3" w:rsidRPr="00334DF3">
                    <w:rPr>
                      <w:rFonts w:hint="eastAsia"/>
                      <w:color w:val="000000"/>
                      <w:sz w:val="24"/>
                      <w:szCs w:val="24"/>
                    </w:rPr>
                    <w:t>JLB20A-80</w:t>
                  </w:r>
                  <w:proofErr w:type="gramStart"/>
                  <w:r w:rsidR="00334DF3" w:rsidRPr="00334DF3">
                    <w:rPr>
                      <w:rFonts w:hint="eastAsia"/>
                      <w:color w:val="000000"/>
                      <w:sz w:val="24"/>
                      <w:szCs w:val="24"/>
                    </w:rPr>
                    <w:t>型铝包钢</w:t>
                  </w:r>
                  <w:proofErr w:type="gramEnd"/>
                  <w:r w:rsidR="00334DF3" w:rsidRPr="00334DF3">
                    <w:rPr>
                      <w:rFonts w:hint="eastAsia"/>
                      <w:color w:val="000000"/>
                      <w:sz w:val="24"/>
                      <w:szCs w:val="24"/>
                    </w:rPr>
                    <w:t>绞线</w:t>
                  </w:r>
                  <w:r w:rsidR="00334DF3">
                    <w:rPr>
                      <w:rFonts w:hint="eastAsia"/>
                      <w:color w:val="000000"/>
                      <w:sz w:val="24"/>
                      <w:szCs w:val="24"/>
                    </w:rPr>
                    <w:t>。</w:t>
                  </w:r>
                </w:p>
              </w:tc>
              <w:tc>
                <w:tcPr>
                  <w:tcW w:w="1969" w:type="pct"/>
                  <w:vAlign w:val="center"/>
                </w:tcPr>
                <w:p w:rsidR="00523EEE" w:rsidRPr="007E2CDF" w:rsidRDefault="00523EEE" w:rsidP="003679D0">
                  <w:pPr>
                    <w:autoSpaceDE w:val="0"/>
                    <w:autoSpaceDN w:val="0"/>
                    <w:adjustRightInd w:val="0"/>
                    <w:jc w:val="left"/>
                    <w:rPr>
                      <w:kern w:val="0"/>
                      <w:sz w:val="24"/>
                      <w:szCs w:val="24"/>
                    </w:rPr>
                  </w:pPr>
                  <w:r w:rsidRPr="007E2CDF">
                    <w:rPr>
                      <w:kern w:val="0"/>
                      <w:sz w:val="24"/>
                      <w:szCs w:val="24"/>
                    </w:rPr>
                    <w:t>新立杆塔</w:t>
                  </w:r>
                  <w:r w:rsidR="00F96690">
                    <w:rPr>
                      <w:rFonts w:hint="eastAsia"/>
                      <w:kern w:val="0"/>
                      <w:sz w:val="24"/>
                      <w:szCs w:val="24"/>
                    </w:rPr>
                    <w:t>33</w:t>
                  </w:r>
                  <w:r w:rsidRPr="007E2CDF">
                    <w:rPr>
                      <w:kern w:val="0"/>
                      <w:sz w:val="24"/>
                      <w:szCs w:val="24"/>
                    </w:rPr>
                    <w:t>基，</w:t>
                  </w:r>
                  <w:r w:rsidR="00B84DA9" w:rsidRPr="007E2CDF">
                    <w:rPr>
                      <w:color w:val="000000"/>
                      <w:sz w:val="24"/>
                      <w:szCs w:val="24"/>
                    </w:rPr>
                    <w:t>其中</w:t>
                  </w:r>
                  <w:r w:rsidR="00F96690">
                    <w:rPr>
                      <w:rFonts w:hint="eastAsia"/>
                      <w:color w:val="000000"/>
                      <w:sz w:val="24"/>
                      <w:szCs w:val="24"/>
                    </w:rPr>
                    <w:t>双</w:t>
                  </w:r>
                  <w:r w:rsidR="00B84DA9" w:rsidRPr="007E2CDF">
                    <w:rPr>
                      <w:color w:val="000000"/>
                      <w:sz w:val="24"/>
                      <w:szCs w:val="24"/>
                    </w:rPr>
                    <w:t>回路</w:t>
                  </w:r>
                  <w:r w:rsidR="00F96690">
                    <w:rPr>
                      <w:rFonts w:hint="eastAsia"/>
                      <w:color w:val="000000"/>
                      <w:sz w:val="24"/>
                      <w:szCs w:val="24"/>
                    </w:rPr>
                    <w:t>角钢塔</w:t>
                  </w:r>
                  <w:r w:rsidR="00F96690">
                    <w:rPr>
                      <w:rFonts w:hint="eastAsia"/>
                      <w:color w:val="000000"/>
                      <w:sz w:val="24"/>
                      <w:szCs w:val="24"/>
                    </w:rPr>
                    <w:t>30</w:t>
                  </w:r>
                  <w:r w:rsidR="00867386" w:rsidRPr="007E2CDF">
                    <w:rPr>
                      <w:color w:val="000000"/>
                      <w:sz w:val="24"/>
                      <w:szCs w:val="24"/>
                    </w:rPr>
                    <w:t>基，</w:t>
                  </w:r>
                  <w:r w:rsidR="00F96690">
                    <w:rPr>
                      <w:rFonts w:hint="eastAsia"/>
                      <w:color w:val="000000"/>
                      <w:sz w:val="24"/>
                      <w:szCs w:val="24"/>
                    </w:rPr>
                    <w:t>单回路角钢塔</w:t>
                  </w:r>
                  <w:r w:rsidR="00F96690">
                    <w:rPr>
                      <w:rFonts w:hint="eastAsia"/>
                      <w:color w:val="000000"/>
                      <w:sz w:val="24"/>
                      <w:szCs w:val="24"/>
                    </w:rPr>
                    <w:t>3</w:t>
                  </w:r>
                  <w:r w:rsidR="00F96690">
                    <w:rPr>
                      <w:rFonts w:hint="eastAsia"/>
                      <w:color w:val="000000"/>
                      <w:sz w:val="24"/>
                      <w:szCs w:val="24"/>
                    </w:rPr>
                    <w:t>基</w:t>
                  </w:r>
                  <w:r w:rsidR="00867386" w:rsidRPr="007E2CDF">
                    <w:rPr>
                      <w:color w:val="000000"/>
                      <w:sz w:val="24"/>
                      <w:szCs w:val="24"/>
                    </w:rPr>
                    <w:t>。</w:t>
                  </w:r>
                </w:p>
                <w:p w:rsidR="00523EEE" w:rsidRPr="007E2CDF" w:rsidRDefault="00B84DA9" w:rsidP="00B84DA9">
                  <w:pPr>
                    <w:autoSpaceDE w:val="0"/>
                    <w:autoSpaceDN w:val="0"/>
                    <w:adjustRightInd w:val="0"/>
                    <w:jc w:val="left"/>
                    <w:rPr>
                      <w:kern w:val="0"/>
                      <w:sz w:val="24"/>
                      <w:szCs w:val="24"/>
                    </w:rPr>
                  </w:pPr>
                  <w:r w:rsidRPr="007E2CDF">
                    <w:rPr>
                      <w:kern w:val="0"/>
                      <w:sz w:val="24"/>
                      <w:szCs w:val="24"/>
                    </w:rPr>
                    <w:t>自立式铁塔基础采用掏挖式</w:t>
                  </w:r>
                  <w:r w:rsidR="00A05893" w:rsidRPr="007E2CDF">
                    <w:rPr>
                      <w:kern w:val="0"/>
                      <w:sz w:val="24"/>
                      <w:szCs w:val="24"/>
                    </w:rPr>
                    <w:t>和</w:t>
                  </w:r>
                  <w:r w:rsidR="00A05893" w:rsidRPr="007E2CDF">
                    <w:rPr>
                      <w:color w:val="000000"/>
                      <w:sz w:val="24"/>
                      <w:szCs w:val="24"/>
                    </w:rPr>
                    <w:t>直柱大板式</w:t>
                  </w:r>
                  <w:r w:rsidRPr="007E2CDF">
                    <w:rPr>
                      <w:kern w:val="0"/>
                      <w:sz w:val="24"/>
                      <w:szCs w:val="24"/>
                    </w:rPr>
                    <w:t>基础。</w:t>
                  </w:r>
                </w:p>
              </w:tc>
            </w:tr>
            <w:tr w:rsidR="00523EEE" w:rsidRPr="007E2CDF" w:rsidTr="00DD5F34">
              <w:trPr>
                <w:trHeight w:val="912"/>
                <w:jc w:val="center"/>
              </w:trPr>
              <w:tc>
                <w:tcPr>
                  <w:tcW w:w="728" w:type="pct"/>
                  <w:vAlign w:val="center"/>
                </w:tcPr>
                <w:p w:rsidR="00523EEE" w:rsidRPr="007E2CDF" w:rsidRDefault="007E7B6F" w:rsidP="007E7B6F">
                  <w:pPr>
                    <w:adjustRightInd w:val="0"/>
                    <w:snapToGrid w:val="0"/>
                    <w:jc w:val="center"/>
                    <w:rPr>
                      <w:kern w:val="0"/>
                      <w:sz w:val="24"/>
                    </w:rPr>
                  </w:pPr>
                  <w:r>
                    <w:rPr>
                      <w:rFonts w:hint="eastAsia"/>
                      <w:sz w:val="24"/>
                      <w:szCs w:val="24"/>
                    </w:rPr>
                    <w:t>高坝窑</w:t>
                  </w:r>
                  <w:r>
                    <w:rPr>
                      <w:rFonts w:hint="eastAsia"/>
                      <w:sz w:val="24"/>
                      <w:szCs w:val="24"/>
                    </w:rPr>
                    <w:t>110</w:t>
                  </w:r>
                  <w:r w:rsidRPr="007E2CDF">
                    <w:rPr>
                      <w:sz w:val="24"/>
                      <w:szCs w:val="24"/>
                    </w:rPr>
                    <w:t>kV</w:t>
                  </w:r>
                  <w:r w:rsidRPr="007E2CDF">
                    <w:rPr>
                      <w:sz w:val="24"/>
                      <w:szCs w:val="24"/>
                    </w:rPr>
                    <w:t>变电站</w:t>
                  </w:r>
                  <w:r w:rsidR="00B84DA9" w:rsidRPr="007E2CDF">
                    <w:rPr>
                      <w:sz w:val="24"/>
                      <w:szCs w:val="24"/>
                    </w:rPr>
                    <w:t>配套</w:t>
                  </w:r>
                  <w:r>
                    <w:rPr>
                      <w:rFonts w:hint="eastAsia"/>
                      <w:sz w:val="24"/>
                      <w:szCs w:val="24"/>
                    </w:rPr>
                    <w:t>11</w:t>
                  </w:r>
                  <w:r w:rsidR="00B84DA9" w:rsidRPr="007E2CDF">
                    <w:rPr>
                      <w:sz w:val="24"/>
                      <w:szCs w:val="24"/>
                    </w:rPr>
                    <w:t>0kV</w:t>
                  </w:r>
                  <w:r w:rsidR="00B84DA9" w:rsidRPr="007E2CDF">
                    <w:rPr>
                      <w:sz w:val="24"/>
                      <w:szCs w:val="24"/>
                    </w:rPr>
                    <w:t>线路</w:t>
                  </w:r>
                </w:p>
              </w:tc>
              <w:tc>
                <w:tcPr>
                  <w:tcW w:w="2303" w:type="pct"/>
                  <w:vAlign w:val="center"/>
                </w:tcPr>
                <w:p w:rsidR="00523EEE" w:rsidRPr="007E2CDF" w:rsidRDefault="00CA44C6" w:rsidP="00867386">
                  <w:pPr>
                    <w:autoSpaceDE w:val="0"/>
                    <w:autoSpaceDN w:val="0"/>
                    <w:adjustRightInd w:val="0"/>
                    <w:jc w:val="left"/>
                    <w:rPr>
                      <w:color w:val="000000"/>
                      <w:sz w:val="24"/>
                      <w:szCs w:val="24"/>
                    </w:rPr>
                  </w:pPr>
                  <w:r w:rsidRPr="007E2CDF">
                    <w:rPr>
                      <w:kern w:val="0"/>
                      <w:sz w:val="24"/>
                      <w:szCs w:val="24"/>
                    </w:rPr>
                    <w:t>导线</w:t>
                  </w:r>
                  <w:r w:rsidR="00867386" w:rsidRPr="007E2CDF">
                    <w:rPr>
                      <w:color w:val="000000"/>
                      <w:sz w:val="24"/>
                      <w:szCs w:val="24"/>
                    </w:rPr>
                    <w:t>采用</w:t>
                  </w:r>
                  <w:r w:rsidR="00CF6A15" w:rsidRPr="00CF6A15">
                    <w:rPr>
                      <w:rFonts w:hint="eastAsia"/>
                      <w:color w:val="000000"/>
                      <w:sz w:val="24"/>
                      <w:szCs w:val="24"/>
                    </w:rPr>
                    <w:t>JL/G1A-300/40</w:t>
                  </w:r>
                  <w:r w:rsidR="00CF6A15">
                    <w:rPr>
                      <w:rFonts w:hint="eastAsia"/>
                      <w:color w:val="000000"/>
                      <w:sz w:val="24"/>
                      <w:szCs w:val="24"/>
                    </w:rPr>
                    <w:t>型</w:t>
                  </w:r>
                  <w:r w:rsidR="00CF6A15" w:rsidRPr="00CF6A15">
                    <w:rPr>
                      <w:rFonts w:hint="eastAsia"/>
                      <w:color w:val="000000"/>
                      <w:sz w:val="24"/>
                      <w:szCs w:val="24"/>
                    </w:rPr>
                    <w:t>钢芯铝绞线</w:t>
                  </w:r>
                  <w:r w:rsidR="00867386" w:rsidRPr="007E2CDF">
                    <w:rPr>
                      <w:color w:val="000000"/>
                      <w:sz w:val="24"/>
                      <w:szCs w:val="24"/>
                    </w:rPr>
                    <w:t>。</w:t>
                  </w:r>
                  <w:r w:rsidR="00CF6A15" w:rsidRPr="00CF6A15">
                    <w:rPr>
                      <w:rFonts w:hint="eastAsia"/>
                      <w:color w:val="000000"/>
                      <w:sz w:val="24"/>
                      <w:szCs w:val="24"/>
                    </w:rPr>
                    <w:t>双回路地线需架设两根</w:t>
                  </w:r>
                  <w:r w:rsidR="00CF6A15" w:rsidRPr="00CF6A15">
                    <w:rPr>
                      <w:rFonts w:hint="eastAsia"/>
                      <w:color w:val="000000"/>
                      <w:sz w:val="24"/>
                      <w:szCs w:val="24"/>
                    </w:rPr>
                    <w:t>OPGW</w:t>
                  </w:r>
                  <w:r w:rsidR="00CF6A15" w:rsidRPr="00CF6A15">
                    <w:rPr>
                      <w:rFonts w:hint="eastAsia"/>
                      <w:color w:val="000000"/>
                      <w:sz w:val="24"/>
                      <w:szCs w:val="24"/>
                    </w:rPr>
                    <w:t>。单回路段地线架设一根</w:t>
                  </w:r>
                  <w:r w:rsidR="00CF6A15" w:rsidRPr="00CF6A15">
                    <w:rPr>
                      <w:rFonts w:hint="eastAsia"/>
                      <w:color w:val="000000"/>
                      <w:sz w:val="24"/>
                      <w:szCs w:val="24"/>
                    </w:rPr>
                    <w:t>OPGW</w:t>
                  </w:r>
                  <w:r w:rsidR="00CF6A15" w:rsidRPr="00CF6A15">
                    <w:rPr>
                      <w:rFonts w:hint="eastAsia"/>
                      <w:color w:val="000000"/>
                      <w:sz w:val="24"/>
                      <w:szCs w:val="24"/>
                    </w:rPr>
                    <w:t>；另一根采用</w:t>
                  </w:r>
                  <w:r w:rsidR="00CF6A15" w:rsidRPr="00CF6A15">
                    <w:rPr>
                      <w:rFonts w:hint="eastAsia"/>
                      <w:color w:val="000000"/>
                      <w:sz w:val="24"/>
                      <w:szCs w:val="24"/>
                    </w:rPr>
                    <w:t>GJ-80</w:t>
                  </w:r>
                  <w:r w:rsidR="00CF6A15" w:rsidRPr="00CF6A15">
                    <w:rPr>
                      <w:rFonts w:hint="eastAsia"/>
                      <w:color w:val="000000"/>
                      <w:sz w:val="24"/>
                      <w:szCs w:val="24"/>
                    </w:rPr>
                    <w:t>镀锌钢绞线。</w:t>
                  </w:r>
                </w:p>
              </w:tc>
              <w:tc>
                <w:tcPr>
                  <w:tcW w:w="1969" w:type="pct"/>
                  <w:vAlign w:val="center"/>
                </w:tcPr>
                <w:p w:rsidR="00867386" w:rsidRPr="00CF6A15" w:rsidRDefault="00CF6A15" w:rsidP="00867386">
                  <w:pPr>
                    <w:autoSpaceDE w:val="0"/>
                    <w:autoSpaceDN w:val="0"/>
                    <w:adjustRightInd w:val="0"/>
                    <w:jc w:val="left"/>
                    <w:rPr>
                      <w:color w:val="000000"/>
                      <w:sz w:val="24"/>
                      <w:szCs w:val="24"/>
                    </w:rPr>
                  </w:pPr>
                  <w:r w:rsidRPr="00CF6A15">
                    <w:rPr>
                      <w:rFonts w:hint="eastAsia"/>
                      <w:color w:val="000000"/>
                      <w:sz w:val="24"/>
                      <w:szCs w:val="24"/>
                    </w:rPr>
                    <w:t>新立杆塔</w:t>
                  </w:r>
                  <w:r w:rsidRPr="00CF6A15">
                    <w:rPr>
                      <w:rFonts w:hint="eastAsia"/>
                      <w:color w:val="000000"/>
                      <w:sz w:val="24"/>
                      <w:szCs w:val="24"/>
                    </w:rPr>
                    <w:t>9</w:t>
                  </w:r>
                  <w:r w:rsidRPr="00CF6A15">
                    <w:rPr>
                      <w:rFonts w:hint="eastAsia"/>
                      <w:color w:val="000000"/>
                      <w:sz w:val="24"/>
                      <w:szCs w:val="24"/>
                    </w:rPr>
                    <w:t>基，其中单回路杆塔</w:t>
                  </w:r>
                  <w:r w:rsidRPr="00CF6A15">
                    <w:rPr>
                      <w:rFonts w:hint="eastAsia"/>
                      <w:color w:val="000000"/>
                      <w:sz w:val="24"/>
                      <w:szCs w:val="24"/>
                    </w:rPr>
                    <w:t>4</w:t>
                  </w:r>
                  <w:r w:rsidRPr="00CF6A15">
                    <w:rPr>
                      <w:rFonts w:hint="eastAsia"/>
                      <w:color w:val="000000"/>
                      <w:sz w:val="24"/>
                      <w:szCs w:val="24"/>
                    </w:rPr>
                    <w:t>基，双回路杆塔</w:t>
                  </w:r>
                  <w:r w:rsidRPr="00CF6A15">
                    <w:rPr>
                      <w:rFonts w:hint="eastAsia"/>
                      <w:color w:val="000000"/>
                      <w:sz w:val="24"/>
                      <w:szCs w:val="24"/>
                    </w:rPr>
                    <w:t>3</w:t>
                  </w:r>
                  <w:r w:rsidRPr="00CF6A15">
                    <w:rPr>
                      <w:rFonts w:hint="eastAsia"/>
                      <w:color w:val="000000"/>
                      <w:sz w:val="24"/>
                      <w:szCs w:val="24"/>
                    </w:rPr>
                    <w:t>基</w:t>
                  </w:r>
                  <w:r w:rsidR="00265000">
                    <w:rPr>
                      <w:rFonts w:hint="eastAsia"/>
                      <w:color w:val="000000"/>
                      <w:sz w:val="24"/>
                      <w:szCs w:val="24"/>
                    </w:rPr>
                    <w:t>；</w:t>
                  </w:r>
                  <w:r w:rsidR="00265000">
                    <w:rPr>
                      <w:rFonts w:hint="eastAsia"/>
                      <w:color w:val="000000"/>
                      <w:sz w:val="24"/>
                      <w:szCs w:val="24"/>
                    </w:rPr>
                    <w:t>220kV</w:t>
                  </w:r>
                  <w:proofErr w:type="gramStart"/>
                  <w:r w:rsidR="00265000">
                    <w:rPr>
                      <w:rFonts w:hint="eastAsia"/>
                      <w:color w:val="000000"/>
                      <w:sz w:val="24"/>
                      <w:szCs w:val="24"/>
                    </w:rPr>
                    <w:t>楚玉线</w:t>
                  </w:r>
                  <w:proofErr w:type="gramEnd"/>
                  <w:r w:rsidR="00265000">
                    <w:rPr>
                      <w:rFonts w:hint="eastAsia"/>
                      <w:color w:val="000000"/>
                      <w:sz w:val="24"/>
                      <w:szCs w:val="24"/>
                    </w:rPr>
                    <w:t>升高改造铁塔</w:t>
                  </w:r>
                  <w:r w:rsidR="00265000">
                    <w:rPr>
                      <w:rFonts w:hint="eastAsia"/>
                      <w:color w:val="000000"/>
                      <w:sz w:val="24"/>
                      <w:szCs w:val="24"/>
                    </w:rPr>
                    <w:t>2</w:t>
                  </w:r>
                  <w:r w:rsidR="00265000">
                    <w:rPr>
                      <w:rFonts w:hint="eastAsia"/>
                      <w:color w:val="000000"/>
                      <w:sz w:val="24"/>
                      <w:szCs w:val="24"/>
                    </w:rPr>
                    <w:t>基</w:t>
                  </w:r>
                </w:p>
                <w:p w:rsidR="00523EEE" w:rsidRPr="007E2CDF" w:rsidRDefault="00867386" w:rsidP="00867386">
                  <w:pPr>
                    <w:autoSpaceDE w:val="0"/>
                    <w:autoSpaceDN w:val="0"/>
                    <w:adjustRightInd w:val="0"/>
                    <w:jc w:val="left"/>
                    <w:rPr>
                      <w:kern w:val="0"/>
                      <w:sz w:val="24"/>
                      <w:szCs w:val="24"/>
                    </w:rPr>
                  </w:pPr>
                  <w:r w:rsidRPr="007E2CDF">
                    <w:rPr>
                      <w:kern w:val="0"/>
                      <w:sz w:val="24"/>
                      <w:szCs w:val="24"/>
                    </w:rPr>
                    <w:t>自立式铁塔基础采用掏挖式和</w:t>
                  </w:r>
                  <w:r w:rsidRPr="007E2CDF">
                    <w:rPr>
                      <w:color w:val="000000"/>
                      <w:sz w:val="24"/>
                      <w:szCs w:val="24"/>
                    </w:rPr>
                    <w:t>直柱大板式</w:t>
                  </w:r>
                  <w:r w:rsidRPr="007E2CDF">
                    <w:rPr>
                      <w:kern w:val="0"/>
                      <w:sz w:val="24"/>
                      <w:szCs w:val="24"/>
                    </w:rPr>
                    <w:t>基础。</w:t>
                  </w:r>
                </w:p>
              </w:tc>
            </w:tr>
            <w:tr w:rsidR="00867386" w:rsidRPr="007E2CDF" w:rsidTr="00DD5F34">
              <w:trPr>
                <w:trHeight w:val="912"/>
                <w:jc w:val="center"/>
              </w:trPr>
              <w:tc>
                <w:tcPr>
                  <w:tcW w:w="728" w:type="pct"/>
                  <w:vAlign w:val="center"/>
                </w:tcPr>
                <w:p w:rsidR="00867386" w:rsidRPr="007E2CDF" w:rsidRDefault="007E7B6F" w:rsidP="00867386">
                  <w:pPr>
                    <w:adjustRightInd w:val="0"/>
                    <w:snapToGrid w:val="0"/>
                    <w:jc w:val="center"/>
                    <w:rPr>
                      <w:sz w:val="24"/>
                      <w:szCs w:val="24"/>
                    </w:rPr>
                  </w:pPr>
                  <w:proofErr w:type="gramStart"/>
                  <w:r>
                    <w:rPr>
                      <w:rFonts w:hint="eastAsia"/>
                      <w:sz w:val="24"/>
                      <w:szCs w:val="24"/>
                    </w:rPr>
                    <w:lastRenderedPageBreak/>
                    <w:t>含浦</w:t>
                  </w:r>
                  <w:proofErr w:type="gramEnd"/>
                  <w:r>
                    <w:rPr>
                      <w:rFonts w:hint="eastAsia"/>
                      <w:sz w:val="24"/>
                      <w:szCs w:val="24"/>
                    </w:rPr>
                    <w:t>110</w:t>
                  </w:r>
                  <w:r w:rsidRPr="007E2CDF">
                    <w:rPr>
                      <w:sz w:val="24"/>
                      <w:szCs w:val="24"/>
                    </w:rPr>
                    <w:t>kV</w:t>
                  </w:r>
                  <w:r w:rsidRPr="007E2CDF">
                    <w:rPr>
                      <w:sz w:val="24"/>
                      <w:szCs w:val="24"/>
                    </w:rPr>
                    <w:t>变电站配套</w:t>
                  </w:r>
                  <w:r>
                    <w:rPr>
                      <w:rFonts w:hint="eastAsia"/>
                      <w:sz w:val="24"/>
                      <w:szCs w:val="24"/>
                    </w:rPr>
                    <w:t>11</w:t>
                  </w:r>
                  <w:r w:rsidRPr="007E2CDF">
                    <w:rPr>
                      <w:sz w:val="24"/>
                      <w:szCs w:val="24"/>
                    </w:rPr>
                    <w:t>0kV</w:t>
                  </w:r>
                  <w:r w:rsidRPr="007E2CDF">
                    <w:rPr>
                      <w:sz w:val="24"/>
                      <w:szCs w:val="24"/>
                    </w:rPr>
                    <w:t>线路</w:t>
                  </w:r>
                </w:p>
              </w:tc>
              <w:tc>
                <w:tcPr>
                  <w:tcW w:w="2303" w:type="pct"/>
                  <w:vAlign w:val="center"/>
                </w:tcPr>
                <w:p w:rsidR="00867386" w:rsidRPr="007E2CDF" w:rsidRDefault="00265000" w:rsidP="00867386">
                  <w:pPr>
                    <w:autoSpaceDE w:val="0"/>
                    <w:autoSpaceDN w:val="0"/>
                    <w:adjustRightInd w:val="0"/>
                    <w:jc w:val="left"/>
                    <w:rPr>
                      <w:sz w:val="24"/>
                    </w:rPr>
                  </w:pPr>
                  <w:r w:rsidRPr="00265000">
                    <w:rPr>
                      <w:rFonts w:hint="eastAsia"/>
                      <w:color w:val="000000"/>
                      <w:sz w:val="24"/>
                      <w:szCs w:val="24"/>
                    </w:rPr>
                    <w:t>本工程线路全部采用电缆敷设，电缆选用</w:t>
                  </w:r>
                  <w:r w:rsidRPr="00265000">
                    <w:rPr>
                      <w:color w:val="000000"/>
                      <w:sz w:val="24"/>
                      <w:szCs w:val="24"/>
                    </w:rPr>
                    <w:t>单相铜芯、截面</w:t>
                  </w:r>
                  <w:r w:rsidRPr="00265000">
                    <w:rPr>
                      <w:rFonts w:hint="eastAsia"/>
                      <w:color w:val="000000"/>
                      <w:sz w:val="24"/>
                      <w:szCs w:val="24"/>
                    </w:rPr>
                    <w:t>1000</w:t>
                  </w:r>
                  <w:r w:rsidRPr="00265000">
                    <w:rPr>
                      <w:color w:val="000000"/>
                      <w:sz w:val="24"/>
                      <w:szCs w:val="24"/>
                    </w:rPr>
                    <w:t>mm</w:t>
                  </w:r>
                  <w:r w:rsidRPr="00265000">
                    <w:rPr>
                      <w:color w:val="000000"/>
                      <w:sz w:val="24"/>
                      <w:szCs w:val="24"/>
                      <w:vertAlign w:val="superscript"/>
                    </w:rPr>
                    <w:t>2</w:t>
                  </w:r>
                  <w:r w:rsidRPr="00265000">
                    <w:rPr>
                      <w:color w:val="000000"/>
                      <w:sz w:val="24"/>
                      <w:szCs w:val="24"/>
                    </w:rPr>
                    <w:t>、干式交联聚乙烯绝缘、皱纹铝护套电力电缆</w:t>
                  </w:r>
                  <w:r>
                    <w:rPr>
                      <w:rFonts w:hint="eastAsia"/>
                      <w:color w:val="000000"/>
                      <w:sz w:val="24"/>
                      <w:szCs w:val="24"/>
                    </w:rPr>
                    <w:t>。</w:t>
                  </w:r>
                </w:p>
              </w:tc>
              <w:tc>
                <w:tcPr>
                  <w:tcW w:w="1969" w:type="pct"/>
                  <w:vAlign w:val="center"/>
                </w:tcPr>
                <w:p w:rsidR="00867386" w:rsidRPr="007E2CDF" w:rsidRDefault="00265000" w:rsidP="00867386">
                  <w:pPr>
                    <w:autoSpaceDE w:val="0"/>
                    <w:autoSpaceDN w:val="0"/>
                    <w:adjustRightInd w:val="0"/>
                    <w:jc w:val="left"/>
                    <w:rPr>
                      <w:kern w:val="0"/>
                      <w:sz w:val="24"/>
                      <w:szCs w:val="24"/>
                    </w:rPr>
                  </w:pPr>
                  <w:r>
                    <w:rPr>
                      <w:rFonts w:hint="eastAsia"/>
                      <w:kern w:val="0"/>
                      <w:sz w:val="24"/>
                      <w:szCs w:val="24"/>
                    </w:rPr>
                    <w:t>无新立杆塔</w:t>
                  </w:r>
                </w:p>
              </w:tc>
            </w:tr>
            <w:tr w:rsidR="007E7B6F" w:rsidRPr="007E2CDF" w:rsidTr="00DD5F34">
              <w:trPr>
                <w:trHeight w:val="912"/>
                <w:jc w:val="center"/>
              </w:trPr>
              <w:tc>
                <w:tcPr>
                  <w:tcW w:w="728" w:type="pct"/>
                  <w:vAlign w:val="center"/>
                </w:tcPr>
                <w:p w:rsidR="007E7B6F" w:rsidRDefault="007E7B6F" w:rsidP="00867386">
                  <w:pPr>
                    <w:adjustRightInd w:val="0"/>
                    <w:snapToGrid w:val="0"/>
                    <w:jc w:val="center"/>
                    <w:rPr>
                      <w:sz w:val="24"/>
                      <w:szCs w:val="24"/>
                    </w:rPr>
                  </w:pPr>
                  <w:r>
                    <w:rPr>
                      <w:rFonts w:hint="eastAsia"/>
                      <w:sz w:val="24"/>
                      <w:szCs w:val="24"/>
                    </w:rPr>
                    <w:t>临空</w:t>
                  </w:r>
                  <w:r>
                    <w:rPr>
                      <w:rFonts w:hint="eastAsia"/>
                      <w:sz w:val="24"/>
                      <w:szCs w:val="24"/>
                    </w:rPr>
                    <w:t>110</w:t>
                  </w:r>
                  <w:r w:rsidRPr="007E2CDF">
                    <w:rPr>
                      <w:sz w:val="24"/>
                      <w:szCs w:val="24"/>
                    </w:rPr>
                    <w:t>kV</w:t>
                  </w:r>
                  <w:r w:rsidRPr="007E2CDF">
                    <w:rPr>
                      <w:sz w:val="24"/>
                      <w:szCs w:val="24"/>
                    </w:rPr>
                    <w:t>变电站配套</w:t>
                  </w:r>
                  <w:r>
                    <w:rPr>
                      <w:rFonts w:hint="eastAsia"/>
                      <w:sz w:val="24"/>
                      <w:szCs w:val="24"/>
                    </w:rPr>
                    <w:t>11</w:t>
                  </w:r>
                  <w:r w:rsidRPr="007E2CDF">
                    <w:rPr>
                      <w:sz w:val="24"/>
                      <w:szCs w:val="24"/>
                    </w:rPr>
                    <w:t>0kV</w:t>
                  </w:r>
                  <w:r w:rsidRPr="007E2CDF">
                    <w:rPr>
                      <w:sz w:val="24"/>
                      <w:szCs w:val="24"/>
                    </w:rPr>
                    <w:t>线路</w:t>
                  </w:r>
                </w:p>
              </w:tc>
              <w:tc>
                <w:tcPr>
                  <w:tcW w:w="2303" w:type="pct"/>
                  <w:vAlign w:val="center"/>
                </w:tcPr>
                <w:p w:rsidR="007E7B6F" w:rsidRPr="007E2CDF" w:rsidRDefault="002B5E84" w:rsidP="00867386">
                  <w:pPr>
                    <w:autoSpaceDE w:val="0"/>
                    <w:autoSpaceDN w:val="0"/>
                    <w:adjustRightInd w:val="0"/>
                    <w:jc w:val="left"/>
                    <w:rPr>
                      <w:sz w:val="24"/>
                    </w:rPr>
                  </w:pPr>
                  <w:r w:rsidRPr="007E2CDF">
                    <w:rPr>
                      <w:kern w:val="0"/>
                      <w:sz w:val="24"/>
                      <w:szCs w:val="24"/>
                    </w:rPr>
                    <w:t>导线</w:t>
                  </w:r>
                  <w:r w:rsidRPr="007E2CDF">
                    <w:rPr>
                      <w:color w:val="000000"/>
                      <w:sz w:val="24"/>
                      <w:szCs w:val="24"/>
                    </w:rPr>
                    <w:t>采用</w:t>
                  </w:r>
                  <w:r w:rsidRPr="00CF6A15">
                    <w:rPr>
                      <w:rFonts w:hint="eastAsia"/>
                      <w:color w:val="000000"/>
                      <w:sz w:val="24"/>
                      <w:szCs w:val="24"/>
                    </w:rPr>
                    <w:t>JL/G1A-300/40</w:t>
                  </w:r>
                  <w:r>
                    <w:rPr>
                      <w:rFonts w:hint="eastAsia"/>
                      <w:color w:val="000000"/>
                      <w:sz w:val="24"/>
                      <w:szCs w:val="24"/>
                    </w:rPr>
                    <w:t>型</w:t>
                  </w:r>
                  <w:r w:rsidRPr="00CF6A15">
                    <w:rPr>
                      <w:rFonts w:hint="eastAsia"/>
                      <w:color w:val="000000"/>
                      <w:sz w:val="24"/>
                      <w:szCs w:val="24"/>
                    </w:rPr>
                    <w:t>钢芯铝绞线</w:t>
                  </w:r>
                  <w:r w:rsidRPr="007E2CDF">
                    <w:rPr>
                      <w:color w:val="000000"/>
                      <w:sz w:val="24"/>
                      <w:szCs w:val="24"/>
                    </w:rPr>
                    <w:t>。</w:t>
                  </w:r>
                  <w:r>
                    <w:rPr>
                      <w:rFonts w:hint="eastAsia"/>
                      <w:color w:val="000000"/>
                      <w:sz w:val="24"/>
                      <w:szCs w:val="24"/>
                    </w:rPr>
                    <w:t>地线两根</w:t>
                  </w:r>
                  <w:r w:rsidRPr="002B5E84">
                    <w:rPr>
                      <w:rFonts w:hint="eastAsia"/>
                      <w:color w:val="000000"/>
                      <w:sz w:val="24"/>
                      <w:szCs w:val="24"/>
                    </w:rPr>
                    <w:t>采用</w:t>
                  </w:r>
                  <w:r w:rsidRPr="002B5E84">
                    <w:rPr>
                      <w:rFonts w:hint="eastAsia"/>
                      <w:color w:val="000000"/>
                      <w:sz w:val="24"/>
                      <w:szCs w:val="24"/>
                    </w:rPr>
                    <w:t>OPGW</w:t>
                  </w:r>
                  <w:r w:rsidRPr="002B5E84">
                    <w:rPr>
                      <w:rFonts w:hint="eastAsia"/>
                      <w:color w:val="000000"/>
                      <w:sz w:val="24"/>
                      <w:szCs w:val="24"/>
                    </w:rPr>
                    <w:t>光缆</w:t>
                  </w:r>
                  <w:r>
                    <w:rPr>
                      <w:rFonts w:hint="eastAsia"/>
                      <w:color w:val="000000"/>
                      <w:sz w:val="24"/>
                      <w:szCs w:val="24"/>
                    </w:rPr>
                    <w:t>。</w:t>
                  </w:r>
                </w:p>
              </w:tc>
              <w:tc>
                <w:tcPr>
                  <w:tcW w:w="1969" w:type="pct"/>
                  <w:vAlign w:val="center"/>
                </w:tcPr>
                <w:p w:rsidR="007E7B6F" w:rsidRPr="007E2CDF" w:rsidRDefault="002B5E84" w:rsidP="002B5E84">
                  <w:pPr>
                    <w:autoSpaceDE w:val="0"/>
                    <w:autoSpaceDN w:val="0"/>
                    <w:adjustRightInd w:val="0"/>
                    <w:jc w:val="left"/>
                    <w:rPr>
                      <w:kern w:val="0"/>
                      <w:sz w:val="24"/>
                      <w:szCs w:val="24"/>
                    </w:rPr>
                  </w:pPr>
                  <w:r w:rsidRPr="002B5E84">
                    <w:rPr>
                      <w:rFonts w:hint="eastAsia"/>
                      <w:color w:val="000000"/>
                      <w:sz w:val="24"/>
                      <w:szCs w:val="24"/>
                    </w:rPr>
                    <w:t>新建杆塔</w:t>
                  </w:r>
                  <w:r w:rsidRPr="002B5E84">
                    <w:rPr>
                      <w:rFonts w:hint="eastAsia"/>
                      <w:color w:val="000000"/>
                      <w:sz w:val="24"/>
                      <w:szCs w:val="24"/>
                    </w:rPr>
                    <w:t>6</w:t>
                  </w:r>
                  <w:r w:rsidRPr="002B5E84">
                    <w:rPr>
                      <w:rFonts w:hint="eastAsia"/>
                      <w:color w:val="000000"/>
                      <w:sz w:val="24"/>
                      <w:szCs w:val="24"/>
                    </w:rPr>
                    <w:t>基。</w:t>
                  </w:r>
                  <w:r>
                    <w:rPr>
                      <w:rFonts w:hint="eastAsia"/>
                      <w:color w:val="000000"/>
                      <w:sz w:val="24"/>
                      <w:szCs w:val="24"/>
                    </w:rPr>
                    <w:t>均为双回路角钢塔</w:t>
                  </w:r>
                  <w:r w:rsidRPr="002B5E84">
                    <w:rPr>
                      <w:rFonts w:hint="eastAsia"/>
                      <w:color w:val="000000"/>
                      <w:sz w:val="24"/>
                      <w:szCs w:val="24"/>
                    </w:rPr>
                    <w:t>。</w:t>
                  </w:r>
                  <w:r>
                    <w:rPr>
                      <w:rFonts w:hint="eastAsia"/>
                      <w:color w:val="000000"/>
                      <w:sz w:val="24"/>
                      <w:szCs w:val="24"/>
                    </w:rPr>
                    <w:t>杆塔基础</w:t>
                  </w:r>
                  <w:r w:rsidRPr="0041621D">
                    <w:rPr>
                      <w:rFonts w:ascii="宋体" w:hint="eastAsia"/>
                      <w:sz w:val="26"/>
                    </w:rPr>
                    <w:t>采用掏挖式基础、直柱板式基础及人工挖孔桩基础。</w:t>
                  </w:r>
                </w:p>
              </w:tc>
            </w:tr>
            <w:tr w:rsidR="00752C92" w:rsidRPr="007E2CDF" w:rsidTr="00DD5F34">
              <w:trPr>
                <w:trHeight w:val="912"/>
                <w:jc w:val="center"/>
              </w:trPr>
              <w:tc>
                <w:tcPr>
                  <w:tcW w:w="728" w:type="pct"/>
                  <w:vAlign w:val="center"/>
                </w:tcPr>
                <w:p w:rsidR="00752C92" w:rsidRPr="00DF3012" w:rsidRDefault="00752C92" w:rsidP="00867386">
                  <w:pPr>
                    <w:adjustRightInd w:val="0"/>
                    <w:snapToGrid w:val="0"/>
                    <w:jc w:val="center"/>
                    <w:rPr>
                      <w:sz w:val="24"/>
                      <w:szCs w:val="24"/>
                    </w:rPr>
                  </w:pPr>
                  <w:r>
                    <w:rPr>
                      <w:rFonts w:hint="eastAsia"/>
                      <w:sz w:val="24"/>
                      <w:szCs w:val="24"/>
                    </w:rPr>
                    <w:t>盼</w:t>
                  </w:r>
                  <w:proofErr w:type="gramStart"/>
                  <w:r>
                    <w:rPr>
                      <w:rFonts w:hint="eastAsia"/>
                      <w:sz w:val="24"/>
                      <w:szCs w:val="24"/>
                    </w:rPr>
                    <w:t>盼</w:t>
                  </w:r>
                  <w:proofErr w:type="gramEnd"/>
                  <w:r>
                    <w:rPr>
                      <w:rFonts w:hint="eastAsia"/>
                      <w:sz w:val="24"/>
                      <w:szCs w:val="24"/>
                    </w:rPr>
                    <w:t>110</w:t>
                  </w:r>
                  <w:r w:rsidRPr="007E2CDF">
                    <w:rPr>
                      <w:sz w:val="24"/>
                      <w:szCs w:val="24"/>
                    </w:rPr>
                    <w:t>kV</w:t>
                  </w:r>
                  <w:r w:rsidRPr="007E2CDF">
                    <w:rPr>
                      <w:sz w:val="24"/>
                      <w:szCs w:val="24"/>
                    </w:rPr>
                    <w:t>变电站配套</w:t>
                  </w:r>
                  <w:r>
                    <w:rPr>
                      <w:rFonts w:hint="eastAsia"/>
                      <w:sz w:val="24"/>
                      <w:szCs w:val="24"/>
                    </w:rPr>
                    <w:t>11</w:t>
                  </w:r>
                  <w:r w:rsidRPr="007E2CDF">
                    <w:rPr>
                      <w:sz w:val="24"/>
                      <w:szCs w:val="24"/>
                    </w:rPr>
                    <w:t>0kV</w:t>
                  </w:r>
                  <w:r w:rsidRPr="007E2CDF">
                    <w:rPr>
                      <w:sz w:val="24"/>
                      <w:szCs w:val="24"/>
                    </w:rPr>
                    <w:t>线路</w:t>
                  </w:r>
                </w:p>
              </w:tc>
              <w:tc>
                <w:tcPr>
                  <w:tcW w:w="2303" w:type="pct"/>
                  <w:vAlign w:val="center"/>
                </w:tcPr>
                <w:p w:rsidR="00752C92" w:rsidRPr="00DF3012" w:rsidRDefault="00752C92" w:rsidP="00752C92">
                  <w:pPr>
                    <w:autoSpaceDE w:val="0"/>
                    <w:autoSpaceDN w:val="0"/>
                    <w:adjustRightInd w:val="0"/>
                    <w:jc w:val="left"/>
                    <w:rPr>
                      <w:kern w:val="0"/>
                      <w:sz w:val="24"/>
                      <w:szCs w:val="24"/>
                    </w:rPr>
                  </w:pPr>
                  <w:r w:rsidRPr="00265000">
                    <w:rPr>
                      <w:rFonts w:hint="eastAsia"/>
                      <w:color w:val="000000"/>
                      <w:sz w:val="24"/>
                      <w:szCs w:val="24"/>
                    </w:rPr>
                    <w:t>本工程线路全部采用电缆敷设</w:t>
                  </w:r>
                  <w:r>
                    <w:rPr>
                      <w:rFonts w:hint="eastAsia"/>
                      <w:color w:val="000000"/>
                      <w:sz w:val="24"/>
                      <w:szCs w:val="24"/>
                    </w:rPr>
                    <w:t>，</w:t>
                  </w:r>
                  <w:r w:rsidRPr="00265000">
                    <w:rPr>
                      <w:rFonts w:hint="eastAsia"/>
                      <w:color w:val="000000"/>
                      <w:sz w:val="24"/>
                      <w:szCs w:val="24"/>
                    </w:rPr>
                    <w:t>电缆选用</w:t>
                  </w:r>
                  <w:r w:rsidRPr="002B5E84">
                    <w:rPr>
                      <w:rFonts w:ascii="宋体" w:hAnsi="宋体"/>
                      <w:color w:val="000000"/>
                      <w:sz w:val="24"/>
                      <w:szCs w:val="24"/>
                    </w:rPr>
                    <w:t>单相铜芯、</w:t>
                  </w:r>
                  <w:r w:rsidRPr="00265000">
                    <w:rPr>
                      <w:color w:val="000000"/>
                      <w:sz w:val="24"/>
                      <w:szCs w:val="24"/>
                    </w:rPr>
                    <w:t>截面</w:t>
                  </w:r>
                  <w:r w:rsidRPr="00265000">
                    <w:rPr>
                      <w:rFonts w:hint="eastAsia"/>
                      <w:color w:val="000000"/>
                      <w:sz w:val="24"/>
                      <w:szCs w:val="24"/>
                    </w:rPr>
                    <w:t>1000</w:t>
                  </w:r>
                  <w:r w:rsidRPr="00265000">
                    <w:rPr>
                      <w:color w:val="000000"/>
                      <w:sz w:val="24"/>
                      <w:szCs w:val="24"/>
                    </w:rPr>
                    <w:t>mm</w:t>
                  </w:r>
                  <w:r w:rsidRPr="00265000">
                    <w:rPr>
                      <w:color w:val="000000"/>
                      <w:sz w:val="24"/>
                      <w:szCs w:val="24"/>
                      <w:vertAlign w:val="superscript"/>
                    </w:rPr>
                    <w:t>2</w:t>
                  </w:r>
                  <w:r w:rsidRPr="00265000">
                    <w:rPr>
                      <w:color w:val="000000"/>
                      <w:sz w:val="24"/>
                      <w:szCs w:val="24"/>
                    </w:rPr>
                    <w:t>、</w:t>
                  </w:r>
                  <w:r w:rsidRPr="002B5E84">
                    <w:rPr>
                      <w:rFonts w:ascii="宋体" w:hAnsi="宋体"/>
                      <w:color w:val="000000"/>
                      <w:sz w:val="24"/>
                      <w:szCs w:val="24"/>
                    </w:rPr>
                    <w:t>干式交联聚乙烯绝缘、</w:t>
                  </w:r>
                  <w:r w:rsidRPr="002B5E84">
                    <w:rPr>
                      <w:rFonts w:ascii="TimesNewRomanPSMT" w:hAnsi="TimesNewRomanPSMT"/>
                      <w:color w:val="000000"/>
                      <w:sz w:val="24"/>
                    </w:rPr>
                    <w:t>PE</w:t>
                  </w:r>
                  <w:r w:rsidRPr="002B5E84">
                    <w:rPr>
                      <w:rFonts w:ascii="宋体" w:hAnsi="宋体"/>
                      <w:color w:val="000000"/>
                      <w:sz w:val="24"/>
                      <w:szCs w:val="24"/>
                    </w:rPr>
                    <w:t>外护套</w:t>
                  </w:r>
                  <w:r>
                    <w:rPr>
                      <w:rFonts w:ascii="宋体" w:hAnsi="宋体" w:hint="eastAsia"/>
                      <w:color w:val="000000"/>
                      <w:sz w:val="24"/>
                      <w:szCs w:val="24"/>
                    </w:rPr>
                    <w:t>电力电缆。</w:t>
                  </w:r>
                </w:p>
              </w:tc>
              <w:tc>
                <w:tcPr>
                  <w:tcW w:w="1969" w:type="pct"/>
                  <w:vAlign w:val="center"/>
                </w:tcPr>
                <w:p w:rsidR="00752C92" w:rsidRPr="007E2CDF" w:rsidRDefault="00752C92" w:rsidP="004E4CFD">
                  <w:pPr>
                    <w:autoSpaceDE w:val="0"/>
                    <w:autoSpaceDN w:val="0"/>
                    <w:adjustRightInd w:val="0"/>
                    <w:jc w:val="left"/>
                    <w:rPr>
                      <w:kern w:val="0"/>
                      <w:sz w:val="24"/>
                      <w:szCs w:val="24"/>
                    </w:rPr>
                  </w:pPr>
                  <w:r>
                    <w:rPr>
                      <w:rFonts w:hint="eastAsia"/>
                      <w:kern w:val="0"/>
                      <w:sz w:val="24"/>
                      <w:szCs w:val="24"/>
                    </w:rPr>
                    <w:t>无新立杆塔</w:t>
                  </w:r>
                </w:p>
              </w:tc>
            </w:tr>
            <w:tr w:rsidR="00752C92" w:rsidRPr="007E2CDF" w:rsidTr="00DD5F34">
              <w:trPr>
                <w:trHeight w:val="912"/>
                <w:jc w:val="center"/>
              </w:trPr>
              <w:tc>
                <w:tcPr>
                  <w:tcW w:w="728" w:type="pct"/>
                  <w:vAlign w:val="center"/>
                </w:tcPr>
                <w:p w:rsidR="00752C92" w:rsidRPr="00DF3012" w:rsidRDefault="00752C92" w:rsidP="00867386">
                  <w:pPr>
                    <w:adjustRightInd w:val="0"/>
                    <w:snapToGrid w:val="0"/>
                    <w:jc w:val="center"/>
                    <w:rPr>
                      <w:sz w:val="24"/>
                      <w:szCs w:val="24"/>
                    </w:rPr>
                  </w:pPr>
                  <w:r>
                    <w:rPr>
                      <w:rFonts w:hint="eastAsia"/>
                      <w:sz w:val="24"/>
                      <w:szCs w:val="24"/>
                    </w:rPr>
                    <w:t>上大垅</w:t>
                  </w:r>
                  <w:r>
                    <w:rPr>
                      <w:rFonts w:hint="eastAsia"/>
                      <w:sz w:val="24"/>
                      <w:szCs w:val="24"/>
                    </w:rPr>
                    <w:t>110</w:t>
                  </w:r>
                  <w:r w:rsidRPr="007E2CDF">
                    <w:rPr>
                      <w:sz w:val="24"/>
                      <w:szCs w:val="24"/>
                    </w:rPr>
                    <w:t>kV</w:t>
                  </w:r>
                  <w:r w:rsidRPr="007E2CDF">
                    <w:rPr>
                      <w:sz w:val="24"/>
                      <w:szCs w:val="24"/>
                    </w:rPr>
                    <w:t>变电站配套</w:t>
                  </w:r>
                  <w:r>
                    <w:rPr>
                      <w:rFonts w:hint="eastAsia"/>
                      <w:sz w:val="24"/>
                      <w:szCs w:val="24"/>
                    </w:rPr>
                    <w:t>11</w:t>
                  </w:r>
                  <w:r w:rsidRPr="007E2CDF">
                    <w:rPr>
                      <w:sz w:val="24"/>
                      <w:szCs w:val="24"/>
                    </w:rPr>
                    <w:t>0kV</w:t>
                  </w:r>
                  <w:r w:rsidRPr="007E2CDF">
                    <w:rPr>
                      <w:sz w:val="24"/>
                      <w:szCs w:val="24"/>
                    </w:rPr>
                    <w:t>线路</w:t>
                  </w:r>
                </w:p>
              </w:tc>
              <w:tc>
                <w:tcPr>
                  <w:tcW w:w="2303" w:type="pct"/>
                  <w:vAlign w:val="center"/>
                </w:tcPr>
                <w:p w:rsidR="00752C92" w:rsidRPr="00DF3012" w:rsidRDefault="00EC0BE7" w:rsidP="00DF3012">
                  <w:pPr>
                    <w:autoSpaceDE w:val="0"/>
                    <w:autoSpaceDN w:val="0"/>
                    <w:adjustRightInd w:val="0"/>
                    <w:jc w:val="left"/>
                    <w:rPr>
                      <w:sz w:val="24"/>
                      <w:szCs w:val="24"/>
                    </w:rPr>
                  </w:pPr>
                  <w:r>
                    <w:rPr>
                      <w:rFonts w:hint="eastAsia"/>
                      <w:color w:val="000000"/>
                      <w:sz w:val="24"/>
                      <w:szCs w:val="24"/>
                    </w:rPr>
                    <w:t>更换的进站</w:t>
                  </w:r>
                  <w:r w:rsidRPr="00265000">
                    <w:rPr>
                      <w:rFonts w:hint="eastAsia"/>
                      <w:color w:val="000000"/>
                      <w:sz w:val="24"/>
                      <w:szCs w:val="24"/>
                    </w:rPr>
                    <w:t>电缆选用</w:t>
                  </w:r>
                  <w:r w:rsidRPr="00265000">
                    <w:rPr>
                      <w:color w:val="000000"/>
                      <w:sz w:val="24"/>
                      <w:szCs w:val="24"/>
                    </w:rPr>
                    <w:t>单相铜芯、截面</w:t>
                  </w:r>
                  <w:r w:rsidRPr="00265000">
                    <w:rPr>
                      <w:rFonts w:hint="eastAsia"/>
                      <w:color w:val="000000"/>
                      <w:sz w:val="24"/>
                      <w:szCs w:val="24"/>
                    </w:rPr>
                    <w:t>1000</w:t>
                  </w:r>
                  <w:r w:rsidRPr="00265000">
                    <w:rPr>
                      <w:color w:val="000000"/>
                      <w:sz w:val="24"/>
                      <w:szCs w:val="24"/>
                    </w:rPr>
                    <w:t>mm</w:t>
                  </w:r>
                  <w:r w:rsidRPr="00265000">
                    <w:rPr>
                      <w:color w:val="000000"/>
                      <w:sz w:val="24"/>
                      <w:szCs w:val="24"/>
                      <w:vertAlign w:val="superscript"/>
                    </w:rPr>
                    <w:t>2</w:t>
                  </w:r>
                  <w:r w:rsidRPr="00265000">
                    <w:rPr>
                      <w:color w:val="000000"/>
                      <w:sz w:val="24"/>
                      <w:szCs w:val="24"/>
                    </w:rPr>
                    <w:t>、干式交联聚乙烯绝缘、皱纹铝护套电力电缆</w:t>
                  </w:r>
                  <w:r>
                    <w:rPr>
                      <w:rFonts w:hint="eastAsia"/>
                      <w:color w:val="000000"/>
                      <w:sz w:val="24"/>
                      <w:szCs w:val="24"/>
                    </w:rPr>
                    <w:t>。</w:t>
                  </w:r>
                  <w:r w:rsidR="00773CBE">
                    <w:rPr>
                      <w:rFonts w:hint="eastAsia"/>
                      <w:color w:val="000000"/>
                      <w:sz w:val="24"/>
                      <w:szCs w:val="24"/>
                    </w:rPr>
                    <w:t>更换的导线采用</w:t>
                  </w:r>
                  <w:r w:rsidR="00773CBE" w:rsidRPr="00773CBE">
                    <w:rPr>
                      <w:rFonts w:hint="eastAsia"/>
                      <w:color w:val="000000"/>
                      <w:sz w:val="24"/>
                      <w:szCs w:val="24"/>
                    </w:rPr>
                    <w:t>JL/G1A-300/40</w:t>
                  </w:r>
                  <w:r w:rsidR="00773CBE" w:rsidRPr="00EC0BE7">
                    <w:rPr>
                      <w:rFonts w:hAnsi="TT3Eo00"/>
                      <w:color w:val="000000"/>
                      <w:sz w:val="24"/>
                      <w:szCs w:val="24"/>
                    </w:rPr>
                    <w:t>型钢</w:t>
                  </w:r>
                  <w:r w:rsidR="00773CBE" w:rsidRPr="00EC0BE7">
                    <w:rPr>
                      <w:rFonts w:hAnsi="TT3Eo02"/>
                      <w:color w:val="000000"/>
                      <w:sz w:val="24"/>
                      <w:szCs w:val="24"/>
                    </w:rPr>
                    <w:t>芯</w:t>
                  </w:r>
                  <w:r w:rsidR="00773CBE" w:rsidRPr="00EC0BE7">
                    <w:rPr>
                      <w:rFonts w:hAnsi="TT3Eo03"/>
                      <w:color w:val="000000"/>
                      <w:sz w:val="24"/>
                      <w:szCs w:val="24"/>
                    </w:rPr>
                    <w:t>铝</w:t>
                  </w:r>
                  <w:r w:rsidR="00773CBE" w:rsidRPr="00EC0BE7">
                    <w:rPr>
                      <w:rFonts w:hAnsi="TT3Eo00"/>
                      <w:color w:val="000000"/>
                      <w:sz w:val="24"/>
                      <w:szCs w:val="24"/>
                    </w:rPr>
                    <w:t>绞线。</w:t>
                  </w:r>
                </w:p>
              </w:tc>
              <w:tc>
                <w:tcPr>
                  <w:tcW w:w="1969" w:type="pct"/>
                  <w:vAlign w:val="center"/>
                </w:tcPr>
                <w:p w:rsidR="00752C92" w:rsidRPr="00DF3012" w:rsidRDefault="00EC0BE7" w:rsidP="00643F2C">
                  <w:pPr>
                    <w:autoSpaceDE w:val="0"/>
                    <w:autoSpaceDN w:val="0"/>
                    <w:adjustRightInd w:val="0"/>
                    <w:jc w:val="left"/>
                    <w:rPr>
                      <w:kern w:val="0"/>
                      <w:sz w:val="24"/>
                      <w:szCs w:val="24"/>
                    </w:rPr>
                  </w:pPr>
                  <w:r>
                    <w:rPr>
                      <w:rFonts w:hint="eastAsia"/>
                      <w:kern w:val="0"/>
                      <w:sz w:val="24"/>
                      <w:szCs w:val="24"/>
                    </w:rPr>
                    <w:t>无新立杆塔</w:t>
                  </w:r>
                </w:p>
              </w:tc>
            </w:tr>
            <w:tr w:rsidR="00C91E4D" w:rsidRPr="007E2CDF" w:rsidTr="00DD5F34">
              <w:trPr>
                <w:trHeight w:val="912"/>
                <w:jc w:val="center"/>
              </w:trPr>
              <w:tc>
                <w:tcPr>
                  <w:tcW w:w="728" w:type="pct"/>
                  <w:vAlign w:val="center"/>
                </w:tcPr>
                <w:p w:rsidR="00C91E4D" w:rsidRDefault="00C91E4D" w:rsidP="00397468">
                  <w:pPr>
                    <w:jc w:val="center"/>
                    <w:rPr>
                      <w:kern w:val="0"/>
                      <w:sz w:val="24"/>
                    </w:rPr>
                  </w:pPr>
                  <w:r w:rsidRPr="008A38E1">
                    <w:rPr>
                      <w:kern w:val="0"/>
                      <w:sz w:val="24"/>
                    </w:rPr>
                    <w:t>蒙华铁路湖南长沙浏阳牵引变</w:t>
                  </w:r>
                  <w:r w:rsidRPr="008A38E1">
                    <w:rPr>
                      <w:kern w:val="0"/>
                      <w:sz w:val="24"/>
                    </w:rPr>
                    <w:t xml:space="preserve"> 110kV</w:t>
                  </w:r>
                  <w:r w:rsidRPr="008A38E1">
                    <w:rPr>
                      <w:kern w:val="0"/>
                      <w:sz w:val="24"/>
                    </w:rPr>
                    <w:t>外部供电工程</w:t>
                  </w:r>
                </w:p>
              </w:tc>
              <w:tc>
                <w:tcPr>
                  <w:tcW w:w="2303" w:type="pct"/>
                  <w:vAlign w:val="center"/>
                </w:tcPr>
                <w:p w:rsidR="00C91E4D" w:rsidRDefault="00C91E4D" w:rsidP="00EC0BE7">
                  <w:pPr>
                    <w:autoSpaceDE w:val="0"/>
                    <w:autoSpaceDN w:val="0"/>
                    <w:adjustRightInd w:val="0"/>
                    <w:rPr>
                      <w:rFonts w:hAnsi="TT3Eo00" w:hint="eastAsia"/>
                      <w:color w:val="000000"/>
                      <w:sz w:val="24"/>
                      <w:szCs w:val="24"/>
                    </w:rPr>
                  </w:pPr>
                  <w:r w:rsidRPr="00EC0BE7">
                    <w:rPr>
                      <w:sz w:val="24"/>
                      <w:szCs w:val="24"/>
                    </w:rPr>
                    <w:t>导线</w:t>
                  </w:r>
                  <w:r>
                    <w:rPr>
                      <w:rFonts w:hint="eastAsia"/>
                      <w:sz w:val="24"/>
                      <w:szCs w:val="24"/>
                    </w:rPr>
                    <w:t>均</w:t>
                  </w:r>
                  <w:r w:rsidRPr="00EC0BE7">
                    <w:rPr>
                      <w:sz w:val="24"/>
                      <w:szCs w:val="24"/>
                    </w:rPr>
                    <w:t>选用</w:t>
                  </w:r>
                  <w:r w:rsidRPr="00EC0BE7">
                    <w:rPr>
                      <w:color w:val="000000"/>
                      <w:sz w:val="24"/>
                      <w:szCs w:val="24"/>
                    </w:rPr>
                    <w:t>JL/G1A-300/40</w:t>
                  </w:r>
                  <w:r w:rsidRPr="00EC0BE7">
                    <w:rPr>
                      <w:rFonts w:hAnsi="TT3Eo00"/>
                      <w:color w:val="000000"/>
                      <w:sz w:val="24"/>
                      <w:szCs w:val="24"/>
                    </w:rPr>
                    <w:t>型钢</w:t>
                  </w:r>
                  <w:r w:rsidRPr="00EC0BE7">
                    <w:rPr>
                      <w:rFonts w:hAnsi="TT3Eo02"/>
                      <w:color w:val="000000"/>
                      <w:sz w:val="24"/>
                      <w:szCs w:val="24"/>
                    </w:rPr>
                    <w:t>芯</w:t>
                  </w:r>
                  <w:r w:rsidRPr="00EC0BE7">
                    <w:rPr>
                      <w:rFonts w:hAnsi="TT3Eo03"/>
                      <w:color w:val="000000"/>
                      <w:sz w:val="24"/>
                      <w:szCs w:val="24"/>
                    </w:rPr>
                    <w:t>铝</w:t>
                  </w:r>
                  <w:r w:rsidRPr="00EC0BE7">
                    <w:rPr>
                      <w:rFonts w:hAnsi="TT3Eo00"/>
                      <w:color w:val="000000"/>
                      <w:sz w:val="24"/>
                      <w:szCs w:val="24"/>
                    </w:rPr>
                    <w:t>绞线。</w:t>
                  </w:r>
                </w:p>
                <w:p w:rsidR="00C91E4D" w:rsidRDefault="00C91E4D" w:rsidP="00EC0BE7">
                  <w:pPr>
                    <w:autoSpaceDE w:val="0"/>
                    <w:autoSpaceDN w:val="0"/>
                    <w:adjustRightInd w:val="0"/>
                    <w:rPr>
                      <w:rFonts w:hAnsi="TT3Eo00" w:hint="eastAsia"/>
                      <w:color w:val="000000"/>
                      <w:sz w:val="24"/>
                      <w:szCs w:val="24"/>
                    </w:rPr>
                  </w:pPr>
                  <w:r>
                    <w:rPr>
                      <w:rFonts w:hAnsi="TT3Eo00" w:hint="eastAsia"/>
                      <w:color w:val="000000"/>
                      <w:sz w:val="24"/>
                      <w:szCs w:val="24"/>
                    </w:rPr>
                    <w:t>地线选型：</w:t>
                  </w:r>
                </w:p>
                <w:p w:rsidR="00C91E4D" w:rsidRPr="00C50283" w:rsidRDefault="00C91E4D" w:rsidP="00C50283">
                  <w:pPr>
                    <w:autoSpaceDE w:val="0"/>
                    <w:autoSpaceDN w:val="0"/>
                    <w:adjustRightInd w:val="0"/>
                    <w:rPr>
                      <w:color w:val="000000"/>
                      <w:sz w:val="24"/>
                      <w:szCs w:val="24"/>
                    </w:rPr>
                  </w:pPr>
                  <w:r w:rsidRPr="00C50283">
                    <w:rPr>
                      <w:rFonts w:hint="eastAsia"/>
                      <w:color w:val="000000"/>
                      <w:sz w:val="24"/>
                      <w:szCs w:val="24"/>
                    </w:rPr>
                    <w:t>（</w:t>
                  </w:r>
                  <w:r w:rsidRPr="00C50283">
                    <w:rPr>
                      <w:rFonts w:hint="eastAsia"/>
                      <w:color w:val="000000"/>
                      <w:sz w:val="24"/>
                      <w:szCs w:val="24"/>
                    </w:rPr>
                    <w:t>1</w:t>
                  </w:r>
                  <w:r w:rsidRPr="00C50283">
                    <w:rPr>
                      <w:rFonts w:hint="eastAsia"/>
                      <w:color w:val="000000"/>
                      <w:sz w:val="24"/>
                      <w:szCs w:val="24"/>
                    </w:rPr>
                    <w:t>）</w:t>
                  </w:r>
                  <w:r w:rsidRPr="00C50283">
                    <w:rPr>
                      <w:color w:val="000000"/>
                      <w:sz w:val="24"/>
                      <w:szCs w:val="24"/>
                    </w:rPr>
                    <w:t>110kV</w:t>
                  </w:r>
                  <w:proofErr w:type="gramStart"/>
                  <w:r w:rsidRPr="00C50283">
                    <w:rPr>
                      <w:color w:val="000000"/>
                      <w:sz w:val="24"/>
                      <w:szCs w:val="24"/>
                    </w:rPr>
                    <w:t>集永线集</w:t>
                  </w:r>
                  <w:proofErr w:type="gramEnd"/>
                  <w:r w:rsidRPr="00C50283">
                    <w:rPr>
                      <w:color w:val="000000"/>
                      <w:sz w:val="24"/>
                      <w:szCs w:val="24"/>
                    </w:rPr>
                    <w:t>里侧改进</w:t>
                  </w:r>
                  <w:proofErr w:type="gramStart"/>
                  <w:r w:rsidRPr="00C50283">
                    <w:rPr>
                      <w:color w:val="000000"/>
                      <w:sz w:val="24"/>
                      <w:szCs w:val="24"/>
                    </w:rPr>
                    <w:t>淮川变</w:t>
                  </w:r>
                  <w:proofErr w:type="gramEnd"/>
                  <w:r w:rsidRPr="00C50283">
                    <w:rPr>
                      <w:color w:val="000000"/>
                      <w:sz w:val="24"/>
                      <w:szCs w:val="24"/>
                    </w:rPr>
                    <w:t>110kV</w:t>
                  </w:r>
                  <w:r w:rsidRPr="00C50283">
                    <w:rPr>
                      <w:color w:val="000000"/>
                      <w:sz w:val="24"/>
                      <w:szCs w:val="24"/>
                    </w:rPr>
                    <w:t>线路工程</w:t>
                  </w:r>
                  <w:r w:rsidRPr="00C50283">
                    <w:rPr>
                      <w:rFonts w:hint="eastAsia"/>
                      <w:color w:val="000000"/>
                      <w:sz w:val="24"/>
                      <w:szCs w:val="24"/>
                    </w:rPr>
                    <w:t>：</w:t>
                  </w:r>
                  <w:r w:rsidRPr="00C50283">
                    <w:rPr>
                      <w:rFonts w:hint="eastAsia"/>
                      <w:color w:val="000000"/>
                      <w:sz w:val="24"/>
                      <w:szCs w:val="24"/>
                    </w:rPr>
                    <w:t>:</w:t>
                  </w:r>
                  <w:proofErr w:type="gramStart"/>
                  <w:r w:rsidRPr="00C50283">
                    <w:rPr>
                      <w:color w:val="000000"/>
                      <w:sz w:val="24"/>
                      <w:szCs w:val="24"/>
                    </w:rPr>
                    <w:t>新建双</w:t>
                  </w:r>
                  <w:proofErr w:type="gramEnd"/>
                  <w:r w:rsidRPr="00C50283">
                    <w:rPr>
                      <w:color w:val="000000"/>
                      <w:sz w:val="24"/>
                      <w:szCs w:val="24"/>
                    </w:rPr>
                    <w:t>回路段地线采用两根</w:t>
                  </w:r>
                  <w:r w:rsidRPr="00C50283">
                    <w:rPr>
                      <w:color w:val="000000"/>
                      <w:sz w:val="24"/>
                      <w:szCs w:val="24"/>
                    </w:rPr>
                    <w:t>OPGW</w:t>
                  </w:r>
                  <w:r w:rsidRPr="00C50283">
                    <w:rPr>
                      <w:color w:val="000000"/>
                      <w:sz w:val="24"/>
                      <w:szCs w:val="24"/>
                    </w:rPr>
                    <w:t>光缆，单回路段地线一根采用</w:t>
                  </w:r>
                  <w:r w:rsidRPr="00C50283">
                    <w:rPr>
                      <w:color w:val="000000"/>
                      <w:sz w:val="24"/>
                      <w:szCs w:val="24"/>
                    </w:rPr>
                    <w:t>OPGW</w:t>
                  </w:r>
                  <w:r w:rsidRPr="00C50283">
                    <w:rPr>
                      <w:color w:val="000000"/>
                      <w:sz w:val="24"/>
                      <w:szCs w:val="24"/>
                    </w:rPr>
                    <w:t>光缆，另一根采用</w:t>
                  </w:r>
                  <w:r w:rsidRPr="00C50283">
                    <w:rPr>
                      <w:color w:val="000000"/>
                      <w:sz w:val="24"/>
                      <w:szCs w:val="24"/>
                    </w:rPr>
                    <w:t>GJ-80</w:t>
                  </w:r>
                  <w:r w:rsidRPr="00C50283">
                    <w:rPr>
                      <w:color w:val="000000"/>
                      <w:sz w:val="24"/>
                      <w:szCs w:val="24"/>
                    </w:rPr>
                    <w:t>型镀锌钢绞线。</w:t>
                  </w:r>
                </w:p>
                <w:p w:rsidR="00C91E4D" w:rsidRPr="00C50283" w:rsidRDefault="00C91E4D" w:rsidP="00C50283">
                  <w:pPr>
                    <w:autoSpaceDE w:val="0"/>
                    <w:autoSpaceDN w:val="0"/>
                    <w:adjustRightInd w:val="0"/>
                    <w:rPr>
                      <w:color w:val="000000"/>
                      <w:sz w:val="24"/>
                      <w:szCs w:val="24"/>
                    </w:rPr>
                  </w:pPr>
                  <w:r w:rsidRPr="00C50283">
                    <w:rPr>
                      <w:rFonts w:hint="eastAsia"/>
                      <w:color w:val="000000"/>
                      <w:sz w:val="24"/>
                      <w:szCs w:val="24"/>
                    </w:rPr>
                    <w:t>（</w:t>
                  </w:r>
                  <w:r w:rsidRPr="00C50283">
                    <w:rPr>
                      <w:rFonts w:hint="eastAsia"/>
                      <w:color w:val="000000"/>
                      <w:sz w:val="24"/>
                      <w:szCs w:val="24"/>
                    </w:rPr>
                    <w:t>2</w:t>
                  </w:r>
                  <w:r w:rsidRPr="00C50283">
                    <w:rPr>
                      <w:rFonts w:hint="eastAsia"/>
                      <w:color w:val="000000"/>
                      <w:sz w:val="24"/>
                      <w:szCs w:val="24"/>
                    </w:rPr>
                    <w:t>）</w:t>
                  </w:r>
                  <w:r w:rsidRPr="00C50283">
                    <w:rPr>
                      <w:color w:val="000000"/>
                      <w:sz w:val="24"/>
                      <w:szCs w:val="24"/>
                    </w:rPr>
                    <w:t>110kV</w:t>
                  </w:r>
                  <w:proofErr w:type="gramStart"/>
                  <w:r w:rsidRPr="00C50283">
                    <w:rPr>
                      <w:color w:val="000000"/>
                      <w:sz w:val="24"/>
                      <w:szCs w:val="24"/>
                    </w:rPr>
                    <w:t>集永线</w:t>
                  </w:r>
                  <w:proofErr w:type="gramEnd"/>
                  <w:r w:rsidRPr="00C50283">
                    <w:rPr>
                      <w:color w:val="000000"/>
                      <w:sz w:val="24"/>
                      <w:szCs w:val="24"/>
                    </w:rPr>
                    <w:t>永和侧改进浏阳牵引变</w:t>
                  </w:r>
                  <w:r w:rsidRPr="00C50283">
                    <w:rPr>
                      <w:color w:val="000000"/>
                      <w:sz w:val="24"/>
                      <w:szCs w:val="24"/>
                    </w:rPr>
                    <w:t>110kV</w:t>
                  </w:r>
                  <w:r w:rsidRPr="00C50283">
                    <w:rPr>
                      <w:color w:val="000000"/>
                      <w:sz w:val="24"/>
                      <w:szCs w:val="24"/>
                    </w:rPr>
                    <w:t>线路工程</w:t>
                  </w:r>
                  <w:r w:rsidRPr="00C50283">
                    <w:rPr>
                      <w:rFonts w:hint="eastAsia"/>
                      <w:color w:val="000000"/>
                      <w:sz w:val="24"/>
                      <w:szCs w:val="24"/>
                    </w:rPr>
                    <w:t>：</w:t>
                  </w:r>
                  <w:r w:rsidRPr="00C50283">
                    <w:rPr>
                      <w:color w:val="000000"/>
                      <w:sz w:val="24"/>
                      <w:szCs w:val="24"/>
                    </w:rPr>
                    <w:t>新建段地线一根采用</w:t>
                  </w:r>
                  <w:r w:rsidRPr="00C50283">
                    <w:rPr>
                      <w:color w:val="000000"/>
                      <w:sz w:val="24"/>
                      <w:szCs w:val="24"/>
                    </w:rPr>
                    <w:t>OPGW</w:t>
                  </w:r>
                  <w:r w:rsidRPr="00C50283">
                    <w:rPr>
                      <w:color w:val="000000"/>
                      <w:sz w:val="24"/>
                      <w:szCs w:val="24"/>
                    </w:rPr>
                    <w:t>光缆，另一根采用</w:t>
                  </w:r>
                  <w:r w:rsidRPr="00C50283">
                    <w:rPr>
                      <w:color w:val="000000"/>
                      <w:sz w:val="24"/>
                      <w:szCs w:val="24"/>
                    </w:rPr>
                    <w:t>GJ-80</w:t>
                  </w:r>
                  <w:r w:rsidRPr="00C50283">
                    <w:rPr>
                      <w:color w:val="000000"/>
                      <w:sz w:val="24"/>
                      <w:szCs w:val="24"/>
                    </w:rPr>
                    <w:t>型镀锌钢绞线。</w:t>
                  </w:r>
                </w:p>
                <w:p w:rsidR="00C91E4D" w:rsidRPr="00C50283" w:rsidRDefault="00C91E4D" w:rsidP="00C50283">
                  <w:pPr>
                    <w:autoSpaceDE w:val="0"/>
                    <w:autoSpaceDN w:val="0"/>
                    <w:adjustRightInd w:val="0"/>
                    <w:rPr>
                      <w:color w:val="000000"/>
                      <w:sz w:val="24"/>
                      <w:szCs w:val="24"/>
                    </w:rPr>
                  </w:pPr>
                  <w:r w:rsidRPr="00C50283">
                    <w:rPr>
                      <w:rFonts w:hint="eastAsia"/>
                      <w:color w:val="000000"/>
                      <w:sz w:val="24"/>
                      <w:szCs w:val="24"/>
                    </w:rPr>
                    <w:t>（</w:t>
                  </w:r>
                  <w:r w:rsidRPr="00C50283">
                    <w:rPr>
                      <w:rFonts w:hint="eastAsia"/>
                      <w:color w:val="000000"/>
                      <w:sz w:val="24"/>
                      <w:szCs w:val="24"/>
                    </w:rPr>
                    <w:t>3</w:t>
                  </w:r>
                  <w:r w:rsidRPr="00C50283">
                    <w:rPr>
                      <w:rFonts w:hint="eastAsia"/>
                      <w:color w:val="000000"/>
                      <w:sz w:val="24"/>
                      <w:szCs w:val="24"/>
                    </w:rPr>
                    <w:t>）</w:t>
                  </w:r>
                  <w:r w:rsidRPr="00C50283">
                    <w:rPr>
                      <w:color w:val="000000"/>
                      <w:sz w:val="24"/>
                      <w:szCs w:val="24"/>
                    </w:rPr>
                    <w:t>浏阳牵</w:t>
                  </w:r>
                  <w:r w:rsidRPr="00C50283">
                    <w:rPr>
                      <w:color w:val="000000"/>
                      <w:sz w:val="24"/>
                      <w:szCs w:val="24"/>
                    </w:rPr>
                    <w:t>T</w:t>
                  </w:r>
                  <w:proofErr w:type="gramStart"/>
                  <w:r w:rsidRPr="00C50283">
                    <w:rPr>
                      <w:color w:val="000000"/>
                      <w:sz w:val="24"/>
                      <w:szCs w:val="24"/>
                    </w:rPr>
                    <w:t>接淮川</w:t>
                  </w:r>
                  <w:proofErr w:type="gramEnd"/>
                  <w:r w:rsidRPr="00C50283">
                    <w:rPr>
                      <w:color w:val="000000"/>
                      <w:sz w:val="24"/>
                      <w:szCs w:val="24"/>
                    </w:rPr>
                    <w:t>-</w:t>
                  </w:r>
                  <w:r w:rsidRPr="00C50283">
                    <w:rPr>
                      <w:color w:val="000000"/>
                      <w:sz w:val="24"/>
                      <w:szCs w:val="24"/>
                    </w:rPr>
                    <w:t>张坊牵</w:t>
                  </w:r>
                  <w:r w:rsidRPr="00C50283">
                    <w:rPr>
                      <w:color w:val="000000"/>
                      <w:sz w:val="24"/>
                      <w:szCs w:val="24"/>
                    </w:rPr>
                    <w:t>110kV</w:t>
                  </w:r>
                  <w:r w:rsidRPr="00C50283">
                    <w:rPr>
                      <w:color w:val="000000"/>
                      <w:sz w:val="24"/>
                      <w:szCs w:val="24"/>
                    </w:rPr>
                    <w:t>线路工程</w:t>
                  </w:r>
                  <w:r w:rsidRPr="00C50283">
                    <w:rPr>
                      <w:rFonts w:hint="eastAsia"/>
                      <w:color w:val="000000"/>
                      <w:sz w:val="24"/>
                      <w:szCs w:val="24"/>
                    </w:rPr>
                    <w:t>：</w:t>
                  </w:r>
                  <w:r w:rsidRPr="00C50283">
                    <w:rPr>
                      <w:color w:val="000000"/>
                      <w:sz w:val="24"/>
                      <w:szCs w:val="24"/>
                    </w:rPr>
                    <w:t>地线两根均采用</w:t>
                  </w:r>
                  <w:r w:rsidRPr="00C50283">
                    <w:rPr>
                      <w:color w:val="000000"/>
                      <w:sz w:val="24"/>
                      <w:szCs w:val="24"/>
                    </w:rPr>
                    <w:t>OPGW</w:t>
                  </w:r>
                  <w:r w:rsidRPr="00C50283">
                    <w:rPr>
                      <w:color w:val="000000"/>
                      <w:sz w:val="24"/>
                      <w:szCs w:val="24"/>
                    </w:rPr>
                    <w:t>光缆。</w:t>
                  </w:r>
                </w:p>
                <w:p w:rsidR="00C91E4D" w:rsidRPr="00C50283" w:rsidRDefault="00C91E4D" w:rsidP="00C50283">
                  <w:pPr>
                    <w:autoSpaceDE w:val="0"/>
                    <w:autoSpaceDN w:val="0"/>
                    <w:adjustRightInd w:val="0"/>
                    <w:rPr>
                      <w:sz w:val="24"/>
                      <w:szCs w:val="24"/>
                    </w:rPr>
                  </w:pPr>
                  <w:r w:rsidRPr="00C50283">
                    <w:rPr>
                      <w:rFonts w:hint="eastAsia"/>
                      <w:color w:val="000000"/>
                      <w:sz w:val="24"/>
                      <w:szCs w:val="24"/>
                    </w:rPr>
                    <w:t>（</w:t>
                  </w:r>
                  <w:r w:rsidRPr="00C50283">
                    <w:rPr>
                      <w:rFonts w:hint="eastAsia"/>
                      <w:color w:val="000000"/>
                      <w:sz w:val="24"/>
                      <w:szCs w:val="24"/>
                    </w:rPr>
                    <w:t>4</w:t>
                  </w:r>
                  <w:r w:rsidRPr="00C50283">
                    <w:rPr>
                      <w:rFonts w:hint="eastAsia"/>
                      <w:color w:val="000000"/>
                      <w:sz w:val="24"/>
                      <w:szCs w:val="24"/>
                    </w:rPr>
                    <w:t>）</w:t>
                  </w:r>
                  <w:r w:rsidRPr="00C50283">
                    <w:rPr>
                      <w:color w:val="000000"/>
                      <w:sz w:val="24"/>
                      <w:szCs w:val="24"/>
                    </w:rPr>
                    <w:t>张坊牵</w:t>
                  </w:r>
                  <w:r w:rsidRPr="00C50283">
                    <w:rPr>
                      <w:color w:val="000000"/>
                      <w:sz w:val="24"/>
                      <w:szCs w:val="24"/>
                    </w:rPr>
                    <w:t>T</w:t>
                  </w:r>
                  <w:r w:rsidRPr="00C50283">
                    <w:rPr>
                      <w:color w:val="000000"/>
                      <w:sz w:val="24"/>
                      <w:szCs w:val="24"/>
                    </w:rPr>
                    <w:t>接浏阳牵</w:t>
                  </w:r>
                  <w:r w:rsidRPr="00C50283">
                    <w:rPr>
                      <w:color w:val="000000"/>
                      <w:sz w:val="24"/>
                      <w:szCs w:val="24"/>
                    </w:rPr>
                    <w:t>-</w:t>
                  </w:r>
                  <w:r w:rsidRPr="00C50283">
                    <w:rPr>
                      <w:color w:val="000000"/>
                      <w:sz w:val="24"/>
                      <w:szCs w:val="24"/>
                    </w:rPr>
                    <w:t>集里</w:t>
                  </w:r>
                  <w:r w:rsidRPr="00C50283">
                    <w:rPr>
                      <w:color w:val="000000"/>
                      <w:sz w:val="24"/>
                      <w:szCs w:val="24"/>
                    </w:rPr>
                    <w:t>110kV</w:t>
                  </w:r>
                  <w:r w:rsidRPr="00C50283">
                    <w:rPr>
                      <w:color w:val="000000"/>
                      <w:sz w:val="24"/>
                      <w:szCs w:val="24"/>
                    </w:rPr>
                    <w:t>线路工程</w:t>
                  </w:r>
                  <w:r w:rsidRPr="00C50283">
                    <w:rPr>
                      <w:rFonts w:hint="eastAsia"/>
                      <w:color w:val="000000"/>
                      <w:sz w:val="24"/>
                      <w:szCs w:val="24"/>
                    </w:rPr>
                    <w:t>：</w:t>
                  </w:r>
                  <w:r w:rsidRPr="00C50283">
                    <w:rPr>
                      <w:color w:val="000000"/>
                      <w:sz w:val="24"/>
                      <w:szCs w:val="24"/>
                    </w:rPr>
                    <w:t>地线一根采用</w:t>
                  </w:r>
                  <w:r w:rsidRPr="00C50283">
                    <w:rPr>
                      <w:color w:val="000000"/>
                      <w:sz w:val="24"/>
                      <w:szCs w:val="24"/>
                    </w:rPr>
                    <w:t>OPGW</w:t>
                  </w:r>
                  <w:r w:rsidRPr="00C50283">
                    <w:rPr>
                      <w:color w:val="000000"/>
                      <w:sz w:val="24"/>
                      <w:szCs w:val="24"/>
                    </w:rPr>
                    <w:t>光缆，另一根采用</w:t>
                  </w:r>
                  <w:r w:rsidRPr="00C50283">
                    <w:rPr>
                      <w:color w:val="000000"/>
                      <w:sz w:val="24"/>
                      <w:szCs w:val="24"/>
                    </w:rPr>
                    <w:t>GJ-80</w:t>
                  </w:r>
                  <w:r w:rsidRPr="00C50283">
                    <w:rPr>
                      <w:color w:val="000000"/>
                      <w:sz w:val="24"/>
                      <w:szCs w:val="24"/>
                    </w:rPr>
                    <w:t>型镀锌钢绞线。</w:t>
                  </w:r>
                </w:p>
              </w:tc>
              <w:tc>
                <w:tcPr>
                  <w:tcW w:w="1969" w:type="pct"/>
                  <w:vAlign w:val="center"/>
                </w:tcPr>
                <w:p w:rsidR="00C91E4D" w:rsidRPr="007E2CDF" w:rsidRDefault="00C91E4D" w:rsidP="008853D0">
                  <w:pPr>
                    <w:autoSpaceDE w:val="0"/>
                    <w:autoSpaceDN w:val="0"/>
                    <w:adjustRightInd w:val="0"/>
                    <w:jc w:val="left"/>
                    <w:rPr>
                      <w:kern w:val="0"/>
                      <w:sz w:val="24"/>
                      <w:szCs w:val="24"/>
                    </w:rPr>
                  </w:pPr>
                  <w:r w:rsidRPr="007E2CDF">
                    <w:rPr>
                      <w:kern w:val="0"/>
                      <w:sz w:val="24"/>
                      <w:szCs w:val="24"/>
                    </w:rPr>
                    <w:t>新立杆塔</w:t>
                  </w:r>
                  <w:r>
                    <w:rPr>
                      <w:rFonts w:hint="eastAsia"/>
                      <w:kern w:val="0"/>
                      <w:sz w:val="24"/>
                      <w:szCs w:val="24"/>
                    </w:rPr>
                    <w:t>288</w:t>
                  </w:r>
                  <w:r w:rsidRPr="007E2CDF">
                    <w:rPr>
                      <w:kern w:val="0"/>
                      <w:sz w:val="24"/>
                      <w:szCs w:val="24"/>
                    </w:rPr>
                    <w:t>基，</w:t>
                  </w:r>
                  <w:r w:rsidRPr="007E2CDF">
                    <w:rPr>
                      <w:color w:val="000000"/>
                      <w:sz w:val="24"/>
                      <w:szCs w:val="24"/>
                    </w:rPr>
                    <w:t>其中</w:t>
                  </w:r>
                  <w:r>
                    <w:rPr>
                      <w:rFonts w:hint="eastAsia"/>
                      <w:color w:val="000000"/>
                      <w:sz w:val="24"/>
                      <w:szCs w:val="24"/>
                    </w:rPr>
                    <w:t>双</w:t>
                  </w:r>
                  <w:r w:rsidRPr="007E2CDF">
                    <w:rPr>
                      <w:color w:val="000000"/>
                      <w:sz w:val="24"/>
                      <w:szCs w:val="24"/>
                    </w:rPr>
                    <w:t>回路</w:t>
                  </w:r>
                  <w:r>
                    <w:rPr>
                      <w:rFonts w:hint="eastAsia"/>
                      <w:color w:val="000000"/>
                      <w:sz w:val="24"/>
                      <w:szCs w:val="24"/>
                    </w:rPr>
                    <w:t>角钢塔</w:t>
                  </w:r>
                  <w:r>
                    <w:rPr>
                      <w:rFonts w:hint="eastAsia"/>
                      <w:color w:val="000000"/>
                      <w:sz w:val="24"/>
                      <w:szCs w:val="24"/>
                    </w:rPr>
                    <w:t>3</w:t>
                  </w:r>
                  <w:r w:rsidRPr="007E2CDF">
                    <w:rPr>
                      <w:color w:val="000000"/>
                      <w:sz w:val="24"/>
                      <w:szCs w:val="24"/>
                    </w:rPr>
                    <w:t>基，</w:t>
                  </w:r>
                  <w:r>
                    <w:rPr>
                      <w:rFonts w:hint="eastAsia"/>
                      <w:color w:val="000000"/>
                      <w:sz w:val="24"/>
                      <w:szCs w:val="24"/>
                    </w:rPr>
                    <w:t>单回路角钢塔</w:t>
                  </w:r>
                  <w:r>
                    <w:rPr>
                      <w:rFonts w:hint="eastAsia"/>
                      <w:color w:val="000000"/>
                      <w:sz w:val="24"/>
                      <w:szCs w:val="24"/>
                    </w:rPr>
                    <w:t>285</w:t>
                  </w:r>
                  <w:r>
                    <w:rPr>
                      <w:rFonts w:hint="eastAsia"/>
                      <w:color w:val="000000"/>
                      <w:sz w:val="24"/>
                      <w:szCs w:val="24"/>
                    </w:rPr>
                    <w:t>基</w:t>
                  </w:r>
                  <w:r w:rsidRPr="007E2CDF">
                    <w:rPr>
                      <w:color w:val="000000"/>
                      <w:sz w:val="24"/>
                      <w:szCs w:val="24"/>
                    </w:rPr>
                    <w:t>。</w:t>
                  </w:r>
                </w:p>
                <w:p w:rsidR="00C91E4D" w:rsidRPr="00DF3012" w:rsidRDefault="00C91E4D" w:rsidP="008853D0">
                  <w:pPr>
                    <w:autoSpaceDE w:val="0"/>
                    <w:autoSpaceDN w:val="0"/>
                    <w:adjustRightInd w:val="0"/>
                    <w:jc w:val="left"/>
                    <w:rPr>
                      <w:kern w:val="0"/>
                      <w:sz w:val="24"/>
                      <w:szCs w:val="24"/>
                    </w:rPr>
                  </w:pPr>
                  <w:r w:rsidRPr="007E2CDF">
                    <w:rPr>
                      <w:kern w:val="0"/>
                      <w:sz w:val="24"/>
                      <w:szCs w:val="24"/>
                    </w:rPr>
                    <w:t>自立式铁塔基础采用掏挖式和</w:t>
                  </w:r>
                  <w:r w:rsidRPr="007E2CDF">
                    <w:rPr>
                      <w:color w:val="000000"/>
                      <w:sz w:val="24"/>
                      <w:szCs w:val="24"/>
                    </w:rPr>
                    <w:t>直柱大板式</w:t>
                  </w:r>
                  <w:r w:rsidRPr="007E2CDF">
                    <w:rPr>
                      <w:kern w:val="0"/>
                      <w:sz w:val="24"/>
                      <w:szCs w:val="24"/>
                    </w:rPr>
                    <w:t>基础。</w:t>
                  </w:r>
                </w:p>
              </w:tc>
            </w:tr>
            <w:tr w:rsidR="00C91E4D" w:rsidRPr="007E2CDF" w:rsidTr="00DD5F34">
              <w:trPr>
                <w:trHeight w:val="912"/>
                <w:jc w:val="center"/>
              </w:trPr>
              <w:tc>
                <w:tcPr>
                  <w:tcW w:w="728" w:type="pct"/>
                  <w:vAlign w:val="center"/>
                </w:tcPr>
                <w:p w:rsidR="00C91E4D" w:rsidRDefault="00C91E4D" w:rsidP="00B07477">
                  <w:pPr>
                    <w:jc w:val="center"/>
                    <w:rPr>
                      <w:kern w:val="0"/>
                      <w:sz w:val="24"/>
                    </w:rPr>
                  </w:pPr>
                  <w:r w:rsidRPr="008A38E1">
                    <w:rPr>
                      <w:rFonts w:hint="eastAsia"/>
                      <w:kern w:val="0"/>
                      <w:sz w:val="24"/>
                    </w:rPr>
                    <w:t>蒙华铁路湖南长沙张坊牵引变</w:t>
                  </w:r>
                  <w:r w:rsidRPr="008A38E1">
                    <w:rPr>
                      <w:rFonts w:hint="eastAsia"/>
                      <w:kern w:val="0"/>
                      <w:sz w:val="24"/>
                    </w:rPr>
                    <w:t>110kV</w:t>
                  </w:r>
                  <w:r w:rsidRPr="008A38E1">
                    <w:rPr>
                      <w:rFonts w:hint="eastAsia"/>
                      <w:kern w:val="0"/>
                      <w:sz w:val="24"/>
                    </w:rPr>
                    <w:t>外部供电工程</w:t>
                  </w:r>
                </w:p>
              </w:tc>
              <w:tc>
                <w:tcPr>
                  <w:tcW w:w="2303" w:type="pct"/>
                  <w:vAlign w:val="center"/>
                </w:tcPr>
                <w:p w:rsidR="00C91E4D" w:rsidRPr="008853D0" w:rsidRDefault="00C91E4D" w:rsidP="008853D0">
                  <w:pPr>
                    <w:autoSpaceDE w:val="0"/>
                    <w:autoSpaceDN w:val="0"/>
                    <w:adjustRightInd w:val="0"/>
                    <w:rPr>
                      <w:color w:val="000000"/>
                      <w:sz w:val="24"/>
                      <w:szCs w:val="24"/>
                    </w:rPr>
                  </w:pPr>
                  <w:r w:rsidRPr="008853D0">
                    <w:rPr>
                      <w:rFonts w:hint="eastAsia"/>
                      <w:color w:val="000000"/>
                      <w:sz w:val="24"/>
                      <w:szCs w:val="24"/>
                    </w:rPr>
                    <w:t>导线</w:t>
                  </w:r>
                  <w:r w:rsidRPr="008853D0">
                    <w:rPr>
                      <w:color w:val="000000"/>
                      <w:sz w:val="24"/>
                      <w:szCs w:val="24"/>
                    </w:rPr>
                    <w:t>采用</w:t>
                  </w:r>
                  <w:r w:rsidRPr="008853D0">
                    <w:rPr>
                      <w:rFonts w:hint="eastAsia"/>
                      <w:color w:val="000000"/>
                      <w:sz w:val="24"/>
                      <w:szCs w:val="24"/>
                    </w:rPr>
                    <w:t>JL/G1A-</w:t>
                  </w:r>
                  <w:r w:rsidRPr="008853D0">
                    <w:rPr>
                      <w:color w:val="000000"/>
                      <w:sz w:val="24"/>
                      <w:szCs w:val="24"/>
                    </w:rPr>
                    <w:t>300</w:t>
                  </w:r>
                  <w:r w:rsidRPr="008853D0">
                    <w:rPr>
                      <w:rFonts w:hint="eastAsia"/>
                      <w:color w:val="000000"/>
                      <w:sz w:val="24"/>
                      <w:szCs w:val="24"/>
                    </w:rPr>
                    <w:t>/40</w:t>
                  </w:r>
                  <w:r w:rsidRPr="008853D0">
                    <w:rPr>
                      <w:rFonts w:hint="eastAsia"/>
                      <w:color w:val="000000"/>
                      <w:sz w:val="24"/>
                      <w:szCs w:val="24"/>
                    </w:rPr>
                    <w:t>型钢芯铝绞线，地线</w:t>
                  </w:r>
                  <w:r w:rsidRPr="008853D0">
                    <w:rPr>
                      <w:rFonts w:hint="eastAsia"/>
                      <w:color w:val="000000"/>
                      <w:sz w:val="24"/>
                      <w:szCs w:val="24"/>
                    </w:rPr>
                    <w:t>2</w:t>
                  </w:r>
                  <w:r w:rsidRPr="008853D0">
                    <w:rPr>
                      <w:rFonts w:hint="eastAsia"/>
                      <w:color w:val="000000"/>
                      <w:sz w:val="24"/>
                      <w:szCs w:val="24"/>
                    </w:rPr>
                    <w:t>根均</w:t>
                  </w:r>
                  <w:r w:rsidRPr="008853D0">
                    <w:rPr>
                      <w:rFonts w:hint="eastAsia"/>
                      <w:color w:val="000000"/>
                      <w:sz w:val="24"/>
                      <w:szCs w:val="24"/>
                    </w:rPr>
                    <w:t>OPGW</w:t>
                  </w:r>
                  <w:r w:rsidRPr="008853D0">
                    <w:rPr>
                      <w:rFonts w:hint="eastAsia"/>
                      <w:color w:val="000000"/>
                      <w:sz w:val="24"/>
                      <w:szCs w:val="24"/>
                    </w:rPr>
                    <w:t>复合光纤</w:t>
                  </w:r>
                  <w:r>
                    <w:rPr>
                      <w:rFonts w:hint="eastAsia"/>
                      <w:color w:val="000000"/>
                      <w:sz w:val="24"/>
                      <w:szCs w:val="24"/>
                    </w:rPr>
                    <w:t>。</w:t>
                  </w:r>
                </w:p>
              </w:tc>
              <w:tc>
                <w:tcPr>
                  <w:tcW w:w="1969" w:type="pct"/>
                  <w:vAlign w:val="center"/>
                </w:tcPr>
                <w:p w:rsidR="00C91E4D" w:rsidRPr="00DF3012" w:rsidRDefault="00C91E4D" w:rsidP="00987494">
                  <w:pPr>
                    <w:autoSpaceDE w:val="0"/>
                    <w:autoSpaceDN w:val="0"/>
                    <w:adjustRightInd w:val="0"/>
                    <w:jc w:val="left"/>
                    <w:rPr>
                      <w:kern w:val="0"/>
                      <w:sz w:val="24"/>
                      <w:szCs w:val="24"/>
                    </w:rPr>
                  </w:pPr>
                  <w:r>
                    <w:rPr>
                      <w:rFonts w:hint="eastAsia"/>
                      <w:sz w:val="26"/>
                    </w:rPr>
                    <w:t>新立</w:t>
                  </w:r>
                  <w:r w:rsidRPr="00C32FE0">
                    <w:rPr>
                      <w:sz w:val="26"/>
                    </w:rPr>
                    <w:t>杆塔</w:t>
                  </w:r>
                  <w:r w:rsidRPr="00C32FE0">
                    <w:rPr>
                      <w:rFonts w:hint="eastAsia"/>
                      <w:sz w:val="26"/>
                    </w:rPr>
                    <w:t>219</w:t>
                  </w:r>
                  <w:r w:rsidRPr="00C32FE0">
                    <w:rPr>
                      <w:rFonts w:hint="eastAsia"/>
                      <w:sz w:val="26"/>
                    </w:rPr>
                    <w:t>基</w:t>
                  </w:r>
                  <w:r w:rsidRPr="00C32FE0">
                    <w:rPr>
                      <w:sz w:val="26"/>
                    </w:rPr>
                    <w:t>，</w:t>
                  </w:r>
                  <w:r w:rsidRPr="00C32FE0">
                    <w:rPr>
                      <w:rFonts w:hint="eastAsia"/>
                      <w:sz w:val="26"/>
                    </w:rPr>
                    <w:t>其中单回路</w:t>
                  </w:r>
                  <w:r>
                    <w:rPr>
                      <w:rFonts w:hint="eastAsia"/>
                      <w:sz w:val="26"/>
                    </w:rPr>
                    <w:t>角钢</w:t>
                  </w:r>
                  <w:r w:rsidRPr="00C32FE0">
                    <w:rPr>
                      <w:rFonts w:hint="eastAsia"/>
                      <w:sz w:val="26"/>
                    </w:rPr>
                    <w:t>塔</w:t>
                  </w:r>
                  <w:r w:rsidRPr="00C32FE0">
                    <w:rPr>
                      <w:rFonts w:hint="eastAsia"/>
                      <w:sz w:val="26"/>
                    </w:rPr>
                    <w:t>1</w:t>
                  </w:r>
                  <w:r>
                    <w:rPr>
                      <w:rFonts w:hint="eastAsia"/>
                      <w:sz w:val="26"/>
                    </w:rPr>
                    <w:t>97</w:t>
                  </w:r>
                  <w:r>
                    <w:rPr>
                      <w:rFonts w:hint="eastAsia"/>
                      <w:sz w:val="26"/>
                    </w:rPr>
                    <w:t>基</w:t>
                  </w:r>
                  <w:r w:rsidRPr="00C32FE0">
                    <w:rPr>
                      <w:rFonts w:hint="eastAsia"/>
                      <w:sz w:val="26"/>
                    </w:rPr>
                    <w:t>，双回路</w:t>
                  </w:r>
                  <w:r>
                    <w:rPr>
                      <w:rFonts w:hint="eastAsia"/>
                      <w:sz w:val="26"/>
                    </w:rPr>
                    <w:t>角钢</w:t>
                  </w:r>
                  <w:r>
                    <w:rPr>
                      <w:rFonts w:hint="eastAsia"/>
                      <w:sz w:val="26"/>
                    </w:rPr>
                    <w:t>22</w:t>
                  </w:r>
                  <w:r>
                    <w:rPr>
                      <w:rFonts w:hint="eastAsia"/>
                      <w:sz w:val="26"/>
                    </w:rPr>
                    <w:t>基</w:t>
                  </w:r>
                  <w:r w:rsidRPr="00C32FE0">
                    <w:rPr>
                      <w:rFonts w:hint="eastAsia"/>
                      <w:sz w:val="26"/>
                    </w:rPr>
                    <w:t>。</w:t>
                  </w:r>
                  <w:r w:rsidR="006C4209" w:rsidRPr="007E2CDF">
                    <w:rPr>
                      <w:kern w:val="0"/>
                      <w:sz w:val="24"/>
                      <w:szCs w:val="24"/>
                    </w:rPr>
                    <w:t>自立式铁塔基础采用掏挖式和</w:t>
                  </w:r>
                  <w:r w:rsidR="006C4209" w:rsidRPr="007E2CDF">
                    <w:rPr>
                      <w:color w:val="000000"/>
                      <w:sz w:val="24"/>
                      <w:szCs w:val="24"/>
                    </w:rPr>
                    <w:t>直柱大板式</w:t>
                  </w:r>
                  <w:r w:rsidR="006C4209" w:rsidRPr="007E2CDF">
                    <w:rPr>
                      <w:kern w:val="0"/>
                      <w:sz w:val="24"/>
                      <w:szCs w:val="24"/>
                    </w:rPr>
                    <w:t>基础。</w:t>
                  </w:r>
                </w:p>
              </w:tc>
            </w:tr>
            <w:tr w:rsidR="00C91E4D" w:rsidRPr="007E2CDF" w:rsidTr="00DD5F34">
              <w:trPr>
                <w:trHeight w:val="912"/>
                <w:jc w:val="center"/>
              </w:trPr>
              <w:tc>
                <w:tcPr>
                  <w:tcW w:w="728" w:type="pct"/>
                  <w:vAlign w:val="center"/>
                </w:tcPr>
                <w:p w:rsidR="00C91E4D" w:rsidRPr="008A38E1" w:rsidRDefault="001C4CB6" w:rsidP="00B07477">
                  <w:pPr>
                    <w:jc w:val="center"/>
                    <w:rPr>
                      <w:kern w:val="0"/>
                      <w:sz w:val="24"/>
                    </w:rPr>
                  </w:pPr>
                  <w:r w:rsidRPr="001C4CB6">
                    <w:rPr>
                      <w:rFonts w:hint="eastAsia"/>
                      <w:kern w:val="0"/>
                      <w:sz w:val="24"/>
                    </w:rPr>
                    <w:lastRenderedPageBreak/>
                    <w:t>科大（马栏山）</w:t>
                  </w:r>
                  <w:r w:rsidRPr="001C4CB6">
                    <w:rPr>
                      <w:rFonts w:hint="eastAsia"/>
                      <w:kern w:val="0"/>
                      <w:sz w:val="24"/>
                    </w:rPr>
                    <w:t>220kV</w:t>
                  </w:r>
                  <w:r w:rsidRPr="001C4CB6">
                    <w:rPr>
                      <w:rFonts w:hint="eastAsia"/>
                      <w:kern w:val="0"/>
                      <w:sz w:val="24"/>
                    </w:rPr>
                    <w:t>变电站</w:t>
                  </w:r>
                  <w:r w:rsidRPr="001C4CB6">
                    <w:rPr>
                      <w:rFonts w:hint="eastAsia"/>
                      <w:kern w:val="0"/>
                      <w:sz w:val="24"/>
                    </w:rPr>
                    <w:t>220kV</w:t>
                  </w:r>
                  <w:r w:rsidRPr="001C4CB6">
                    <w:rPr>
                      <w:rFonts w:hint="eastAsia"/>
                      <w:kern w:val="0"/>
                      <w:sz w:val="24"/>
                    </w:rPr>
                    <w:t>配套线路工程</w:t>
                  </w:r>
                </w:p>
              </w:tc>
              <w:tc>
                <w:tcPr>
                  <w:tcW w:w="2303" w:type="pct"/>
                  <w:vAlign w:val="center"/>
                </w:tcPr>
                <w:p w:rsidR="00C91E4D" w:rsidRPr="008853D0" w:rsidRDefault="001C4CB6" w:rsidP="001C4CB6">
                  <w:pPr>
                    <w:autoSpaceDE w:val="0"/>
                    <w:autoSpaceDN w:val="0"/>
                    <w:adjustRightInd w:val="0"/>
                    <w:jc w:val="left"/>
                    <w:rPr>
                      <w:color w:val="000000"/>
                      <w:sz w:val="24"/>
                      <w:szCs w:val="24"/>
                    </w:rPr>
                  </w:pPr>
                  <w:r>
                    <w:rPr>
                      <w:rFonts w:hint="eastAsia"/>
                      <w:color w:val="000000"/>
                      <w:sz w:val="24"/>
                      <w:szCs w:val="24"/>
                    </w:rPr>
                    <w:t>新建线路段导线采用</w:t>
                  </w:r>
                  <w:r w:rsidRPr="001C4CB6">
                    <w:rPr>
                      <w:color w:val="000000"/>
                      <w:sz w:val="24"/>
                      <w:szCs w:val="24"/>
                    </w:rPr>
                    <w:t>2</w:t>
                  </w:r>
                  <w:r w:rsidRPr="001C4CB6">
                    <w:rPr>
                      <w:rFonts w:hint="eastAsia"/>
                      <w:color w:val="000000"/>
                      <w:sz w:val="24"/>
                      <w:szCs w:val="24"/>
                    </w:rPr>
                    <w:t>×</w:t>
                  </w:r>
                  <w:r w:rsidRPr="001C4CB6">
                    <w:rPr>
                      <w:color w:val="000000"/>
                      <w:sz w:val="24"/>
                      <w:szCs w:val="24"/>
                    </w:rPr>
                    <w:t>JL/LHA1-465/210</w:t>
                  </w:r>
                  <w:r w:rsidRPr="001C4CB6">
                    <w:rPr>
                      <w:rFonts w:hint="eastAsia"/>
                      <w:color w:val="000000"/>
                      <w:sz w:val="24"/>
                      <w:szCs w:val="24"/>
                    </w:rPr>
                    <w:t>铝合金芯铝绞线</w:t>
                  </w:r>
                  <w:r>
                    <w:rPr>
                      <w:rFonts w:hint="eastAsia"/>
                      <w:color w:val="000000"/>
                      <w:sz w:val="24"/>
                      <w:szCs w:val="24"/>
                    </w:rPr>
                    <w:t>，</w:t>
                  </w:r>
                  <w:r w:rsidRPr="00C50283">
                    <w:rPr>
                      <w:color w:val="000000"/>
                      <w:sz w:val="24"/>
                      <w:szCs w:val="24"/>
                    </w:rPr>
                    <w:t>地线两根均采用</w:t>
                  </w:r>
                  <w:r w:rsidRPr="00C50283">
                    <w:rPr>
                      <w:color w:val="000000"/>
                      <w:sz w:val="24"/>
                      <w:szCs w:val="24"/>
                    </w:rPr>
                    <w:t>OPGW</w:t>
                  </w:r>
                  <w:r w:rsidRPr="00C50283">
                    <w:rPr>
                      <w:color w:val="000000"/>
                      <w:sz w:val="24"/>
                      <w:szCs w:val="24"/>
                    </w:rPr>
                    <w:t>光缆。</w:t>
                  </w:r>
                  <w:r>
                    <w:rPr>
                      <w:rFonts w:hint="eastAsia"/>
                      <w:color w:val="000000"/>
                      <w:sz w:val="24"/>
                      <w:szCs w:val="24"/>
                    </w:rPr>
                    <w:t>电缆</w:t>
                  </w:r>
                  <w:proofErr w:type="gramStart"/>
                  <w:r>
                    <w:rPr>
                      <w:rFonts w:hint="eastAsia"/>
                      <w:color w:val="000000"/>
                      <w:sz w:val="24"/>
                      <w:szCs w:val="24"/>
                    </w:rPr>
                    <w:t>选用</w:t>
                  </w:r>
                  <w:r>
                    <w:rPr>
                      <w:rFonts w:hAnsi="宋体" w:hint="eastAsia"/>
                      <w:sz w:val="26"/>
                      <w:szCs w:val="26"/>
                      <w:lang w:val="en-GB"/>
                    </w:rPr>
                    <w:t>选用</w:t>
                  </w:r>
                  <w:proofErr w:type="gramEnd"/>
                  <w:r>
                    <w:rPr>
                      <w:rFonts w:hAnsi="宋体" w:hint="eastAsia"/>
                      <w:sz w:val="26"/>
                      <w:szCs w:val="26"/>
                      <w:lang w:val="en-GB"/>
                    </w:rPr>
                    <w:t>分割铜导体交联聚乙</w:t>
                  </w:r>
                  <w:r w:rsidRPr="001C4CB6">
                    <w:rPr>
                      <w:rFonts w:hint="eastAsia"/>
                      <w:color w:val="000000"/>
                      <w:sz w:val="24"/>
                      <w:szCs w:val="24"/>
                    </w:rPr>
                    <w:t>烯绝缘波纹铝护套聚乙烯外护套电力电缆</w:t>
                  </w:r>
                  <w:r w:rsidRPr="001C4CB6">
                    <w:rPr>
                      <w:rFonts w:hint="eastAsia"/>
                      <w:color w:val="000000"/>
                      <w:sz w:val="24"/>
                      <w:szCs w:val="24"/>
                    </w:rPr>
                    <w:t>220kV</w:t>
                  </w:r>
                  <w:r w:rsidRPr="001C4CB6">
                    <w:rPr>
                      <w:rFonts w:hint="eastAsia"/>
                      <w:color w:val="000000"/>
                      <w:sz w:val="24"/>
                      <w:szCs w:val="24"/>
                    </w:rPr>
                    <w:t>电缆型号：</w:t>
                  </w:r>
                  <w:r w:rsidRPr="001C4CB6">
                    <w:rPr>
                      <w:rFonts w:hint="eastAsia"/>
                      <w:color w:val="000000"/>
                      <w:sz w:val="24"/>
                      <w:szCs w:val="24"/>
                    </w:rPr>
                    <w:t>ZC-YJLW03 127/220kV</w:t>
                  </w:r>
                  <w:r w:rsidRPr="001C4CB6">
                    <w:rPr>
                      <w:rFonts w:hint="eastAsia"/>
                      <w:color w:val="000000"/>
                      <w:sz w:val="24"/>
                      <w:szCs w:val="24"/>
                    </w:rPr>
                    <w:t>。</w:t>
                  </w:r>
                </w:p>
              </w:tc>
              <w:tc>
                <w:tcPr>
                  <w:tcW w:w="1969" w:type="pct"/>
                  <w:vAlign w:val="center"/>
                </w:tcPr>
                <w:p w:rsidR="00C91E4D" w:rsidRDefault="006C4209" w:rsidP="00987494">
                  <w:pPr>
                    <w:autoSpaceDE w:val="0"/>
                    <w:autoSpaceDN w:val="0"/>
                    <w:adjustRightInd w:val="0"/>
                    <w:jc w:val="left"/>
                    <w:rPr>
                      <w:sz w:val="26"/>
                    </w:rPr>
                  </w:pPr>
                  <w:r>
                    <w:rPr>
                      <w:rFonts w:hAnsi="宋体" w:hint="eastAsia"/>
                      <w:snapToGrid w:val="0"/>
                      <w:sz w:val="26"/>
                      <w:szCs w:val="26"/>
                    </w:rPr>
                    <w:t>新立杆塔</w:t>
                  </w:r>
                  <w:r>
                    <w:rPr>
                      <w:rFonts w:hAnsi="宋体" w:hint="eastAsia"/>
                      <w:snapToGrid w:val="0"/>
                      <w:sz w:val="26"/>
                      <w:szCs w:val="26"/>
                    </w:rPr>
                    <w:t>25</w:t>
                  </w:r>
                  <w:r>
                    <w:rPr>
                      <w:rFonts w:hAnsi="宋体" w:hint="eastAsia"/>
                      <w:snapToGrid w:val="0"/>
                      <w:sz w:val="26"/>
                      <w:szCs w:val="26"/>
                    </w:rPr>
                    <w:t>基，含双回路终端角钢塔</w:t>
                  </w:r>
                  <w:r>
                    <w:rPr>
                      <w:rFonts w:hAnsi="宋体" w:hint="eastAsia"/>
                      <w:snapToGrid w:val="0"/>
                      <w:sz w:val="26"/>
                      <w:szCs w:val="26"/>
                    </w:rPr>
                    <w:t>4</w:t>
                  </w:r>
                  <w:r>
                    <w:rPr>
                      <w:rFonts w:hAnsi="宋体" w:hint="eastAsia"/>
                      <w:snapToGrid w:val="0"/>
                      <w:sz w:val="26"/>
                      <w:szCs w:val="26"/>
                    </w:rPr>
                    <w:t>基，四回路角钢塔</w:t>
                  </w:r>
                  <w:r>
                    <w:rPr>
                      <w:rFonts w:hAnsi="宋体" w:hint="eastAsia"/>
                      <w:snapToGrid w:val="0"/>
                      <w:sz w:val="26"/>
                      <w:szCs w:val="26"/>
                    </w:rPr>
                    <w:t>14</w:t>
                  </w:r>
                  <w:r>
                    <w:rPr>
                      <w:rFonts w:hAnsi="宋体" w:hint="eastAsia"/>
                      <w:snapToGrid w:val="0"/>
                      <w:sz w:val="26"/>
                      <w:szCs w:val="26"/>
                    </w:rPr>
                    <w:t>基；双回路电缆</w:t>
                  </w:r>
                  <w:proofErr w:type="gramStart"/>
                  <w:r>
                    <w:rPr>
                      <w:rFonts w:hAnsi="宋体" w:hint="eastAsia"/>
                      <w:snapToGrid w:val="0"/>
                      <w:sz w:val="26"/>
                      <w:szCs w:val="26"/>
                    </w:rPr>
                    <w:t>终端窄基钢管</w:t>
                  </w:r>
                  <w:proofErr w:type="gramEnd"/>
                  <w:r>
                    <w:rPr>
                      <w:rFonts w:hAnsi="宋体" w:hint="eastAsia"/>
                      <w:snapToGrid w:val="0"/>
                      <w:sz w:val="26"/>
                      <w:szCs w:val="26"/>
                    </w:rPr>
                    <w:t>塔</w:t>
                  </w:r>
                  <w:r>
                    <w:rPr>
                      <w:rFonts w:hAnsi="宋体" w:hint="eastAsia"/>
                      <w:snapToGrid w:val="0"/>
                      <w:sz w:val="26"/>
                      <w:szCs w:val="26"/>
                    </w:rPr>
                    <w:t>2</w:t>
                  </w:r>
                  <w:r>
                    <w:rPr>
                      <w:rFonts w:hAnsi="宋体" w:hint="eastAsia"/>
                      <w:snapToGrid w:val="0"/>
                      <w:sz w:val="26"/>
                      <w:szCs w:val="26"/>
                    </w:rPr>
                    <w:t>基，四</w:t>
                  </w:r>
                  <w:proofErr w:type="gramStart"/>
                  <w:r>
                    <w:rPr>
                      <w:rFonts w:hAnsi="宋体" w:hint="eastAsia"/>
                      <w:snapToGrid w:val="0"/>
                      <w:sz w:val="26"/>
                      <w:szCs w:val="26"/>
                    </w:rPr>
                    <w:t>回路窄基钢管</w:t>
                  </w:r>
                  <w:proofErr w:type="gramEnd"/>
                  <w:r>
                    <w:rPr>
                      <w:rFonts w:hAnsi="宋体" w:hint="eastAsia"/>
                      <w:snapToGrid w:val="0"/>
                      <w:sz w:val="26"/>
                      <w:szCs w:val="26"/>
                    </w:rPr>
                    <w:t>塔</w:t>
                  </w:r>
                  <w:r>
                    <w:rPr>
                      <w:rFonts w:hAnsi="宋体" w:hint="eastAsia"/>
                      <w:snapToGrid w:val="0"/>
                      <w:sz w:val="26"/>
                      <w:szCs w:val="26"/>
                    </w:rPr>
                    <w:t>5</w:t>
                  </w:r>
                  <w:r>
                    <w:rPr>
                      <w:rFonts w:hAnsi="宋体" w:hint="eastAsia"/>
                      <w:snapToGrid w:val="0"/>
                      <w:sz w:val="26"/>
                      <w:szCs w:val="26"/>
                    </w:rPr>
                    <w:t>基。</w:t>
                  </w:r>
                  <w:r w:rsidRPr="007E2CDF">
                    <w:rPr>
                      <w:kern w:val="0"/>
                      <w:sz w:val="24"/>
                      <w:szCs w:val="24"/>
                    </w:rPr>
                    <w:t>自立式铁塔基础采用掏挖式和</w:t>
                  </w:r>
                  <w:r w:rsidRPr="007E2CDF">
                    <w:rPr>
                      <w:color w:val="000000"/>
                      <w:sz w:val="24"/>
                      <w:szCs w:val="24"/>
                    </w:rPr>
                    <w:t>直柱大板式</w:t>
                  </w:r>
                  <w:r w:rsidRPr="007E2CDF">
                    <w:rPr>
                      <w:kern w:val="0"/>
                      <w:sz w:val="24"/>
                      <w:szCs w:val="24"/>
                    </w:rPr>
                    <w:t>基础。</w:t>
                  </w:r>
                </w:p>
              </w:tc>
            </w:tr>
          </w:tbl>
          <w:p w:rsidR="00523EEE" w:rsidRPr="007E2CDF" w:rsidRDefault="00D73DAA" w:rsidP="00523EEE">
            <w:pPr>
              <w:rPr>
                <w:sz w:val="28"/>
              </w:rPr>
            </w:pPr>
            <w:r w:rsidRPr="007E2CDF">
              <w:rPr>
                <w:sz w:val="28"/>
              </w:rPr>
              <w:t>1.</w:t>
            </w:r>
            <w:r w:rsidR="00DD5F34">
              <w:rPr>
                <w:rFonts w:hint="eastAsia"/>
                <w:sz w:val="28"/>
              </w:rPr>
              <w:t>4</w:t>
            </w:r>
            <w:r w:rsidR="00523EEE" w:rsidRPr="007E2CDF">
              <w:rPr>
                <w:sz w:val="28"/>
              </w:rPr>
              <w:t xml:space="preserve">.3 </w:t>
            </w:r>
            <w:r w:rsidR="00523EEE" w:rsidRPr="007E2CDF">
              <w:rPr>
                <w:sz w:val="28"/>
              </w:rPr>
              <w:t>配套设备</w:t>
            </w:r>
          </w:p>
          <w:p w:rsidR="00523EEE" w:rsidRPr="007E2CDF" w:rsidRDefault="006F6F35" w:rsidP="00523EEE">
            <w:pPr>
              <w:ind w:firstLineChars="200" w:firstLine="560"/>
              <w:rPr>
                <w:sz w:val="28"/>
              </w:rPr>
            </w:pPr>
            <w:r>
              <w:rPr>
                <w:sz w:val="28"/>
              </w:rPr>
              <w:t>长沙市</w:t>
            </w:r>
            <w:r>
              <w:rPr>
                <w:sz w:val="28"/>
              </w:rPr>
              <w:t>2017</w:t>
            </w:r>
            <w:r>
              <w:rPr>
                <w:sz w:val="28"/>
              </w:rPr>
              <w:t>年第三批</w:t>
            </w:r>
            <w:r w:rsidR="00B93213" w:rsidRPr="007E2CDF">
              <w:rPr>
                <w:sz w:val="28"/>
              </w:rPr>
              <w:t>输变电工程</w:t>
            </w:r>
            <w:r w:rsidR="00523EEE" w:rsidRPr="007E2CDF">
              <w:rPr>
                <w:sz w:val="28"/>
              </w:rPr>
              <w:t>中新建的</w:t>
            </w:r>
            <w:r w:rsidR="00987494">
              <w:rPr>
                <w:rFonts w:hint="eastAsia"/>
                <w:sz w:val="28"/>
              </w:rPr>
              <w:t>达</w:t>
            </w:r>
            <w:proofErr w:type="gramStart"/>
            <w:r w:rsidR="00987494">
              <w:rPr>
                <w:rFonts w:hint="eastAsia"/>
                <w:sz w:val="28"/>
              </w:rPr>
              <w:t>浒</w:t>
            </w:r>
            <w:proofErr w:type="gramEnd"/>
            <w:r w:rsidR="00987494">
              <w:rPr>
                <w:rFonts w:hint="eastAsia"/>
                <w:sz w:val="28"/>
              </w:rPr>
              <w:t>、高坝窑、含浦、临空、盼</w:t>
            </w:r>
            <w:proofErr w:type="gramStart"/>
            <w:r w:rsidR="00987494">
              <w:rPr>
                <w:rFonts w:hint="eastAsia"/>
                <w:sz w:val="28"/>
              </w:rPr>
              <w:t>盼</w:t>
            </w:r>
            <w:proofErr w:type="gramEnd"/>
            <w:r w:rsidR="00987494">
              <w:rPr>
                <w:rFonts w:hint="eastAsia"/>
                <w:sz w:val="28"/>
              </w:rPr>
              <w:t>11</w:t>
            </w:r>
            <w:r w:rsidR="00523EEE" w:rsidRPr="007E2CDF">
              <w:rPr>
                <w:sz w:val="28"/>
              </w:rPr>
              <w:t>0kV</w:t>
            </w:r>
            <w:r w:rsidR="00523EEE" w:rsidRPr="007E2CDF">
              <w:rPr>
                <w:sz w:val="28"/>
              </w:rPr>
              <w:t>变电站</w:t>
            </w:r>
            <w:r w:rsidR="00987494">
              <w:rPr>
                <w:rFonts w:hint="eastAsia"/>
                <w:sz w:val="28"/>
              </w:rPr>
              <w:t>、改造的上大垅</w:t>
            </w:r>
            <w:r w:rsidR="00987494">
              <w:rPr>
                <w:rFonts w:hint="eastAsia"/>
                <w:sz w:val="28"/>
              </w:rPr>
              <w:t>110kV</w:t>
            </w:r>
            <w:r w:rsidR="00987494">
              <w:rPr>
                <w:rFonts w:hint="eastAsia"/>
                <w:sz w:val="28"/>
              </w:rPr>
              <w:t>变电站</w:t>
            </w:r>
            <w:r w:rsidR="00523EEE" w:rsidRPr="007E2CDF">
              <w:rPr>
                <w:sz w:val="28"/>
              </w:rPr>
              <w:t>及扩建的</w:t>
            </w:r>
            <w:r w:rsidR="00987494">
              <w:rPr>
                <w:rFonts w:hint="eastAsia"/>
                <w:sz w:val="28"/>
              </w:rPr>
              <w:t>宝</w:t>
            </w:r>
            <w:proofErr w:type="gramStart"/>
            <w:r w:rsidR="00987494">
              <w:rPr>
                <w:rFonts w:hint="eastAsia"/>
                <w:sz w:val="28"/>
              </w:rPr>
              <w:t>雍</w:t>
            </w:r>
            <w:proofErr w:type="gramEnd"/>
            <w:r w:rsidR="00987494">
              <w:rPr>
                <w:rFonts w:hint="eastAsia"/>
                <w:sz w:val="28"/>
              </w:rPr>
              <w:t>、郭亮、长龙、关口</w:t>
            </w:r>
            <w:r w:rsidR="00987494">
              <w:rPr>
                <w:rFonts w:hint="eastAsia"/>
                <w:sz w:val="28"/>
              </w:rPr>
              <w:t>11</w:t>
            </w:r>
            <w:r w:rsidR="00523EEE" w:rsidRPr="007E2CDF">
              <w:rPr>
                <w:sz w:val="28"/>
              </w:rPr>
              <w:t>0kV</w:t>
            </w:r>
            <w:r w:rsidR="00523EEE" w:rsidRPr="007E2CDF">
              <w:rPr>
                <w:sz w:val="28"/>
              </w:rPr>
              <w:t>变电站均配置了系统继电保护及安全自动装置、调度自动化系统、微机监控系统、通信系统、电能计量系统、工业电视遥视系统、消防系统和相应的暖通设备，化粪池、事故油池各</w:t>
            </w:r>
            <w:r w:rsidR="00523EEE" w:rsidRPr="007E2CDF">
              <w:rPr>
                <w:sz w:val="28"/>
              </w:rPr>
              <w:t>1</w:t>
            </w:r>
            <w:r w:rsidR="00523EEE" w:rsidRPr="007E2CDF">
              <w:rPr>
                <w:sz w:val="28"/>
              </w:rPr>
              <w:t>个。</w:t>
            </w:r>
          </w:p>
          <w:p w:rsidR="00523EEE" w:rsidRPr="007E2CDF" w:rsidRDefault="00523EEE" w:rsidP="004D6A11">
            <w:pPr>
              <w:ind w:rightChars="48" w:right="101" w:firstLineChars="200" w:firstLine="560"/>
              <w:outlineLvl w:val="3"/>
              <w:rPr>
                <w:color w:val="FF0000"/>
                <w:sz w:val="28"/>
              </w:rPr>
            </w:pPr>
            <w:r w:rsidRPr="007E2CDF">
              <w:rPr>
                <w:sz w:val="28"/>
              </w:rPr>
              <w:t>给水系统：</w:t>
            </w:r>
          </w:p>
          <w:p w:rsidR="00523EEE" w:rsidRPr="007E2CDF" w:rsidRDefault="00523EEE" w:rsidP="00523EEE">
            <w:pPr>
              <w:ind w:firstLineChars="200" w:firstLine="560"/>
              <w:rPr>
                <w:sz w:val="28"/>
              </w:rPr>
            </w:pPr>
            <w:r w:rsidRPr="007E2CDF">
              <w:rPr>
                <w:sz w:val="28"/>
              </w:rPr>
              <w:t>（</w:t>
            </w:r>
            <w:r w:rsidRPr="007E2CDF">
              <w:rPr>
                <w:sz w:val="28"/>
              </w:rPr>
              <w:t>1</w:t>
            </w:r>
            <w:r w:rsidRPr="007E2CDF">
              <w:rPr>
                <w:sz w:val="28"/>
              </w:rPr>
              <w:t>）新建的</w:t>
            </w:r>
            <w:r w:rsidR="00987494">
              <w:rPr>
                <w:rFonts w:hint="eastAsia"/>
                <w:sz w:val="28"/>
              </w:rPr>
              <w:t>达</w:t>
            </w:r>
            <w:proofErr w:type="gramStart"/>
            <w:r w:rsidR="00987494">
              <w:rPr>
                <w:rFonts w:hint="eastAsia"/>
                <w:sz w:val="28"/>
              </w:rPr>
              <w:t>浒</w:t>
            </w:r>
            <w:proofErr w:type="gramEnd"/>
            <w:r w:rsidR="00987494">
              <w:rPr>
                <w:rFonts w:hint="eastAsia"/>
                <w:sz w:val="28"/>
              </w:rPr>
              <w:t>、高坝窑</w:t>
            </w:r>
            <w:r w:rsidR="006774F6">
              <w:rPr>
                <w:rFonts w:hint="eastAsia"/>
                <w:sz w:val="28"/>
              </w:rPr>
              <w:t>110kV</w:t>
            </w:r>
            <w:r w:rsidR="006774F6">
              <w:rPr>
                <w:rFonts w:hint="eastAsia"/>
                <w:sz w:val="28"/>
              </w:rPr>
              <w:t>变电站生活用水采用打井取水的方式，</w:t>
            </w:r>
            <w:r w:rsidR="00987494">
              <w:rPr>
                <w:rFonts w:hint="eastAsia"/>
                <w:sz w:val="28"/>
              </w:rPr>
              <w:t>含浦、临空、盼</w:t>
            </w:r>
            <w:proofErr w:type="gramStart"/>
            <w:r w:rsidR="00987494">
              <w:rPr>
                <w:rFonts w:hint="eastAsia"/>
                <w:sz w:val="28"/>
              </w:rPr>
              <w:t>盼</w:t>
            </w:r>
            <w:proofErr w:type="gramEnd"/>
            <w:r w:rsidR="00987494">
              <w:rPr>
                <w:rFonts w:hint="eastAsia"/>
                <w:sz w:val="28"/>
              </w:rPr>
              <w:t>11</w:t>
            </w:r>
            <w:r w:rsidRPr="007E2CDF">
              <w:rPr>
                <w:sz w:val="28"/>
              </w:rPr>
              <w:t>0kV</w:t>
            </w:r>
            <w:r w:rsidRPr="007E2CDF">
              <w:rPr>
                <w:sz w:val="28"/>
              </w:rPr>
              <w:t>变电站生活用水</w:t>
            </w:r>
            <w:proofErr w:type="gramStart"/>
            <w:r w:rsidR="000B0329" w:rsidRPr="007E2CDF">
              <w:rPr>
                <w:sz w:val="28"/>
              </w:rPr>
              <w:t>均接自</w:t>
            </w:r>
            <w:proofErr w:type="gramEnd"/>
            <w:r w:rsidR="000B0329" w:rsidRPr="007E2CDF">
              <w:rPr>
                <w:sz w:val="28"/>
              </w:rPr>
              <w:t>附近的城市供水管网。</w:t>
            </w:r>
          </w:p>
          <w:p w:rsidR="00523EEE" w:rsidRPr="007E2CDF" w:rsidRDefault="00523EEE" w:rsidP="00523EEE">
            <w:pPr>
              <w:ind w:firstLineChars="200" w:firstLine="560"/>
              <w:rPr>
                <w:sz w:val="28"/>
              </w:rPr>
            </w:pPr>
            <w:r w:rsidRPr="007E2CDF">
              <w:rPr>
                <w:sz w:val="28"/>
              </w:rPr>
              <w:t>（</w:t>
            </w:r>
            <w:r w:rsidR="00372385" w:rsidRPr="007E2CDF">
              <w:rPr>
                <w:sz w:val="28"/>
              </w:rPr>
              <w:t>2</w:t>
            </w:r>
            <w:r w:rsidRPr="007E2CDF">
              <w:rPr>
                <w:sz w:val="28"/>
              </w:rPr>
              <w:t>）</w:t>
            </w:r>
            <w:r w:rsidR="006774F6">
              <w:rPr>
                <w:rFonts w:hint="eastAsia"/>
                <w:sz w:val="28"/>
              </w:rPr>
              <w:t>改造的上大垅</w:t>
            </w:r>
            <w:r w:rsidR="006774F6">
              <w:rPr>
                <w:rFonts w:hint="eastAsia"/>
                <w:sz w:val="28"/>
              </w:rPr>
              <w:t>110kV</w:t>
            </w:r>
            <w:r w:rsidR="006774F6">
              <w:rPr>
                <w:rFonts w:hint="eastAsia"/>
                <w:sz w:val="28"/>
              </w:rPr>
              <w:t>变电站以及</w:t>
            </w:r>
            <w:r w:rsidRPr="007E2CDF">
              <w:rPr>
                <w:sz w:val="28"/>
              </w:rPr>
              <w:t>扩建的</w:t>
            </w:r>
            <w:r w:rsidR="006774F6">
              <w:rPr>
                <w:rFonts w:hint="eastAsia"/>
                <w:sz w:val="28"/>
              </w:rPr>
              <w:t>宝</w:t>
            </w:r>
            <w:proofErr w:type="gramStart"/>
            <w:r w:rsidR="006774F6">
              <w:rPr>
                <w:rFonts w:hint="eastAsia"/>
                <w:sz w:val="28"/>
              </w:rPr>
              <w:t>雍</w:t>
            </w:r>
            <w:proofErr w:type="gramEnd"/>
            <w:r w:rsidR="006774F6">
              <w:rPr>
                <w:rFonts w:hint="eastAsia"/>
                <w:sz w:val="28"/>
              </w:rPr>
              <w:t>、郭亮、长龙、关口</w:t>
            </w:r>
            <w:r w:rsidR="006774F6">
              <w:rPr>
                <w:rFonts w:hint="eastAsia"/>
                <w:sz w:val="28"/>
              </w:rPr>
              <w:t>11</w:t>
            </w:r>
            <w:r w:rsidR="000B0329" w:rsidRPr="007E2CDF">
              <w:rPr>
                <w:sz w:val="28"/>
              </w:rPr>
              <w:t>0kV</w:t>
            </w:r>
            <w:r w:rsidR="000B0329" w:rsidRPr="007E2CDF">
              <w:rPr>
                <w:sz w:val="28"/>
              </w:rPr>
              <w:t>变电站</w:t>
            </w:r>
            <w:r w:rsidRPr="007E2CDF">
              <w:rPr>
                <w:sz w:val="28"/>
              </w:rPr>
              <w:t>原有给水系统在前期工程中均已完成</w:t>
            </w:r>
            <w:r w:rsidR="00B2448B" w:rsidRPr="007E2CDF">
              <w:rPr>
                <w:sz w:val="28"/>
              </w:rPr>
              <w:t>。</w:t>
            </w:r>
          </w:p>
          <w:p w:rsidR="00523EEE" w:rsidRPr="007E2CDF" w:rsidRDefault="00523EEE" w:rsidP="00523EEE">
            <w:pPr>
              <w:ind w:firstLineChars="200" w:firstLine="560"/>
              <w:rPr>
                <w:sz w:val="28"/>
              </w:rPr>
            </w:pPr>
            <w:r w:rsidRPr="007E2CDF">
              <w:rPr>
                <w:sz w:val="28"/>
              </w:rPr>
              <w:t>排水系统：</w:t>
            </w:r>
          </w:p>
          <w:p w:rsidR="00A70F0A" w:rsidRDefault="00A70F0A" w:rsidP="00A70F0A">
            <w:pPr>
              <w:ind w:firstLineChars="200" w:firstLine="560"/>
              <w:rPr>
                <w:sz w:val="28"/>
              </w:rPr>
            </w:pPr>
            <w:r>
              <w:rPr>
                <w:rFonts w:hint="eastAsia"/>
                <w:sz w:val="28"/>
              </w:rPr>
              <w:t>本次</w:t>
            </w:r>
            <w:r w:rsidR="00523EEE" w:rsidRPr="006774F6">
              <w:rPr>
                <w:sz w:val="28"/>
              </w:rPr>
              <w:t>新建</w:t>
            </w:r>
            <w:r>
              <w:rPr>
                <w:rFonts w:hint="eastAsia"/>
                <w:sz w:val="28"/>
              </w:rPr>
              <w:t>、改建及扩建</w:t>
            </w:r>
            <w:r>
              <w:rPr>
                <w:rFonts w:hint="eastAsia"/>
                <w:sz w:val="28"/>
              </w:rPr>
              <w:t>110kV</w:t>
            </w:r>
            <w:r w:rsidR="00523EEE" w:rsidRPr="006774F6">
              <w:rPr>
                <w:sz w:val="28"/>
              </w:rPr>
              <w:t>变电站</w:t>
            </w:r>
            <w:r>
              <w:rPr>
                <w:rFonts w:hint="eastAsia"/>
                <w:sz w:val="28"/>
              </w:rPr>
              <w:t>均</w:t>
            </w:r>
            <w:r w:rsidR="00C51DAE" w:rsidRPr="006774F6">
              <w:rPr>
                <w:sz w:val="28"/>
              </w:rPr>
              <w:t>为无人值班少人值守变电站，</w:t>
            </w:r>
            <w:r w:rsidR="000B0329" w:rsidRPr="006774F6">
              <w:rPr>
                <w:sz w:val="28"/>
              </w:rPr>
              <w:t>站内值守人员</w:t>
            </w:r>
            <w:r>
              <w:rPr>
                <w:rFonts w:hint="eastAsia"/>
                <w:sz w:val="28"/>
              </w:rPr>
              <w:t>日常生活</w:t>
            </w:r>
            <w:r>
              <w:rPr>
                <w:sz w:val="28"/>
              </w:rPr>
              <w:t>产生</w:t>
            </w:r>
            <w:r w:rsidR="000B0329" w:rsidRPr="006774F6">
              <w:rPr>
                <w:sz w:val="28"/>
              </w:rPr>
              <w:t>少量生活污水</w:t>
            </w:r>
            <w:r>
              <w:rPr>
                <w:rFonts w:hint="eastAsia"/>
                <w:sz w:val="28"/>
              </w:rPr>
              <w:t>。</w:t>
            </w:r>
          </w:p>
          <w:p w:rsidR="000B0329" w:rsidRPr="0077692D" w:rsidRDefault="00A70F0A" w:rsidP="00A70F0A">
            <w:pPr>
              <w:ind w:firstLineChars="200" w:firstLine="560"/>
              <w:rPr>
                <w:sz w:val="28"/>
                <w:u w:val="wave"/>
              </w:rPr>
            </w:pPr>
            <w:r w:rsidRPr="0077692D">
              <w:rPr>
                <w:rFonts w:hint="eastAsia"/>
                <w:sz w:val="28"/>
                <w:u w:val="wave"/>
              </w:rPr>
              <w:t>（</w:t>
            </w:r>
            <w:r w:rsidRPr="0077692D">
              <w:rPr>
                <w:rFonts w:hint="eastAsia"/>
                <w:sz w:val="28"/>
                <w:u w:val="wave"/>
              </w:rPr>
              <w:t>1</w:t>
            </w:r>
            <w:r w:rsidRPr="0077692D">
              <w:rPr>
                <w:rFonts w:hint="eastAsia"/>
                <w:sz w:val="28"/>
                <w:u w:val="wave"/>
              </w:rPr>
              <w:t>）新建达</w:t>
            </w:r>
            <w:proofErr w:type="gramStart"/>
            <w:r w:rsidRPr="0077692D">
              <w:rPr>
                <w:rFonts w:hint="eastAsia"/>
                <w:sz w:val="28"/>
                <w:u w:val="wave"/>
              </w:rPr>
              <w:t>浒</w:t>
            </w:r>
            <w:proofErr w:type="gramEnd"/>
            <w:r w:rsidRPr="0077692D">
              <w:rPr>
                <w:rFonts w:hint="eastAsia"/>
                <w:sz w:val="28"/>
                <w:u w:val="wave"/>
              </w:rPr>
              <w:t>变电站生活污水经站内污水处理系统处理后用于站内绿化</w:t>
            </w:r>
            <w:r w:rsidR="0077692D" w:rsidRPr="0077692D">
              <w:rPr>
                <w:rFonts w:hint="eastAsia"/>
                <w:sz w:val="28"/>
                <w:u w:val="wave"/>
              </w:rPr>
              <w:t>，不外排</w:t>
            </w:r>
            <w:r w:rsidRPr="0077692D">
              <w:rPr>
                <w:rFonts w:hint="eastAsia"/>
                <w:sz w:val="28"/>
                <w:u w:val="wave"/>
              </w:rPr>
              <w:t>，雨水经站内雨水收集系统收集后排入变电站北侧新安南路沟渠。</w:t>
            </w:r>
          </w:p>
          <w:p w:rsidR="00A70F0A" w:rsidRPr="0077692D" w:rsidRDefault="00A70F0A" w:rsidP="00A70F0A">
            <w:pPr>
              <w:ind w:firstLineChars="200" w:firstLine="560"/>
              <w:rPr>
                <w:sz w:val="28"/>
                <w:u w:val="wave"/>
              </w:rPr>
            </w:pPr>
            <w:r w:rsidRPr="0077692D">
              <w:rPr>
                <w:rFonts w:hint="eastAsia"/>
                <w:sz w:val="28"/>
                <w:u w:val="wave"/>
              </w:rPr>
              <w:t>（</w:t>
            </w:r>
            <w:r w:rsidRPr="0077692D">
              <w:rPr>
                <w:rFonts w:hint="eastAsia"/>
                <w:sz w:val="28"/>
                <w:u w:val="wave"/>
              </w:rPr>
              <w:t>2</w:t>
            </w:r>
            <w:r w:rsidRPr="0077692D">
              <w:rPr>
                <w:rFonts w:hint="eastAsia"/>
                <w:sz w:val="28"/>
                <w:u w:val="wave"/>
              </w:rPr>
              <w:t>）新建高坝窑、</w:t>
            </w:r>
            <w:r w:rsidR="00496252" w:rsidRPr="0077692D">
              <w:rPr>
                <w:rFonts w:hint="eastAsia"/>
                <w:sz w:val="28"/>
                <w:u w:val="wave"/>
              </w:rPr>
              <w:t>含浦、临空</w:t>
            </w:r>
            <w:r w:rsidRPr="0077692D">
              <w:rPr>
                <w:rFonts w:hint="eastAsia"/>
                <w:sz w:val="28"/>
                <w:u w:val="wave"/>
              </w:rPr>
              <w:t>变电站生活污水经站内污水处理系统处理后</w:t>
            </w:r>
            <w:r w:rsidR="0077692D" w:rsidRPr="0077692D">
              <w:rPr>
                <w:rFonts w:hint="eastAsia"/>
                <w:sz w:val="28"/>
                <w:u w:val="wave"/>
              </w:rPr>
              <w:t>排入站外污水管网，雨水经站内雨水收集系统收集后排入站外雨水管网。</w:t>
            </w:r>
          </w:p>
          <w:p w:rsidR="00244258" w:rsidRPr="0077692D" w:rsidRDefault="000B0329" w:rsidP="00375C21">
            <w:pPr>
              <w:ind w:firstLineChars="200" w:firstLine="560"/>
              <w:rPr>
                <w:sz w:val="28"/>
                <w:u w:val="wave"/>
              </w:rPr>
            </w:pPr>
            <w:r w:rsidRPr="0077692D">
              <w:rPr>
                <w:sz w:val="28"/>
                <w:u w:val="wave"/>
              </w:rPr>
              <w:t>（</w:t>
            </w:r>
            <w:r w:rsidR="00A70F0A" w:rsidRPr="0077692D">
              <w:rPr>
                <w:rFonts w:hint="eastAsia"/>
                <w:sz w:val="28"/>
                <w:u w:val="wave"/>
              </w:rPr>
              <w:t>3</w:t>
            </w:r>
            <w:r w:rsidRPr="0077692D">
              <w:rPr>
                <w:sz w:val="28"/>
                <w:u w:val="wave"/>
              </w:rPr>
              <w:t>）</w:t>
            </w:r>
            <w:r w:rsidR="00A70F0A" w:rsidRPr="0077692D">
              <w:rPr>
                <w:rFonts w:hint="eastAsia"/>
                <w:sz w:val="28"/>
                <w:u w:val="wave"/>
              </w:rPr>
              <w:t>新建</w:t>
            </w:r>
            <w:r w:rsidR="00496252" w:rsidRPr="0077692D">
              <w:rPr>
                <w:rFonts w:hint="eastAsia"/>
                <w:sz w:val="28"/>
                <w:u w:val="wave"/>
              </w:rPr>
              <w:t>盼</w:t>
            </w:r>
            <w:proofErr w:type="gramStart"/>
            <w:r w:rsidR="00496252" w:rsidRPr="0077692D">
              <w:rPr>
                <w:rFonts w:hint="eastAsia"/>
                <w:sz w:val="28"/>
                <w:u w:val="wave"/>
              </w:rPr>
              <w:t>盼</w:t>
            </w:r>
            <w:proofErr w:type="gramEnd"/>
            <w:r w:rsidR="00A70F0A" w:rsidRPr="0077692D">
              <w:rPr>
                <w:rFonts w:hint="eastAsia"/>
                <w:sz w:val="28"/>
                <w:u w:val="wave"/>
              </w:rPr>
              <w:t>变电站</w:t>
            </w:r>
            <w:r w:rsidR="00A00F77" w:rsidRPr="0077692D">
              <w:rPr>
                <w:rFonts w:hint="eastAsia"/>
                <w:sz w:val="28"/>
                <w:u w:val="wave"/>
              </w:rPr>
              <w:t>及改建的上大垅变电站</w:t>
            </w:r>
            <w:r w:rsidR="00A70F0A" w:rsidRPr="0077692D">
              <w:rPr>
                <w:rFonts w:hint="eastAsia"/>
                <w:sz w:val="28"/>
                <w:u w:val="wave"/>
              </w:rPr>
              <w:t>生活污水经站内污水处理系统处理后</w:t>
            </w:r>
            <w:r w:rsidR="00496252" w:rsidRPr="0077692D">
              <w:rPr>
                <w:rFonts w:hint="eastAsia"/>
                <w:sz w:val="28"/>
                <w:u w:val="wave"/>
              </w:rPr>
              <w:t>排入站外污水管网，雨水经站内雨水收集系统收集后排入站外雨水管网。</w:t>
            </w:r>
          </w:p>
          <w:p w:rsidR="00496252" w:rsidRPr="0077692D" w:rsidRDefault="00496252" w:rsidP="00375C21">
            <w:pPr>
              <w:ind w:firstLineChars="200" w:firstLine="560"/>
              <w:rPr>
                <w:sz w:val="28"/>
                <w:u w:val="wave"/>
              </w:rPr>
            </w:pPr>
            <w:r w:rsidRPr="0077692D">
              <w:rPr>
                <w:rFonts w:hint="eastAsia"/>
                <w:sz w:val="28"/>
                <w:u w:val="wave"/>
              </w:rPr>
              <w:t>（</w:t>
            </w:r>
            <w:r w:rsidRPr="0077692D">
              <w:rPr>
                <w:rFonts w:hint="eastAsia"/>
                <w:sz w:val="28"/>
                <w:u w:val="wave"/>
              </w:rPr>
              <w:t>4</w:t>
            </w:r>
            <w:r w:rsidRPr="0077692D">
              <w:rPr>
                <w:rFonts w:hint="eastAsia"/>
                <w:sz w:val="28"/>
                <w:u w:val="wave"/>
              </w:rPr>
              <w:t>）</w:t>
            </w:r>
            <w:r w:rsidR="00A00F77" w:rsidRPr="0077692D">
              <w:rPr>
                <w:rFonts w:hint="eastAsia"/>
                <w:sz w:val="28"/>
                <w:u w:val="wave"/>
              </w:rPr>
              <w:t>扩建的宝</w:t>
            </w:r>
            <w:proofErr w:type="gramStart"/>
            <w:r w:rsidR="00A00F77" w:rsidRPr="0077692D">
              <w:rPr>
                <w:rFonts w:hint="eastAsia"/>
                <w:sz w:val="28"/>
                <w:u w:val="wave"/>
              </w:rPr>
              <w:t>雍</w:t>
            </w:r>
            <w:proofErr w:type="gramEnd"/>
            <w:r w:rsidR="00A00F77" w:rsidRPr="0077692D">
              <w:rPr>
                <w:rFonts w:hint="eastAsia"/>
                <w:sz w:val="28"/>
                <w:u w:val="wave"/>
              </w:rPr>
              <w:t>、郭亮、长龙、关口变电站本次仅在站内预留位置增加一台主变，投运后沿用前期已建成的排水系统。</w:t>
            </w:r>
          </w:p>
          <w:p w:rsidR="009A4B5F" w:rsidRPr="00DD5F34" w:rsidRDefault="009A4B5F" w:rsidP="009A4B5F">
            <w:pPr>
              <w:rPr>
                <w:b/>
                <w:sz w:val="28"/>
              </w:rPr>
            </w:pPr>
            <w:r w:rsidRPr="00DD5F34">
              <w:rPr>
                <w:b/>
                <w:sz w:val="28"/>
              </w:rPr>
              <w:t>1.</w:t>
            </w:r>
            <w:r w:rsidR="00DD5F34" w:rsidRPr="00DD5F34">
              <w:rPr>
                <w:rFonts w:hint="eastAsia"/>
                <w:b/>
                <w:sz w:val="28"/>
              </w:rPr>
              <w:t>5</w:t>
            </w:r>
            <w:r w:rsidRPr="00DD5F34">
              <w:rPr>
                <w:rFonts w:hint="eastAsia"/>
                <w:b/>
                <w:sz w:val="28"/>
              </w:rPr>
              <w:t>现有工程环境影响评价批复及竣工环境保护验收情况</w:t>
            </w:r>
          </w:p>
          <w:p w:rsidR="009A4B5F" w:rsidRPr="0077692D" w:rsidRDefault="009A4B5F" w:rsidP="009A4B5F">
            <w:pPr>
              <w:ind w:rightChars="48" w:right="101" w:firstLineChars="200" w:firstLine="560"/>
              <w:rPr>
                <w:sz w:val="28"/>
                <w:u w:val="wave"/>
              </w:rPr>
            </w:pPr>
            <w:r w:rsidRPr="0077692D">
              <w:rPr>
                <w:rFonts w:hint="eastAsia"/>
                <w:sz w:val="28"/>
                <w:u w:val="wave"/>
              </w:rPr>
              <w:t>本次扩建工程郭亮</w:t>
            </w:r>
            <w:r w:rsidRPr="0077692D">
              <w:rPr>
                <w:rFonts w:hint="eastAsia"/>
                <w:sz w:val="28"/>
                <w:u w:val="wave"/>
              </w:rPr>
              <w:t>110kV</w:t>
            </w:r>
            <w:r w:rsidRPr="0077692D">
              <w:rPr>
                <w:rFonts w:hint="eastAsia"/>
                <w:sz w:val="28"/>
                <w:u w:val="wave"/>
              </w:rPr>
              <w:t>变电站位于长沙市望城区，变电站于</w:t>
            </w:r>
            <w:r w:rsidRPr="0077692D">
              <w:rPr>
                <w:rFonts w:hint="eastAsia"/>
                <w:sz w:val="28"/>
                <w:u w:val="wave"/>
              </w:rPr>
              <w:t>2005</w:t>
            </w:r>
            <w:r w:rsidRPr="0077692D">
              <w:rPr>
                <w:rFonts w:hint="eastAsia"/>
                <w:sz w:val="28"/>
                <w:u w:val="wave"/>
              </w:rPr>
              <w:t>年投运；未进行环评及验收工作；改造的上大垅</w:t>
            </w:r>
            <w:r w:rsidRPr="0077692D">
              <w:rPr>
                <w:rFonts w:hint="eastAsia"/>
                <w:sz w:val="28"/>
                <w:u w:val="wave"/>
              </w:rPr>
              <w:t>110kV</w:t>
            </w:r>
            <w:r w:rsidRPr="0077692D">
              <w:rPr>
                <w:rFonts w:hint="eastAsia"/>
                <w:sz w:val="28"/>
                <w:u w:val="wave"/>
              </w:rPr>
              <w:t>变电站位于长沙市开福区，变电站始建于上世纪</w:t>
            </w:r>
            <w:r w:rsidRPr="0077692D">
              <w:rPr>
                <w:rFonts w:hint="eastAsia"/>
                <w:sz w:val="28"/>
                <w:u w:val="wave"/>
              </w:rPr>
              <w:t>80</w:t>
            </w:r>
            <w:r w:rsidRPr="0077692D">
              <w:rPr>
                <w:rFonts w:hint="eastAsia"/>
                <w:sz w:val="28"/>
                <w:u w:val="wave"/>
              </w:rPr>
              <w:t>年代，未进行环评及验收工作；扩建的关口</w:t>
            </w:r>
            <w:r w:rsidRPr="0077692D">
              <w:rPr>
                <w:rFonts w:hint="eastAsia"/>
                <w:sz w:val="28"/>
                <w:u w:val="wave"/>
              </w:rPr>
              <w:t>110kV</w:t>
            </w:r>
            <w:r w:rsidRPr="0077692D">
              <w:rPr>
                <w:rFonts w:hint="eastAsia"/>
                <w:sz w:val="28"/>
                <w:u w:val="wave"/>
              </w:rPr>
              <w:t>变电站位于浏阳市，工程于</w:t>
            </w:r>
            <w:r w:rsidRPr="0077692D">
              <w:rPr>
                <w:rFonts w:hint="eastAsia"/>
                <w:sz w:val="28"/>
                <w:u w:val="wave"/>
              </w:rPr>
              <w:t>2006</w:t>
            </w:r>
            <w:r w:rsidRPr="0077692D">
              <w:rPr>
                <w:rFonts w:hint="eastAsia"/>
                <w:sz w:val="28"/>
                <w:u w:val="wave"/>
              </w:rPr>
              <w:t>年通过环境影响评价（</w:t>
            </w:r>
            <w:proofErr w:type="gramStart"/>
            <w:r w:rsidRPr="0077692D">
              <w:rPr>
                <w:rFonts w:hint="eastAsia"/>
                <w:sz w:val="28"/>
                <w:u w:val="wave"/>
              </w:rPr>
              <w:t>湘环评</w:t>
            </w:r>
            <w:proofErr w:type="gramEnd"/>
            <w:r w:rsidRPr="0077692D">
              <w:rPr>
                <w:rFonts w:hint="eastAsia"/>
                <w:sz w:val="28"/>
                <w:u w:val="wave"/>
              </w:rPr>
              <w:t>表</w:t>
            </w:r>
            <w:r w:rsidRPr="0077692D">
              <w:rPr>
                <w:rFonts w:hint="eastAsia"/>
                <w:sz w:val="28"/>
                <w:u w:val="wave"/>
              </w:rPr>
              <w:t>[2006]109</w:t>
            </w:r>
            <w:r w:rsidRPr="0077692D">
              <w:rPr>
                <w:rFonts w:hint="eastAsia"/>
                <w:sz w:val="28"/>
                <w:u w:val="wave"/>
              </w:rPr>
              <w:t>号），</w:t>
            </w:r>
            <w:r w:rsidRPr="0077692D">
              <w:rPr>
                <w:rFonts w:hint="eastAsia"/>
                <w:sz w:val="28"/>
                <w:u w:val="wave"/>
              </w:rPr>
              <w:t>2010</w:t>
            </w:r>
            <w:r w:rsidRPr="0077692D">
              <w:rPr>
                <w:rFonts w:hint="eastAsia"/>
                <w:sz w:val="28"/>
                <w:u w:val="wave"/>
              </w:rPr>
              <w:t>年取得竣工环保验收批复（</w:t>
            </w:r>
            <w:proofErr w:type="gramStart"/>
            <w:r w:rsidRPr="0077692D">
              <w:rPr>
                <w:rFonts w:hint="eastAsia"/>
                <w:sz w:val="28"/>
                <w:u w:val="wave"/>
              </w:rPr>
              <w:t>湘环评验表</w:t>
            </w:r>
            <w:proofErr w:type="gramEnd"/>
            <w:r w:rsidRPr="0077692D">
              <w:rPr>
                <w:rFonts w:hint="eastAsia"/>
                <w:sz w:val="28"/>
                <w:u w:val="wave"/>
              </w:rPr>
              <w:t>[2010]15</w:t>
            </w:r>
            <w:r w:rsidRPr="0077692D">
              <w:rPr>
                <w:rFonts w:hint="eastAsia"/>
                <w:sz w:val="28"/>
                <w:u w:val="wave"/>
              </w:rPr>
              <w:t>号）；宝</w:t>
            </w:r>
            <w:proofErr w:type="gramStart"/>
            <w:r w:rsidRPr="0077692D">
              <w:rPr>
                <w:rFonts w:hint="eastAsia"/>
                <w:sz w:val="28"/>
                <w:u w:val="wave"/>
              </w:rPr>
              <w:t>雍</w:t>
            </w:r>
            <w:proofErr w:type="gramEnd"/>
            <w:r w:rsidRPr="0077692D">
              <w:rPr>
                <w:rFonts w:hint="eastAsia"/>
                <w:sz w:val="28"/>
                <w:u w:val="wave"/>
              </w:rPr>
              <w:t>110kV</w:t>
            </w:r>
            <w:r w:rsidRPr="0077692D">
              <w:rPr>
                <w:rFonts w:hint="eastAsia"/>
                <w:sz w:val="28"/>
                <w:u w:val="wave"/>
              </w:rPr>
              <w:t>变电站位于长沙市望城区，工程于</w:t>
            </w:r>
            <w:r w:rsidRPr="0077692D">
              <w:rPr>
                <w:rFonts w:hint="eastAsia"/>
                <w:sz w:val="28"/>
                <w:u w:val="wave"/>
              </w:rPr>
              <w:t>2010</w:t>
            </w:r>
            <w:r w:rsidRPr="0077692D">
              <w:rPr>
                <w:rFonts w:hint="eastAsia"/>
                <w:sz w:val="28"/>
                <w:u w:val="wave"/>
              </w:rPr>
              <w:t>年通过环境影响评价（</w:t>
            </w:r>
            <w:proofErr w:type="gramStart"/>
            <w:r w:rsidRPr="0077692D">
              <w:rPr>
                <w:rFonts w:hint="eastAsia"/>
                <w:sz w:val="28"/>
                <w:u w:val="wave"/>
              </w:rPr>
              <w:t>湘环评</w:t>
            </w:r>
            <w:proofErr w:type="gramEnd"/>
            <w:r w:rsidRPr="0077692D">
              <w:rPr>
                <w:rFonts w:hint="eastAsia"/>
                <w:sz w:val="28"/>
                <w:u w:val="wave"/>
              </w:rPr>
              <w:t>表</w:t>
            </w:r>
            <w:r w:rsidRPr="0077692D">
              <w:rPr>
                <w:rFonts w:hint="eastAsia"/>
                <w:sz w:val="28"/>
                <w:u w:val="wave"/>
              </w:rPr>
              <w:t>[2010]53</w:t>
            </w:r>
            <w:r w:rsidRPr="0077692D">
              <w:rPr>
                <w:rFonts w:hint="eastAsia"/>
                <w:sz w:val="28"/>
                <w:u w:val="wave"/>
              </w:rPr>
              <w:t>号），</w:t>
            </w:r>
            <w:r w:rsidRPr="0077692D">
              <w:rPr>
                <w:rFonts w:hint="eastAsia"/>
                <w:sz w:val="28"/>
                <w:u w:val="wave"/>
              </w:rPr>
              <w:t>2014</w:t>
            </w:r>
            <w:r w:rsidRPr="0077692D">
              <w:rPr>
                <w:rFonts w:hint="eastAsia"/>
                <w:sz w:val="28"/>
                <w:u w:val="wave"/>
              </w:rPr>
              <w:t>年投运后取得竣工环境保护验收批复（</w:t>
            </w:r>
            <w:proofErr w:type="gramStart"/>
            <w:r w:rsidRPr="0077692D">
              <w:rPr>
                <w:rFonts w:hint="eastAsia"/>
                <w:sz w:val="28"/>
                <w:u w:val="wave"/>
              </w:rPr>
              <w:t>湘环评辐</w:t>
            </w:r>
            <w:proofErr w:type="gramEnd"/>
            <w:r w:rsidRPr="0077692D">
              <w:rPr>
                <w:rFonts w:hint="eastAsia"/>
                <w:sz w:val="28"/>
                <w:u w:val="wave"/>
              </w:rPr>
              <w:t>验表</w:t>
            </w:r>
            <w:r w:rsidRPr="0077692D">
              <w:rPr>
                <w:rFonts w:hint="eastAsia"/>
                <w:sz w:val="28"/>
                <w:u w:val="wave"/>
              </w:rPr>
              <w:lastRenderedPageBreak/>
              <w:t>[2015]12</w:t>
            </w:r>
            <w:r w:rsidRPr="0077692D">
              <w:rPr>
                <w:rFonts w:hint="eastAsia"/>
                <w:sz w:val="28"/>
                <w:u w:val="wave"/>
              </w:rPr>
              <w:t>号）；长龙</w:t>
            </w:r>
            <w:r w:rsidRPr="0077692D">
              <w:rPr>
                <w:rFonts w:hint="eastAsia"/>
                <w:sz w:val="28"/>
                <w:u w:val="wave"/>
              </w:rPr>
              <w:t>110kV</w:t>
            </w:r>
            <w:r w:rsidRPr="0077692D">
              <w:rPr>
                <w:rFonts w:hint="eastAsia"/>
                <w:sz w:val="28"/>
                <w:u w:val="wave"/>
              </w:rPr>
              <w:t>变电站位于长沙县，</w:t>
            </w:r>
            <w:r w:rsidRPr="0077692D">
              <w:rPr>
                <w:rFonts w:hint="eastAsia"/>
                <w:sz w:val="28"/>
                <w:u w:val="wave"/>
              </w:rPr>
              <w:t>2011</w:t>
            </w:r>
            <w:r w:rsidRPr="0077692D">
              <w:rPr>
                <w:rFonts w:hint="eastAsia"/>
                <w:sz w:val="28"/>
                <w:u w:val="wave"/>
              </w:rPr>
              <w:t>年通过环境影响评价（</w:t>
            </w:r>
            <w:proofErr w:type="gramStart"/>
            <w:r w:rsidRPr="0077692D">
              <w:rPr>
                <w:rFonts w:hint="eastAsia"/>
                <w:sz w:val="28"/>
                <w:u w:val="wave"/>
              </w:rPr>
              <w:t>湘环评辐</w:t>
            </w:r>
            <w:proofErr w:type="gramEnd"/>
            <w:r w:rsidRPr="0077692D">
              <w:rPr>
                <w:rFonts w:hint="eastAsia"/>
                <w:sz w:val="28"/>
                <w:u w:val="wave"/>
              </w:rPr>
              <w:t>表</w:t>
            </w:r>
            <w:r w:rsidRPr="0077692D">
              <w:rPr>
                <w:rFonts w:hint="eastAsia"/>
                <w:sz w:val="28"/>
                <w:u w:val="wave"/>
              </w:rPr>
              <w:t>[2011]82</w:t>
            </w:r>
            <w:r w:rsidRPr="0077692D">
              <w:rPr>
                <w:rFonts w:hint="eastAsia"/>
                <w:sz w:val="28"/>
                <w:u w:val="wave"/>
              </w:rPr>
              <w:t>号）。</w:t>
            </w:r>
          </w:p>
          <w:p w:rsidR="00523EEE" w:rsidRPr="00DD5F34" w:rsidRDefault="00523EEE" w:rsidP="00523EEE">
            <w:pPr>
              <w:rPr>
                <w:b/>
                <w:sz w:val="28"/>
              </w:rPr>
            </w:pPr>
            <w:r w:rsidRPr="00DD5F34">
              <w:rPr>
                <w:b/>
                <w:sz w:val="28"/>
              </w:rPr>
              <w:t>1.</w:t>
            </w:r>
            <w:r w:rsidR="00DD5F34" w:rsidRPr="00DD5F34">
              <w:rPr>
                <w:rFonts w:hint="eastAsia"/>
                <w:b/>
                <w:sz w:val="28"/>
              </w:rPr>
              <w:t>6</w:t>
            </w:r>
            <w:r w:rsidRPr="00DD5F34">
              <w:rPr>
                <w:b/>
                <w:sz w:val="28"/>
              </w:rPr>
              <w:t>工程协议情况</w:t>
            </w:r>
          </w:p>
          <w:p w:rsidR="00523EEE" w:rsidRPr="007E2CDF" w:rsidRDefault="00523EEE" w:rsidP="00523EEE">
            <w:pPr>
              <w:ind w:rightChars="48" w:right="101" w:firstLineChars="200" w:firstLine="560"/>
              <w:rPr>
                <w:sz w:val="28"/>
              </w:rPr>
            </w:pPr>
            <w:r w:rsidRPr="007E2CDF">
              <w:rPr>
                <w:sz w:val="28"/>
              </w:rPr>
              <w:t>本工程新建变电站站址及输电线路路径选择、设计时已充分听取当地规划部门的意见，</w:t>
            </w:r>
            <w:r w:rsidR="000B0329" w:rsidRPr="007E2CDF">
              <w:rPr>
                <w:sz w:val="28"/>
              </w:rPr>
              <w:t>尽量</w:t>
            </w:r>
            <w:r w:rsidRPr="007E2CDF">
              <w:rPr>
                <w:sz w:val="28"/>
              </w:rPr>
              <w:t>避让了居民密集区，新建线路沿线穿越地区无饮用水源保护区、自然保护区、风景名胜区、世界自然和文化遗产地、森林公园、重要文化、文物保护目标，并取得了站址及线路沿线规划部门</w:t>
            </w:r>
            <w:proofErr w:type="gramStart"/>
            <w:r w:rsidRPr="007E2CDF">
              <w:rPr>
                <w:sz w:val="28"/>
              </w:rPr>
              <w:t>同意站</w:t>
            </w:r>
            <w:proofErr w:type="gramEnd"/>
            <w:r w:rsidRPr="007E2CDF">
              <w:rPr>
                <w:sz w:val="28"/>
              </w:rPr>
              <w:t>址、线路经过的原则性意见（详见附件）。</w:t>
            </w:r>
          </w:p>
          <w:p w:rsidR="0023219D" w:rsidRPr="007E2CDF" w:rsidRDefault="006E76FA" w:rsidP="0077692D">
            <w:pPr>
              <w:spacing w:beforeLines="50" w:before="120" w:afterLines="50" w:after="120"/>
              <w:rPr>
                <w:b/>
                <w:iCs/>
                <w:color w:val="000000"/>
                <w:sz w:val="28"/>
                <w:szCs w:val="28"/>
              </w:rPr>
            </w:pPr>
            <w:r w:rsidRPr="007E2CDF">
              <w:rPr>
                <w:b/>
                <w:iCs/>
                <w:color w:val="000000"/>
                <w:sz w:val="28"/>
                <w:szCs w:val="28"/>
              </w:rPr>
              <w:t>2</w:t>
            </w:r>
            <w:r w:rsidR="0023219D" w:rsidRPr="007E2CDF">
              <w:rPr>
                <w:b/>
                <w:iCs/>
                <w:color w:val="000000"/>
                <w:sz w:val="28"/>
                <w:szCs w:val="28"/>
              </w:rPr>
              <w:t>编制依据</w:t>
            </w:r>
          </w:p>
          <w:p w:rsidR="0023219D" w:rsidRPr="00DD5F34" w:rsidRDefault="006E76FA" w:rsidP="00C826F5">
            <w:pPr>
              <w:pStyle w:val="3"/>
              <w:spacing w:line="240" w:lineRule="auto"/>
              <w:rPr>
                <w:rFonts w:ascii="Times New Roman" w:hAnsi="Times New Roman"/>
                <w:b/>
                <w:iCs/>
                <w:color w:val="000000"/>
                <w:sz w:val="28"/>
                <w:szCs w:val="28"/>
              </w:rPr>
            </w:pPr>
            <w:bookmarkStart w:id="0" w:name="_Toc116531358"/>
            <w:bookmarkStart w:id="1" w:name="_Toc116531801"/>
            <w:bookmarkStart w:id="2" w:name="_Toc121423796"/>
            <w:bookmarkStart w:id="3" w:name="_Toc186275512"/>
            <w:bookmarkStart w:id="4" w:name="_Toc236106658"/>
            <w:bookmarkStart w:id="5" w:name="_Toc255307034"/>
            <w:r w:rsidRPr="00DD5F34">
              <w:rPr>
                <w:rFonts w:ascii="Times New Roman" w:hAnsi="Times New Roman"/>
                <w:b/>
                <w:iCs/>
                <w:color w:val="000000"/>
                <w:sz w:val="28"/>
                <w:szCs w:val="28"/>
              </w:rPr>
              <w:t>2</w:t>
            </w:r>
            <w:r w:rsidR="0023219D" w:rsidRPr="00DD5F34">
              <w:rPr>
                <w:rFonts w:ascii="Times New Roman" w:hAnsi="Times New Roman"/>
                <w:b/>
                <w:iCs/>
                <w:color w:val="000000"/>
                <w:sz w:val="28"/>
                <w:szCs w:val="28"/>
              </w:rPr>
              <w:t xml:space="preserve">.1 </w:t>
            </w:r>
            <w:r w:rsidR="0023219D" w:rsidRPr="00DD5F34">
              <w:rPr>
                <w:rFonts w:ascii="Times New Roman" w:hAnsi="Times New Roman"/>
                <w:b/>
                <w:iCs/>
                <w:color w:val="000000"/>
                <w:sz w:val="28"/>
                <w:szCs w:val="28"/>
              </w:rPr>
              <w:t>环境保护法规、条例和文件</w:t>
            </w:r>
            <w:bookmarkEnd w:id="0"/>
            <w:bookmarkEnd w:id="1"/>
            <w:bookmarkEnd w:id="2"/>
            <w:bookmarkEnd w:id="3"/>
            <w:bookmarkEnd w:id="4"/>
            <w:bookmarkEnd w:id="5"/>
          </w:p>
          <w:p w:rsidR="00947A41" w:rsidRPr="00947A41"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1</w:t>
            </w:r>
            <w:r w:rsidRPr="00947A41">
              <w:rPr>
                <w:rFonts w:hint="eastAsia"/>
                <w:sz w:val="28"/>
              </w:rPr>
              <w:t>）《中华人民共和国环境保护法》（</w:t>
            </w:r>
            <w:r w:rsidRPr="00947A41">
              <w:rPr>
                <w:rFonts w:hint="eastAsia"/>
                <w:sz w:val="28"/>
              </w:rPr>
              <w:t>2015</w:t>
            </w:r>
            <w:r w:rsidRPr="00947A41">
              <w:rPr>
                <w:rFonts w:hint="eastAsia"/>
                <w:sz w:val="28"/>
              </w:rPr>
              <w:t>年</w:t>
            </w:r>
            <w:r w:rsidRPr="00947A41">
              <w:rPr>
                <w:rFonts w:hint="eastAsia"/>
                <w:sz w:val="28"/>
              </w:rPr>
              <w:t>1</w:t>
            </w:r>
            <w:r w:rsidRPr="00947A41">
              <w:rPr>
                <w:rFonts w:hint="eastAsia"/>
                <w:sz w:val="28"/>
              </w:rPr>
              <w:t>月</w:t>
            </w:r>
            <w:r w:rsidRPr="00947A41">
              <w:rPr>
                <w:rFonts w:hint="eastAsia"/>
                <w:sz w:val="28"/>
              </w:rPr>
              <w:t>1</w:t>
            </w:r>
            <w:r w:rsidRPr="00947A41">
              <w:rPr>
                <w:rFonts w:hint="eastAsia"/>
                <w:sz w:val="28"/>
              </w:rPr>
              <w:t>日执行）；</w:t>
            </w:r>
          </w:p>
          <w:p w:rsidR="00947A41" w:rsidRPr="00947A41"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2</w:t>
            </w:r>
            <w:r w:rsidRPr="00947A41">
              <w:rPr>
                <w:rFonts w:hint="eastAsia"/>
                <w:sz w:val="28"/>
              </w:rPr>
              <w:t>）《中华人民共和国环境影响评价法》（</w:t>
            </w:r>
            <w:r w:rsidRPr="00947A41">
              <w:rPr>
                <w:rFonts w:hint="eastAsia"/>
                <w:sz w:val="28"/>
              </w:rPr>
              <w:t>2016</w:t>
            </w:r>
            <w:r w:rsidRPr="00947A41">
              <w:rPr>
                <w:rFonts w:hint="eastAsia"/>
                <w:sz w:val="28"/>
              </w:rPr>
              <w:t>年</w:t>
            </w:r>
            <w:r w:rsidRPr="00947A41">
              <w:rPr>
                <w:rFonts w:hint="eastAsia"/>
                <w:sz w:val="28"/>
              </w:rPr>
              <w:t>9</w:t>
            </w:r>
            <w:r w:rsidRPr="00947A41">
              <w:rPr>
                <w:rFonts w:hint="eastAsia"/>
                <w:sz w:val="28"/>
              </w:rPr>
              <w:t>月</w:t>
            </w:r>
            <w:r w:rsidRPr="00947A41">
              <w:rPr>
                <w:rFonts w:hint="eastAsia"/>
                <w:sz w:val="28"/>
              </w:rPr>
              <w:t>1</w:t>
            </w:r>
            <w:r w:rsidRPr="00947A41">
              <w:rPr>
                <w:rFonts w:hint="eastAsia"/>
                <w:sz w:val="28"/>
              </w:rPr>
              <w:t>日执行）；</w:t>
            </w:r>
          </w:p>
          <w:p w:rsidR="00947A41" w:rsidRPr="00947A41"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3</w:t>
            </w:r>
            <w:r w:rsidRPr="00947A41">
              <w:rPr>
                <w:rFonts w:hint="eastAsia"/>
                <w:sz w:val="28"/>
              </w:rPr>
              <w:t>）《中华人民共和国水污染防治法》（</w:t>
            </w:r>
            <w:r w:rsidRPr="00947A41">
              <w:rPr>
                <w:rFonts w:hint="eastAsia"/>
                <w:sz w:val="28"/>
              </w:rPr>
              <w:t>2008</w:t>
            </w:r>
            <w:r w:rsidRPr="00947A41">
              <w:rPr>
                <w:rFonts w:hint="eastAsia"/>
                <w:sz w:val="28"/>
              </w:rPr>
              <w:t>年</w:t>
            </w:r>
            <w:r w:rsidRPr="00947A41">
              <w:rPr>
                <w:rFonts w:hint="eastAsia"/>
                <w:sz w:val="28"/>
              </w:rPr>
              <w:t>6</w:t>
            </w:r>
            <w:r w:rsidRPr="00947A41">
              <w:rPr>
                <w:rFonts w:hint="eastAsia"/>
                <w:sz w:val="28"/>
              </w:rPr>
              <w:t>月</w:t>
            </w:r>
            <w:r w:rsidRPr="00947A41">
              <w:rPr>
                <w:rFonts w:hint="eastAsia"/>
                <w:sz w:val="28"/>
              </w:rPr>
              <w:t>1</w:t>
            </w:r>
            <w:r w:rsidRPr="00947A41">
              <w:rPr>
                <w:rFonts w:hint="eastAsia"/>
                <w:sz w:val="28"/>
              </w:rPr>
              <w:t>日执行）；</w:t>
            </w:r>
          </w:p>
          <w:p w:rsidR="00947A41" w:rsidRPr="00947A41"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4</w:t>
            </w:r>
            <w:r w:rsidRPr="00947A41">
              <w:rPr>
                <w:rFonts w:hint="eastAsia"/>
                <w:sz w:val="28"/>
              </w:rPr>
              <w:t>）《中华人民共和国环境噪声污染防治法》（</w:t>
            </w:r>
            <w:r w:rsidRPr="00947A41">
              <w:rPr>
                <w:rFonts w:hint="eastAsia"/>
                <w:sz w:val="28"/>
              </w:rPr>
              <w:t>1997</w:t>
            </w:r>
            <w:r w:rsidRPr="00947A41">
              <w:rPr>
                <w:rFonts w:hint="eastAsia"/>
                <w:sz w:val="28"/>
              </w:rPr>
              <w:t>年</w:t>
            </w:r>
            <w:r w:rsidRPr="00947A41">
              <w:rPr>
                <w:rFonts w:hint="eastAsia"/>
                <w:sz w:val="28"/>
              </w:rPr>
              <w:t>3</w:t>
            </w:r>
            <w:r w:rsidRPr="00947A41">
              <w:rPr>
                <w:rFonts w:hint="eastAsia"/>
                <w:sz w:val="28"/>
              </w:rPr>
              <w:t>月</w:t>
            </w:r>
            <w:r w:rsidRPr="00947A41">
              <w:rPr>
                <w:rFonts w:hint="eastAsia"/>
                <w:sz w:val="28"/>
              </w:rPr>
              <w:t>1</w:t>
            </w:r>
            <w:r w:rsidRPr="00947A41">
              <w:rPr>
                <w:rFonts w:hint="eastAsia"/>
                <w:sz w:val="28"/>
              </w:rPr>
              <w:t>日执行）；</w:t>
            </w:r>
          </w:p>
          <w:p w:rsidR="00947A41" w:rsidRPr="00947A41"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5</w:t>
            </w:r>
            <w:r w:rsidRPr="00947A41">
              <w:rPr>
                <w:rFonts w:hint="eastAsia"/>
                <w:sz w:val="28"/>
              </w:rPr>
              <w:t>）《中华人民共和国水土保持法》（</w:t>
            </w:r>
            <w:r w:rsidRPr="00947A41">
              <w:rPr>
                <w:rFonts w:hint="eastAsia"/>
                <w:sz w:val="28"/>
              </w:rPr>
              <w:t>2011</w:t>
            </w:r>
            <w:r w:rsidRPr="00947A41">
              <w:rPr>
                <w:rFonts w:hint="eastAsia"/>
                <w:sz w:val="28"/>
              </w:rPr>
              <w:t>年</w:t>
            </w:r>
            <w:r w:rsidRPr="00947A41">
              <w:rPr>
                <w:rFonts w:hint="eastAsia"/>
                <w:sz w:val="28"/>
              </w:rPr>
              <w:t>3</w:t>
            </w:r>
            <w:r w:rsidRPr="00947A41">
              <w:rPr>
                <w:rFonts w:hint="eastAsia"/>
                <w:sz w:val="28"/>
              </w:rPr>
              <w:t>月</w:t>
            </w:r>
            <w:r w:rsidRPr="00947A41">
              <w:rPr>
                <w:rFonts w:hint="eastAsia"/>
                <w:sz w:val="28"/>
              </w:rPr>
              <w:t>1</w:t>
            </w:r>
            <w:r w:rsidRPr="00947A41">
              <w:rPr>
                <w:rFonts w:hint="eastAsia"/>
                <w:sz w:val="28"/>
              </w:rPr>
              <w:t>日执行）；</w:t>
            </w:r>
          </w:p>
          <w:p w:rsidR="00947A41" w:rsidRPr="00947A41"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6</w:t>
            </w:r>
            <w:r w:rsidRPr="00947A41">
              <w:rPr>
                <w:rFonts w:hint="eastAsia"/>
                <w:sz w:val="28"/>
              </w:rPr>
              <w:t>）《中华人民共和国固体废物污染环境防治法》（</w:t>
            </w:r>
            <w:r w:rsidRPr="00947A41">
              <w:rPr>
                <w:rFonts w:hint="eastAsia"/>
                <w:sz w:val="28"/>
              </w:rPr>
              <w:t>2015</w:t>
            </w:r>
            <w:r w:rsidRPr="00947A41">
              <w:rPr>
                <w:rFonts w:hint="eastAsia"/>
                <w:sz w:val="28"/>
              </w:rPr>
              <w:t>年</w:t>
            </w:r>
            <w:r w:rsidRPr="00947A41">
              <w:rPr>
                <w:rFonts w:hint="eastAsia"/>
                <w:sz w:val="28"/>
              </w:rPr>
              <w:t>4</w:t>
            </w:r>
            <w:r w:rsidRPr="00947A41">
              <w:rPr>
                <w:rFonts w:hint="eastAsia"/>
                <w:sz w:val="28"/>
              </w:rPr>
              <w:t>月</w:t>
            </w:r>
            <w:r w:rsidRPr="00947A41">
              <w:rPr>
                <w:rFonts w:hint="eastAsia"/>
                <w:sz w:val="28"/>
              </w:rPr>
              <w:t>24</w:t>
            </w:r>
            <w:r w:rsidRPr="00947A41">
              <w:rPr>
                <w:rFonts w:hint="eastAsia"/>
                <w:sz w:val="28"/>
              </w:rPr>
              <w:t>日执行）；</w:t>
            </w:r>
          </w:p>
          <w:p w:rsidR="00947A41" w:rsidRPr="00947A41"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7</w:t>
            </w:r>
            <w:r w:rsidRPr="00947A41">
              <w:rPr>
                <w:rFonts w:hint="eastAsia"/>
                <w:sz w:val="28"/>
              </w:rPr>
              <w:t>）《建设项目环境保护管理条例》（</w:t>
            </w:r>
            <w:r w:rsidRPr="00947A41">
              <w:rPr>
                <w:rFonts w:hint="eastAsia"/>
                <w:sz w:val="28"/>
              </w:rPr>
              <w:t>2017</w:t>
            </w:r>
            <w:r w:rsidRPr="00947A41">
              <w:rPr>
                <w:rFonts w:hint="eastAsia"/>
                <w:sz w:val="28"/>
              </w:rPr>
              <w:t>年</w:t>
            </w:r>
            <w:r w:rsidRPr="00947A41">
              <w:rPr>
                <w:rFonts w:hint="eastAsia"/>
                <w:sz w:val="28"/>
              </w:rPr>
              <w:t>10</w:t>
            </w:r>
            <w:r w:rsidRPr="00947A41">
              <w:rPr>
                <w:rFonts w:hint="eastAsia"/>
                <w:sz w:val="28"/>
              </w:rPr>
              <w:t>月</w:t>
            </w:r>
            <w:r w:rsidRPr="00947A41">
              <w:rPr>
                <w:rFonts w:hint="eastAsia"/>
                <w:sz w:val="28"/>
              </w:rPr>
              <w:t>1</w:t>
            </w:r>
            <w:r w:rsidRPr="00947A41">
              <w:rPr>
                <w:rFonts w:hint="eastAsia"/>
                <w:sz w:val="28"/>
              </w:rPr>
              <w:t>日执行）；</w:t>
            </w:r>
          </w:p>
          <w:p w:rsidR="00947A41" w:rsidRPr="00947A41"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8</w:t>
            </w:r>
            <w:r w:rsidRPr="00947A41">
              <w:rPr>
                <w:rFonts w:hint="eastAsia"/>
                <w:sz w:val="28"/>
              </w:rPr>
              <w:t>）《建设项目环境影响评价分类管理名录》（</w:t>
            </w:r>
            <w:r w:rsidRPr="00947A41">
              <w:rPr>
                <w:rFonts w:hint="eastAsia"/>
                <w:sz w:val="28"/>
              </w:rPr>
              <w:t>2017</w:t>
            </w:r>
            <w:r w:rsidRPr="00947A41">
              <w:rPr>
                <w:rFonts w:hint="eastAsia"/>
                <w:sz w:val="28"/>
              </w:rPr>
              <w:t>年</w:t>
            </w:r>
            <w:r w:rsidRPr="00947A41">
              <w:rPr>
                <w:rFonts w:hint="eastAsia"/>
                <w:sz w:val="28"/>
              </w:rPr>
              <w:t>9</w:t>
            </w:r>
            <w:r w:rsidRPr="00947A41">
              <w:rPr>
                <w:rFonts w:hint="eastAsia"/>
                <w:sz w:val="28"/>
              </w:rPr>
              <w:t>月</w:t>
            </w:r>
            <w:r w:rsidRPr="00947A41">
              <w:rPr>
                <w:rFonts w:hint="eastAsia"/>
                <w:sz w:val="28"/>
              </w:rPr>
              <w:t>1</w:t>
            </w:r>
            <w:r w:rsidRPr="00947A41">
              <w:rPr>
                <w:rFonts w:hint="eastAsia"/>
                <w:sz w:val="28"/>
              </w:rPr>
              <w:t>日起执行）；</w:t>
            </w:r>
          </w:p>
          <w:p w:rsidR="00321EF2" w:rsidRPr="007E2CDF" w:rsidRDefault="00947A41" w:rsidP="00947A41">
            <w:pPr>
              <w:adjustRightInd w:val="0"/>
              <w:snapToGrid w:val="0"/>
              <w:ind w:firstLineChars="200" w:firstLine="560"/>
              <w:rPr>
                <w:sz w:val="28"/>
              </w:rPr>
            </w:pPr>
            <w:r w:rsidRPr="00947A41">
              <w:rPr>
                <w:rFonts w:hint="eastAsia"/>
                <w:sz w:val="28"/>
              </w:rPr>
              <w:t>（</w:t>
            </w:r>
            <w:r w:rsidRPr="00947A41">
              <w:rPr>
                <w:rFonts w:hint="eastAsia"/>
                <w:sz w:val="28"/>
              </w:rPr>
              <w:t>9</w:t>
            </w:r>
            <w:r w:rsidRPr="00947A41">
              <w:rPr>
                <w:rFonts w:hint="eastAsia"/>
                <w:sz w:val="28"/>
              </w:rPr>
              <w:t>）《电磁辐射环境保护管理办法》（国家环境保护局第</w:t>
            </w:r>
            <w:r w:rsidRPr="00947A41">
              <w:rPr>
                <w:rFonts w:hint="eastAsia"/>
                <w:sz w:val="28"/>
              </w:rPr>
              <w:t>18</w:t>
            </w:r>
            <w:r w:rsidRPr="00947A41">
              <w:rPr>
                <w:rFonts w:hint="eastAsia"/>
                <w:sz w:val="28"/>
              </w:rPr>
              <w:t>号令</w:t>
            </w:r>
            <w:r w:rsidRPr="00947A41">
              <w:rPr>
                <w:rFonts w:hint="eastAsia"/>
                <w:sz w:val="28"/>
              </w:rPr>
              <w:t>[1997])</w:t>
            </w:r>
            <w:r w:rsidRPr="00947A41">
              <w:rPr>
                <w:rFonts w:hint="eastAsia"/>
                <w:sz w:val="28"/>
              </w:rPr>
              <w:t>。</w:t>
            </w:r>
            <w:bookmarkStart w:id="6" w:name="_Toc116531359"/>
            <w:bookmarkStart w:id="7" w:name="_Toc116531802"/>
            <w:bookmarkStart w:id="8" w:name="_Toc121423797"/>
            <w:bookmarkStart w:id="9" w:name="_Toc186275513"/>
            <w:bookmarkStart w:id="10" w:name="_Toc236106659"/>
            <w:bookmarkStart w:id="11" w:name="_Toc255307035"/>
          </w:p>
          <w:p w:rsidR="00321EF2" w:rsidRPr="00DD5F34" w:rsidRDefault="00321EF2" w:rsidP="00321EF2">
            <w:pPr>
              <w:adjustRightInd w:val="0"/>
              <w:snapToGrid w:val="0"/>
              <w:rPr>
                <w:b/>
                <w:sz w:val="28"/>
              </w:rPr>
            </w:pPr>
            <w:r w:rsidRPr="00DD5F34">
              <w:rPr>
                <w:b/>
                <w:sz w:val="28"/>
              </w:rPr>
              <w:t xml:space="preserve">2.2 </w:t>
            </w:r>
            <w:r w:rsidRPr="00DD5F34">
              <w:rPr>
                <w:b/>
                <w:sz w:val="28"/>
              </w:rPr>
              <w:t>相关的标准和技术导则</w:t>
            </w:r>
            <w:bookmarkEnd w:id="6"/>
            <w:bookmarkEnd w:id="7"/>
            <w:bookmarkEnd w:id="8"/>
            <w:bookmarkEnd w:id="9"/>
            <w:bookmarkEnd w:id="10"/>
            <w:bookmarkEnd w:id="11"/>
          </w:p>
          <w:p w:rsidR="004D6A11" w:rsidRPr="007E2CDF" w:rsidRDefault="004D6A11" w:rsidP="004D6A11">
            <w:pPr>
              <w:adjustRightInd w:val="0"/>
              <w:snapToGrid w:val="0"/>
              <w:ind w:firstLineChars="200" w:firstLine="560"/>
              <w:rPr>
                <w:sz w:val="28"/>
              </w:rPr>
            </w:pPr>
            <w:r w:rsidRPr="007E2CDF">
              <w:rPr>
                <w:sz w:val="28"/>
              </w:rPr>
              <w:t>（</w:t>
            </w:r>
            <w:r w:rsidRPr="007E2CDF">
              <w:rPr>
                <w:sz w:val="28"/>
              </w:rPr>
              <w:t>1</w:t>
            </w:r>
            <w:r w:rsidRPr="007E2CDF">
              <w:rPr>
                <w:sz w:val="28"/>
              </w:rPr>
              <w:t>）《环境影响评价技术导则</w:t>
            </w:r>
            <w:r w:rsidRPr="007E2CDF">
              <w:rPr>
                <w:sz w:val="28"/>
              </w:rPr>
              <w:t>-</w:t>
            </w:r>
            <w:r w:rsidRPr="007E2CDF">
              <w:rPr>
                <w:sz w:val="28"/>
              </w:rPr>
              <w:t>总纲》（</w:t>
            </w:r>
            <w:r w:rsidRPr="007E2CDF">
              <w:rPr>
                <w:sz w:val="28"/>
              </w:rPr>
              <w:t>HJ 2.1-2016</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2</w:t>
            </w:r>
            <w:r w:rsidRPr="007E2CDF">
              <w:rPr>
                <w:sz w:val="28"/>
              </w:rPr>
              <w:t>）《电磁环境控制限值》（</w:t>
            </w:r>
            <w:r w:rsidRPr="007E2CDF">
              <w:rPr>
                <w:sz w:val="28"/>
              </w:rPr>
              <w:t>GB 8702-2014</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3</w:t>
            </w:r>
            <w:r w:rsidRPr="007E2CDF">
              <w:rPr>
                <w:sz w:val="28"/>
              </w:rPr>
              <w:t>）《声环境质量标准》（</w:t>
            </w:r>
            <w:r w:rsidRPr="007E2CDF">
              <w:rPr>
                <w:sz w:val="28"/>
              </w:rPr>
              <w:t>GB 3096-2008</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4</w:t>
            </w:r>
            <w:r w:rsidRPr="007E2CDF">
              <w:rPr>
                <w:sz w:val="28"/>
              </w:rPr>
              <w:t>）《工业企业厂界环境噪声排放标准》（</w:t>
            </w:r>
            <w:r w:rsidRPr="007E2CDF">
              <w:rPr>
                <w:sz w:val="28"/>
              </w:rPr>
              <w:t>GB 12348-2008</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5</w:t>
            </w:r>
            <w:r w:rsidRPr="007E2CDF">
              <w:rPr>
                <w:sz w:val="28"/>
              </w:rPr>
              <w:t>）《环境空气质量标准》（</w:t>
            </w:r>
            <w:r w:rsidRPr="007E2CDF">
              <w:rPr>
                <w:sz w:val="28"/>
              </w:rPr>
              <w:t>GB 3095-2012</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6</w:t>
            </w:r>
            <w:r w:rsidRPr="007E2CDF">
              <w:rPr>
                <w:sz w:val="28"/>
              </w:rPr>
              <w:t>）《污水综合排放标准》（</w:t>
            </w:r>
            <w:r w:rsidRPr="007E2CDF">
              <w:rPr>
                <w:sz w:val="28"/>
              </w:rPr>
              <w:t>GB 8978-1996</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7</w:t>
            </w:r>
            <w:r w:rsidRPr="007E2CDF">
              <w:rPr>
                <w:sz w:val="28"/>
              </w:rPr>
              <w:t>）《地表水环境质量标准》（</w:t>
            </w:r>
            <w:r w:rsidRPr="007E2CDF">
              <w:rPr>
                <w:sz w:val="28"/>
              </w:rPr>
              <w:t>GB 3838-2002</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8</w:t>
            </w:r>
            <w:r w:rsidRPr="007E2CDF">
              <w:rPr>
                <w:sz w:val="28"/>
              </w:rPr>
              <w:t>）《环境影响评价技术导则</w:t>
            </w:r>
            <w:r w:rsidRPr="007E2CDF">
              <w:rPr>
                <w:sz w:val="28"/>
              </w:rPr>
              <w:t>-</w:t>
            </w:r>
            <w:r w:rsidRPr="007E2CDF">
              <w:rPr>
                <w:sz w:val="28"/>
              </w:rPr>
              <w:t>声环境》（</w:t>
            </w:r>
            <w:r w:rsidRPr="007E2CDF">
              <w:rPr>
                <w:sz w:val="28"/>
              </w:rPr>
              <w:t>HJ/T 2.4-2009</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9</w:t>
            </w:r>
            <w:r w:rsidRPr="007E2CDF">
              <w:rPr>
                <w:sz w:val="28"/>
              </w:rPr>
              <w:t>）《建筑施工场界环境噪声排放标准》（</w:t>
            </w:r>
            <w:r w:rsidRPr="007E2CDF">
              <w:rPr>
                <w:sz w:val="28"/>
              </w:rPr>
              <w:t>GB 12523-2011</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10</w:t>
            </w:r>
            <w:r w:rsidRPr="007E2CDF">
              <w:rPr>
                <w:sz w:val="28"/>
              </w:rPr>
              <w:t>）《环境影响评价技术导则</w:t>
            </w:r>
            <w:r w:rsidRPr="007E2CDF">
              <w:rPr>
                <w:sz w:val="28"/>
              </w:rPr>
              <w:t>-</w:t>
            </w:r>
            <w:r w:rsidRPr="007E2CDF">
              <w:rPr>
                <w:sz w:val="28"/>
              </w:rPr>
              <w:t>生态影响》（</w:t>
            </w:r>
            <w:r w:rsidRPr="007E2CDF">
              <w:rPr>
                <w:sz w:val="28"/>
              </w:rPr>
              <w:t>HJ 19-2011</w:t>
            </w:r>
            <w:r w:rsidRPr="007E2CDF">
              <w:rPr>
                <w:sz w:val="28"/>
              </w:rPr>
              <w:t>）；</w:t>
            </w:r>
          </w:p>
          <w:p w:rsidR="004D6A11" w:rsidRPr="007E2CDF" w:rsidRDefault="004D6A11" w:rsidP="004D6A11">
            <w:pPr>
              <w:adjustRightInd w:val="0"/>
              <w:snapToGrid w:val="0"/>
              <w:ind w:firstLineChars="200" w:firstLine="560"/>
              <w:rPr>
                <w:sz w:val="28"/>
              </w:rPr>
            </w:pPr>
            <w:r w:rsidRPr="007E2CDF">
              <w:rPr>
                <w:sz w:val="28"/>
              </w:rPr>
              <w:t>（</w:t>
            </w:r>
            <w:r w:rsidRPr="007E2CDF">
              <w:rPr>
                <w:sz w:val="28"/>
              </w:rPr>
              <w:t>11</w:t>
            </w:r>
            <w:r w:rsidRPr="007E2CDF">
              <w:rPr>
                <w:sz w:val="28"/>
              </w:rPr>
              <w:t>）《环境影响评价技术导则</w:t>
            </w:r>
            <w:r w:rsidRPr="007E2CDF">
              <w:rPr>
                <w:sz w:val="28"/>
              </w:rPr>
              <w:t>-</w:t>
            </w:r>
            <w:r w:rsidRPr="007E2CDF">
              <w:rPr>
                <w:sz w:val="28"/>
              </w:rPr>
              <w:t>输变电工程》（</w:t>
            </w:r>
            <w:r w:rsidRPr="007E2CDF">
              <w:rPr>
                <w:sz w:val="28"/>
              </w:rPr>
              <w:t>HJ 24-2014</w:t>
            </w:r>
            <w:r w:rsidRPr="007E2CDF">
              <w:rPr>
                <w:sz w:val="28"/>
              </w:rPr>
              <w:t>）；</w:t>
            </w:r>
          </w:p>
          <w:p w:rsidR="00A0412C" w:rsidRPr="007E2CDF" w:rsidRDefault="004D6A11" w:rsidP="004D6A11">
            <w:pPr>
              <w:adjustRightInd w:val="0"/>
              <w:snapToGrid w:val="0"/>
              <w:ind w:firstLineChars="200" w:firstLine="560"/>
              <w:rPr>
                <w:iCs/>
                <w:color w:val="000000"/>
                <w:sz w:val="28"/>
                <w:szCs w:val="28"/>
              </w:rPr>
            </w:pPr>
            <w:r w:rsidRPr="007E2CDF">
              <w:rPr>
                <w:sz w:val="28"/>
              </w:rPr>
              <w:t>（</w:t>
            </w:r>
            <w:r w:rsidRPr="007E2CDF">
              <w:rPr>
                <w:sz w:val="28"/>
              </w:rPr>
              <w:t>12</w:t>
            </w:r>
            <w:r w:rsidRPr="007E2CDF">
              <w:rPr>
                <w:sz w:val="28"/>
              </w:rPr>
              <w:t>）《交流输变电工程电磁环境监测方法（试行）》（</w:t>
            </w:r>
            <w:r w:rsidRPr="007E2CDF">
              <w:rPr>
                <w:sz w:val="28"/>
              </w:rPr>
              <w:t>HJ 681-2013</w:t>
            </w:r>
            <w:r w:rsidRPr="007E2CDF">
              <w:rPr>
                <w:sz w:val="28"/>
              </w:rPr>
              <w:t>）。</w:t>
            </w:r>
          </w:p>
          <w:p w:rsidR="00A86CB8" w:rsidRPr="00DD5F34" w:rsidRDefault="006E76FA" w:rsidP="00C826F5">
            <w:pPr>
              <w:adjustRightInd w:val="0"/>
              <w:snapToGrid w:val="0"/>
              <w:rPr>
                <w:b/>
                <w:iCs/>
                <w:color w:val="000000"/>
                <w:sz w:val="28"/>
                <w:szCs w:val="28"/>
              </w:rPr>
            </w:pPr>
            <w:r w:rsidRPr="00DD5F34">
              <w:rPr>
                <w:b/>
                <w:iCs/>
                <w:color w:val="000000"/>
                <w:sz w:val="28"/>
                <w:szCs w:val="28"/>
              </w:rPr>
              <w:t>2</w:t>
            </w:r>
            <w:r w:rsidR="00A86CB8" w:rsidRPr="00DD5F34">
              <w:rPr>
                <w:b/>
                <w:iCs/>
                <w:color w:val="000000"/>
                <w:sz w:val="28"/>
                <w:szCs w:val="28"/>
              </w:rPr>
              <w:t xml:space="preserve">.3 </w:t>
            </w:r>
            <w:r w:rsidR="00A86CB8" w:rsidRPr="00DD5F34">
              <w:rPr>
                <w:b/>
                <w:iCs/>
                <w:color w:val="000000"/>
                <w:sz w:val="28"/>
                <w:szCs w:val="28"/>
              </w:rPr>
              <w:t>设计资料</w:t>
            </w:r>
          </w:p>
          <w:p w:rsidR="00A00F77" w:rsidRPr="00DD5F34" w:rsidRDefault="00DD5F34" w:rsidP="00DD5F34">
            <w:pPr>
              <w:adjustRightInd w:val="0"/>
              <w:snapToGrid w:val="0"/>
              <w:ind w:firstLineChars="200" w:firstLine="560"/>
              <w:rPr>
                <w:sz w:val="28"/>
              </w:rPr>
            </w:pPr>
            <w:r>
              <w:rPr>
                <w:rFonts w:hint="eastAsia"/>
                <w:sz w:val="28"/>
              </w:rPr>
              <w:t>（</w:t>
            </w:r>
            <w:r>
              <w:rPr>
                <w:rFonts w:hint="eastAsia"/>
                <w:sz w:val="28"/>
              </w:rPr>
              <w:t>1</w:t>
            </w:r>
            <w:r>
              <w:rPr>
                <w:rFonts w:hint="eastAsia"/>
                <w:sz w:val="28"/>
              </w:rPr>
              <w:t>）</w:t>
            </w:r>
            <w:r w:rsidR="00A00F77" w:rsidRPr="00DD5F34">
              <w:rPr>
                <w:sz w:val="28"/>
              </w:rPr>
              <w:t>《</w:t>
            </w:r>
            <w:r w:rsidR="00A00F77" w:rsidRPr="00D064D5">
              <w:rPr>
                <w:rFonts w:hint="eastAsia"/>
                <w:sz w:val="28"/>
              </w:rPr>
              <w:t>湖南长沙达浒</w:t>
            </w:r>
            <w:r w:rsidR="00A00F77" w:rsidRPr="00D064D5">
              <w:rPr>
                <w:rFonts w:hint="eastAsia"/>
                <w:sz w:val="28"/>
              </w:rPr>
              <w:t>110kV</w:t>
            </w:r>
            <w:r w:rsidR="00A00F77" w:rsidRPr="00D064D5">
              <w:rPr>
                <w:rFonts w:hint="eastAsia"/>
                <w:sz w:val="28"/>
              </w:rPr>
              <w:t>输变电工程</w:t>
            </w:r>
            <w:r w:rsidR="00A00F77" w:rsidRPr="00DD5F34">
              <w:rPr>
                <w:sz w:val="28"/>
              </w:rPr>
              <w:t>可行性研究报告》</w:t>
            </w:r>
            <w:r w:rsidR="00A00F77" w:rsidRPr="00DD5F34">
              <w:rPr>
                <w:rFonts w:hint="eastAsia"/>
                <w:sz w:val="28"/>
              </w:rPr>
              <w:t>；</w:t>
            </w:r>
          </w:p>
          <w:p w:rsidR="00A00F77" w:rsidRPr="00DD5F34" w:rsidRDefault="00DD5F34" w:rsidP="00DD5F34">
            <w:pPr>
              <w:adjustRightInd w:val="0"/>
              <w:snapToGrid w:val="0"/>
              <w:ind w:firstLineChars="200" w:firstLine="560"/>
              <w:rPr>
                <w:sz w:val="28"/>
              </w:rPr>
            </w:pPr>
            <w:r>
              <w:rPr>
                <w:rFonts w:hint="eastAsia"/>
                <w:sz w:val="28"/>
              </w:rPr>
              <w:t>（</w:t>
            </w:r>
            <w:r>
              <w:rPr>
                <w:rFonts w:hint="eastAsia"/>
                <w:sz w:val="28"/>
              </w:rPr>
              <w:t>2</w:t>
            </w:r>
            <w:r>
              <w:rPr>
                <w:rFonts w:hint="eastAsia"/>
                <w:sz w:val="28"/>
              </w:rPr>
              <w:t>）</w:t>
            </w:r>
            <w:r w:rsidR="00A00F77" w:rsidRPr="00DD5F34">
              <w:rPr>
                <w:sz w:val="28"/>
              </w:rPr>
              <w:t>《</w:t>
            </w:r>
            <w:r w:rsidR="00A00F77" w:rsidRPr="00D064D5">
              <w:rPr>
                <w:rFonts w:hint="eastAsia"/>
                <w:sz w:val="28"/>
              </w:rPr>
              <w:t>湖南长沙含浦</w:t>
            </w:r>
            <w:r w:rsidR="00A00F77" w:rsidRPr="00D064D5">
              <w:rPr>
                <w:rFonts w:hint="eastAsia"/>
                <w:sz w:val="28"/>
              </w:rPr>
              <w:t>110kV</w:t>
            </w:r>
            <w:r w:rsidR="00A00F77" w:rsidRPr="00D064D5">
              <w:rPr>
                <w:rFonts w:hint="eastAsia"/>
                <w:sz w:val="28"/>
              </w:rPr>
              <w:t>输变电工程</w:t>
            </w:r>
            <w:r w:rsidR="00A00F77" w:rsidRPr="00DD5F34">
              <w:rPr>
                <w:sz w:val="28"/>
              </w:rPr>
              <w:t>可行性研究报告》；</w:t>
            </w:r>
          </w:p>
          <w:p w:rsidR="00A00F77" w:rsidRPr="00DD5F34" w:rsidRDefault="00DD5F34" w:rsidP="00DD5F34">
            <w:pPr>
              <w:adjustRightInd w:val="0"/>
              <w:snapToGrid w:val="0"/>
              <w:ind w:firstLineChars="200" w:firstLine="560"/>
              <w:rPr>
                <w:sz w:val="28"/>
              </w:rPr>
            </w:pPr>
            <w:r>
              <w:rPr>
                <w:rFonts w:hint="eastAsia"/>
                <w:sz w:val="28"/>
              </w:rPr>
              <w:lastRenderedPageBreak/>
              <w:t>（</w:t>
            </w:r>
            <w:r>
              <w:rPr>
                <w:rFonts w:hint="eastAsia"/>
                <w:sz w:val="28"/>
              </w:rPr>
              <w:t>3</w:t>
            </w:r>
            <w:r>
              <w:rPr>
                <w:rFonts w:hint="eastAsia"/>
                <w:sz w:val="28"/>
              </w:rPr>
              <w:t>）</w:t>
            </w:r>
            <w:r w:rsidR="00A00F77" w:rsidRPr="00DD5F34">
              <w:rPr>
                <w:sz w:val="28"/>
              </w:rPr>
              <w:t>《</w:t>
            </w:r>
            <w:r w:rsidR="00A00F77" w:rsidRPr="00D064D5">
              <w:rPr>
                <w:rFonts w:hint="eastAsia"/>
                <w:sz w:val="28"/>
              </w:rPr>
              <w:t>长沙高坝窑</w:t>
            </w:r>
            <w:r w:rsidR="00A00F77" w:rsidRPr="00D064D5">
              <w:rPr>
                <w:rFonts w:hint="eastAsia"/>
                <w:sz w:val="28"/>
              </w:rPr>
              <w:t>110kV</w:t>
            </w:r>
            <w:r w:rsidR="00A00F77" w:rsidRPr="00D064D5">
              <w:rPr>
                <w:rFonts w:hint="eastAsia"/>
                <w:sz w:val="28"/>
              </w:rPr>
              <w:t>输变电新建工程</w:t>
            </w:r>
            <w:r w:rsidR="00A00F77" w:rsidRPr="00DD5F34">
              <w:rPr>
                <w:sz w:val="28"/>
              </w:rPr>
              <w:t>可行性研究报告》；</w:t>
            </w:r>
          </w:p>
          <w:p w:rsidR="00A00F77" w:rsidRPr="00DD5F34" w:rsidRDefault="00DD5F34" w:rsidP="00DD5F34">
            <w:pPr>
              <w:adjustRightInd w:val="0"/>
              <w:snapToGrid w:val="0"/>
              <w:ind w:firstLineChars="200" w:firstLine="560"/>
              <w:rPr>
                <w:sz w:val="28"/>
              </w:rPr>
            </w:pPr>
            <w:r>
              <w:rPr>
                <w:rFonts w:hint="eastAsia"/>
                <w:sz w:val="28"/>
              </w:rPr>
              <w:t>（</w:t>
            </w:r>
            <w:r>
              <w:rPr>
                <w:rFonts w:hint="eastAsia"/>
                <w:sz w:val="28"/>
              </w:rPr>
              <w:t>4</w:t>
            </w:r>
            <w:r>
              <w:rPr>
                <w:rFonts w:hint="eastAsia"/>
                <w:sz w:val="28"/>
              </w:rPr>
              <w:t>）</w:t>
            </w:r>
            <w:r w:rsidR="00A00F77" w:rsidRPr="00DD5F34">
              <w:rPr>
                <w:rFonts w:hint="eastAsia"/>
                <w:sz w:val="28"/>
              </w:rPr>
              <w:t>《</w:t>
            </w:r>
            <w:r w:rsidR="00A00F77" w:rsidRPr="00D064D5">
              <w:rPr>
                <w:rFonts w:hint="eastAsia"/>
                <w:sz w:val="28"/>
              </w:rPr>
              <w:t>长沙临空</w:t>
            </w:r>
            <w:r w:rsidR="00A00F77" w:rsidRPr="00D064D5">
              <w:rPr>
                <w:rFonts w:hint="eastAsia"/>
                <w:sz w:val="28"/>
              </w:rPr>
              <w:t>110kV</w:t>
            </w:r>
            <w:r w:rsidR="00A00F77" w:rsidRPr="00D064D5">
              <w:rPr>
                <w:rFonts w:hint="eastAsia"/>
                <w:sz w:val="28"/>
              </w:rPr>
              <w:t>输变电工程</w:t>
            </w:r>
            <w:r w:rsidR="00A00F77" w:rsidRPr="00DD5F34">
              <w:rPr>
                <w:rFonts w:hint="eastAsia"/>
                <w:sz w:val="28"/>
              </w:rPr>
              <w:t>可行性研究报告》</w:t>
            </w:r>
            <w:r w:rsidR="00A00F77" w:rsidRPr="00DD5F34">
              <w:rPr>
                <w:sz w:val="28"/>
              </w:rPr>
              <w:t>；</w:t>
            </w:r>
          </w:p>
          <w:p w:rsidR="00A00F77" w:rsidRPr="00DD5F34" w:rsidRDefault="00DD5F34" w:rsidP="00DD5F34">
            <w:pPr>
              <w:adjustRightInd w:val="0"/>
              <w:snapToGrid w:val="0"/>
              <w:ind w:firstLineChars="200" w:firstLine="560"/>
              <w:rPr>
                <w:sz w:val="28"/>
              </w:rPr>
            </w:pPr>
            <w:r>
              <w:rPr>
                <w:rFonts w:hint="eastAsia"/>
                <w:sz w:val="28"/>
              </w:rPr>
              <w:t>（</w:t>
            </w:r>
            <w:r>
              <w:rPr>
                <w:rFonts w:hint="eastAsia"/>
                <w:sz w:val="28"/>
              </w:rPr>
              <w:t>5</w:t>
            </w:r>
            <w:r>
              <w:rPr>
                <w:rFonts w:hint="eastAsia"/>
                <w:sz w:val="28"/>
              </w:rPr>
              <w:t>）</w:t>
            </w:r>
            <w:r w:rsidR="00A00F77" w:rsidRPr="00DD5F34">
              <w:rPr>
                <w:sz w:val="28"/>
              </w:rPr>
              <w:t>《</w:t>
            </w:r>
            <w:r w:rsidR="00A00F77" w:rsidRPr="00D064D5">
              <w:rPr>
                <w:sz w:val="28"/>
              </w:rPr>
              <w:t>湖南长沙盼盼</w:t>
            </w:r>
            <w:r w:rsidR="00A00F77" w:rsidRPr="00D064D5">
              <w:rPr>
                <w:sz w:val="28"/>
              </w:rPr>
              <w:t>110kV</w:t>
            </w:r>
            <w:r w:rsidR="00A00F77" w:rsidRPr="00D064D5">
              <w:rPr>
                <w:sz w:val="28"/>
              </w:rPr>
              <w:t>输变电工程</w:t>
            </w:r>
            <w:r w:rsidR="00A00F77" w:rsidRPr="00DD5F34">
              <w:rPr>
                <w:sz w:val="28"/>
              </w:rPr>
              <w:t>可行性研究报告》</w:t>
            </w:r>
            <w:r w:rsidR="00A00F77" w:rsidRPr="00DD5F34">
              <w:rPr>
                <w:rFonts w:hint="eastAsia"/>
                <w:sz w:val="28"/>
              </w:rPr>
              <w:t>；</w:t>
            </w:r>
          </w:p>
          <w:p w:rsidR="00A00F77" w:rsidRPr="00DD5F34" w:rsidRDefault="00DD5F34" w:rsidP="00DD5F34">
            <w:pPr>
              <w:adjustRightInd w:val="0"/>
              <w:snapToGrid w:val="0"/>
              <w:ind w:firstLineChars="200" w:firstLine="560"/>
              <w:rPr>
                <w:sz w:val="28"/>
              </w:rPr>
            </w:pPr>
            <w:r>
              <w:rPr>
                <w:rFonts w:hint="eastAsia"/>
                <w:sz w:val="28"/>
              </w:rPr>
              <w:t>（</w:t>
            </w:r>
            <w:r>
              <w:rPr>
                <w:rFonts w:hint="eastAsia"/>
                <w:sz w:val="28"/>
              </w:rPr>
              <w:t>6</w:t>
            </w:r>
            <w:r>
              <w:rPr>
                <w:rFonts w:hint="eastAsia"/>
                <w:sz w:val="28"/>
              </w:rPr>
              <w:t>）</w:t>
            </w:r>
            <w:r w:rsidR="00A00F77" w:rsidRPr="00DD5F34">
              <w:rPr>
                <w:sz w:val="28"/>
              </w:rPr>
              <w:t>《</w:t>
            </w:r>
            <w:r w:rsidR="00A00F77" w:rsidRPr="00D064D5">
              <w:rPr>
                <w:sz w:val="28"/>
              </w:rPr>
              <w:t>湖南长沙上大垅</w:t>
            </w:r>
            <w:r w:rsidR="00A00F77" w:rsidRPr="00D064D5">
              <w:rPr>
                <w:sz w:val="28"/>
              </w:rPr>
              <w:t>110kV</w:t>
            </w:r>
            <w:r w:rsidR="00A00F77" w:rsidRPr="00D064D5">
              <w:rPr>
                <w:sz w:val="28"/>
              </w:rPr>
              <w:t>变电站改造工程</w:t>
            </w:r>
            <w:r w:rsidR="00A00F77" w:rsidRPr="00DD5F34">
              <w:rPr>
                <w:sz w:val="28"/>
              </w:rPr>
              <w:t>可行性研究报告》</w:t>
            </w:r>
            <w:r w:rsidR="00A00F77" w:rsidRPr="00DD5F34">
              <w:rPr>
                <w:rFonts w:hint="eastAsia"/>
                <w:sz w:val="28"/>
              </w:rPr>
              <w:t>；</w:t>
            </w:r>
          </w:p>
          <w:p w:rsidR="00A00F77" w:rsidRPr="00DD5F34" w:rsidRDefault="00DD5F34" w:rsidP="00DD5F34">
            <w:pPr>
              <w:adjustRightInd w:val="0"/>
              <w:snapToGrid w:val="0"/>
              <w:ind w:firstLineChars="200" w:firstLine="560"/>
              <w:rPr>
                <w:sz w:val="28"/>
              </w:rPr>
            </w:pPr>
            <w:r>
              <w:rPr>
                <w:rFonts w:hint="eastAsia"/>
                <w:sz w:val="28"/>
              </w:rPr>
              <w:t>（</w:t>
            </w:r>
            <w:r>
              <w:rPr>
                <w:rFonts w:hint="eastAsia"/>
                <w:sz w:val="28"/>
              </w:rPr>
              <w:t>7</w:t>
            </w:r>
            <w:r>
              <w:rPr>
                <w:rFonts w:hint="eastAsia"/>
                <w:sz w:val="28"/>
              </w:rPr>
              <w:t>）</w:t>
            </w:r>
            <w:r w:rsidR="00A00F77" w:rsidRPr="00DD5F34">
              <w:rPr>
                <w:sz w:val="28"/>
              </w:rPr>
              <w:t>《</w:t>
            </w:r>
            <w:r w:rsidR="00A00F77" w:rsidRPr="00D064D5">
              <w:rPr>
                <w:sz w:val="28"/>
              </w:rPr>
              <w:t>湖南长沙望城宝雍</w:t>
            </w:r>
            <w:r w:rsidR="00A00F77" w:rsidRPr="00D064D5">
              <w:rPr>
                <w:sz w:val="28"/>
              </w:rPr>
              <w:t>110kV</w:t>
            </w:r>
            <w:r w:rsidR="00A00F77" w:rsidRPr="00D064D5">
              <w:rPr>
                <w:sz w:val="28"/>
              </w:rPr>
              <w:t>变电站</w:t>
            </w:r>
            <w:r w:rsidR="00A00F77" w:rsidRPr="00D064D5">
              <w:rPr>
                <w:sz w:val="28"/>
              </w:rPr>
              <w:t>1</w:t>
            </w:r>
            <w:r w:rsidR="00A00F77" w:rsidRPr="00D064D5">
              <w:rPr>
                <w:sz w:val="28"/>
              </w:rPr>
              <w:t>号主变扩建工程</w:t>
            </w:r>
            <w:r w:rsidR="00A00F77" w:rsidRPr="00DD5F34">
              <w:rPr>
                <w:sz w:val="28"/>
              </w:rPr>
              <w:t>可行性研究报告》</w:t>
            </w:r>
            <w:r w:rsidR="00A00F77" w:rsidRPr="00DD5F34">
              <w:rPr>
                <w:rFonts w:hint="eastAsia"/>
                <w:sz w:val="28"/>
              </w:rPr>
              <w:t>；</w:t>
            </w:r>
          </w:p>
          <w:p w:rsidR="00A00F77" w:rsidRDefault="00DD5F34" w:rsidP="00DD5F34">
            <w:pPr>
              <w:adjustRightInd w:val="0"/>
              <w:snapToGrid w:val="0"/>
              <w:ind w:firstLineChars="200" w:firstLine="560"/>
              <w:rPr>
                <w:sz w:val="28"/>
              </w:rPr>
            </w:pPr>
            <w:r>
              <w:rPr>
                <w:rFonts w:hint="eastAsia"/>
                <w:sz w:val="28"/>
              </w:rPr>
              <w:t>（</w:t>
            </w:r>
            <w:r>
              <w:rPr>
                <w:rFonts w:hint="eastAsia"/>
                <w:sz w:val="28"/>
              </w:rPr>
              <w:t>8</w:t>
            </w:r>
            <w:r>
              <w:rPr>
                <w:rFonts w:hint="eastAsia"/>
                <w:sz w:val="28"/>
              </w:rPr>
              <w:t>）</w:t>
            </w:r>
            <w:r w:rsidR="00A00F77" w:rsidRPr="007E2CDF">
              <w:rPr>
                <w:sz w:val="28"/>
              </w:rPr>
              <w:t>《</w:t>
            </w:r>
            <w:r w:rsidR="00A00F77" w:rsidRPr="00D064D5">
              <w:rPr>
                <w:sz w:val="28"/>
              </w:rPr>
              <w:t>望城郭亮</w:t>
            </w:r>
            <w:r w:rsidR="00A00F77" w:rsidRPr="00D064D5">
              <w:rPr>
                <w:sz w:val="28"/>
              </w:rPr>
              <w:t>110kV</w:t>
            </w:r>
            <w:r w:rsidR="00A00F77" w:rsidRPr="00D064D5">
              <w:rPr>
                <w:sz w:val="28"/>
              </w:rPr>
              <w:t>变电站</w:t>
            </w:r>
            <w:r w:rsidR="00A00F77" w:rsidRPr="00D064D5">
              <w:rPr>
                <w:sz w:val="28"/>
              </w:rPr>
              <w:t>2</w:t>
            </w:r>
            <w:r w:rsidR="00A00F77" w:rsidRPr="00D064D5">
              <w:rPr>
                <w:sz w:val="28"/>
              </w:rPr>
              <w:t>号主变扩建工程</w:t>
            </w:r>
            <w:r w:rsidR="00A00F77" w:rsidRPr="007E2CDF">
              <w:rPr>
                <w:sz w:val="28"/>
              </w:rPr>
              <w:t>可行性研究报告》</w:t>
            </w:r>
            <w:r w:rsidR="00A00F77">
              <w:rPr>
                <w:rFonts w:hint="eastAsia"/>
                <w:sz w:val="28"/>
              </w:rPr>
              <w:t>；</w:t>
            </w:r>
          </w:p>
          <w:p w:rsidR="00A00F77" w:rsidRPr="00DD5F34" w:rsidRDefault="00DD5F34" w:rsidP="00DD5F34">
            <w:pPr>
              <w:adjustRightInd w:val="0"/>
              <w:snapToGrid w:val="0"/>
              <w:ind w:firstLineChars="200" w:firstLine="560"/>
              <w:rPr>
                <w:sz w:val="28"/>
              </w:rPr>
            </w:pPr>
            <w:r>
              <w:rPr>
                <w:rFonts w:hint="eastAsia"/>
                <w:sz w:val="28"/>
              </w:rPr>
              <w:t>（</w:t>
            </w:r>
            <w:r>
              <w:rPr>
                <w:rFonts w:hint="eastAsia"/>
                <w:sz w:val="28"/>
              </w:rPr>
              <w:t>9</w:t>
            </w:r>
            <w:r>
              <w:rPr>
                <w:rFonts w:hint="eastAsia"/>
                <w:sz w:val="28"/>
              </w:rPr>
              <w:t>）</w:t>
            </w:r>
            <w:r w:rsidR="00A00F77" w:rsidRPr="007E2CDF">
              <w:rPr>
                <w:sz w:val="28"/>
              </w:rPr>
              <w:t>《</w:t>
            </w:r>
            <w:r w:rsidR="00A00F77" w:rsidRPr="00D064D5">
              <w:rPr>
                <w:sz w:val="28"/>
              </w:rPr>
              <w:t>长沙长龙</w:t>
            </w:r>
            <w:r w:rsidR="00A00F77" w:rsidRPr="00D064D5">
              <w:rPr>
                <w:sz w:val="28"/>
              </w:rPr>
              <w:t>110kV</w:t>
            </w:r>
            <w:r w:rsidR="00A00F77" w:rsidRPr="00D064D5">
              <w:rPr>
                <w:sz w:val="28"/>
              </w:rPr>
              <w:t>变电站</w:t>
            </w:r>
            <w:r w:rsidR="00A00F77" w:rsidRPr="00D064D5">
              <w:rPr>
                <w:sz w:val="28"/>
              </w:rPr>
              <w:t>2</w:t>
            </w:r>
            <w:r w:rsidR="00A00F77" w:rsidRPr="00D064D5">
              <w:rPr>
                <w:sz w:val="28"/>
              </w:rPr>
              <w:t>号主变扩建工程</w:t>
            </w:r>
            <w:r w:rsidR="00A00F77" w:rsidRPr="007E2CDF">
              <w:rPr>
                <w:sz w:val="28"/>
              </w:rPr>
              <w:t>可行性研究报告》；</w:t>
            </w:r>
          </w:p>
          <w:p w:rsidR="00A00F77" w:rsidRDefault="00DD5F34" w:rsidP="00DD5F34">
            <w:pPr>
              <w:adjustRightInd w:val="0"/>
              <w:snapToGrid w:val="0"/>
              <w:ind w:firstLineChars="200" w:firstLine="560"/>
              <w:rPr>
                <w:sz w:val="28"/>
              </w:rPr>
            </w:pPr>
            <w:r>
              <w:rPr>
                <w:rFonts w:hint="eastAsia"/>
                <w:sz w:val="28"/>
              </w:rPr>
              <w:t>（</w:t>
            </w:r>
            <w:r>
              <w:rPr>
                <w:rFonts w:hint="eastAsia"/>
                <w:sz w:val="28"/>
              </w:rPr>
              <w:t>10</w:t>
            </w:r>
            <w:r>
              <w:rPr>
                <w:rFonts w:hint="eastAsia"/>
                <w:sz w:val="28"/>
              </w:rPr>
              <w:t>）</w:t>
            </w:r>
            <w:r w:rsidR="00A00F77" w:rsidRPr="007E2CDF">
              <w:rPr>
                <w:sz w:val="28"/>
              </w:rPr>
              <w:t>《</w:t>
            </w:r>
            <w:r w:rsidR="00A00F77" w:rsidRPr="00D064D5">
              <w:rPr>
                <w:sz w:val="28"/>
              </w:rPr>
              <w:t>浏阳关口</w:t>
            </w:r>
            <w:r w:rsidR="00A00F77">
              <w:rPr>
                <w:sz w:val="28"/>
              </w:rPr>
              <w:t>110</w:t>
            </w:r>
            <w:r w:rsidR="00A00F77" w:rsidRPr="00D064D5">
              <w:rPr>
                <w:sz w:val="28"/>
              </w:rPr>
              <w:t>千伏变电站</w:t>
            </w:r>
            <w:r w:rsidR="00A00F77">
              <w:rPr>
                <w:sz w:val="28"/>
              </w:rPr>
              <w:t>2</w:t>
            </w:r>
            <w:r w:rsidR="00A00F77" w:rsidRPr="00D064D5">
              <w:rPr>
                <w:sz w:val="28"/>
              </w:rPr>
              <w:t>号主变扩建工程</w:t>
            </w:r>
            <w:r w:rsidR="00A00F77" w:rsidRPr="007E2CDF">
              <w:rPr>
                <w:sz w:val="28"/>
              </w:rPr>
              <w:t>可行性研究报告》；</w:t>
            </w:r>
          </w:p>
          <w:p w:rsidR="00A00F77" w:rsidRDefault="00DD5F34" w:rsidP="00DD5F34">
            <w:pPr>
              <w:adjustRightInd w:val="0"/>
              <w:snapToGrid w:val="0"/>
              <w:ind w:firstLineChars="200" w:firstLine="560"/>
              <w:rPr>
                <w:sz w:val="28"/>
              </w:rPr>
            </w:pPr>
            <w:r>
              <w:rPr>
                <w:rFonts w:hint="eastAsia"/>
                <w:sz w:val="28"/>
              </w:rPr>
              <w:t>（</w:t>
            </w:r>
            <w:r>
              <w:rPr>
                <w:rFonts w:hint="eastAsia"/>
                <w:sz w:val="28"/>
              </w:rPr>
              <w:t>11</w:t>
            </w:r>
            <w:r>
              <w:rPr>
                <w:rFonts w:hint="eastAsia"/>
                <w:sz w:val="28"/>
              </w:rPr>
              <w:t>）</w:t>
            </w:r>
            <w:r w:rsidR="00A00F77" w:rsidRPr="007E2CDF">
              <w:rPr>
                <w:sz w:val="28"/>
              </w:rPr>
              <w:t>《</w:t>
            </w:r>
            <w:r w:rsidR="00A00F77" w:rsidRPr="00D064D5">
              <w:rPr>
                <w:sz w:val="28"/>
              </w:rPr>
              <w:t>蒙华铁路湖南长沙浏阳牵引变</w:t>
            </w:r>
            <w:r w:rsidR="00A00F77" w:rsidRPr="00D064D5">
              <w:rPr>
                <w:sz w:val="28"/>
              </w:rPr>
              <w:t xml:space="preserve"> 110kV</w:t>
            </w:r>
            <w:r w:rsidR="00A00F77" w:rsidRPr="00D064D5">
              <w:rPr>
                <w:sz w:val="28"/>
              </w:rPr>
              <w:t>外部供电工程</w:t>
            </w:r>
            <w:r w:rsidR="00A00F77" w:rsidRPr="007E2CDF">
              <w:rPr>
                <w:sz w:val="28"/>
              </w:rPr>
              <w:t>可行性研究报告》；</w:t>
            </w:r>
          </w:p>
          <w:p w:rsidR="00321EF2" w:rsidRDefault="00DD5F34" w:rsidP="00DD5F34">
            <w:pPr>
              <w:adjustRightInd w:val="0"/>
              <w:snapToGrid w:val="0"/>
              <w:ind w:firstLineChars="200" w:firstLine="560"/>
              <w:rPr>
                <w:sz w:val="28"/>
              </w:rPr>
            </w:pPr>
            <w:r>
              <w:rPr>
                <w:rFonts w:hint="eastAsia"/>
                <w:sz w:val="28"/>
              </w:rPr>
              <w:t>（</w:t>
            </w:r>
            <w:r>
              <w:rPr>
                <w:rFonts w:hint="eastAsia"/>
                <w:sz w:val="28"/>
              </w:rPr>
              <w:t>12</w:t>
            </w:r>
            <w:r>
              <w:rPr>
                <w:rFonts w:hint="eastAsia"/>
                <w:sz w:val="28"/>
              </w:rPr>
              <w:t>）</w:t>
            </w:r>
            <w:r w:rsidR="00A00F77" w:rsidRPr="007E2CDF">
              <w:rPr>
                <w:sz w:val="28"/>
              </w:rPr>
              <w:t>《</w:t>
            </w:r>
            <w:r w:rsidR="00A00F77" w:rsidRPr="00D064D5">
              <w:rPr>
                <w:rFonts w:hint="eastAsia"/>
                <w:sz w:val="28"/>
              </w:rPr>
              <w:t>蒙华铁路湖南长沙张坊牵引变</w:t>
            </w:r>
            <w:r w:rsidR="00A00F77" w:rsidRPr="00D064D5">
              <w:rPr>
                <w:rFonts w:hint="eastAsia"/>
                <w:sz w:val="28"/>
              </w:rPr>
              <w:t>110kV</w:t>
            </w:r>
            <w:r w:rsidR="00A00F77" w:rsidRPr="00D064D5">
              <w:rPr>
                <w:rFonts w:hint="eastAsia"/>
                <w:sz w:val="28"/>
              </w:rPr>
              <w:t>外部供电工程</w:t>
            </w:r>
            <w:r w:rsidR="00A00F77">
              <w:rPr>
                <w:sz w:val="28"/>
              </w:rPr>
              <w:t>可行性研究报告》</w:t>
            </w:r>
            <w:r w:rsidR="00A00F77">
              <w:rPr>
                <w:rFonts w:hint="eastAsia"/>
                <w:sz w:val="28"/>
              </w:rPr>
              <w:t>。</w:t>
            </w:r>
          </w:p>
          <w:p w:rsidR="006C4209" w:rsidRPr="00DD5F34" w:rsidRDefault="00DD5F34" w:rsidP="00DD5F34">
            <w:pPr>
              <w:adjustRightInd w:val="0"/>
              <w:snapToGrid w:val="0"/>
              <w:ind w:firstLineChars="200" w:firstLine="560"/>
              <w:rPr>
                <w:sz w:val="28"/>
              </w:rPr>
            </w:pPr>
            <w:r>
              <w:rPr>
                <w:rFonts w:hint="eastAsia"/>
                <w:sz w:val="28"/>
              </w:rPr>
              <w:t>（</w:t>
            </w:r>
            <w:r>
              <w:rPr>
                <w:rFonts w:hint="eastAsia"/>
                <w:sz w:val="28"/>
              </w:rPr>
              <w:t>13</w:t>
            </w:r>
            <w:r>
              <w:rPr>
                <w:rFonts w:hint="eastAsia"/>
                <w:sz w:val="28"/>
              </w:rPr>
              <w:t>）</w:t>
            </w:r>
            <w:r w:rsidR="006C4209" w:rsidRPr="00DD5F34">
              <w:rPr>
                <w:rFonts w:hint="eastAsia"/>
                <w:sz w:val="28"/>
              </w:rPr>
              <w:t>《科大</w:t>
            </w:r>
            <w:r w:rsidR="006C4209" w:rsidRPr="00DD5F34">
              <w:rPr>
                <w:rFonts w:hint="eastAsia"/>
                <w:sz w:val="28"/>
              </w:rPr>
              <w:t>(</w:t>
            </w:r>
            <w:r w:rsidR="006C4209" w:rsidRPr="00DD5F34">
              <w:rPr>
                <w:rFonts w:hint="eastAsia"/>
                <w:sz w:val="28"/>
              </w:rPr>
              <w:t>马栏山</w:t>
            </w:r>
            <w:r w:rsidR="006C4209" w:rsidRPr="00DD5F34">
              <w:rPr>
                <w:rFonts w:hint="eastAsia"/>
                <w:sz w:val="28"/>
              </w:rPr>
              <w:t>)220kV</w:t>
            </w:r>
            <w:r w:rsidR="006C4209" w:rsidRPr="00DD5F34">
              <w:rPr>
                <w:rFonts w:hint="eastAsia"/>
                <w:sz w:val="28"/>
              </w:rPr>
              <w:t>输变电工程可行性研究报告》</w:t>
            </w:r>
          </w:p>
          <w:p w:rsidR="006E76FA" w:rsidRPr="007E2CDF" w:rsidRDefault="006E76FA" w:rsidP="0077692D">
            <w:pPr>
              <w:spacing w:afterLines="50" w:after="120"/>
              <w:rPr>
                <w:b/>
                <w:iCs/>
                <w:color w:val="000000"/>
                <w:sz w:val="28"/>
                <w:szCs w:val="28"/>
              </w:rPr>
            </w:pPr>
            <w:r w:rsidRPr="007E2CDF">
              <w:rPr>
                <w:b/>
                <w:iCs/>
                <w:color w:val="000000"/>
                <w:sz w:val="28"/>
                <w:szCs w:val="28"/>
              </w:rPr>
              <w:t xml:space="preserve">3 </w:t>
            </w:r>
            <w:r w:rsidRPr="007E2CDF">
              <w:rPr>
                <w:b/>
                <w:iCs/>
                <w:color w:val="000000"/>
                <w:sz w:val="28"/>
                <w:szCs w:val="28"/>
              </w:rPr>
              <w:t>环境影响评价因子的识别与确定</w:t>
            </w:r>
          </w:p>
          <w:p w:rsidR="0044159C" w:rsidRPr="007E2CDF" w:rsidRDefault="006E76FA" w:rsidP="00E14B51">
            <w:pPr>
              <w:adjustRightInd w:val="0"/>
              <w:snapToGrid w:val="0"/>
              <w:ind w:firstLineChars="200" w:firstLine="560"/>
              <w:rPr>
                <w:iCs/>
                <w:color w:val="000000"/>
                <w:sz w:val="28"/>
                <w:szCs w:val="28"/>
              </w:rPr>
            </w:pPr>
            <w:bookmarkStart w:id="12" w:name="_Toc236106673"/>
            <w:bookmarkStart w:id="13" w:name="_Toc255307053"/>
            <w:r w:rsidRPr="007E2CDF">
              <w:rPr>
                <w:sz w:val="28"/>
              </w:rPr>
              <w:t>本项目为交流</w:t>
            </w:r>
            <w:r w:rsidRPr="007E2CDF">
              <w:rPr>
                <w:iCs/>
                <w:color w:val="000000"/>
                <w:sz w:val="28"/>
                <w:szCs w:val="28"/>
              </w:rPr>
              <w:t>输变电工程，工程主要环境影响评价因子见表</w:t>
            </w:r>
            <w:r w:rsidR="003A0224" w:rsidRPr="007E2CDF">
              <w:rPr>
                <w:iCs/>
                <w:color w:val="000000"/>
                <w:sz w:val="28"/>
                <w:szCs w:val="28"/>
              </w:rPr>
              <w:t>4</w:t>
            </w:r>
            <w:r w:rsidRPr="007E2CDF">
              <w:rPr>
                <w:iCs/>
                <w:color w:val="000000"/>
                <w:sz w:val="28"/>
                <w:szCs w:val="28"/>
              </w:rPr>
              <w:t>。</w:t>
            </w:r>
          </w:p>
          <w:bookmarkEnd w:id="12"/>
          <w:bookmarkEnd w:id="13"/>
          <w:p w:rsidR="006E76FA" w:rsidRPr="007E2CDF" w:rsidRDefault="00E92EA4" w:rsidP="006E76FA">
            <w:pPr>
              <w:jc w:val="center"/>
              <w:rPr>
                <w:b/>
                <w:color w:val="000000"/>
                <w:sz w:val="24"/>
                <w:szCs w:val="24"/>
              </w:rPr>
            </w:pPr>
            <w:r w:rsidRPr="007E2CDF">
              <w:rPr>
                <w:b/>
                <w:sz w:val="24"/>
                <w:szCs w:val="24"/>
              </w:rPr>
              <w:t>表</w:t>
            </w:r>
            <w:r w:rsidR="003A0224" w:rsidRPr="007E2CDF">
              <w:rPr>
                <w:b/>
                <w:sz w:val="24"/>
                <w:szCs w:val="24"/>
              </w:rPr>
              <w:t>4</w:t>
            </w:r>
            <w:r w:rsidR="006F6F35">
              <w:rPr>
                <w:b/>
                <w:sz w:val="24"/>
                <w:szCs w:val="24"/>
              </w:rPr>
              <w:t>长沙市</w:t>
            </w:r>
            <w:r w:rsidR="006F6F35">
              <w:rPr>
                <w:b/>
                <w:sz w:val="24"/>
                <w:szCs w:val="24"/>
              </w:rPr>
              <w:t>2017</w:t>
            </w:r>
            <w:r w:rsidR="006F6F35">
              <w:rPr>
                <w:b/>
                <w:sz w:val="24"/>
                <w:szCs w:val="24"/>
              </w:rPr>
              <w:t>年第三批</w:t>
            </w:r>
            <w:r w:rsidR="00B93213" w:rsidRPr="007E2CDF">
              <w:rPr>
                <w:b/>
                <w:sz w:val="24"/>
                <w:szCs w:val="24"/>
              </w:rPr>
              <w:t>输变电工程</w:t>
            </w:r>
            <w:r w:rsidRPr="007E2CDF">
              <w:rPr>
                <w:b/>
                <w:sz w:val="24"/>
                <w:szCs w:val="24"/>
              </w:rPr>
              <w:t>主要环境影响评价因子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9"/>
              <w:gridCol w:w="711"/>
              <w:gridCol w:w="3096"/>
              <w:gridCol w:w="870"/>
              <w:gridCol w:w="3096"/>
              <w:gridCol w:w="872"/>
            </w:tblGrid>
            <w:tr w:rsidR="006E76FA" w:rsidRPr="007E2CDF" w:rsidTr="00E92EA4">
              <w:trPr>
                <w:trHeight w:val="144"/>
                <w:jc w:val="center"/>
              </w:trPr>
              <w:tc>
                <w:tcPr>
                  <w:tcW w:w="379" w:type="pct"/>
                  <w:vAlign w:val="center"/>
                </w:tcPr>
                <w:p w:rsidR="006E76FA" w:rsidRPr="007E2CDF" w:rsidRDefault="006E76FA" w:rsidP="006E76FA">
                  <w:pPr>
                    <w:pStyle w:val="af3"/>
                    <w:spacing w:line="240" w:lineRule="auto"/>
                    <w:ind w:leftChars="-51" w:left="-107" w:rightChars="-51" w:right="-107"/>
                    <w:rPr>
                      <w:rFonts w:ascii="Times New Roman" w:hAnsi="Times New Roman"/>
                      <w:sz w:val="24"/>
                      <w:szCs w:val="24"/>
                    </w:rPr>
                  </w:pPr>
                  <w:r w:rsidRPr="007E2CDF">
                    <w:rPr>
                      <w:rFonts w:ascii="Times New Roman" w:hAnsi="Times New Roman"/>
                      <w:sz w:val="24"/>
                      <w:szCs w:val="24"/>
                    </w:rPr>
                    <w:t>评价</w:t>
                  </w:r>
                </w:p>
                <w:p w:rsidR="006E76FA" w:rsidRPr="007E2CDF" w:rsidRDefault="006E76FA" w:rsidP="006E76FA">
                  <w:pPr>
                    <w:pStyle w:val="af3"/>
                    <w:spacing w:line="240" w:lineRule="auto"/>
                    <w:ind w:leftChars="-51" w:left="-107" w:rightChars="-51" w:right="-107"/>
                    <w:rPr>
                      <w:rFonts w:ascii="Times New Roman" w:hAnsi="Times New Roman"/>
                      <w:sz w:val="24"/>
                      <w:szCs w:val="24"/>
                    </w:rPr>
                  </w:pPr>
                  <w:r w:rsidRPr="007E2CDF">
                    <w:rPr>
                      <w:rFonts w:ascii="Times New Roman" w:hAnsi="Times New Roman"/>
                      <w:sz w:val="24"/>
                      <w:szCs w:val="24"/>
                    </w:rPr>
                    <w:t>阶段</w:t>
                  </w:r>
                </w:p>
              </w:tc>
              <w:tc>
                <w:tcPr>
                  <w:tcW w:w="380" w:type="pct"/>
                  <w:vAlign w:val="center"/>
                </w:tcPr>
                <w:p w:rsidR="006E76FA" w:rsidRPr="007E2CDF" w:rsidRDefault="006E76FA" w:rsidP="006E76FA">
                  <w:pPr>
                    <w:pStyle w:val="af3"/>
                    <w:spacing w:line="240" w:lineRule="auto"/>
                    <w:ind w:leftChars="-51" w:left="-107" w:rightChars="-51" w:right="-107" w:firstLineChars="60" w:firstLine="144"/>
                    <w:rPr>
                      <w:rFonts w:ascii="Times New Roman" w:hAnsi="Times New Roman"/>
                      <w:sz w:val="24"/>
                      <w:szCs w:val="24"/>
                    </w:rPr>
                  </w:pPr>
                  <w:r w:rsidRPr="007E2CDF">
                    <w:rPr>
                      <w:rFonts w:ascii="Times New Roman" w:hAnsi="Times New Roman"/>
                      <w:sz w:val="24"/>
                      <w:szCs w:val="24"/>
                    </w:rPr>
                    <w:t>评价</w:t>
                  </w:r>
                </w:p>
                <w:p w:rsidR="006E76FA" w:rsidRPr="007E2CDF" w:rsidRDefault="006E76FA" w:rsidP="006E76FA">
                  <w:pPr>
                    <w:pStyle w:val="af3"/>
                    <w:spacing w:line="240" w:lineRule="auto"/>
                    <w:ind w:leftChars="-51" w:left="-107" w:rightChars="-51" w:right="-107" w:firstLineChars="60" w:firstLine="144"/>
                    <w:rPr>
                      <w:rFonts w:ascii="Times New Roman" w:hAnsi="Times New Roman"/>
                      <w:sz w:val="24"/>
                      <w:szCs w:val="24"/>
                    </w:rPr>
                  </w:pPr>
                  <w:r w:rsidRPr="007E2CDF">
                    <w:rPr>
                      <w:rFonts w:ascii="Times New Roman" w:hAnsi="Times New Roman"/>
                      <w:sz w:val="24"/>
                      <w:szCs w:val="24"/>
                    </w:rPr>
                    <w:t>项目</w:t>
                  </w: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现状评价因子</w:t>
                  </w:r>
                </w:p>
              </w:tc>
              <w:tc>
                <w:tcPr>
                  <w:tcW w:w="465" w:type="pct"/>
                  <w:vAlign w:val="center"/>
                </w:tcPr>
                <w:p w:rsidR="006E76FA" w:rsidRPr="007E2CDF" w:rsidRDefault="006E76FA" w:rsidP="006E76FA">
                  <w:pPr>
                    <w:pStyle w:val="af3"/>
                    <w:spacing w:line="240" w:lineRule="auto"/>
                    <w:ind w:leftChars="-51" w:left="-107" w:firstLine="1"/>
                    <w:rPr>
                      <w:rFonts w:ascii="Times New Roman" w:hAnsi="Times New Roman"/>
                      <w:sz w:val="24"/>
                      <w:szCs w:val="24"/>
                      <w:vertAlign w:val="superscript"/>
                    </w:rPr>
                  </w:pPr>
                  <w:r w:rsidRPr="007E2CDF">
                    <w:rPr>
                      <w:rFonts w:ascii="Times New Roman" w:hAnsi="Times New Roman"/>
                      <w:sz w:val="24"/>
                      <w:szCs w:val="24"/>
                    </w:rPr>
                    <w:t>单位</w:t>
                  </w: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预测评价因子</w:t>
                  </w:r>
                </w:p>
              </w:tc>
              <w:tc>
                <w:tcPr>
                  <w:tcW w:w="467" w:type="pct"/>
                  <w:vAlign w:val="center"/>
                </w:tcPr>
                <w:p w:rsidR="006E76FA" w:rsidRPr="007E2CDF" w:rsidRDefault="006E76FA" w:rsidP="006E76FA">
                  <w:pPr>
                    <w:pStyle w:val="af3"/>
                    <w:spacing w:line="240" w:lineRule="auto"/>
                    <w:ind w:leftChars="-51" w:left="-106" w:rightChars="-49" w:right="-103" w:hanging="1"/>
                    <w:rPr>
                      <w:rFonts w:ascii="Times New Roman" w:hAnsi="Times New Roman"/>
                      <w:sz w:val="24"/>
                      <w:szCs w:val="24"/>
                    </w:rPr>
                  </w:pPr>
                  <w:r w:rsidRPr="007E2CDF">
                    <w:rPr>
                      <w:rFonts w:ascii="Times New Roman" w:hAnsi="Times New Roman"/>
                      <w:sz w:val="24"/>
                      <w:szCs w:val="24"/>
                    </w:rPr>
                    <w:t>单位</w:t>
                  </w:r>
                </w:p>
              </w:tc>
            </w:tr>
            <w:tr w:rsidR="006E76FA" w:rsidRPr="007E2CDF" w:rsidTr="00E92EA4">
              <w:trPr>
                <w:trHeight w:val="144"/>
                <w:jc w:val="center"/>
              </w:trPr>
              <w:tc>
                <w:tcPr>
                  <w:tcW w:w="379" w:type="pct"/>
                  <w:vAlign w:val="center"/>
                </w:tcPr>
                <w:p w:rsidR="006E76FA" w:rsidRPr="007E2CDF" w:rsidRDefault="006E76FA" w:rsidP="006E76FA">
                  <w:pPr>
                    <w:pStyle w:val="af3"/>
                    <w:spacing w:line="240" w:lineRule="auto"/>
                    <w:ind w:leftChars="-51" w:left="-107" w:rightChars="-51" w:right="-107"/>
                    <w:rPr>
                      <w:rFonts w:ascii="Times New Roman" w:hAnsi="Times New Roman"/>
                      <w:sz w:val="24"/>
                      <w:szCs w:val="24"/>
                    </w:rPr>
                  </w:pPr>
                  <w:r w:rsidRPr="007E2CDF">
                    <w:rPr>
                      <w:rFonts w:ascii="Times New Roman" w:hAnsi="Times New Roman"/>
                      <w:sz w:val="24"/>
                      <w:szCs w:val="24"/>
                    </w:rPr>
                    <w:t>施工期</w:t>
                  </w:r>
                </w:p>
              </w:tc>
              <w:tc>
                <w:tcPr>
                  <w:tcW w:w="380" w:type="pct"/>
                  <w:vAlign w:val="center"/>
                </w:tcPr>
                <w:p w:rsidR="006E76FA" w:rsidRPr="007E2CDF" w:rsidRDefault="006E76FA" w:rsidP="006E76FA">
                  <w:pPr>
                    <w:pStyle w:val="af3"/>
                    <w:spacing w:line="240" w:lineRule="auto"/>
                    <w:ind w:leftChars="-51" w:left="-107" w:rightChars="-51" w:right="-107" w:firstLineChars="60" w:firstLine="144"/>
                    <w:rPr>
                      <w:rFonts w:ascii="Times New Roman" w:hAnsi="Times New Roman"/>
                      <w:sz w:val="24"/>
                      <w:szCs w:val="24"/>
                    </w:rPr>
                  </w:pPr>
                  <w:r w:rsidRPr="007E2CDF">
                    <w:rPr>
                      <w:rFonts w:ascii="Times New Roman" w:hAnsi="Times New Roman"/>
                      <w:sz w:val="24"/>
                      <w:szCs w:val="24"/>
                    </w:rPr>
                    <w:t>声环境</w:t>
                  </w:r>
                </w:p>
              </w:tc>
              <w:tc>
                <w:tcPr>
                  <w:tcW w:w="1655" w:type="pct"/>
                  <w:vAlign w:val="center"/>
                </w:tcPr>
                <w:p w:rsidR="006E76FA" w:rsidRPr="007E2CDF" w:rsidRDefault="006E76FA" w:rsidP="006E76FA">
                  <w:pPr>
                    <w:pStyle w:val="af3"/>
                    <w:spacing w:line="240" w:lineRule="auto"/>
                    <w:rPr>
                      <w:rFonts w:ascii="Times New Roman" w:hAnsi="Times New Roman"/>
                      <w:sz w:val="24"/>
                      <w:szCs w:val="24"/>
                      <w:vertAlign w:val="subscript"/>
                    </w:rPr>
                  </w:pPr>
                  <w:r w:rsidRPr="007E2CDF">
                    <w:rPr>
                      <w:rFonts w:ascii="Times New Roman" w:hAnsi="Times New Roman"/>
                      <w:sz w:val="24"/>
                      <w:szCs w:val="24"/>
                    </w:rPr>
                    <w:t>昼间、夜间等效声级，</w:t>
                  </w:r>
                  <w:r w:rsidRPr="007E2CDF">
                    <w:rPr>
                      <w:rFonts w:ascii="Times New Roman" w:hAnsi="Times New Roman"/>
                      <w:i/>
                      <w:sz w:val="24"/>
                      <w:szCs w:val="24"/>
                    </w:rPr>
                    <w:t>L</w:t>
                  </w:r>
                  <w:r w:rsidRPr="007E2CDF">
                    <w:rPr>
                      <w:rFonts w:ascii="Times New Roman" w:hAnsi="Times New Roman"/>
                      <w:sz w:val="24"/>
                      <w:szCs w:val="24"/>
                      <w:vertAlign w:val="subscript"/>
                    </w:rPr>
                    <w:t>eq</w:t>
                  </w:r>
                </w:p>
              </w:tc>
              <w:tc>
                <w:tcPr>
                  <w:tcW w:w="465" w:type="pct"/>
                  <w:vAlign w:val="center"/>
                </w:tcPr>
                <w:p w:rsidR="006E76FA" w:rsidRPr="007E2CDF" w:rsidRDefault="006E76FA" w:rsidP="006E76FA">
                  <w:pPr>
                    <w:pStyle w:val="af3"/>
                    <w:spacing w:line="240" w:lineRule="auto"/>
                    <w:ind w:leftChars="-51" w:left="-107" w:rightChars="-50" w:right="-105" w:firstLine="1"/>
                    <w:rPr>
                      <w:rFonts w:ascii="Times New Roman" w:hAnsi="Times New Roman"/>
                      <w:sz w:val="24"/>
                      <w:szCs w:val="24"/>
                    </w:rPr>
                  </w:pPr>
                  <w:r w:rsidRPr="007E2CDF">
                    <w:rPr>
                      <w:rFonts w:ascii="Times New Roman" w:hAnsi="Times New Roman"/>
                      <w:sz w:val="24"/>
                      <w:szCs w:val="24"/>
                    </w:rPr>
                    <w:t>dB</w:t>
                  </w:r>
                  <w:r w:rsidRPr="007E2CDF">
                    <w:rPr>
                      <w:rFonts w:ascii="Times New Roman" w:hAnsi="Times New Roman"/>
                      <w:sz w:val="24"/>
                      <w:szCs w:val="24"/>
                    </w:rPr>
                    <w:t>（</w:t>
                  </w:r>
                  <w:r w:rsidRPr="007E2CDF">
                    <w:rPr>
                      <w:rFonts w:ascii="Times New Roman" w:hAnsi="Times New Roman"/>
                      <w:sz w:val="24"/>
                      <w:szCs w:val="24"/>
                    </w:rPr>
                    <w:t>A</w:t>
                  </w:r>
                  <w:r w:rsidRPr="007E2CDF">
                    <w:rPr>
                      <w:rFonts w:ascii="Times New Roman" w:hAnsi="Times New Roman"/>
                      <w:sz w:val="24"/>
                      <w:szCs w:val="24"/>
                    </w:rPr>
                    <w:t>）</w:t>
                  </w: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昼间、夜间等效声级，</w:t>
                  </w:r>
                  <w:r w:rsidRPr="007E2CDF">
                    <w:rPr>
                      <w:rFonts w:ascii="Times New Roman" w:hAnsi="Times New Roman"/>
                      <w:i/>
                      <w:sz w:val="24"/>
                      <w:szCs w:val="24"/>
                    </w:rPr>
                    <w:t>L</w:t>
                  </w:r>
                  <w:r w:rsidRPr="007E2CDF">
                    <w:rPr>
                      <w:rFonts w:ascii="Times New Roman" w:hAnsi="Times New Roman"/>
                      <w:sz w:val="24"/>
                      <w:szCs w:val="24"/>
                      <w:vertAlign w:val="subscript"/>
                    </w:rPr>
                    <w:t>eq</w:t>
                  </w:r>
                </w:p>
              </w:tc>
              <w:tc>
                <w:tcPr>
                  <w:tcW w:w="467" w:type="pct"/>
                  <w:vAlign w:val="center"/>
                </w:tcPr>
                <w:p w:rsidR="006E76FA" w:rsidRPr="007E2CDF" w:rsidRDefault="006E76FA" w:rsidP="006E76FA">
                  <w:pPr>
                    <w:pStyle w:val="af3"/>
                    <w:spacing w:line="240" w:lineRule="auto"/>
                    <w:ind w:leftChars="-51" w:left="-107" w:rightChars="-49" w:right="-103" w:firstLineChars="60" w:firstLine="144"/>
                    <w:rPr>
                      <w:rFonts w:ascii="Times New Roman" w:hAnsi="Times New Roman"/>
                      <w:sz w:val="24"/>
                      <w:szCs w:val="24"/>
                    </w:rPr>
                  </w:pPr>
                  <w:r w:rsidRPr="007E2CDF">
                    <w:rPr>
                      <w:rFonts w:ascii="Times New Roman" w:hAnsi="Times New Roman"/>
                      <w:sz w:val="24"/>
                      <w:szCs w:val="24"/>
                    </w:rPr>
                    <w:t>dB</w:t>
                  </w:r>
                  <w:r w:rsidRPr="007E2CDF">
                    <w:rPr>
                      <w:rFonts w:ascii="Times New Roman" w:hAnsi="Times New Roman"/>
                      <w:sz w:val="24"/>
                      <w:szCs w:val="24"/>
                    </w:rPr>
                    <w:t>（</w:t>
                  </w:r>
                  <w:r w:rsidRPr="007E2CDF">
                    <w:rPr>
                      <w:rFonts w:ascii="Times New Roman" w:hAnsi="Times New Roman"/>
                      <w:sz w:val="24"/>
                      <w:szCs w:val="24"/>
                    </w:rPr>
                    <w:t>A</w:t>
                  </w:r>
                  <w:r w:rsidRPr="007E2CDF">
                    <w:rPr>
                      <w:rFonts w:ascii="Times New Roman" w:hAnsi="Times New Roman"/>
                      <w:sz w:val="24"/>
                      <w:szCs w:val="24"/>
                    </w:rPr>
                    <w:t>）</w:t>
                  </w:r>
                </w:p>
              </w:tc>
            </w:tr>
            <w:tr w:rsidR="006E76FA" w:rsidRPr="007E2CDF" w:rsidTr="00E92EA4">
              <w:trPr>
                <w:trHeight w:val="144"/>
                <w:jc w:val="center"/>
              </w:trPr>
              <w:tc>
                <w:tcPr>
                  <w:tcW w:w="379" w:type="pct"/>
                  <w:vMerge w:val="restart"/>
                  <w:vAlign w:val="center"/>
                </w:tcPr>
                <w:p w:rsidR="006E76FA" w:rsidRPr="007E2CDF" w:rsidRDefault="006E76FA" w:rsidP="006E76FA">
                  <w:pPr>
                    <w:pStyle w:val="af3"/>
                    <w:spacing w:line="240" w:lineRule="auto"/>
                    <w:ind w:leftChars="-51" w:left="-107" w:rightChars="-51" w:right="-107"/>
                    <w:rPr>
                      <w:rFonts w:ascii="Times New Roman" w:hAnsi="Times New Roman"/>
                      <w:sz w:val="24"/>
                      <w:szCs w:val="24"/>
                    </w:rPr>
                  </w:pPr>
                  <w:r w:rsidRPr="007E2CDF">
                    <w:rPr>
                      <w:rFonts w:ascii="Times New Roman" w:hAnsi="Times New Roman"/>
                      <w:sz w:val="24"/>
                      <w:szCs w:val="24"/>
                    </w:rPr>
                    <w:t>运行期</w:t>
                  </w:r>
                </w:p>
              </w:tc>
              <w:tc>
                <w:tcPr>
                  <w:tcW w:w="380" w:type="pct"/>
                  <w:vMerge w:val="restart"/>
                  <w:vAlign w:val="center"/>
                </w:tcPr>
                <w:p w:rsidR="006E76FA" w:rsidRPr="007E2CDF" w:rsidRDefault="006E76FA" w:rsidP="006E76FA">
                  <w:pPr>
                    <w:pStyle w:val="af3"/>
                    <w:spacing w:line="240" w:lineRule="auto"/>
                    <w:ind w:leftChars="-51" w:left="-107" w:rightChars="-51" w:right="-107" w:firstLineChars="60" w:firstLine="144"/>
                    <w:rPr>
                      <w:rFonts w:ascii="Times New Roman" w:hAnsi="Times New Roman"/>
                      <w:sz w:val="24"/>
                      <w:szCs w:val="24"/>
                    </w:rPr>
                  </w:pPr>
                  <w:r w:rsidRPr="007E2CDF">
                    <w:rPr>
                      <w:rFonts w:ascii="Times New Roman" w:hAnsi="Times New Roman"/>
                      <w:sz w:val="24"/>
                      <w:szCs w:val="24"/>
                    </w:rPr>
                    <w:t>电磁</w:t>
                  </w:r>
                </w:p>
                <w:p w:rsidR="006E76FA" w:rsidRPr="007E2CDF" w:rsidRDefault="006E76FA" w:rsidP="006E76FA">
                  <w:pPr>
                    <w:pStyle w:val="af3"/>
                    <w:spacing w:line="240" w:lineRule="auto"/>
                    <w:ind w:leftChars="-51" w:left="-107" w:rightChars="-51" w:right="-107" w:firstLineChars="60" w:firstLine="144"/>
                    <w:rPr>
                      <w:rFonts w:ascii="Times New Roman" w:hAnsi="Times New Roman"/>
                      <w:sz w:val="24"/>
                      <w:szCs w:val="24"/>
                    </w:rPr>
                  </w:pPr>
                  <w:r w:rsidRPr="007E2CDF">
                    <w:rPr>
                      <w:rFonts w:ascii="Times New Roman" w:hAnsi="Times New Roman"/>
                      <w:sz w:val="24"/>
                      <w:szCs w:val="24"/>
                    </w:rPr>
                    <w:t>环境</w:t>
                  </w: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工频电场</w:t>
                  </w:r>
                </w:p>
              </w:tc>
              <w:tc>
                <w:tcPr>
                  <w:tcW w:w="465" w:type="pct"/>
                  <w:vAlign w:val="center"/>
                </w:tcPr>
                <w:p w:rsidR="006E76FA" w:rsidRPr="007E2CDF" w:rsidRDefault="006E76FA" w:rsidP="006E76FA">
                  <w:pPr>
                    <w:pStyle w:val="af3"/>
                    <w:spacing w:line="240" w:lineRule="auto"/>
                    <w:ind w:leftChars="-51" w:left="37" w:rightChars="-50" w:right="-105" w:hangingChars="60" w:hanging="144"/>
                    <w:rPr>
                      <w:rFonts w:ascii="Times New Roman" w:hAnsi="Times New Roman"/>
                      <w:sz w:val="24"/>
                      <w:szCs w:val="24"/>
                    </w:rPr>
                  </w:pPr>
                  <w:r w:rsidRPr="007E2CDF">
                    <w:rPr>
                      <w:rFonts w:ascii="Times New Roman" w:hAnsi="Times New Roman"/>
                      <w:sz w:val="24"/>
                      <w:szCs w:val="24"/>
                    </w:rPr>
                    <w:t>V/m</w:t>
                  </w: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工频电场</w:t>
                  </w:r>
                </w:p>
              </w:tc>
              <w:tc>
                <w:tcPr>
                  <w:tcW w:w="467" w:type="pct"/>
                  <w:vAlign w:val="center"/>
                </w:tcPr>
                <w:p w:rsidR="006E76FA" w:rsidRPr="007E2CDF" w:rsidRDefault="006E76FA" w:rsidP="006E76FA">
                  <w:pPr>
                    <w:pStyle w:val="af3"/>
                    <w:spacing w:line="240" w:lineRule="auto"/>
                    <w:ind w:leftChars="-51" w:left="-107" w:rightChars="-49" w:right="-103" w:firstLineChars="60" w:firstLine="144"/>
                    <w:rPr>
                      <w:rFonts w:ascii="Times New Roman" w:hAnsi="Times New Roman"/>
                      <w:sz w:val="24"/>
                      <w:szCs w:val="24"/>
                    </w:rPr>
                  </w:pPr>
                  <w:r w:rsidRPr="007E2CDF">
                    <w:rPr>
                      <w:rFonts w:ascii="Times New Roman" w:hAnsi="Times New Roman"/>
                      <w:sz w:val="24"/>
                      <w:szCs w:val="24"/>
                    </w:rPr>
                    <w:t>V/m</w:t>
                  </w:r>
                </w:p>
              </w:tc>
            </w:tr>
            <w:tr w:rsidR="006E76FA" w:rsidRPr="007E2CDF" w:rsidTr="00E92EA4">
              <w:trPr>
                <w:trHeight w:val="144"/>
                <w:jc w:val="center"/>
              </w:trPr>
              <w:tc>
                <w:tcPr>
                  <w:tcW w:w="379" w:type="pct"/>
                  <w:vMerge/>
                  <w:vAlign w:val="center"/>
                </w:tcPr>
                <w:p w:rsidR="006E76FA" w:rsidRPr="007E2CDF" w:rsidRDefault="006E76FA" w:rsidP="006E76FA">
                  <w:pPr>
                    <w:pStyle w:val="af3"/>
                    <w:spacing w:line="240" w:lineRule="auto"/>
                    <w:rPr>
                      <w:rFonts w:ascii="Times New Roman" w:hAnsi="Times New Roman"/>
                      <w:sz w:val="24"/>
                      <w:szCs w:val="24"/>
                    </w:rPr>
                  </w:pPr>
                </w:p>
              </w:tc>
              <w:tc>
                <w:tcPr>
                  <w:tcW w:w="380" w:type="pct"/>
                  <w:vMerge/>
                  <w:vAlign w:val="center"/>
                </w:tcPr>
                <w:p w:rsidR="006E76FA" w:rsidRPr="007E2CDF" w:rsidRDefault="006E76FA" w:rsidP="006E76FA">
                  <w:pPr>
                    <w:pStyle w:val="af3"/>
                    <w:spacing w:line="240" w:lineRule="auto"/>
                    <w:ind w:leftChars="-51" w:left="-107" w:rightChars="-51" w:right="-107" w:firstLineChars="60" w:firstLine="144"/>
                    <w:rPr>
                      <w:rFonts w:ascii="Times New Roman" w:hAnsi="Times New Roman"/>
                      <w:sz w:val="24"/>
                      <w:szCs w:val="24"/>
                    </w:rPr>
                  </w:pP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工频磁场</w:t>
                  </w:r>
                </w:p>
              </w:tc>
              <w:tc>
                <w:tcPr>
                  <w:tcW w:w="465" w:type="pct"/>
                  <w:vAlign w:val="center"/>
                </w:tcPr>
                <w:p w:rsidR="006E76FA" w:rsidRPr="007E2CDF" w:rsidRDefault="006E76FA" w:rsidP="006E76FA">
                  <w:pPr>
                    <w:pStyle w:val="af3"/>
                    <w:spacing w:line="240" w:lineRule="auto"/>
                    <w:ind w:leftChars="-51" w:left="37" w:rightChars="-50" w:right="-105" w:hangingChars="60" w:hanging="144"/>
                    <w:rPr>
                      <w:rFonts w:ascii="Times New Roman" w:hAnsi="Times New Roman"/>
                      <w:sz w:val="24"/>
                      <w:szCs w:val="24"/>
                    </w:rPr>
                  </w:pPr>
                  <w:r w:rsidRPr="007E2CDF">
                    <w:rPr>
                      <w:rFonts w:ascii="Times New Roman" w:hAnsi="Times New Roman"/>
                      <w:sz w:val="24"/>
                      <w:szCs w:val="24"/>
                    </w:rPr>
                    <w:t>μT</w:t>
                  </w: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工频磁</w:t>
                  </w:r>
                </w:p>
              </w:tc>
              <w:tc>
                <w:tcPr>
                  <w:tcW w:w="467" w:type="pct"/>
                  <w:vAlign w:val="center"/>
                </w:tcPr>
                <w:p w:rsidR="006E76FA" w:rsidRPr="007E2CDF" w:rsidRDefault="006E76FA" w:rsidP="006E76FA">
                  <w:pPr>
                    <w:pStyle w:val="af3"/>
                    <w:spacing w:line="240" w:lineRule="auto"/>
                    <w:ind w:leftChars="-51" w:left="-107" w:rightChars="-49" w:right="-103" w:firstLineChars="60" w:firstLine="144"/>
                    <w:rPr>
                      <w:rFonts w:ascii="Times New Roman" w:hAnsi="Times New Roman"/>
                      <w:sz w:val="24"/>
                      <w:szCs w:val="24"/>
                    </w:rPr>
                  </w:pPr>
                  <w:r w:rsidRPr="007E2CDF">
                    <w:rPr>
                      <w:rFonts w:ascii="Times New Roman" w:hAnsi="Times New Roman"/>
                      <w:sz w:val="24"/>
                      <w:szCs w:val="24"/>
                    </w:rPr>
                    <w:t>μT</w:t>
                  </w:r>
                </w:p>
              </w:tc>
            </w:tr>
            <w:tr w:rsidR="006E76FA" w:rsidRPr="007E2CDF" w:rsidTr="00E92EA4">
              <w:trPr>
                <w:trHeight w:val="144"/>
                <w:jc w:val="center"/>
              </w:trPr>
              <w:tc>
                <w:tcPr>
                  <w:tcW w:w="379" w:type="pct"/>
                  <w:vMerge/>
                  <w:vAlign w:val="center"/>
                </w:tcPr>
                <w:p w:rsidR="006E76FA" w:rsidRPr="007E2CDF" w:rsidRDefault="006E76FA" w:rsidP="006E76FA">
                  <w:pPr>
                    <w:pStyle w:val="af3"/>
                    <w:spacing w:line="240" w:lineRule="auto"/>
                    <w:ind w:firstLine="181"/>
                    <w:rPr>
                      <w:rFonts w:ascii="Times New Roman" w:hAnsi="Times New Roman"/>
                      <w:sz w:val="24"/>
                      <w:szCs w:val="24"/>
                    </w:rPr>
                  </w:pPr>
                </w:p>
              </w:tc>
              <w:tc>
                <w:tcPr>
                  <w:tcW w:w="380" w:type="pct"/>
                  <w:vAlign w:val="center"/>
                </w:tcPr>
                <w:p w:rsidR="006E76FA" w:rsidRPr="007E2CDF" w:rsidRDefault="006E76FA" w:rsidP="006E76FA">
                  <w:pPr>
                    <w:pStyle w:val="af3"/>
                    <w:spacing w:line="240" w:lineRule="auto"/>
                    <w:ind w:leftChars="-51" w:left="-107" w:rightChars="-51" w:right="-107" w:firstLineChars="60" w:firstLine="144"/>
                    <w:rPr>
                      <w:rFonts w:ascii="Times New Roman" w:hAnsi="Times New Roman"/>
                      <w:sz w:val="24"/>
                      <w:szCs w:val="24"/>
                    </w:rPr>
                  </w:pPr>
                  <w:r w:rsidRPr="007E2CDF">
                    <w:rPr>
                      <w:rFonts w:ascii="Times New Roman" w:hAnsi="Times New Roman"/>
                      <w:sz w:val="24"/>
                      <w:szCs w:val="24"/>
                    </w:rPr>
                    <w:t>声环境</w:t>
                  </w: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昼间、夜间等效声级，</w:t>
                  </w:r>
                  <w:r w:rsidRPr="007E2CDF">
                    <w:rPr>
                      <w:rFonts w:ascii="Times New Roman" w:hAnsi="Times New Roman"/>
                      <w:i/>
                      <w:sz w:val="24"/>
                      <w:szCs w:val="24"/>
                    </w:rPr>
                    <w:t>L</w:t>
                  </w:r>
                  <w:r w:rsidRPr="007E2CDF">
                    <w:rPr>
                      <w:rFonts w:ascii="Times New Roman" w:hAnsi="Times New Roman"/>
                      <w:sz w:val="24"/>
                      <w:szCs w:val="24"/>
                      <w:vertAlign w:val="subscript"/>
                    </w:rPr>
                    <w:t>eq</w:t>
                  </w:r>
                </w:p>
              </w:tc>
              <w:tc>
                <w:tcPr>
                  <w:tcW w:w="465" w:type="pct"/>
                  <w:vAlign w:val="center"/>
                </w:tcPr>
                <w:p w:rsidR="006E76FA" w:rsidRPr="007E2CDF" w:rsidRDefault="006E76FA" w:rsidP="006E76FA">
                  <w:pPr>
                    <w:pStyle w:val="af3"/>
                    <w:spacing w:line="240" w:lineRule="auto"/>
                    <w:ind w:leftChars="-51" w:left="37" w:rightChars="-50" w:right="-105" w:hangingChars="60" w:hanging="144"/>
                    <w:rPr>
                      <w:rFonts w:ascii="Times New Roman" w:hAnsi="Times New Roman"/>
                      <w:sz w:val="24"/>
                      <w:szCs w:val="24"/>
                    </w:rPr>
                  </w:pPr>
                  <w:r w:rsidRPr="007E2CDF">
                    <w:rPr>
                      <w:rFonts w:ascii="Times New Roman" w:hAnsi="Times New Roman"/>
                      <w:sz w:val="24"/>
                      <w:szCs w:val="24"/>
                    </w:rPr>
                    <w:t>dB</w:t>
                  </w:r>
                  <w:r w:rsidRPr="007E2CDF">
                    <w:rPr>
                      <w:rFonts w:ascii="Times New Roman" w:hAnsi="Times New Roman"/>
                      <w:sz w:val="24"/>
                      <w:szCs w:val="24"/>
                    </w:rPr>
                    <w:t>（</w:t>
                  </w:r>
                  <w:r w:rsidRPr="007E2CDF">
                    <w:rPr>
                      <w:rFonts w:ascii="Times New Roman" w:hAnsi="Times New Roman"/>
                      <w:sz w:val="24"/>
                      <w:szCs w:val="24"/>
                    </w:rPr>
                    <w:t>A</w:t>
                  </w:r>
                  <w:r w:rsidRPr="007E2CDF">
                    <w:rPr>
                      <w:rFonts w:ascii="Times New Roman" w:hAnsi="Times New Roman"/>
                      <w:sz w:val="24"/>
                      <w:szCs w:val="24"/>
                    </w:rPr>
                    <w:t>）</w:t>
                  </w:r>
                </w:p>
              </w:tc>
              <w:tc>
                <w:tcPr>
                  <w:tcW w:w="1655" w:type="pct"/>
                  <w:vAlign w:val="center"/>
                </w:tcPr>
                <w:p w:rsidR="006E76FA" w:rsidRPr="007E2CDF" w:rsidRDefault="006E76FA" w:rsidP="006E76FA">
                  <w:pPr>
                    <w:pStyle w:val="af3"/>
                    <w:spacing w:line="240" w:lineRule="auto"/>
                    <w:rPr>
                      <w:rFonts w:ascii="Times New Roman" w:hAnsi="Times New Roman"/>
                      <w:sz w:val="24"/>
                      <w:szCs w:val="24"/>
                    </w:rPr>
                  </w:pPr>
                  <w:r w:rsidRPr="007E2CDF">
                    <w:rPr>
                      <w:rFonts w:ascii="Times New Roman" w:hAnsi="Times New Roman"/>
                      <w:sz w:val="24"/>
                      <w:szCs w:val="24"/>
                    </w:rPr>
                    <w:t>昼间、夜间等效声级，</w:t>
                  </w:r>
                  <w:r w:rsidRPr="007E2CDF">
                    <w:rPr>
                      <w:rFonts w:ascii="Times New Roman" w:hAnsi="Times New Roman"/>
                      <w:i/>
                      <w:sz w:val="24"/>
                      <w:szCs w:val="24"/>
                    </w:rPr>
                    <w:t>L</w:t>
                  </w:r>
                  <w:r w:rsidRPr="007E2CDF">
                    <w:rPr>
                      <w:rFonts w:ascii="Times New Roman" w:hAnsi="Times New Roman"/>
                      <w:sz w:val="24"/>
                      <w:szCs w:val="24"/>
                      <w:vertAlign w:val="subscript"/>
                    </w:rPr>
                    <w:t>eq</w:t>
                  </w:r>
                </w:p>
              </w:tc>
              <w:tc>
                <w:tcPr>
                  <w:tcW w:w="467" w:type="pct"/>
                  <w:vAlign w:val="center"/>
                </w:tcPr>
                <w:p w:rsidR="006E76FA" w:rsidRPr="007E2CDF" w:rsidRDefault="006E76FA" w:rsidP="006E76FA">
                  <w:pPr>
                    <w:pStyle w:val="af3"/>
                    <w:spacing w:line="240" w:lineRule="auto"/>
                    <w:ind w:leftChars="-51" w:left="-107" w:rightChars="-49" w:right="-103" w:firstLineChars="60" w:firstLine="144"/>
                    <w:rPr>
                      <w:rFonts w:ascii="Times New Roman" w:hAnsi="Times New Roman"/>
                      <w:sz w:val="24"/>
                      <w:szCs w:val="24"/>
                    </w:rPr>
                  </w:pPr>
                  <w:r w:rsidRPr="007E2CDF">
                    <w:rPr>
                      <w:rFonts w:ascii="Times New Roman" w:hAnsi="Times New Roman"/>
                      <w:sz w:val="24"/>
                      <w:szCs w:val="24"/>
                    </w:rPr>
                    <w:t>dB</w:t>
                  </w:r>
                  <w:r w:rsidRPr="007E2CDF">
                    <w:rPr>
                      <w:rFonts w:ascii="Times New Roman" w:hAnsi="Times New Roman"/>
                      <w:sz w:val="24"/>
                      <w:szCs w:val="24"/>
                    </w:rPr>
                    <w:t>（</w:t>
                  </w:r>
                  <w:r w:rsidRPr="007E2CDF">
                    <w:rPr>
                      <w:rFonts w:ascii="Times New Roman" w:hAnsi="Times New Roman"/>
                      <w:sz w:val="24"/>
                      <w:szCs w:val="24"/>
                    </w:rPr>
                    <w:t>A</w:t>
                  </w:r>
                  <w:r w:rsidRPr="007E2CDF">
                    <w:rPr>
                      <w:rFonts w:ascii="Times New Roman" w:hAnsi="Times New Roman"/>
                      <w:sz w:val="24"/>
                      <w:szCs w:val="24"/>
                    </w:rPr>
                    <w:t>）</w:t>
                  </w:r>
                </w:p>
              </w:tc>
            </w:tr>
          </w:tbl>
          <w:p w:rsidR="007E6D5D" w:rsidRPr="007E2CDF" w:rsidRDefault="007E6D5D" w:rsidP="0077692D">
            <w:pPr>
              <w:spacing w:beforeLines="50" w:before="120" w:afterLines="50" w:after="120"/>
              <w:rPr>
                <w:b/>
                <w:iCs/>
                <w:color w:val="000000"/>
                <w:sz w:val="28"/>
                <w:szCs w:val="28"/>
              </w:rPr>
            </w:pPr>
            <w:r w:rsidRPr="007E2CDF">
              <w:rPr>
                <w:b/>
                <w:iCs/>
                <w:color w:val="000000"/>
                <w:sz w:val="28"/>
                <w:szCs w:val="28"/>
              </w:rPr>
              <w:t xml:space="preserve">4  </w:t>
            </w:r>
            <w:r w:rsidRPr="007E2CDF">
              <w:rPr>
                <w:b/>
                <w:iCs/>
                <w:color w:val="000000"/>
                <w:sz w:val="28"/>
                <w:szCs w:val="28"/>
              </w:rPr>
              <w:t>评价等级与范围</w:t>
            </w:r>
          </w:p>
          <w:p w:rsidR="007E6D5D" w:rsidRPr="00372849" w:rsidRDefault="007E6D5D" w:rsidP="00C826F5">
            <w:pPr>
              <w:adjustRightInd w:val="0"/>
              <w:snapToGrid w:val="0"/>
              <w:rPr>
                <w:b/>
                <w:iCs/>
                <w:color w:val="000000"/>
                <w:sz w:val="28"/>
                <w:szCs w:val="28"/>
              </w:rPr>
            </w:pPr>
            <w:r w:rsidRPr="00372849">
              <w:rPr>
                <w:b/>
                <w:iCs/>
                <w:color w:val="000000"/>
                <w:sz w:val="28"/>
                <w:szCs w:val="28"/>
              </w:rPr>
              <w:t xml:space="preserve">4.1 </w:t>
            </w:r>
            <w:r w:rsidRPr="00372849">
              <w:rPr>
                <w:b/>
                <w:iCs/>
                <w:color w:val="000000"/>
                <w:sz w:val="28"/>
                <w:szCs w:val="28"/>
              </w:rPr>
              <w:t>评价等级</w:t>
            </w:r>
          </w:p>
          <w:p w:rsidR="007E6D5D" w:rsidRPr="007E2CDF" w:rsidRDefault="007E6D5D" w:rsidP="00C826F5">
            <w:pPr>
              <w:autoSpaceDE w:val="0"/>
              <w:autoSpaceDN w:val="0"/>
              <w:adjustRightInd w:val="0"/>
              <w:jc w:val="left"/>
              <w:rPr>
                <w:iCs/>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7E2CDF">
                <w:rPr>
                  <w:iCs/>
                  <w:color w:val="000000"/>
                  <w:sz w:val="28"/>
                  <w:szCs w:val="28"/>
                </w:rPr>
                <w:t>4.1.1</w:t>
              </w:r>
            </w:smartTag>
            <w:r w:rsidRPr="007E2CDF">
              <w:rPr>
                <w:iCs/>
                <w:kern w:val="0"/>
                <w:sz w:val="28"/>
                <w:szCs w:val="28"/>
              </w:rPr>
              <w:t>电磁环境影响评价工作等级</w:t>
            </w:r>
          </w:p>
          <w:p w:rsidR="004D6A11" w:rsidRPr="007E2CDF" w:rsidRDefault="007E6D5D" w:rsidP="00375C21">
            <w:pPr>
              <w:tabs>
                <w:tab w:val="num" w:pos="720"/>
              </w:tabs>
              <w:ind w:firstLineChars="200" w:firstLine="560"/>
              <w:rPr>
                <w:color w:val="000000"/>
                <w:sz w:val="28"/>
              </w:rPr>
            </w:pPr>
            <w:r w:rsidRPr="007E2CDF">
              <w:rPr>
                <w:color w:val="000000"/>
                <w:sz w:val="28"/>
              </w:rPr>
              <w:t>根据《环境影响评价技术导则</w:t>
            </w:r>
            <w:r w:rsidRPr="007E2CDF">
              <w:rPr>
                <w:color w:val="000000"/>
                <w:sz w:val="28"/>
              </w:rPr>
              <w:t>-</w:t>
            </w:r>
            <w:r w:rsidRPr="007E2CDF">
              <w:rPr>
                <w:color w:val="000000"/>
                <w:sz w:val="28"/>
              </w:rPr>
              <w:t>输变电工程》（</w:t>
            </w:r>
            <w:r w:rsidRPr="007E2CDF">
              <w:rPr>
                <w:color w:val="000000"/>
                <w:sz w:val="28"/>
              </w:rPr>
              <w:t>HJ 24-2014</w:t>
            </w:r>
            <w:r w:rsidRPr="007E2CDF">
              <w:rPr>
                <w:color w:val="000000"/>
                <w:sz w:val="28"/>
              </w:rPr>
              <w:t>），本项目电磁环境影响评价工作等级划分见表</w:t>
            </w:r>
            <w:r w:rsidR="003A0224" w:rsidRPr="007E2CDF">
              <w:rPr>
                <w:color w:val="000000"/>
                <w:sz w:val="28"/>
              </w:rPr>
              <w:t>5</w:t>
            </w:r>
            <w:r w:rsidRPr="007E2CDF">
              <w:rPr>
                <w:color w:val="000000"/>
                <w:sz w:val="28"/>
              </w:rPr>
              <w:t>。</w:t>
            </w:r>
          </w:p>
          <w:p w:rsidR="00541299" w:rsidRPr="007E2CDF" w:rsidRDefault="00541299" w:rsidP="00541299">
            <w:pPr>
              <w:jc w:val="center"/>
              <w:rPr>
                <w:b/>
                <w:color w:val="000000"/>
                <w:sz w:val="24"/>
                <w:szCs w:val="24"/>
              </w:rPr>
            </w:pPr>
            <w:r w:rsidRPr="007E2CDF">
              <w:rPr>
                <w:b/>
                <w:color w:val="000000"/>
                <w:sz w:val="24"/>
                <w:szCs w:val="24"/>
              </w:rPr>
              <w:t>表</w:t>
            </w:r>
            <w:r w:rsidRPr="007E2CDF">
              <w:rPr>
                <w:b/>
                <w:color w:val="000000"/>
                <w:sz w:val="24"/>
                <w:szCs w:val="24"/>
              </w:rPr>
              <w:t xml:space="preserve">5  </w:t>
            </w:r>
            <w:r w:rsidRPr="007E2CDF">
              <w:rPr>
                <w:b/>
                <w:color w:val="000000"/>
                <w:sz w:val="24"/>
                <w:szCs w:val="24"/>
              </w:rPr>
              <w:t>本项目电磁环境影响评价工作等级</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8"/>
              <w:gridCol w:w="1323"/>
              <w:gridCol w:w="2426"/>
              <w:gridCol w:w="3005"/>
              <w:gridCol w:w="1472"/>
            </w:tblGrid>
            <w:tr w:rsidR="00541299" w:rsidRPr="007E2CDF" w:rsidTr="00E14B51">
              <w:trPr>
                <w:trHeight w:val="144"/>
              </w:trPr>
              <w:tc>
                <w:tcPr>
                  <w:tcW w:w="603" w:type="pct"/>
                  <w:vAlign w:val="center"/>
                </w:tcPr>
                <w:p w:rsidR="00541299" w:rsidRPr="007E2CDF" w:rsidRDefault="00541299" w:rsidP="00010A20">
                  <w:pPr>
                    <w:autoSpaceDE w:val="0"/>
                    <w:autoSpaceDN w:val="0"/>
                    <w:adjustRightInd w:val="0"/>
                    <w:jc w:val="center"/>
                    <w:rPr>
                      <w:iCs/>
                      <w:kern w:val="0"/>
                      <w:sz w:val="24"/>
                    </w:rPr>
                  </w:pPr>
                  <w:r w:rsidRPr="007E2CDF">
                    <w:rPr>
                      <w:iCs/>
                      <w:kern w:val="0"/>
                      <w:sz w:val="24"/>
                    </w:rPr>
                    <w:t>分类</w:t>
                  </w:r>
                </w:p>
              </w:tc>
              <w:tc>
                <w:tcPr>
                  <w:tcW w:w="707" w:type="pct"/>
                  <w:vAlign w:val="center"/>
                </w:tcPr>
                <w:p w:rsidR="00541299" w:rsidRPr="007E2CDF" w:rsidRDefault="00541299" w:rsidP="00010A20">
                  <w:pPr>
                    <w:autoSpaceDE w:val="0"/>
                    <w:autoSpaceDN w:val="0"/>
                    <w:adjustRightInd w:val="0"/>
                    <w:jc w:val="center"/>
                    <w:rPr>
                      <w:iCs/>
                      <w:kern w:val="0"/>
                      <w:sz w:val="24"/>
                    </w:rPr>
                  </w:pPr>
                  <w:r w:rsidRPr="007E2CDF">
                    <w:rPr>
                      <w:iCs/>
                      <w:kern w:val="0"/>
                      <w:sz w:val="24"/>
                    </w:rPr>
                    <w:t>电压等级</w:t>
                  </w:r>
                </w:p>
              </w:tc>
              <w:tc>
                <w:tcPr>
                  <w:tcW w:w="1297" w:type="pct"/>
                  <w:vAlign w:val="center"/>
                </w:tcPr>
                <w:p w:rsidR="00541299" w:rsidRPr="007E2CDF" w:rsidRDefault="00541299" w:rsidP="00010A20">
                  <w:pPr>
                    <w:autoSpaceDE w:val="0"/>
                    <w:autoSpaceDN w:val="0"/>
                    <w:adjustRightInd w:val="0"/>
                    <w:jc w:val="center"/>
                    <w:rPr>
                      <w:iCs/>
                      <w:kern w:val="0"/>
                      <w:sz w:val="24"/>
                    </w:rPr>
                  </w:pPr>
                  <w:r w:rsidRPr="007E2CDF">
                    <w:rPr>
                      <w:iCs/>
                      <w:kern w:val="0"/>
                      <w:sz w:val="24"/>
                    </w:rPr>
                    <w:t>工程</w:t>
                  </w:r>
                </w:p>
              </w:tc>
              <w:tc>
                <w:tcPr>
                  <w:tcW w:w="1606" w:type="pct"/>
                  <w:vAlign w:val="center"/>
                </w:tcPr>
                <w:p w:rsidR="00541299" w:rsidRPr="007E2CDF" w:rsidRDefault="00541299" w:rsidP="00010A20">
                  <w:pPr>
                    <w:autoSpaceDE w:val="0"/>
                    <w:autoSpaceDN w:val="0"/>
                    <w:adjustRightInd w:val="0"/>
                    <w:jc w:val="center"/>
                    <w:rPr>
                      <w:iCs/>
                      <w:kern w:val="0"/>
                      <w:sz w:val="24"/>
                    </w:rPr>
                  </w:pPr>
                  <w:r w:rsidRPr="007E2CDF">
                    <w:rPr>
                      <w:iCs/>
                      <w:kern w:val="0"/>
                      <w:sz w:val="24"/>
                    </w:rPr>
                    <w:t>条件</w:t>
                  </w:r>
                </w:p>
              </w:tc>
              <w:tc>
                <w:tcPr>
                  <w:tcW w:w="787" w:type="pct"/>
                  <w:vAlign w:val="center"/>
                </w:tcPr>
                <w:p w:rsidR="00541299" w:rsidRPr="007E2CDF" w:rsidRDefault="00541299" w:rsidP="00010A20">
                  <w:pPr>
                    <w:autoSpaceDE w:val="0"/>
                    <w:autoSpaceDN w:val="0"/>
                    <w:adjustRightInd w:val="0"/>
                    <w:jc w:val="center"/>
                    <w:rPr>
                      <w:iCs/>
                      <w:kern w:val="0"/>
                      <w:sz w:val="24"/>
                    </w:rPr>
                  </w:pPr>
                  <w:r w:rsidRPr="007E2CDF">
                    <w:rPr>
                      <w:iCs/>
                      <w:kern w:val="0"/>
                      <w:sz w:val="24"/>
                    </w:rPr>
                    <w:t>评价等级</w:t>
                  </w:r>
                </w:p>
              </w:tc>
            </w:tr>
            <w:tr w:rsidR="000B0329" w:rsidRPr="007E2CDF" w:rsidTr="00E14B51">
              <w:trPr>
                <w:trHeight w:val="144"/>
              </w:trPr>
              <w:tc>
                <w:tcPr>
                  <w:tcW w:w="603" w:type="pct"/>
                  <w:vMerge w:val="restart"/>
                  <w:vAlign w:val="center"/>
                </w:tcPr>
                <w:p w:rsidR="000B0329" w:rsidRPr="007E2CDF" w:rsidRDefault="000B0329" w:rsidP="00010A20">
                  <w:pPr>
                    <w:autoSpaceDE w:val="0"/>
                    <w:autoSpaceDN w:val="0"/>
                    <w:adjustRightInd w:val="0"/>
                    <w:jc w:val="center"/>
                    <w:rPr>
                      <w:iCs/>
                      <w:kern w:val="0"/>
                      <w:sz w:val="24"/>
                    </w:rPr>
                  </w:pPr>
                  <w:r w:rsidRPr="007E2CDF">
                    <w:rPr>
                      <w:iCs/>
                      <w:kern w:val="0"/>
                      <w:sz w:val="24"/>
                    </w:rPr>
                    <w:t>变电站</w:t>
                  </w:r>
                </w:p>
              </w:tc>
              <w:tc>
                <w:tcPr>
                  <w:tcW w:w="707" w:type="pct"/>
                  <w:vMerge w:val="restart"/>
                  <w:vAlign w:val="center"/>
                </w:tcPr>
                <w:p w:rsidR="000B0329" w:rsidRPr="007E2CDF" w:rsidRDefault="00A00F77" w:rsidP="00010A20">
                  <w:pPr>
                    <w:autoSpaceDE w:val="0"/>
                    <w:autoSpaceDN w:val="0"/>
                    <w:adjustRightInd w:val="0"/>
                    <w:jc w:val="center"/>
                    <w:rPr>
                      <w:iCs/>
                      <w:kern w:val="0"/>
                      <w:sz w:val="24"/>
                    </w:rPr>
                  </w:pPr>
                  <w:r>
                    <w:rPr>
                      <w:rFonts w:hint="eastAsia"/>
                      <w:iCs/>
                      <w:kern w:val="0"/>
                      <w:sz w:val="24"/>
                    </w:rPr>
                    <w:t>11</w:t>
                  </w:r>
                  <w:r w:rsidR="000B0329" w:rsidRPr="007E2CDF">
                    <w:rPr>
                      <w:iCs/>
                      <w:kern w:val="0"/>
                      <w:sz w:val="24"/>
                    </w:rPr>
                    <w:t>0kV</w:t>
                  </w:r>
                </w:p>
              </w:tc>
              <w:tc>
                <w:tcPr>
                  <w:tcW w:w="1297" w:type="pct"/>
                  <w:vAlign w:val="center"/>
                </w:tcPr>
                <w:p w:rsidR="00F36649" w:rsidRPr="007E2CDF" w:rsidRDefault="00A00F77" w:rsidP="00A7395C">
                  <w:pPr>
                    <w:autoSpaceDE w:val="0"/>
                    <w:autoSpaceDN w:val="0"/>
                    <w:adjustRightInd w:val="0"/>
                    <w:jc w:val="center"/>
                    <w:rPr>
                      <w:kern w:val="0"/>
                      <w:sz w:val="24"/>
                    </w:rPr>
                  </w:pPr>
                  <w:r>
                    <w:rPr>
                      <w:rFonts w:hint="eastAsia"/>
                      <w:iCs/>
                      <w:kern w:val="0"/>
                      <w:sz w:val="24"/>
                    </w:rPr>
                    <w:t>高坝窑、含浦、临空、盼盼、上大垅、长龙</w:t>
                  </w:r>
                  <w:r>
                    <w:rPr>
                      <w:rFonts w:hint="eastAsia"/>
                      <w:iCs/>
                      <w:kern w:val="0"/>
                      <w:sz w:val="24"/>
                    </w:rPr>
                    <w:t>110kV</w:t>
                  </w:r>
                  <w:r>
                    <w:rPr>
                      <w:rFonts w:hint="eastAsia"/>
                      <w:iCs/>
                      <w:kern w:val="0"/>
                      <w:sz w:val="24"/>
                    </w:rPr>
                    <w:t>变电站</w:t>
                  </w:r>
                </w:p>
              </w:tc>
              <w:tc>
                <w:tcPr>
                  <w:tcW w:w="1606" w:type="pct"/>
                  <w:vAlign w:val="center"/>
                </w:tcPr>
                <w:p w:rsidR="000B0329" w:rsidRPr="007E2CDF" w:rsidRDefault="000B0329" w:rsidP="000B0329">
                  <w:pPr>
                    <w:autoSpaceDE w:val="0"/>
                    <w:autoSpaceDN w:val="0"/>
                    <w:adjustRightInd w:val="0"/>
                    <w:jc w:val="center"/>
                    <w:rPr>
                      <w:kern w:val="0"/>
                      <w:sz w:val="24"/>
                    </w:rPr>
                  </w:pPr>
                  <w:r w:rsidRPr="007E2CDF">
                    <w:rPr>
                      <w:kern w:val="0"/>
                      <w:sz w:val="24"/>
                    </w:rPr>
                    <w:t>户内式</w:t>
                  </w:r>
                </w:p>
              </w:tc>
              <w:tc>
                <w:tcPr>
                  <w:tcW w:w="787" w:type="pct"/>
                  <w:vAlign w:val="center"/>
                </w:tcPr>
                <w:p w:rsidR="000B0329" w:rsidRPr="007E2CDF" w:rsidRDefault="00F36649" w:rsidP="00010A20">
                  <w:pPr>
                    <w:autoSpaceDE w:val="0"/>
                    <w:autoSpaceDN w:val="0"/>
                    <w:adjustRightInd w:val="0"/>
                    <w:jc w:val="center"/>
                    <w:rPr>
                      <w:iCs/>
                      <w:kern w:val="0"/>
                      <w:sz w:val="24"/>
                    </w:rPr>
                  </w:pPr>
                  <w:r w:rsidRPr="007E2CDF">
                    <w:rPr>
                      <w:iCs/>
                      <w:kern w:val="0"/>
                      <w:sz w:val="24"/>
                    </w:rPr>
                    <w:t>三</w:t>
                  </w:r>
                  <w:r w:rsidR="000B0329" w:rsidRPr="007E2CDF">
                    <w:rPr>
                      <w:iCs/>
                      <w:kern w:val="0"/>
                      <w:sz w:val="24"/>
                    </w:rPr>
                    <w:t>级</w:t>
                  </w:r>
                </w:p>
              </w:tc>
            </w:tr>
            <w:tr w:rsidR="000B0329" w:rsidRPr="007E2CDF" w:rsidTr="00E14B51">
              <w:trPr>
                <w:trHeight w:val="144"/>
              </w:trPr>
              <w:tc>
                <w:tcPr>
                  <w:tcW w:w="603" w:type="pct"/>
                  <w:vMerge/>
                  <w:vAlign w:val="center"/>
                </w:tcPr>
                <w:p w:rsidR="000B0329" w:rsidRPr="007E2CDF" w:rsidRDefault="000B0329" w:rsidP="00010A20">
                  <w:pPr>
                    <w:autoSpaceDE w:val="0"/>
                    <w:autoSpaceDN w:val="0"/>
                    <w:adjustRightInd w:val="0"/>
                    <w:jc w:val="center"/>
                    <w:rPr>
                      <w:iCs/>
                      <w:kern w:val="0"/>
                      <w:sz w:val="24"/>
                      <w:highlight w:val="yellow"/>
                    </w:rPr>
                  </w:pPr>
                </w:p>
              </w:tc>
              <w:tc>
                <w:tcPr>
                  <w:tcW w:w="707" w:type="pct"/>
                  <w:vMerge/>
                  <w:vAlign w:val="center"/>
                </w:tcPr>
                <w:p w:rsidR="000B0329" w:rsidRPr="007E2CDF" w:rsidRDefault="000B0329" w:rsidP="00010A20">
                  <w:pPr>
                    <w:autoSpaceDE w:val="0"/>
                    <w:autoSpaceDN w:val="0"/>
                    <w:adjustRightInd w:val="0"/>
                    <w:jc w:val="center"/>
                    <w:rPr>
                      <w:iCs/>
                      <w:kern w:val="0"/>
                      <w:sz w:val="24"/>
                      <w:highlight w:val="yellow"/>
                    </w:rPr>
                  </w:pPr>
                </w:p>
              </w:tc>
              <w:tc>
                <w:tcPr>
                  <w:tcW w:w="1297" w:type="pct"/>
                  <w:vAlign w:val="center"/>
                </w:tcPr>
                <w:p w:rsidR="000B0329" w:rsidRPr="007E2CDF" w:rsidRDefault="00A00F77" w:rsidP="00864F15">
                  <w:pPr>
                    <w:autoSpaceDE w:val="0"/>
                    <w:autoSpaceDN w:val="0"/>
                    <w:adjustRightInd w:val="0"/>
                    <w:jc w:val="center"/>
                    <w:rPr>
                      <w:kern w:val="0"/>
                      <w:sz w:val="24"/>
                    </w:rPr>
                  </w:pPr>
                  <w:r>
                    <w:rPr>
                      <w:rFonts w:hint="eastAsia"/>
                      <w:kern w:val="0"/>
                      <w:sz w:val="24"/>
                    </w:rPr>
                    <w:t>达浒、宝雍、郭亮、关口</w:t>
                  </w:r>
                  <w:r>
                    <w:rPr>
                      <w:rFonts w:hint="eastAsia"/>
                      <w:kern w:val="0"/>
                      <w:sz w:val="24"/>
                    </w:rPr>
                    <w:t>11</w:t>
                  </w:r>
                  <w:r w:rsidR="000B0329" w:rsidRPr="007E2CDF">
                    <w:rPr>
                      <w:kern w:val="0"/>
                      <w:sz w:val="24"/>
                    </w:rPr>
                    <w:t>0kV</w:t>
                  </w:r>
                  <w:r w:rsidR="000B0329" w:rsidRPr="007E2CDF">
                    <w:rPr>
                      <w:kern w:val="0"/>
                      <w:sz w:val="24"/>
                    </w:rPr>
                    <w:t>变电站</w:t>
                  </w:r>
                </w:p>
              </w:tc>
              <w:tc>
                <w:tcPr>
                  <w:tcW w:w="1606" w:type="pct"/>
                  <w:vAlign w:val="center"/>
                </w:tcPr>
                <w:p w:rsidR="000B0329" w:rsidRPr="007E2CDF" w:rsidRDefault="000B0329" w:rsidP="00010A20">
                  <w:pPr>
                    <w:autoSpaceDE w:val="0"/>
                    <w:autoSpaceDN w:val="0"/>
                    <w:adjustRightInd w:val="0"/>
                    <w:jc w:val="center"/>
                    <w:rPr>
                      <w:kern w:val="0"/>
                      <w:sz w:val="24"/>
                    </w:rPr>
                  </w:pPr>
                  <w:r w:rsidRPr="007E2CDF">
                    <w:rPr>
                      <w:kern w:val="0"/>
                      <w:sz w:val="24"/>
                    </w:rPr>
                    <w:t>户外式</w:t>
                  </w:r>
                </w:p>
              </w:tc>
              <w:tc>
                <w:tcPr>
                  <w:tcW w:w="787" w:type="pct"/>
                  <w:vAlign w:val="center"/>
                </w:tcPr>
                <w:p w:rsidR="000B0329" w:rsidRPr="007E2CDF" w:rsidRDefault="000B0329" w:rsidP="00010A20">
                  <w:pPr>
                    <w:autoSpaceDE w:val="0"/>
                    <w:autoSpaceDN w:val="0"/>
                    <w:adjustRightInd w:val="0"/>
                    <w:jc w:val="center"/>
                    <w:rPr>
                      <w:kern w:val="0"/>
                      <w:sz w:val="24"/>
                    </w:rPr>
                  </w:pPr>
                  <w:r w:rsidRPr="007E2CDF">
                    <w:rPr>
                      <w:kern w:val="0"/>
                      <w:sz w:val="24"/>
                    </w:rPr>
                    <w:t>二级</w:t>
                  </w:r>
                </w:p>
              </w:tc>
            </w:tr>
            <w:tr w:rsidR="006C4209" w:rsidRPr="007E2CDF" w:rsidTr="00E14B51">
              <w:trPr>
                <w:trHeight w:val="144"/>
              </w:trPr>
              <w:tc>
                <w:tcPr>
                  <w:tcW w:w="603" w:type="pct"/>
                  <w:vMerge w:val="restart"/>
                  <w:vAlign w:val="center"/>
                </w:tcPr>
                <w:p w:rsidR="006C4209" w:rsidRPr="007E2CDF" w:rsidRDefault="006C4209" w:rsidP="00010A20">
                  <w:pPr>
                    <w:autoSpaceDE w:val="0"/>
                    <w:autoSpaceDN w:val="0"/>
                    <w:adjustRightInd w:val="0"/>
                    <w:jc w:val="center"/>
                    <w:rPr>
                      <w:iCs/>
                      <w:kern w:val="0"/>
                      <w:sz w:val="24"/>
                    </w:rPr>
                  </w:pPr>
                  <w:r w:rsidRPr="007E2CDF">
                    <w:rPr>
                      <w:iCs/>
                      <w:kern w:val="0"/>
                      <w:sz w:val="24"/>
                    </w:rPr>
                    <w:t>输电线</w:t>
                  </w:r>
                  <w:r w:rsidRPr="007E2CDF">
                    <w:rPr>
                      <w:iCs/>
                      <w:kern w:val="0"/>
                      <w:sz w:val="24"/>
                    </w:rPr>
                    <w:lastRenderedPageBreak/>
                    <w:t>路</w:t>
                  </w:r>
                </w:p>
              </w:tc>
              <w:tc>
                <w:tcPr>
                  <w:tcW w:w="707" w:type="pct"/>
                  <w:vMerge w:val="restart"/>
                  <w:vAlign w:val="center"/>
                </w:tcPr>
                <w:p w:rsidR="006C4209" w:rsidRPr="007E2CDF" w:rsidRDefault="006C4209" w:rsidP="00010A20">
                  <w:pPr>
                    <w:autoSpaceDE w:val="0"/>
                    <w:autoSpaceDN w:val="0"/>
                    <w:adjustRightInd w:val="0"/>
                    <w:jc w:val="center"/>
                    <w:rPr>
                      <w:iCs/>
                      <w:kern w:val="0"/>
                      <w:sz w:val="24"/>
                    </w:rPr>
                  </w:pPr>
                  <w:r>
                    <w:rPr>
                      <w:rFonts w:hint="eastAsia"/>
                      <w:iCs/>
                      <w:kern w:val="0"/>
                      <w:sz w:val="24"/>
                    </w:rPr>
                    <w:lastRenderedPageBreak/>
                    <w:t>11</w:t>
                  </w:r>
                  <w:r w:rsidRPr="007E2CDF">
                    <w:rPr>
                      <w:iCs/>
                      <w:kern w:val="0"/>
                      <w:sz w:val="24"/>
                    </w:rPr>
                    <w:t>0kV</w:t>
                  </w:r>
                </w:p>
              </w:tc>
              <w:tc>
                <w:tcPr>
                  <w:tcW w:w="1297" w:type="pct"/>
                  <w:vAlign w:val="center"/>
                </w:tcPr>
                <w:p w:rsidR="006C4209" w:rsidRPr="007E2CDF" w:rsidRDefault="006C4209" w:rsidP="0013366D">
                  <w:pPr>
                    <w:autoSpaceDE w:val="0"/>
                    <w:autoSpaceDN w:val="0"/>
                    <w:adjustRightInd w:val="0"/>
                    <w:jc w:val="center"/>
                    <w:rPr>
                      <w:iCs/>
                      <w:kern w:val="0"/>
                      <w:sz w:val="24"/>
                    </w:rPr>
                  </w:pPr>
                  <w:r>
                    <w:rPr>
                      <w:rFonts w:hint="eastAsia"/>
                      <w:sz w:val="24"/>
                      <w:szCs w:val="24"/>
                    </w:rPr>
                    <w:t>达浒、高坝窑、临空</w:t>
                  </w:r>
                  <w:r>
                    <w:rPr>
                      <w:rFonts w:hint="eastAsia"/>
                      <w:sz w:val="24"/>
                      <w:szCs w:val="24"/>
                    </w:rPr>
                    <w:lastRenderedPageBreak/>
                    <w:t>110</w:t>
                  </w:r>
                  <w:r w:rsidRPr="007E2CDF">
                    <w:rPr>
                      <w:sz w:val="24"/>
                      <w:szCs w:val="24"/>
                    </w:rPr>
                    <w:t>kV</w:t>
                  </w:r>
                  <w:r w:rsidRPr="007E2CDF">
                    <w:rPr>
                      <w:sz w:val="24"/>
                      <w:szCs w:val="24"/>
                    </w:rPr>
                    <w:t>变电站配套</w:t>
                  </w:r>
                  <w:r>
                    <w:rPr>
                      <w:rFonts w:hint="eastAsia"/>
                      <w:sz w:val="24"/>
                      <w:szCs w:val="24"/>
                    </w:rPr>
                    <w:t>11</w:t>
                  </w:r>
                  <w:r w:rsidRPr="007E2CDF">
                    <w:rPr>
                      <w:sz w:val="24"/>
                      <w:szCs w:val="24"/>
                    </w:rPr>
                    <w:t>0kV</w:t>
                  </w:r>
                  <w:r w:rsidRPr="007E2CDF">
                    <w:rPr>
                      <w:sz w:val="24"/>
                      <w:szCs w:val="24"/>
                    </w:rPr>
                    <w:t>线路</w:t>
                  </w:r>
                  <w:r>
                    <w:rPr>
                      <w:rFonts w:hint="eastAsia"/>
                      <w:sz w:val="24"/>
                      <w:szCs w:val="24"/>
                    </w:rPr>
                    <w:t>、</w:t>
                  </w:r>
                  <w:r w:rsidRPr="008A38E1">
                    <w:rPr>
                      <w:kern w:val="0"/>
                      <w:sz w:val="24"/>
                    </w:rPr>
                    <w:t>蒙华铁路湖南长沙浏阳牵引变</w:t>
                  </w:r>
                  <w:r w:rsidRPr="008A38E1">
                    <w:rPr>
                      <w:kern w:val="0"/>
                      <w:sz w:val="24"/>
                    </w:rPr>
                    <w:t xml:space="preserve"> 110kV</w:t>
                  </w:r>
                  <w:r w:rsidRPr="008A38E1">
                    <w:rPr>
                      <w:kern w:val="0"/>
                      <w:sz w:val="24"/>
                    </w:rPr>
                    <w:t>外部供电工程</w:t>
                  </w:r>
                  <w:r>
                    <w:rPr>
                      <w:rFonts w:hint="eastAsia"/>
                      <w:kern w:val="0"/>
                      <w:sz w:val="24"/>
                    </w:rPr>
                    <w:t>、</w:t>
                  </w:r>
                  <w:r w:rsidRPr="008A38E1">
                    <w:rPr>
                      <w:kern w:val="0"/>
                      <w:sz w:val="24"/>
                    </w:rPr>
                    <w:t>蒙华铁路湖南长沙</w:t>
                  </w:r>
                  <w:r>
                    <w:rPr>
                      <w:rFonts w:hint="eastAsia"/>
                      <w:kern w:val="0"/>
                      <w:sz w:val="24"/>
                    </w:rPr>
                    <w:t>张坊</w:t>
                  </w:r>
                  <w:r w:rsidRPr="008A38E1">
                    <w:rPr>
                      <w:kern w:val="0"/>
                      <w:sz w:val="24"/>
                    </w:rPr>
                    <w:t>牵引变</w:t>
                  </w:r>
                  <w:r w:rsidRPr="008A38E1">
                    <w:rPr>
                      <w:kern w:val="0"/>
                      <w:sz w:val="24"/>
                    </w:rPr>
                    <w:t xml:space="preserve"> 110kV</w:t>
                  </w:r>
                  <w:r w:rsidRPr="008A38E1">
                    <w:rPr>
                      <w:kern w:val="0"/>
                      <w:sz w:val="24"/>
                    </w:rPr>
                    <w:t>外部供电工程</w:t>
                  </w:r>
                </w:p>
              </w:tc>
              <w:tc>
                <w:tcPr>
                  <w:tcW w:w="1606" w:type="pct"/>
                  <w:vAlign w:val="center"/>
                </w:tcPr>
                <w:p w:rsidR="006C4209" w:rsidRPr="007E2CDF" w:rsidRDefault="006C4209" w:rsidP="0013366D">
                  <w:pPr>
                    <w:autoSpaceDE w:val="0"/>
                    <w:autoSpaceDN w:val="0"/>
                    <w:adjustRightInd w:val="0"/>
                    <w:jc w:val="center"/>
                    <w:rPr>
                      <w:iCs/>
                      <w:kern w:val="0"/>
                      <w:sz w:val="24"/>
                    </w:rPr>
                  </w:pPr>
                  <w:r w:rsidRPr="007E2CDF">
                    <w:rPr>
                      <w:iCs/>
                      <w:kern w:val="0"/>
                      <w:sz w:val="24"/>
                    </w:rPr>
                    <w:lastRenderedPageBreak/>
                    <w:t>边导线地面投影外两侧各</w:t>
                  </w:r>
                  <w:r w:rsidRPr="007E2CDF">
                    <w:rPr>
                      <w:iCs/>
                      <w:kern w:val="0"/>
                      <w:sz w:val="24"/>
                    </w:rPr>
                    <w:lastRenderedPageBreak/>
                    <w:t>1</w:t>
                  </w:r>
                  <w:r>
                    <w:rPr>
                      <w:rFonts w:hint="eastAsia"/>
                      <w:iCs/>
                      <w:kern w:val="0"/>
                      <w:sz w:val="24"/>
                    </w:rPr>
                    <w:t>0</w:t>
                  </w:r>
                  <w:r w:rsidRPr="007E2CDF">
                    <w:rPr>
                      <w:iCs/>
                      <w:kern w:val="0"/>
                      <w:sz w:val="24"/>
                    </w:rPr>
                    <w:t>m</w:t>
                  </w:r>
                  <w:r w:rsidRPr="007E2CDF">
                    <w:rPr>
                      <w:iCs/>
                      <w:kern w:val="0"/>
                      <w:sz w:val="24"/>
                    </w:rPr>
                    <w:t>范围内有电磁环境敏感目标的架空线</w:t>
                  </w:r>
                </w:p>
              </w:tc>
              <w:tc>
                <w:tcPr>
                  <w:tcW w:w="787" w:type="pct"/>
                  <w:vAlign w:val="center"/>
                </w:tcPr>
                <w:p w:rsidR="006C4209" w:rsidRPr="007E2CDF" w:rsidRDefault="006C4209" w:rsidP="00010A20">
                  <w:pPr>
                    <w:autoSpaceDE w:val="0"/>
                    <w:autoSpaceDN w:val="0"/>
                    <w:adjustRightInd w:val="0"/>
                    <w:jc w:val="center"/>
                    <w:rPr>
                      <w:iCs/>
                      <w:kern w:val="0"/>
                      <w:sz w:val="24"/>
                    </w:rPr>
                  </w:pPr>
                  <w:r w:rsidRPr="007E2CDF">
                    <w:rPr>
                      <w:iCs/>
                      <w:kern w:val="0"/>
                      <w:sz w:val="24"/>
                    </w:rPr>
                    <w:lastRenderedPageBreak/>
                    <w:t>二级</w:t>
                  </w:r>
                </w:p>
              </w:tc>
            </w:tr>
            <w:tr w:rsidR="006C4209" w:rsidRPr="007E2CDF" w:rsidTr="00E14B51">
              <w:trPr>
                <w:trHeight w:val="144"/>
              </w:trPr>
              <w:tc>
                <w:tcPr>
                  <w:tcW w:w="603" w:type="pct"/>
                  <w:vMerge/>
                  <w:vAlign w:val="center"/>
                </w:tcPr>
                <w:p w:rsidR="006C4209" w:rsidRPr="007E2CDF" w:rsidRDefault="006C4209" w:rsidP="00010A20">
                  <w:pPr>
                    <w:autoSpaceDE w:val="0"/>
                    <w:autoSpaceDN w:val="0"/>
                    <w:adjustRightInd w:val="0"/>
                    <w:jc w:val="center"/>
                    <w:rPr>
                      <w:iCs/>
                      <w:kern w:val="0"/>
                      <w:sz w:val="24"/>
                    </w:rPr>
                  </w:pPr>
                </w:p>
              </w:tc>
              <w:tc>
                <w:tcPr>
                  <w:tcW w:w="707" w:type="pct"/>
                  <w:vMerge/>
                  <w:vAlign w:val="center"/>
                </w:tcPr>
                <w:p w:rsidR="006C4209" w:rsidRPr="007E2CDF" w:rsidRDefault="006C4209" w:rsidP="00010A20">
                  <w:pPr>
                    <w:autoSpaceDE w:val="0"/>
                    <w:autoSpaceDN w:val="0"/>
                    <w:adjustRightInd w:val="0"/>
                    <w:jc w:val="center"/>
                    <w:rPr>
                      <w:iCs/>
                      <w:kern w:val="0"/>
                      <w:sz w:val="24"/>
                    </w:rPr>
                  </w:pPr>
                </w:p>
              </w:tc>
              <w:tc>
                <w:tcPr>
                  <w:tcW w:w="1297" w:type="pct"/>
                  <w:vAlign w:val="center"/>
                </w:tcPr>
                <w:p w:rsidR="006C4209" w:rsidRPr="007E2CDF" w:rsidRDefault="006C4209" w:rsidP="00FE3712">
                  <w:pPr>
                    <w:autoSpaceDE w:val="0"/>
                    <w:autoSpaceDN w:val="0"/>
                    <w:adjustRightInd w:val="0"/>
                    <w:jc w:val="center"/>
                    <w:rPr>
                      <w:sz w:val="24"/>
                      <w:szCs w:val="24"/>
                    </w:rPr>
                  </w:pPr>
                  <w:r>
                    <w:rPr>
                      <w:rFonts w:hint="eastAsia"/>
                      <w:sz w:val="24"/>
                      <w:szCs w:val="24"/>
                    </w:rPr>
                    <w:t>含浦、盼盼、上大垅</w:t>
                  </w:r>
                  <w:r>
                    <w:rPr>
                      <w:rFonts w:hint="eastAsia"/>
                      <w:sz w:val="24"/>
                      <w:szCs w:val="24"/>
                    </w:rPr>
                    <w:t>110</w:t>
                  </w:r>
                  <w:r w:rsidRPr="007E2CDF">
                    <w:rPr>
                      <w:sz w:val="24"/>
                      <w:szCs w:val="24"/>
                    </w:rPr>
                    <w:t>kV</w:t>
                  </w:r>
                  <w:r w:rsidRPr="007E2CDF">
                    <w:rPr>
                      <w:sz w:val="24"/>
                      <w:szCs w:val="24"/>
                    </w:rPr>
                    <w:t>变电站配套</w:t>
                  </w:r>
                  <w:r>
                    <w:rPr>
                      <w:rFonts w:hint="eastAsia"/>
                      <w:sz w:val="24"/>
                      <w:szCs w:val="24"/>
                    </w:rPr>
                    <w:t>11</w:t>
                  </w:r>
                  <w:r w:rsidRPr="007E2CDF">
                    <w:rPr>
                      <w:sz w:val="24"/>
                      <w:szCs w:val="24"/>
                    </w:rPr>
                    <w:t>0kV</w:t>
                  </w:r>
                  <w:r w:rsidRPr="007E2CDF">
                    <w:rPr>
                      <w:sz w:val="24"/>
                      <w:szCs w:val="24"/>
                    </w:rPr>
                    <w:t>线路</w:t>
                  </w:r>
                </w:p>
              </w:tc>
              <w:tc>
                <w:tcPr>
                  <w:tcW w:w="1606" w:type="pct"/>
                  <w:vAlign w:val="center"/>
                </w:tcPr>
                <w:p w:rsidR="006C4209" w:rsidRPr="007E2CDF" w:rsidRDefault="006C4209" w:rsidP="000B0329">
                  <w:pPr>
                    <w:autoSpaceDE w:val="0"/>
                    <w:autoSpaceDN w:val="0"/>
                    <w:adjustRightInd w:val="0"/>
                    <w:jc w:val="center"/>
                    <w:rPr>
                      <w:iCs/>
                      <w:kern w:val="0"/>
                      <w:sz w:val="24"/>
                    </w:rPr>
                  </w:pPr>
                  <w:r w:rsidRPr="007E2CDF">
                    <w:rPr>
                      <w:iCs/>
                      <w:kern w:val="0"/>
                      <w:sz w:val="24"/>
                    </w:rPr>
                    <w:t>地下电缆</w:t>
                  </w:r>
                </w:p>
              </w:tc>
              <w:tc>
                <w:tcPr>
                  <w:tcW w:w="787" w:type="pct"/>
                  <w:vAlign w:val="center"/>
                </w:tcPr>
                <w:p w:rsidR="006C4209" w:rsidRPr="007E2CDF" w:rsidRDefault="006C4209" w:rsidP="00010A20">
                  <w:pPr>
                    <w:autoSpaceDE w:val="0"/>
                    <w:autoSpaceDN w:val="0"/>
                    <w:adjustRightInd w:val="0"/>
                    <w:jc w:val="center"/>
                    <w:rPr>
                      <w:iCs/>
                      <w:kern w:val="0"/>
                      <w:sz w:val="24"/>
                    </w:rPr>
                  </w:pPr>
                  <w:r w:rsidRPr="007E2CDF">
                    <w:rPr>
                      <w:iCs/>
                      <w:kern w:val="0"/>
                      <w:sz w:val="24"/>
                    </w:rPr>
                    <w:t>三级</w:t>
                  </w:r>
                </w:p>
              </w:tc>
            </w:tr>
            <w:tr w:rsidR="006C4209" w:rsidRPr="007E2CDF" w:rsidTr="00E14B51">
              <w:trPr>
                <w:trHeight w:val="144"/>
              </w:trPr>
              <w:tc>
                <w:tcPr>
                  <w:tcW w:w="603" w:type="pct"/>
                  <w:vMerge/>
                  <w:vAlign w:val="center"/>
                </w:tcPr>
                <w:p w:rsidR="006C4209" w:rsidRPr="007E2CDF" w:rsidRDefault="006C4209" w:rsidP="00010A20">
                  <w:pPr>
                    <w:autoSpaceDE w:val="0"/>
                    <w:autoSpaceDN w:val="0"/>
                    <w:adjustRightInd w:val="0"/>
                    <w:jc w:val="center"/>
                    <w:rPr>
                      <w:iCs/>
                      <w:kern w:val="0"/>
                      <w:sz w:val="24"/>
                    </w:rPr>
                  </w:pPr>
                </w:p>
              </w:tc>
              <w:tc>
                <w:tcPr>
                  <w:tcW w:w="707" w:type="pct"/>
                  <w:vMerge w:val="restart"/>
                  <w:vAlign w:val="center"/>
                </w:tcPr>
                <w:p w:rsidR="006C4209" w:rsidRPr="007E2CDF" w:rsidRDefault="006C4209" w:rsidP="00010A20">
                  <w:pPr>
                    <w:autoSpaceDE w:val="0"/>
                    <w:autoSpaceDN w:val="0"/>
                    <w:adjustRightInd w:val="0"/>
                    <w:jc w:val="center"/>
                    <w:rPr>
                      <w:iCs/>
                      <w:kern w:val="0"/>
                      <w:sz w:val="24"/>
                    </w:rPr>
                  </w:pPr>
                  <w:r>
                    <w:rPr>
                      <w:rFonts w:hint="eastAsia"/>
                      <w:iCs/>
                      <w:kern w:val="0"/>
                      <w:sz w:val="24"/>
                    </w:rPr>
                    <w:t>22</w:t>
                  </w:r>
                  <w:r w:rsidRPr="007E2CDF">
                    <w:rPr>
                      <w:iCs/>
                      <w:kern w:val="0"/>
                      <w:sz w:val="24"/>
                    </w:rPr>
                    <w:t>0kV</w:t>
                  </w:r>
                </w:p>
              </w:tc>
              <w:tc>
                <w:tcPr>
                  <w:tcW w:w="1297" w:type="pct"/>
                  <w:vAlign w:val="center"/>
                </w:tcPr>
                <w:p w:rsidR="006C4209" w:rsidRDefault="006C4209" w:rsidP="00FE3712">
                  <w:pPr>
                    <w:autoSpaceDE w:val="0"/>
                    <w:autoSpaceDN w:val="0"/>
                    <w:adjustRightInd w:val="0"/>
                    <w:jc w:val="center"/>
                    <w:rPr>
                      <w:sz w:val="24"/>
                      <w:szCs w:val="24"/>
                    </w:rPr>
                  </w:pPr>
                  <w:r w:rsidRPr="006C4209">
                    <w:rPr>
                      <w:rFonts w:hint="eastAsia"/>
                      <w:sz w:val="24"/>
                      <w:szCs w:val="24"/>
                    </w:rPr>
                    <w:t>科大</w:t>
                  </w:r>
                  <w:r w:rsidRPr="006C4209">
                    <w:rPr>
                      <w:rFonts w:hint="eastAsia"/>
                      <w:sz w:val="24"/>
                      <w:szCs w:val="24"/>
                    </w:rPr>
                    <w:t>(</w:t>
                  </w:r>
                  <w:r w:rsidRPr="006C4209">
                    <w:rPr>
                      <w:rFonts w:hint="eastAsia"/>
                      <w:sz w:val="24"/>
                      <w:szCs w:val="24"/>
                    </w:rPr>
                    <w:t>马栏山</w:t>
                  </w:r>
                  <w:r w:rsidRPr="006C4209">
                    <w:rPr>
                      <w:rFonts w:hint="eastAsia"/>
                      <w:sz w:val="24"/>
                      <w:szCs w:val="24"/>
                    </w:rPr>
                    <w:t>)220kV</w:t>
                  </w:r>
                  <w:r w:rsidRPr="006C4209">
                    <w:rPr>
                      <w:rFonts w:hint="eastAsia"/>
                      <w:sz w:val="24"/>
                      <w:szCs w:val="24"/>
                    </w:rPr>
                    <w:t>变电站配套</w:t>
                  </w:r>
                  <w:r w:rsidRPr="006C4209">
                    <w:rPr>
                      <w:rFonts w:hint="eastAsia"/>
                      <w:sz w:val="24"/>
                      <w:szCs w:val="24"/>
                    </w:rPr>
                    <w:t>220kV</w:t>
                  </w:r>
                  <w:r w:rsidRPr="006C4209">
                    <w:rPr>
                      <w:rFonts w:hint="eastAsia"/>
                      <w:sz w:val="24"/>
                      <w:szCs w:val="24"/>
                    </w:rPr>
                    <w:t>线路</w:t>
                  </w:r>
                  <w:r>
                    <w:rPr>
                      <w:rFonts w:hint="eastAsia"/>
                      <w:sz w:val="24"/>
                      <w:szCs w:val="24"/>
                    </w:rPr>
                    <w:t>（架空段）</w:t>
                  </w:r>
                </w:p>
              </w:tc>
              <w:tc>
                <w:tcPr>
                  <w:tcW w:w="1606" w:type="pct"/>
                  <w:vAlign w:val="center"/>
                </w:tcPr>
                <w:p w:rsidR="006C4209" w:rsidRPr="006C4209" w:rsidRDefault="006C4209" w:rsidP="006C4209">
                  <w:pPr>
                    <w:autoSpaceDE w:val="0"/>
                    <w:autoSpaceDN w:val="0"/>
                    <w:adjustRightInd w:val="0"/>
                    <w:jc w:val="center"/>
                    <w:rPr>
                      <w:iCs/>
                      <w:kern w:val="0"/>
                      <w:sz w:val="24"/>
                    </w:rPr>
                  </w:pPr>
                  <w:r w:rsidRPr="007E2CDF">
                    <w:rPr>
                      <w:iCs/>
                      <w:kern w:val="0"/>
                      <w:sz w:val="24"/>
                    </w:rPr>
                    <w:t>边导线地面投影外两侧各</w:t>
                  </w:r>
                  <w:r w:rsidRPr="007E2CDF">
                    <w:rPr>
                      <w:iCs/>
                      <w:kern w:val="0"/>
                      <w:sz w:val="24"/>
                    </w:rPr>
                    <w:t>1</w:t>
                  </w:r>
                  <w:r>
                    <w:rPr>
                      <w:rFonts w:hint="eastAsia"/>
                      <w:iCs/>
                      <w:kern w:val="0"/>
                      <w:sz w:val="24"/>
                    </w:rPr>
                    <w:t>5</w:t>
                  </w:r>
                  <w:r w:rsidRPr="007E2CDF">
                    <w:rPr>
                      <w:iCs/>
                      <w:kern w:val="0"/>
                      <w:sz w:val="24"/>
                    </w:rPr>
                    <w:t>m</w:t>
                  </w:r>
                  <w:r w:rsidRPr="007E2CDF">
                    <w:rPr>
                      <w:iCs/>
                      <w:kern w:val="0"/>
                      <w:sz w:val="24"/>
                    </w:rPr>
                    <w:t>范围内有电磁环境敏感目标的架空线</w:t>
                  </w:r>
                </w:p>
              </w:tc>
              <w:tc>
                <w:tcPr>
                  <w:tcW w:w="787" w:type="pct"/>
                  <w:vAlign w:val="center"/>
                </w:tcPr>
                <w:p w:rsidR="006C4209" w:rsidRPr="007E2CDF" w:rsidRDefault="006C4209" w:rsidP="00010A20">
                  <w:pPr>
                    <w:autoSpaceDE w:val="0"/>
                    <w:autoSpaceDN w:val="0"/>
                    <w:adjustRightInd w:val="0"/>
                    <w:jc w:val="center"/>
                    <w:rPr>
                      <w:iCs/>
                      <w:kern w:val="0"/>
                      <w:sz w:val="24"/>
                    </w:rPr>
                  </w:pPr>
                  <w:r w:rsidRPr="007E2CDF">
                    <w:rPr>
                      <w:iCs/>
                      <w:kern w:val="0"/>
                      <w:sz w:val="24"/>
                    </w:rPr>
                    <w:t>二级</w:t>
                  </w:r>
                </w:p>
              </w:tc>
            </w:tr>
            <w:tr w:rsidR="006C4209" w:rsidRPr="007E2CDF" w:rsidTr="00E14B51">
              <w:trPr>
                <w:trHeight w:val="144"/>
              </w:trPr>
              <w:tc>
                <w:tcPr>
                  <w:tcW w:w="603" w:type="pct"/>
                  <w:vMerge/>
                  <w:vAlign w:val="center"/>
                </w:tcPr>
                <w:p w:rsidR="006C4209" w:rsidRPr="007E2CDF" w:rsidRDefault="006C4209" w:rsidP="00010A20">
                  <w:pPr>
                    <w:autoSpaceDE w:val="0"/>
                    <w:autoSpaceDN w:val="0"/>
                    <w:adjustRightInd w:val="0"/>
                    <w:jc w:val="center"/>
                    <w:rPr>
                      <w:iCs/>
                      <w:kern w:val="0"/>
                      <w:sz w:val="24"/>
                    </w:rPr>
                  </w:pPr>
                </w:p>
              </w:tc>
              <w:tc>
                <w:tcPr>
                  <w:tcW w:w="707" w:type="pct"/>
                  <w:vMerge/>
                  <w:vAlign w:val="center"/>
                </w:tcPr>
                <w:p w:rsidR="006C4209" w:rsidRDefault="006C4209" w:rsidP="00010A20">
                  <w:pPr>
                    <w:autoSpaceDE w:val="0"/>
                    <w:autoSpaceDN w:val="0"/>
                    <w:adjustRightInd w:val="0"/>
                    <w:jc w:val="center"/>
                    <w:rPr>
                      <w:iCs/>
                      <w:kern w:val="0"/>
                      <w:sz w:val="24"/>
                    </w:rPr>
                  </w:pPr>
                </w:p>
              </w:tc>
              <w:tc>
                <w:tcPr>
                  <w:tcW w:w="1297" w:type="pct"/>
                  <w:vAlign w:val="center"/>
                </w:tcPr>
                <w:p w:rsidR="006C4209" w:rsidRPr="006C4209" w:rsidRDefault="006C4209" w:rsidP="006C4209">
                  <w:pPr>
                    <w:autoSpaceDE w:val="0"/>
                    <w:autoSpaceDN w:val="0"/>
                    <w:adjustRightInd w:val="0"/>
                    <w:jc w:val="center"/>
                    <w:rPr>
                      <w:sz w:val="24"/>
                      <w:szCs w:val="24"/>
                    </w:rPr>
                  </w:pPr>
                  <w:r w:rsidRPr="006C4209">
                    <w:rPr>
                      <w:rFonts w:hint="eastAsia"/>
                      <w:sz w:val="24"/>
                      <w:szCs w:val="24"/>
                    </w:rPr>
                    <w:t>科大</w:t>
                  </w:r>
                  <w:r w:rsidRPr="006C4209">
                    <w:rPr>
                      <w:rFonts w:hint="eastAsia"/>
                      <w:sz w:val="24"/>
                      <w:szCs w:val="24"/>
                    </w:rPr>
                    <w:t>(</w:t>
                  </w:r>
                  <w:r w:rsidRPr="006C4209">
                    <w:rPr>
                      <w:rFonts w:hint="eastAsia"/>
                      <w:sz w:val="24"/>
                      <w:szCs w:val="24"/>
                    </w:rPr>
                    <w:t>马栏山</w:t>
                  </w:r>
                  <w:r w:rsidRPr="006C4209">
                    <w:rPr>
                      <w:rFonts w:hint="eastAsia"/>
                      <w:sz w:val="24"/>
                      <w:szCs w:val="24"/>
                    </w:rPr>
                    <w:t>)220kV</w:t>
                  </w:r>
                  <w:r w:rsidRPr="006C4209">
                    <w:rPr>
                      <w:rFonts w:hint="eastAsia"/>
                      <w:sz w:val="24"/>
                      <w:szCs w:val="24"/>
                    </w:rPr>
                    <w:t>变电站配套</w:t>
                  </w:r>
                  <w:r w:rsidRPr="006C4209">
                    <w:rPr>
                      <w:rFonts w:hint="eastAsia"/>
                      <w:sz w:val="24"/>
                      <w:szCs w:val="24"/>
                    </w:rPr>
                    <w:t>220kV</w:t>
                  </w:r>
                  <w:r w:rsidRPr="006C4209">
                    <w:rPr>
                      <w:rFonts w:hint="eastAsia"/>
                      <w:sz w:val="24"/>
                      <w:szCs w:val="24"/>
                    </w:rPr>
                    <w:t>线路</w:t>
                  </w:r>
                  <w:r>
                    <w:rPr>
                      <w:rFonts w:hint="eastAsia"/>
                      <w:sz w:val="24"/>
                      <w:szCs w:val="24"/>
                    </w:rPr>
                    <w:t>（电缆段）</w:t>
                  </w:r>
                </w:p>
              </w:tc>
              <w:tc>
                <w:tcPr>
                  <w:tcW w:w="1606" w:type="pct"/>
                  <w:vAlign w:val="center"/>
                </w:tcPr>
                <w:p w:rsidR="006C4209" w:rsidRPr="007E2CDF" w:rsidRDefault="006C4209" w:rsidP="00941251">
                  <w:pPr>
                    <w:autoSpaceDE w:val="0"/>
                    <w:autoSpaceDN w:val="0"/>
                    <w:adjustRightInd w:val="0"/>
                    <w:jc w:val="center"/>
                    <w:rPr>
                      <w:iCs/>
                      <w:kern w:val="0"/>
                      <w:sz w:val="24"/>
                    </w:rPr>
                  </w:pPr>
                  <w:r w:rsidRPr="007E2CDF">
                    <w:rPr>
                      <w:iCs/>
                      <w:kern w:val="0"/>
                      <w:sz w:val="24"/>
                    </w:rPr>
                    <w:t>地下电缆</w:t>
                  </w:r>
                </w:p>
              </w:tc>
              <w:tc>
                <w:tcPr>
                  <w:tcW w:w="787" w:type="pct"/>
                  <w:vAlign w:val="center"/>
                </w:tcPr>
                <w:p w:rsidR="006C4209" w:rsidRPr="007E2CDF" w:rsidRDefault="006C4209" w:rsidP="00941251">
                  <w:pPr>
                    <w:autoSpaceDE w:val="0"/>
                    <w:autoSpaceDN w:val="0"/>
                    <w:adjustRightInd w:val="0"/>
                    <w:jc w:val="center"/>
                    <w:rPr>
                      <w:iCs/>
                      <w:kern w:val="0"/>
                      <w:sz w:val="24"/>
                    </w:rPr>
                  </w:pPr>
                  <w:r w:rsidRPr="007E2CDF">
                    <w:rPr>
                      <w:iCs/>
                      <w:kern w:val="0"/>
                      <w:sz w:val="24"/>
                    </w:rPr>
                    <w:t>三级</w:t>
                  </w:r>
                </w:p>
              </w:tc>
            </w:tr>
          </w:tbl>
          <w:p w:rsidR="00CD0706" w:rsidRPr="007E2CDF" w:rsidRDefault="00CD0706" w:rsidP="0077692D">
            <w:pPr>
              <w:autoSpaceDE w:val="0"/>
              <w:autoSpaceDN w:val="0"/>
              <w:adjustRightInd w:val="0"/>
              <w:spacing w:beforeLines="50" w:before="120"/>
              <w:jc w:val="left"/>
              <w:rPr>
                <w:iCs/>
                <w:kern w:val="0"/>
                <w:sz w:val="28"/>
                <w:szCs w:val="28"/>
              </w:rPr>
            </w:pPr>
            <w:r w:rsidRPr="007E2CDF">
              <w:rPr>
                <w:iCs/>
                <w:color w:val="000000"/>
                <w:sz w:val="28"/>
                <w:szCs w:val="28"/>
              </w:rPr>
              <w:t xml:space="preserve">4.1.2 </w:t>
            </w:r>
            <w:r w:rsidRPr="007E2CDF">
              <w:rPr>
                <w:iCs/>
                <w:kern w:val="0"/>
                <w:sz w:val="28"/>
                <w:szCs w:val="28"/>
              </w:rPr>
              <w:t>声环境影响评价工作等级</w:t>
            </w:r>
          </w:p>
          <w:p w:rsidR="00CD0706" w:rsidRPr="007E2CDF" w:rsidRDefault="003A0224" w:rsidP="00C826F5">
            <w:pPr>
              <w:autoSpaceDE w:val="0"/>
              <w:autoSpaceDN w:val="0"/>
              <w:adjustRightInd w:val="0"/>
              <w:ind w:firstLine="570"/>
              <w:jc w:val="left"/>
              <w:rPr>
                <w:color w:val="000000"/>
                <w:sz w:val="28"/>
              </w:rPr>
            </w:pPr>
            <w:r w:rsidRPr="007E2CDF">
              <w:rPr>
                <w:iCs/>
                <w:sz w:val="28"/>
                <w:szCs w:val="28"/>
              </w:rPr>
              <w:t>根据《环境影响评价技术导则（声环境）》（</w:t>
            </w:r>
            <w:r w:rsidRPr="007E2CDF">
              <w:rPr>
                <w:iCs/>
                <w:sz w:val="28"/>
                <w:szCs w:val="28"/>
              </w:rPr>
              <w:t>HJ/T2.4-2009</w:t>
            </w:r>
            <w:r w:rsidRPr="007E2CDF">
              <w:rPr>
                <w:iCs/>
                <w:sz w:val="28"/>
                <w:szCs w:val="28"/>
              </w:rPr>
              <w:t>），</w:t>
            </w:r>
            <w:r w:rsidR="006F6F35">
              <w:rPr>
                <w:iCs/>
                <w:color w:val="000000"/>
                <w:sz w:val="28"/>
                <w:szCs w:val="28"/>
              </w:rPr>
              <w:t>长沙市</w:t>
            </w:r>
            <w:r w:rsidR="006F6F35">
              <w:rPr>
                <w:iCs/>
                <w:color w:val="000000"/>
                <w:sz w:val="28"/>
                <w:szCs w:val="28"/>
              </w:rPr>
              <w:t>2017</w:t>
            </w:r>
            <w:r w:rsidR="006F6F35">
              <w:rPr>
                <w:iCs/>
                <w:color w:val="000000"/>
                <w:sz w:val="28"/>
                <w:szCs w:val="28"/>
              </w:rPr>
              <w:t>年第三批</w:t>
            </w:r>
            <w:r w:rsidR="00B93213" w:rsidRPr="007E2CDF">
              <w:rPr>
                <w:iCs/>
                <w:color w:val="000000"/>
                <w:sz w:val="28"/>
                <w:szCs w:val="28"/>
              </w:rPr>
              <w:t>输变电工程</w:t>
            </w:r>
            <w:r w:rsidR="00B73679" w:rsidRPr="007E2CDF">
              <w:rPr>
                <w:iCs/>
                <w:color w:val="000000"/>
                <w:sz w:val="28"/>
                <w:szCs w:val="28"/>
              </w:rPr>
              <w:t>，</w:t>
            </w:r>
            <w:r w:rsidR="00372849">
              <w:rPr>
                <w:rFonts w:hint="eastAsia"/>
                <w:iCs/>
                <w:color w:val="000000"/>
                <w:sz w:val="28"/>
                <w:szCs w:val="28"/>
              </w:rPr>
              <w:t>新建及改扩建</w:t>
            </w:r>
            <w:r w:rsidR="00B73679" w:rsidRPr="007E2CDF">
              <w:rPr>
                <w:iCs/>
                <w:color w:val="000000"/>
                <w:sz w:val="28"/>
                <w:szCs w:val="28"/>
              </w:rPr>
              <w:t>变电站</w:t>
            </w:r>
            <w:r w:rsidR="00372849">
              <w:rPr>
                <w:rFonts w:hint="eastAsia"/>
                <w:iCs/>
                <w:color w:val="000000"/>
                <w:sz w:val="28"/>
                <w:szCs w:val="28"/>
              </w:rPr>
              <w:t>位于</w:t>
            </w:r>
            <w:r w:rsidR="00372849" w:rsidRPr="007E2CDF">
              <w:rPr>
                <w:iCs/>
                <w:color w:val="000000"/>
                <w:sz w:val="28"/>
                <w:szCs w:val="28"/>
              </w:rPr>
              <w:t>GB3096</w:t>
            </w:r>
            <w:r w:rsidR="00372849" w:rsidRPr="007E2CDF">
              <w:rPr>
                <w:iCs/>
                <w:color w:val="000000"/>
                <w:sz w:val="28"/>
                <w:szCs w:val="28"/>
              </w:rPr>
              <w:t>规定的</w:t>
            </w:r>
            <w:r w:rsidR="00372849" w:rsidRPr="007E2CDF">
              <w:rPr>
                <w:iCs/>
                <w:sz w:val="28"/>
                <w:szCs w:val="28"/>
              </w:rPr>
              <w:t>2</w:t>
            </w:r>
            <w:r w:rsidR="00372849" w:rsidRPr="007E2CDF">
              <w:rPr>
                <w:iCs/>
                <w:sz w:val="28"/>
                <w:szCs w:val="28"/>
              </w:rPr>
              <w:t>类、</w:t>
            </w:r>
            <w:r w:rsidR="00372849">
              <w:rPr>
                <w:rFonts w:hint="eastAsia"/>
                <w:iCs/>
                <w:sz w:val="28"/>
                <w:szCs w:val="28"/>
              </w:rPr>
              <w:t>3</w:t>
            </w:r>
            <w:r w:rsidR="00372849">
              <w:rPr>
                <w:rFonts w:hint="eastAsia"/>
                <w:iCs/>
                <w:sz w:val="28"/>
                <w:szCs w:val="28"/>
              </w:rPr>
              <w:t>类、</w:t>
            </w:r>
            <w:r w:rsidR="00372849" w:rsidRPr="007E2CDF">
              <w:rPr>
                <w:iCs/>
                <w:sz w:val="28"/>
                <w:szCs w:val="28"/>
              </w:rPr>
              <w:t>4a</w:t>
            </w:r>
            <w:r w:rsidR="00372849" w:rsidRPr="007E2CDF">
              <w:rPr>
                <w:iCs/>
                <w:sz w:val="28"/>
                <w:szCs w:val="28"/>
              </w:rPr>
              <w:t>类</w:t>
            </w:r>
            <w:r w:rsidR="00372849">
              <w:rPr>
                <w:rFonts w:hint="eastAsia"/>
                <w:iCs/>
                <w:sz w:val="28"/>
                <w:szCs w:val="28"/>
              </w:rPr>
              <w:t>声功能区，对周围环境敏感目标噪声级增量小于</w:t>
            </w:r>
            <w:r w:rsidR="00372849">
              <w:rPr>
                <w:rFonts w:hint="eastAsia"/>
                <w:iCs/>
                <w:sz w:val="28"/>
                <w:szCs w:val="28"/>
              </w:rPr>
              <w:t>5dB</w:t>
            </w:r>
            <w:r w:rsidR="00372849">
              <w:rPr>
                <w:rFonts w:hint="eastAsia"/>
                <w:iCs/>
                <w:sz w:val="28"/>
                <w:szCs w:val="28"/>
              </w:rPr>
              <w:t>（</w:t>
            </w:r>
            <w:r w:rsidR="00372849">
              <w:rPr>
                <w:rFonts w:hint="eastAsia"/>
                <w:iCs/>
                <w:sz w:val="28"/>
                <w:szCs w:val="28"/>
              </w:rPr>
              <w:t>A</w:t>
            </w:r>
            <w:r w:rsidR="00372849">
              <w:rPr>
                <w:rFonts w:hint="eastAsia"/>
                <w:iCs/>
                <w:sz w:val="28"/>
                <w:szCs w:val="28"/>
              </w:rPr>
              <w:t>）</w:t>
            </w:r>
            <w:r w:rsidR="00372849" w:rsidRPr="007E2CDF">
              <w:rPr>
                <w:iCs/>
                <w:sz w:val="28"/>
                <w:szCs w:val="28"/>
              </w:rPr>
              <w:t>，</w:t>
            </w:r>
            <w:r w:rsidR="00372849">
              <w:rPr>
                <w:rFonts w:hint="eastAsia"/>
                <w:iCs/>
                <w:color w:val="000000"/>
                <w:sz w:val="28"/>
                <w:szCs w:val="28"/>
              </w:rPr>
              <w:t>且</w:t>
            </w:r>
            <w:r w:rsidR="00B4720A" w:rsidRPr="007E2CDF">
              <w:rPr>
                <w:iCs/>
                <w:sz w:val="28"/>
                <w:szCs w:val="28"/>
              </w:rPr>
              <w:t>受噪声影响的环境敏感目标较少，因此可对声环境影响做二级评价。</w:t>
            </w:r>
            <w:r w:rsidR="00372849">
              <w:rPr>
                <w:rFonts w:hint="eastAsia"/>
                <w:iCs/>
                <w:sz w:val="28"/>
                <w:szCs w:val="28"/>
              </w:rPr>
              <w:t>输电线路</w:t>
            </w:r>
            <w:r w:rsidR="00372849" w:rsidRPr="00372849">
              <w:rPr>
                <w:rFonts w:hint="eastAsia"/>
                <w:iCs/>
                <w:sz w:val="28"/>
                <w:szCs w:val="28"/>
              </w:rPr>
              <w:t>产生的电磁噪声比较小，其噪声贡献值相对于环境背景噪声基本可忽略，基本不对背景噪声值产生影响，</w:t>
            </w:r>
            <w:r w:rsidR="00372849">
              <w:rPr>
                <w:rFonts w:hint="eastAsia"/>
                <w:iCs/>
                <w:sz w:val="28"/>
                <w:szCs w:val="28"/>
              </w:rPr>
              <w:t>因此</w:t>
            </w:r>
            <w:r w:rsidR="00372849" w:rsidRPr="007E2CDF">
              <w:rPr>
                <w:iCs/>
                <w:sz w:val="28"/>
                <w:szCs w:val="28"/>
              </w:rPr>
              <w:t>可对声环境影响做</w:t>
            </w:r>
            <w:r w:rsidR="00372849">
              <w:rPr>
                <w:rFonts w:hint="eastAsia"/>
                <w:iCs/>
                <w:sz w:val="28"/>
                <w:szCs w:val="28"/>
              </w:rPr>
              <w:t>三</w:t>
            </w:r>
            <w:r w:rsidR="00372849" w:rsidRPr="007E2CDF">
              <w:rPr>
                <w:iCs/>
                <w:sz w:val="28"/>
                <w:szCs w:val="28"/>
              </w:rPr>
              <w:t>级评价。</w:t>
            </w:r>
          </w:p>
          <w:p w:rsidR="007E6D5D" w:rsidRPr="007E2CDF" w:rsidRDefault="007E6D5D" w:rsidP="00C826F5">
            <w:pPr>
              <w:autoSpaceDE w:val="0"/>
              <w:autoSpaceDN w:val="0"/>
              <w:adjustRightInd w:val="0"/>
              <w:jc w:val="left"/>
              <w:rPr>
                <w:iCs/>
                <w:kern w:val="0"/>
                <w:sz w:val="28"/>
                <w:szCs w:val="28"/>
              </w:rPr>
            </w:pPr>
            <w:r w:rsidRPr="007E2CDF">
              <w:rPr>
                <w:iCs/>
                <w:color w:val="000000"/>
                <w:sz w:val="28"/>
                <w:szCs w:val="28"/>
              </w:rPr>
              <w:t>4.1.</w:t>
            </w:r>
            <w:r w:rsidR="00CD0706" w:rsidRPr="007E2CDF">
              <w:rPr>
                <w:iCs/>
                <w:color w:val="000000"/>
                <w:sz w:val="28"/>
                <w:szCs w:val="28"/>
              </w:rPr>
              <w:t>3</w:t>
            </w:r>
            <w:r w:rsidRPr="007E2CDF">
              <w:rPr>
                <w:iCs/>
                <w:kern w:val="0"/>
                <w:sz w:val="28"/>
                <w:szCs w:val="28"/>
              </w:rPr>
              <w:t>生态影响评价工作等级</w:t>
            </w:r>
          </w:p>
          <w:p w:rsidR="00CD0706" w:rsidRPr="007E2CDF" w:rsidRDefault="00CD0706" w:rsidP="00C826F5">
            <w:pPr>
              <w:tabs>
                <w:tab w:val="num" w:pos="720"/>
              </w:tabs>
              <w:ind w:firstLineChars="200" w:firstLine="560"/>
              <w:rPr>
                <w:color w:val="000000"/>
                <w:sz w:val="28"/>
              </w:rPr>
            </w:pPr>
            <w:r w:rsidRPr="007E2CDF">
              <w:rPr>
                <w:color w:val="000000"/>
                <w:sz w:val="28"/>
              </w:rPr>
              <w:t>根据《环境影响评价技术导则</w:t>
            </w:r>
            <w:r w:rsidRPr="007E2CDF">
              <w:rPr>
                <w:color w:val="000000"/>
                <w:sz w:val="28"/>
              </w:rPr>
              <w:t>-</w:t>
            </w:r>
            <w:r w:rsidRPr="007E2CDF">
              <w:rPr>
                <w:color w:val="000000"/>
                <w:sz w:val="28"/>
              </w:rPr>
              <w:t>生态影响》（</w:t>
            </w:r>
            <w:r w:rsidRPr="007E2CDF">
              <w:rPr>
                <w:color w:val="000000"/>
                <w:sz w:val="28"/>
              </w:rPr>
              <w:t>HJ 19-2011</w:t>
            </w:r>
            <w:r w:rsidRPr="007E2CDF">
              <w:rPr>
                <w:color w:val="000000"/>
                <w:sz w:val="28"/>
              </w:rPr>
              <w:t>）中评价工作分级标准，建设项目所在区域</w:t>
            </w:r>
            <w:r w:rsidR="007E6D5D" w:rsidRPr="007E2CDF">
              <w:rPr>
                <w:color w:val="000000"/>
                <w:sz w:val="28"/>
              </w:rPr>
              <w:t>为一般区域，不经过特殊或重要生态敏感区，</w:t>
            </w:r>
            <w:r w:rsidRPr="007E2CDF">
              <w:rPr>
                <w:color w:val="000000"/>
                <w:sz w:val="28"/>
              </w:rPr>
              <w:t>态影响的范围小于</w:t>
            </w:r>
            <w:r w:rsidRPr="007E2CDF">
              <w:rPr>
                <w:color w:val="000000"/>
                <w:sz w:val="28"/>
              </w:rPr>
              <w:t>20km</w:t>
            </w:r>
            <w:r w:rsidRPr="007E2CDF">
              <w:rPr>
                <w:color w:val="000000"/>
                <w:sz w:val="28"/>
                <w:vertAlign w:val="superscript"/>
              </w:rPr>
              <w:t>2</w:t>
            </w:r>
            <w:r w:rsidRPr="007E2CDF">
              <w:rPr>
                <w:color w:val="000000"/>
                <w:sz w:val="28"/>
              </w:rPr>
              <w:t>，且对周围的生态影响较小，因此可对其生态环境影响做三级评价。</w:t>
            </w:r>
            <w:bookmarkStart w:id="14" w:name="_Toc116531364"/>
            <w:bookmarkStart w:id="15" w:name="_Toc116531807"/>
            <w:bookmarkStart w:id="16" w:name="_Toc121423803"/>
            <w:bookmarkStart w:id="17" w:name="_Toc186275518"/>
            <w:bookmarkStart w:id="18" w:name="_Toc236106671"/>
            <w:bookmarkStart w:id="19" w:name="_Toc255307051"/>
          </w:p>
          <w:p w:rsidR="00F43FFD" w:rsidRPr="00372849" w:rsidRDefault="00F43FFD" w:rsidP="00C826F5">
            <w:pPr>
              <w:autoSpaceDE w:val="0"/>
              <w:autoSpaceDN w:val="0"/>
              <w:adjustRightInd w:val="0"/>
              <w:jc w:val="left"/>
              <w:rPr>
                <w:b/>
                <w:iCs/>
                <w:color w:val="000000"/>
                <w:sz w:val="28"/>
                <w:szCs w:val="28"/>
              </w:rPr>
            </w:pPr>
            <w:r w:rsidRPr="00372849">
              <w:rPr>
                <w:b/>
                <w:iCs/>
                <w:color w:val="000000"/>
                <w:sz w:val="28"/>
                <w:szCs w:val="28"/>
              </w:rPr>
              <w:t xml:space="preserve">4.2 </w:t>
            </w:r>
            <w:r w:rsidRPr="00372849">
              <w:rPr>
                <w:b/>
                <w:iCs/>
                <w:color w:val="000000"/>
                <w:sz w:val="28"/>
                <w:szCs w:val="28"/>
              </w:rPr>
              <w:t>评价范围</w:t>
            </w:r>
          </w:p>
          <w:p w:rsidR="00F43FFD" w:rsidRPr="007E2CDF" w:rsidRDefault="00F43FFD" w:rsidP="00C826F5">
            <w:pPr>
              <w:adjustRightInd w:val="0"/>
              <w:snapToGrid w:val="0"/>
              <w:rPr>
                <w:iCs/>
                <w:color w:val="000000"/>
                <w:sz w:val="28"/>
                <w:szCs w:val="28"/>
              </w:rPr>
            </w:pPr>
            <w:smartTag w:uri="urn:schemas-microsoft-com:office:smarttags" w:element="chsdate">
              <w:smartTagPr>
                <w:attr w:name="IsROCDate" w:val="False"/>
                <w:attr w:name="IsLunarDate" w:val="False"/>
                <w:attr w:name="Day" w:val="30"/>
                <w:attr w:name="Month" w:val="12"/>
                <w:attr w:name="Year" w:val="1899"/>
              </w:smartTagPr>
              <w:r w:rsidRPr="007E2CDF">
                <w:rPr>
                  <w:iCs/>
                  <w:color w:val="000000"/>
                  <w:sz w:val="28"/>
                  <w:szCs w:val="28"/>
                </w:rPr>
                <w:t>4.2.1</w:t>
              </w:r>
            </w:smartTag>
            <w:r w:rsidRPr="007E2CDF">
              <w:rPr>
                <w:iCs/>
                <w:sz w:val="28"/>
                <w:szCs w:val="28"/>
              </w:rPr>
              <w:t>电磁环境</w:t>
            </w:r>
          </w:p>
          <w:p w:rsidR="00D50D2D" w:rsidRPr="007E2CDF" w:rsidRDefault="0013366D" w:rsidP="00C826F5">
            <w:pPr>
              <w:adjustRightInd w:val="0"/>
              <w:snapToGrid w:val="0"/>
              <w:ind w:firstLineChars="200" w:firstLine="560"/>
              <w:rPr>
                <w:iCs/>
                <w:kern w:val="0"/>
                <w:sz w:val="28"/>
                <w:szCs w:val="28"/>
              </w:rPr>
            </w:pPr>
            <w:r>
              <w:rPr>
                <w:rFonts w:hint="eastAsia"/>
                <w:iCs/>
                <w:color w:val="000000"/>
                <w:sz w:val="28"/>
                <w:szCs w:val="28"/>
              </w:rPr>
              <w:t>11</w:t>
            </w:r>
            <w:r w:rsidR="00D50D2D" w:rsidRPr="007E2CDF">
              <w:rPr>
                <w:iCs/>
                <w:color w:val="000000"/>
                <w:sz w:val="28"/>
                <w:szCs w:val="28"/>
              </w:rPr>
              <w:t>0kV</w:t>
            </w:r>
            <w:r w:rsidR="00D50D2D" w:rsidRPr="007E2CDF">
              <w:rPr>
                <w:iCs/>
                <w:color w:val="000000"/>
                <w:sz w:val="28"/>
                <w:szCs w:val="28"/>
              </w:rPr>
              <w:t>变电站电磁环境影响评价范围为厂界外</w:t>
            </w:r>
            <w:r>
              <w:rPr>
                <w:rFonts w:hint="eastAsia"/>
                <w:iCs/>
                <w:color w:val="000000"/>
                <w:sz w:val="28"/>
                <w:szCs w:val="28"/>
              </w:rPr>
              <w:t>3</w:t>
            </w:r>
            <w:r w:rsidR="00D50D2D" w:rsidRPr="007E2CDF">
              <w:rPr>
                <w:iCs/>
                <w:color w:val="000000"/>
                <w:sz w:val="28"/>
                <w:szCs w:val="28"/>
              </w:rPr>
              <w:t>0m</w:t>
            </w:r>
            <w:r w:rsidR="00D50D2D" w:rsidRPr="007E2CDF">
              <w:rPr>
                <w:iCs/>
                <w:kern w:val="0"/>
                <w:sz w:val="28"/>
                <w:szCs w:val="28"/>
              </w:rPr>
              <w:t>。</w:t>
            </w:r>
          </w:p>
          <w:p w:rsidR="000B0329" w:rsidRPr="00BF43EE" w:rsidRDefault="0013366D" w:rsidP="00BF43EE">
            <w:pPr>
              <w:adjustRightInd w:val="0"/>
              <w:snapToGrid w:val="0"/>
              <w:ind w:firstLineChars="200" w:firstLine="560"/>
              <w:rPr>
                <w:iCs/>
                <w:kern w:val="0"/>
                <w:sz w:val="28"/>
                <w:szCs w:val="28"/>
              </w:rPr>
            </w:pPr>
            <w:r>
              <w:rPr>
                <w:rFonts w:hint="eastAsia"/>
                <w:iCs/>
                <w:kern w:val="0"/>
                <w:sz w:val="28"/>
                <w:szCs w:val="28"/>
              </w:rPr>
              <w:t>11</w:t>
            </w:r>
            <w:r w:rsidR="00B4720A" w:rsidRPr="007E2CDF">
              <w:rPr>
                <w:iCs/>
                <w:kern w:val="0"/>
                <w:sz w:val="28"/>
                <w:szCs w:val="28"/>
              </w:rPr>
              <w:t>0kV</w:t>
            </w:r>
            <w:r w:rsidR="00B4720A" w:rsidRPr="007E2CDF">
              <w:rPr>
                <w:iCs/>
                <w:kern w:val="0"/>
                <w:sz w:val="28"/>
                <w:szCs w:val="28"/>
              </w:rPr>
              <w:t>架空线路电磁环境影响评价范围为边导线地面投影外两侧各</w:t>
            </w:r>
            <w:r>
              <w:rPr>
                <w:rFonts w:hint="eastAsia"/>
                <w:iCs/>
                <w:kern w:val="0"/>
                <w:sz w:val="28"/>
                <w:szCs w:val="28"/>
              </w:rPr>
              <w:t>3</w:t>
            </w:r>
            <w:r w:rsidR="00B4720A" w:rsidRPr="007E2CDF">
              <w:rPr>
                <w:iCs/>
                <w:kern w:val="0"/>
                <w:sz w:val="28"/>
                <w:szCs w:val="28"/>
              </w:rPr>
              <w:t>0m</w:t>
            </w:r>
            <w:r w:rsidR="00B4720A" w:rsidRPr="007E2CDF">
              <w:rPr>
                <w:iCs/>
                <w:kern w:val="0"/>
                <w:sz w:val="28"/>
                <w:szCs w:val="28"/>
              </w:rPr>
              <w:t>。</w:t>
            </w:r>
          </w:p>
          <w:p w:rsidR="00BF43EE" w:rsidRDefault="00BF43EE" w:rsidP="00C826F5">
            <w:pPr>
              <w:adjustRightInd w:val="0"/>
              <w:snapToGrid w:val="0"/>
              <w:ind w:firstLineChars="200" w:firstLine="560"/>
              <w:rPr>
                <w:iCs/>
                <w:kern w:val="0"/>
                <w:sz w:val="28"/>
                <w:szCs w:val="28"/>
              </w:rPr>
            </w:pPr>
            <w:r>
              <w:rPr>
                <w:rFonts w:hint="eastAsia"/>
                <w:iCs/>
                <w:kern w:val="0"/>
                <w:sz w:val="28"/>
                <w:szCs w:val="28"/>
              </w:rPr>
              <w:t>22</w:t>
            </w:r>
            <w:r w:rsidRPr="007E2CDF">
              <w:rPr>
                <w:iCs/>
                <w:kern w:val="0"/>
                <w:sz w:val="28"/>
                <w:szCs w:val="28"/>
              </w:rPr>
              <w:t>0kV</w:t>
            </w:r>
            <w:r w:rsidRPr="007E2CDF">
              <w:rPr>
                <w:iCs/>
                <w:kern w:val="0"/>
                <w:sz w:val="28"/>
                <w:szCs w:val="28"/>
              </w:rPr>
              <w:t>架空线路电磁环境影响评价范围为边导线地面投影外两侧各</w:t>
            </w:r>
            <w:r>
              <w:rPr>
                <w:rFonts w:hint="eastAsia"/>
                <w:iCs/>
                <w:kern w:val="0"/>
                <w:sz w:val="28"/>
                <w:szCs w:val="28"/>
              </w:rPr>
              <w:t>4</w:t>
            </w:r>
            <w:r w:rsidRPr="007E2CDF">
              <w:rPr>
                <w:iCs/>
                <w:kern w:val="0"/>
                <w:sz w:val="28"/>
                <w:szCs w:val="28"/>
              </w:rPr>
              <w:t>0m</w:t>
            </w:r>
            <w:r w:rsidRPr="007E2CDF">
              <w:rPr>
                <w:iCs/>
                <w:kern w:val="0"/>
                <w:sz w:val="28"/>
                <w:szCs w:val="28"/>
              </w:rPr>
              <w:t>。</w:t>
            </w:r>
          </w:p>
          <w:p w:rsidR="00BF43EE" w:rsidRPr="007E2CDF" w:rsidRDefault="00BF43EE" w:rsidP="00C826F5">
            <w:pPr>
              <w:adjustRightInd w:val="0"/>
              <w:snapToGrid w:val="0"/>
              <w:ind w:firstLineChars="200" w:firstLine="560"/>
              <w:rPr>
                <w:iCs/>
                <w:color w:val="000000"/>
                <w:sz w:val="28"/>
                <w:szCs w:val="28"/>
              </w:rPr>
            </w:pPr>
            <w:r w:rsidRPr="007E2CDF">
              <w:rPr>
                <w:iCs/>
                <w:kern w:val="0"/>
                <w:sz w:val="28"/>
                <w:szCs w:val="28"/>
              </w:rPr>
              <w:t>地下电缆电磁环境影响评价范围为</w:t>
            </w:r>
            <w:r w:rsidRPr="007E2CDF">
              <w:rPr>
                <w:iCs/>
                <w:color w:val="000000"/>
                <w:sz w:val="28"/>
                <w:szCs w:val="28"/>
              </w:rPr>
              <w:t>电缆管廊两侧边缘各外延</w:t>
            </w:r>
            <w:r w:rsidRPr="007E2CDF">
              <w:rPr>
                <w:iCs/>
                <w:color w:val="000000"/>
                <w:sz w:val="28"/>
                <w:szCs w:val="28"/>
              </w:rPr>
              <w:t>5m</w:t>
            </w:r>
            <w:r w:rsidRPr="007E2CDF">
              <w:rPr>
                <w:iCs/>
                <w:color w:val="000000"/>
                <w:sz w:val="28"/>
                <w:szCs w:val="28"/>
              </w:rPr>
              <w:t>。</w:t>
            </w:r>
          </w:p>
          <w:p w:rsidR="00C228F9" w:rsidRPr="007E2CDF" w:rsidRDefault="00C228F9" w:rsidP="00C826F5">
            <w:pPr>
              <w:adjustRightInd w:val="0"/>
              <w:snapToGrid w:val="0"/>
              <w:rPr>
                <w:iCs/>
                <w:kern w:val="0"/>
                <w:sz w:val="28"/>
                <w:szCs w:val="28"/>
              </w:rPr>
            </w:pPr>
            <w:r w:rsidRPr="007E2CDF">
              <w:rPr>
                <w:iCs/>
                <w:color w:val="000000"/>
                <w:sz w:val="28"/>
                <w:szCs w:val="28"/>
              </w:rPr>
              <w:t xml:space="preserve">4.2.2 </w:t>
            </w:r>
            <w:r w:rsidRPr="007E2CDF">
              <w:rPr>
                <w:iCs/>
                <w:color w:val="000000"/>
                <w:sz w:val="28"/>
                <w:szCs w:val="28"/>
              </w:rPr>
              <w:t>声环境</w:t>
            </w:r>
          </w:p>
          <w:p w:rsidR="00C67E8E" w:rsidRPr="007E2CDF" w:rsidRDefault="00C67E8E" w:rsidP="00C67E8E">
            <w:pPr>
              <w:adjustRightInd w:val="0"/>
              <w:snapToGrid w:val="0"/>
              <w:ind w:firstLineChars="200" w:firstLine="560"/>
              <w:rPr>
                <w:iCs/>
                <w:kern w:val="0"/>
                <w:sz w:val="28"/>
                <w:szCs w:val="28"/>
              </w:rPr>
            </w:pPr>
            <w:r w:rsidRPr="007E2CDF">
              <w:rPr>
                <w:iCs/>
                <w:kern w:val="0"/>
                <w:sz w:val="28"/>
                <w:szCs w:val="28"/>
              </w:rPr>
              <w:t>根据《环境影响评价技术导则（声环境）》（</w:t>
            </w:r>
            <w:r w:rsidRPr="007E2CDF">
              <w:rPr>
                <w:iCs/>
                <w:kern w:val="0"/>
                <w:sz w:val="28"/>
                <w:szCs w:val="28"/>
              </w:rPr>
              <w:t>HJ/T2.4-2009</w:t>
            </w:r>
            <w:r w:rsidRPr="007E2CDF">
              <w:rPr>
                <w:iCs/>
                <w:kern w:val="0"/>
                <w:sz w:val="28"/>
                <w:szCs w:val="28"/>
              </w:rPr>
              <w:t>），</w:t>
            </w:r>
            <w:r w:rsidRPr="007E2CDF">
              <w:rPr>
                <w:iCs/>
                <w:kern w:val="0"/>
                <w:sz w:val="28"/>
                <w:szCs w:val="28"/>
              </w:rPr>
              <w:t>“</w:t>
            </w:r>
            <w:r w:rsidRPr="007E2CDF">
              <w:rPr>
                <w:iCs/>
                <w:kern w:val="0"/>
                <w:sz w:val="28"/>
                <w:szCs w:val="28"/>
              </w:rPr>
              <w:t>满足一级评价的要求，一般以建设项目边界向外</w:t>
            </w:r>
            <w:r w:rsidRPr="007E2CDF">
              <w:rPr>
                <w:iCs/>
                <w:kern w:val="0"/>
                <w:sz w:val="28"/>
                <w:szCs w:val="28"/>
              </w:rPr>
              <w:t>200m</w:t>
            </w:r>
            <w:r w:rsidRPr="007E2CDF">
              <w:rPr>
                <w:iCs/>
                <w:kern w:val="0"/>
                <w:sz w:val="28"/>
                <w:szCs w:val="28"/>
              </w:rPr>
              <w:t>为评价范围，三级评价范围可根据建设项目所在区域和相邻区域的声环境功能区类别及敏感目标等实际情况适当缩小。</w:t>
            </w:r>
            <w:r w:rsidRPr="007E2CDF">
              <w:rPr>
                <w:iCs/>
                <w:kern w:val="0"/>
                <w:sz w:val="28"/>
                <w:szCs w:val="28"/>
              </w:rPr>
              <w:t>”</w:t>
            </w:r>
            <w:r w:rsidRPr="007E2CDF">
              <w:rPr>
                <w:iCs/>
                <w:kern w:val="0"/>
                <w:sz w:val="28"/>
                <w:szCs w:val="28"/>
              </w:rPr>
              <w:t>本报告中，</w:t>
            </w:r>
            <w:r w:rsidR="000B0329" w:rsidRPr="007E2CDF">
              <w:rPr>
                <w:iCs/>
                <w:kern w:val="0"/>
                <w:sz w:val="28"/>
                <w:szCs w:val="28"/>
              </w:rPr>
              <w:t>新建</w:t>
            </w:r>
            <w:r w:rsidRPr="007E2CDF">
              <w:rPr>
                <w:iCs/>
                <w:kern w:val="0"/>
                <w:sz w:val="28"/>
                <w:szCs w:val="28"/>
              </w:rPr>
              <w:t>的</w:t>
            </w:r>
            <w:r w:rsidR="0013366D">
              <w:rPr>
                <w:rFonts w:hint="eastAsia"/>
                <w:iCs/>
                <w:kern w:val="0"/>
                <w:sz w:val="28"/>
                <w:szCs w:val="28"/>
              </w:rPr>
              <w:t>达浒、高坝窑、临空、含浦、盼盼</w:t>
            </w:r>
            <w:r w:rsidR="0013366D">
              <w:rPr>
                <w:rFonts w:hint="eastAsia"/>
                <w:iCs/>
                <w:kern w:val="0"/>
                <w:sz w:val="28"/>
                <w:szCs w:val="28"/>
              </w:rPr>
              <w:t>11</w:t>
            </w:r>
            <w:r w:rsidRPr="007E2CDF">
              <w:rPr>
                <w:iCs/>
                <w:kern w:val="0"/>
                <w:sz w:val="28"/>
                <w:szCs w:val="28"/>
              </w:rPr>
              <w:t>0kV</w:t>
            </w:r>
            <w:r w:rsidRPr="007E2CDF">
              <w:rPr>
                <w:iCs/>
                <w:kern w:val="0"/>
                <w:sz w:val="28"/>
                <w:szCs w:val="28"/>
              </w:rPr>
              <w:t>变</w:t>
            </w:r>
            <w:r w:rsidRPr="007E2CDF">
              <w:rPr>
                <w:iCs/>
                <w:kern w:val="0"/>
                <w:sz w:val="28"/>
                <w:szCs w:val="28"/>
              </w:rPr>
              <w:lastRenderedPageBreak/>
              <w:t>电站、</w:t>
            </w:r>
            <w:r w:rsidR="0013366D">
              <w:rPr>
                <w:rFonts w:hint="eastAsia"/>
                <w:iCs/>
                <w:kern w:val="0"/>
                <w:sz w:val="28"/>
                <w:szCs w:val="28"/>
              </w:rPr>
              <w:t>改建的上大垅</w:t>
            </w:r>
            <w:r w:rsidR="0013366D">
              <w:rPr>
                <w:rFonts w:hint="eastAsia"/>
                <w:iCs/>
                <w:kern w:val="0"/>
                <w:sz w:val="28"/>
                <w:szCs w:val="28"/>
              </w:rPr>
              <w:t>110kV</w:t>
            </w:r>
            <w:r w:rsidR="0013366D">
              <w:rPr>
                <w:rFonts w:hint="eastAsia"/>
                <w:iCs/>
                <w:kern w:val="0"/>
                <w:sz w:val="28"/>
                <w:szCs w:val="28"/>
              </w:rPr>
              <w:t>变电站以及扩建的</w:t>
            </w:r>
            <w:r w:rsidR="0013366D">
              <w:rPr>
                <w:rFonts w:hint="eastAsia"/>
                <w:sz w:val="28"/>
              </w:rPr>
              <w:t>宝雍、郭亮、长龙、关口</w:t>
            </w:r>
            <w:r w:rsidR="0013366D">
              <w:rPr>
                <w:rFonts w:hint="eastAsia"/>
                <w:sz w:val="28"/>
              </w:rPr>
              <w:t>11</w:t>
            </w:r>
            <w:r w:rsidR="000B0329" w:rsidRPr="007E2CDF">
              <w:rPr>
                <w:sz w:val="28"/>
              </w:rPr>
              <w:t>0kV</w:t>
            </w:r>
            <w:r w:rsidR="000B0329" w:rsidRPr="007E2CDF">
              <w:rPr>
                <w:sz w:val="28"/>
              </w:rPr>
              <w:t>变电站</w:t>
            </w:r>
            <w:r w:rsidRPr="007E2CDF">
              <w:rPr>
                <w:iCs/>
                <w:kern w:val="0"/>
                <w:sz w:val="28"/>
                <w:szCs w:val="28"/>
              </w:rPr>
              <w:t>的声环境评价范围为变电站厂界外</w:t>
            </w:r>
            <w:r w:rsidR="0013366D">
              <w:rPr>
                <w:rFonts w:hint="eastAsia"/>
                <w:iCs/>
                <w:kern w:val="0"/>
                <w:sz w:val="28"/>
                <w:szCs w:val="28"/>
              </w:rPr>
              <w:t>3</w:t>
            </w:r>
            <w:r w:rsidRPr="007E2CDF">
              <w:rPr>
                <w:iCs/>
                <w:kern w:val="0"/>
                <w:sz w:val="28"/>
                <w:szCs w:val="28"/>
              </w:rPr>
              <w:t>0m</w:t>
            </w:r>
            <w:r w:rsidRPr="007E2CDF">
              <w:rPr>
                <w:iCs/>
                <w:kern w:val="0"/>
                <w:sz w:val="28"/>
                <w:szCs w:val="28"/>
              </w:rPr>
              <w:t>。</w:t>
            </w:r>
          </w:p>
          <w:p w:rsidR="00B4720A" w:rsidRPr="007E2CDF" w:rsidRDefault="00C67E8E" w:rsidP="000B0329">
            <w:pPr>
              <w:adjustRightInd w:val="0"/>
              <w:snapToGrid w:val="0"/>
              <w:ind w:firstLineChars="200" w:firstLine="560"/>
              <w:rPr>
                <w:iCs/>
                <w:kern w:val="0"/>
                <w:sz w:val="28"/>
                <w:szCs w:val="28"/>
              </w:rPr>
            </w:pPr>
            <w:r w:rsidRPr="007E2CDF">
              <w:rPr>
                <w:iCs/>
                <w:kern w:val="0"/>
                <w:sz w:val="28"/>
                <w:szCs w:val="28"/>
              </w:rPr>
              <w:t>根据《环境影响评价技术导则</w:t>
            </w:r>
            <w:r w:rsidRPr="007E2CDF">
              <w:rPr>
                <w:iCs/>
                <w:kern w:val="0"/>
                <w:sz w:val="28"/>
                <w:szCs w:val="28"/>
              </w:rPr>
              <w:t>-</w:t>
            </w:r>
            <w:r w:rsidRPr="007E2CDF">
              <w:rPr>
                <w:iCs/>
                <w:kern w:val="0"/>
                <w:sz w:val="28"/>
                <w:szCs w:val="28"/>
              </w:rPr>
              <w:t>输变电工程》（</w:t>
            </w:r>
            <w:r w:rsidRPr="007E2CDF">
              <w:rPr>
                <w:iCs/>
                <w:kern w:val="0"/>
                <w:sz w:val="28"/>
                <w:szCs w:val="28"/>
              </w:rPr>
              <w:t>HJ 24-2014</w:t>
            </w:r>
            <w:r w:rsidRPr="007E2CDF">
              <w:rPr>
                <w:iCs/>
                <w:kern w:val="0"/>
                <w:sz w:val="28"/>
                <w:szCs w:val="28"/>
              </w:rPr>
              <w:t>），架空输电线路工程的声环境影响评价范围参照电磁环境影响评价范围，即</w:t>
            </w:r>
            <w:r w:rsidR="00BF43EE">
              <w:rPr>
                <w:rFonts w:hint="eastAsia"/>
                <w:iCs/>
                <w:kern w:val="0"/>
                <w:sz w:val="28"/>
                <w:szCs w:val="28"/>
              </w:rPr>
              <w:t>220kV/</w:t>
            </w:r>
            <w:r w:rsidR="0013366D">
              <w:rPr>
                <w:rFonts w:hint="eastAsia"/>
                <w:iCs/>
                <w:kern w:val="0"/>
                <w:sz w:val="28"/>
                <w:szCs w:val="28"/>
              </w:rPr>
              <w:t>11</w:t>
            </w:r>
            <w:r w:rsidRPr="007E2CDF">
              <w:rPr>
                <w:iCs/>
                <w:kern w:val="0"/>
                <w:sz w:val="28"/>
                <w:szCs w:val="28"/>
              </w:rPr>
              <w:t>0kV</w:t>
            </w:r>
            <w:r w:rsidRPr="007E2CDF">
              <w:rPr>
                <w:iCs/>
                <w:kern w:val="0"/>
                <w:sz w:val="28"/>
                <w:szCs w:val="28"/>
              </w:rPr>
              <w:t>架空线路边导线地面投影外两侧各</w:t>
            </w:r>
            <w:r w:rsidR="00BF43EE">
              <w:rPr>
                <w:rFonts w:hint="eastAsia"/>
                <w:iCs/>
                <w:kern w:val="0"/>
                <w:sz w:val="28"/>
                <w:szCs w:val="28"/>
              </w:rPr>
              <w:t>40m/</w:t>
            </w:r>
            <w:r w:rsidR="0013366D">
              <w:rPr>
                <w:rFonts w:hint="eastAsia"/>
                <w:iCs/>
                <w:kern w:val="0"/>
                <w:sz w:val="28"/>
                <w:szCs w:val="28"/>
              </w:rPr>
              <w:t>3</w:t>
            </w:r>
            <w:r w:rsidRPr="007E2CDF">
              <w:rPr>
                <w:iCs/>
                <w:kern w:val="0"/>
                <w:sz w:val="28"/>
                <w:szCs w:val="28"/>
              </w:rPr>
              <w:t>0m</w:t>
            </w:r>
            <w:r w:rsidRPr="007E2CDF">
              <w:rPr>
                <w:iCs/>
                <w:kern w:val="0"/>
                <w:sz w:val="28"/>
                <w:szCs w:val="28"/>
              </w:rPr>
              <w:t>。</w:t>
            </w:r>
            <w:r w:rsidR="0019367F" w:rsidRPr="007E2CDF">
              <w:rPr>
                <w:iCs/>
                <w:kern w:val="0"/>
                <w:sz w:val="28"/>
                <w:szCs w:val="28"/>
              </w:rPr>
              <w:t>地下</w:t>
            </w:r>
            <w:r w:rsidR="0019367F" w:rsidRPr="007E2CDF">
              <w:rPr>
                <w:iCs/>
                <w:color w:val="000000"/>
                <w:sz w:val="28"/>
                <w:szCs w:val="28"/>
              </w:rPr>
              <w:t>电缆管廊两侧边缘各外延</w:t>
            </w:r>
            <w:r w:rsidR="0019367F" w:rsidRPr="007E2CDF">
              <w:rPr>
                <w:iCs/>
                <w:color w:val="000000"/>
                <w:sz w:val="28"/>
                <w:szCs w:val="28"/>
              </w:rPr>
              <w:t>5m</w:t>
            </w:r>
            <w:r w:rsidR="0019367F" w:rsidRPr="007E2CDF">
              <w:rPr>
                <w:iCs/>
                <w:color w:val="000000"/>
                <w:sz w:val="28"/>
                <w:szCs w:val="28"/>
              </w:rPr>
              <w:t>。</w:t>
            </w:r>
          </w:p>
          <w:p w:rsidR="00F43FFD" w:rsidRPr="007E2CDF" w:rsidRDefault="00F43FFD" w:rsidP="00C826F5">
            <w:pPr>
              <w:adjustRightInd w:val="0"/>
              <w:snapToGrid w:val="0"/>
              <w:rPr>
                <w:iCs/>
                <w:color w:val="000000"/>
                <w:sz w:val="28"/>
                <w:szCs w:val="28"/>
              </w:rPr>
            </w:pPr>
            <w:r w:rsidRPr="007E2CDF">
              <w:rPr>
                <w:iCs/>
                <w:color w:val="000000"/>
                <w:sz w:val="28"/>
                <w:szCs w:val="28"/>
              </w:rPr>
              <w:t>4.2.</w:t>
            </w:r>
            <w:r w:rsidR="00C228F9" w:rsidRPr="007E2CDF">
              <w:rPr>
                <w:iCs/>
                <w:color w:val="000000"/>
                <w:sz w:val="28"/>
                <w:szCs w:val="28"/>
              </w:rPr>
              <w:t>3</w:t>
            </w:r>
            <w:r w:rsidRPr="007E2CDF">
              <w:rPr>
                <w:iCs/>
                <w:color w:val="000000"/>
                <w:sz w:val="28"/>
                <w:szCs w:val="28"/>
              </w:rPr>
              <w:t>生态环境</w:t>
            </w:r>
          </w:p>
          <w:p w:rsidR="00F43FFD" w:rsidRPr="007E2CDF" w:rsidRDefault="00B4720A" w:rsidP="00C826F5">
            <w:pPr>
              <w:adjustRightInd w:val="0"/>
              <w:snapToGrid w:val="0"/>
              <w:ind w:firstLineChars="200" w:firstLine="560"/>
              <w:rPr>
                <w:iCs/>
                <w:kern w:val="0"/>
                <w:sz w:val="28"/>
                <w:szCs w:val="28"/>
              </w:rPr>
            </w:pPr>
            <w:r w:rsidRPr="007E2CDF">
              <w:rPr>
                <w:iCs/>
                <w:kern w:val="0"/>
                <w:sz w:val="28"/>
                <w:szCs w:val="28"/>
              </w:rPr>
              <w:t>根据《环境影响评价技术导则</w:t>
            </w:r>
            <w:r w:rsidRPr="007E2CDF">
              <w:rPr>
                <w:iCs/>
                <w:kern w:val="0"/>
                <w:sz w:val="28"/>
                <w:szCs w:val="28"/>
              </w:rPr>
              <w:t>-</w:t>
            </w:r>
            <w:r w:rsidRPr="007E2CDF">
              <w:rPr>
                <w:iCs/>
                <w:kern w:val="0"/>
                <w:sz w:val="28"/>
                <w:szCs w:val="28"/>
              </w:rPr>
              <w:t>输变电工程》（</w:t>
            </w:r>
            <w:r w:rsidRPr="007E2CDF">
              <w:rPr>
                <w:iCs/>
                <w:kern w:val="0"/>
                <w:sz w:val="28"/>
                <w:szCs w:val="28"/>
              </w:rPr>
              <w:t>HJ 24-2014</w:t>
            </w:r>
            <w:r w:rsidRPr="007E2CDF">
              <w:rPr>
                <w:iCs/>
                <w:kern w:val="0"/>
                <w:sz w:val="28"/>
                <w:szCs w:val="28"/>
              </w:rPr>
              <w:t>），</w:t>
            </w:r>
            <w:r w:rsidR="00010A20" w:rsidRPr="007E2CDF">
              <w:rPr>
                <w:iCs/>
                <w:kern w:val="0"/>
                <w:sz w:val="28"/>
                <w:szCs w:val="28"/>
              </w:rPr>
              <w:t>变电站</w:t>
            </w:r>
            <w:r w:rsidRPr="007E2CDF">
              <w:rPr>
                <w:iCs/>
                <w:kern w:val="0"/>
                <w:sz w:val="28"/>
                <w:szCs w:val="28"/>
              </w:rPr>
              <w:t>生态环境影响评价范围为站场围墙外</w:t>
            </w:r>
            <w:r w:rsidRPr="007E2CDF">
              <w:rPr>
                <w:iCs/>
                <w:kern w:val="0"/>
                <w:sz w:val="28"/>
                <w:szCs w:val="28"/>
              </w:rPr>
              <w:t>500m</w:t>
            </w:r>
            <w:r w:rsidRPr="007E2CDF">
              <w:rPr>
                <w:iCs/>
                <w:kern w:val="0"/>
                <w:sz w:val="28"/>
                <w:szCs w:val="28"/>
              </w:rPr>
              <w:t>内；不涉及生态敏感区的输电线路段生态环境影响评价范围为线路边导线地面投影外两侧各</w:t>
            </w:r>
            <w:r w:rsidRPr="007E2CDF">
              <w:rPr>
                <w:iCs/>
                <w:kern w:val="0"/>
                <w:sz w:val="28"/>
                <w:szCs w:val="28"/>
              </w:rPr>
              <w:t>300m</w:t>
            </w:r>
            <w:r w:rsidRPr="007E2CDF">
              <w:rPr>
                <w:iCs/>
                <w:kern w:val="0"/>
                <w:sz w:val="28"/>
                <w:szCs w:val="28"/>
              </w:rPr>
              <w:t>内的带状区域。</w:t>
            </w:r>
          </w:p>
          <w:bookmarkEnd w:id="14"/>
          <w:bookmarkEnd w:id="15"/>
          <w:bookmarkEnd w:id="16"/>
          <w:bookmarkEnd w:id="17"/>
          <w:bookmarkEnd w:id="18"/>
          <w:bookmarkEnd w:id="19"/>
          <w:p w:rsidR="00F43FFD" w:rsidRPr="007E2CDF" w:rsidRDefault="00F43FFD" w:rsidP="0077692D">
            <w:pPr>
              <w:spacing w:beforeLines="50" w:before="120" w:afterLines="50" w:after="120"/>
              <w:rPr>
                <w:b/>
                <w:iCs/>
                <w:color w:val="000000"/>
                <w:sz w:val="28"/>
                <w:szCs w:val="28"/>
              </w:rPr>
            </w:pPr>
            <w:r w:rsidRPr="007E2CDF">
              <w:rPr>
                <w:b/>
                <w:iCs/>
                <w:color w:val="000000"/>
                <w:sz w:val="28"/>
                <w:szCs w:val="28"/>
              </w:rPr>
              <w:t xml:space="preserve">5 </w:t>
            </w:r>
            <w:r w:rsidRPr="007E2CDF">
              <w:rPr>
                <w:b/>
                <w:iCs/>
                <w:color w:val="000000"/>
                <w:sz w:val="28"/>
                <w:szCs w:val="28"/>
              </w:rPr>
              <w:t>与本项目有关的原有污染情况及主要环境问题</w:t>
            </w:r>
          </w:p>
          <w:p w:rsidR="00BE5397" w:rsidRPr="00372849" w:rsidRDefault="00BE5397" w:rsidP="00BE5397">
            <w:pPr>
              <w:adjustRightInd w:val="0"/>
              <w:snapToGrid w:val="0"/>
              <w:rPr>
                <w:b/>
                <w:iCs/>
                <w:color w:val="000000"/>
                <w:sz w:val="28"/>
                <w:szCs w:val="28"/>
              </w:rPr>
            </w:pPr>
            <w:r w:rsidRPr="00372849">
              <w:rPr>
                <w:b/>
                <w:iCs/>
                <w:color w:val="000000"/>
                <w:sz w:val="28"/>
                <w:szCs w:val="28"/>
              </w:rPr>
              <w:t xml:space="preserve">5.1 </w:t>
            </w:r>
            <w:r w:rsidRPr="00372849">
              <w:rPr>
                <w:b/>
                <w:iCs/>
                <w:color w:val="000000"/>
                <w:sz w:val="28"/>
                <w:szCs w:val="28"/>
              </w:rPr>
              <w:t>与本项目有关的原有污染情况</w:t>
            </w:r>
          </w:p>
          <w:p w:rsidR="00BE5397" w:rsidRPr="007E2CDF" w:rsidRDefault="00BE5397" w:rsidP="00BE5397">
            <w:pPr>
              <w:ind w:firstLineChars="200" w:firstLine="560"/>
              <w:rPr>
                <w:color w:val="000000"/>
                <w:sz w:val="28"/>
              </w:rPr>
            </w:pPr>
            <w:r w:rsidRPr="007E2CDF">
              <w:rPr>
                <w:color w:val="000000"/>
                <w:sz w:val="28"/>
              </w:rPr>
              <w:t>电磁环境：本项目拟扩建的</w:t>
            </w:r>
            <w:r w:rsidR="00A60CA0">
              <w:rPr>
                <w:rFonts w:hint="eastAsia"/>
                <w:sz w:val="28"/>
              </w:rPr>
              <w:t>宝雍、郭亮、长龙、关口</w:t>
            </w:r>
            <w:r w:rsidR="00A60CA0">
              <w:rPr>
                <w:rFonts w:hint="eastAsia"/>
                <w:sz w:val="28"/>
              </w:rPr>
              <w:t>11</w:t>
            </w:r>
            <w:r w:rsidR="000B0329" w:rsidRPr="007E2CDF">
              <w:rPr>
                <w:sz w:val="28"/>
              </w:rPr>
              <w:t>0kV</w:t>
            </w:r>
            <w:r w:rsidR="000B0329" w:rsidRPr="007E2CDF">
              <w:rPr>
                <w:sz w:val="28"/>
              </w:rPr>
              <w:t>变电站</w:t>
            </w:r>
            <w:r w:rsidR="000B0329" w:rsidRPr="007E2CDF">
              <w:rPr>
                <w:color w:val="000000"/>
                <w:sz w:val="28"/>
              </w:rPr>
              <w:t>、</w:t>
            </w:r>
            <w:r w:rsidR="00A60CA0">
              <w:rPr>
                <w:rFonts w:hint="eastAsia"/>
                <w:color w:val="000000"/>
                <w:sz w:val="28"/>
              </w:rPr>
              <w:t>改建的上大垅</w:t>
            </w:r>
            <w:r w:rsidR="00A60CA0">
              <w:rPr>
                <w:rFonts w:hint="eastAsia"/>
                <w:color w:val="000000"/>
                <w:sz w:val="28"/>
              </w:rPr>
              <w:t>110kV</w:t>
            </w:r>
            <w:r w:rsidR="00A60CA0">
              <w:rPr>
                <w:rFonts w:hint="eastAsia"/>
                <w:color w:val="000000"/>
                <w:sz w:val="28"/>
              </w:rPr>
              <w:t>变电站、</w:t>
            </w:r>
            <w:r w:rsidR="000B0329" w:rsidRPr="007E2CDF">
              <w:rPr>
                <w:color w:val="000000"/>
                <w:sz w:val="28"/>
              </w:rPr>
              <w:t>新建项目剖接的在运线路及接入的在运变电站等</w:t>
            </w:r>
            <w:r w:rsidRPr="007E2CDF">
              <w:rPr>
                <w:color w:val="000000"/>
                <w:sz w:val="28"/>
              </w:rPr>
              <w:t>产生的工频电场、工频磁场是现有主要电磁环境污染源。</w:t>
            </w:r>
          </w:p>
          <w:p w:rsidR="00BE5397" w:rsidRPr="007E2CDF" w:rsidRDefault="00BE5397" w:rsidP="00BE5397">
            <w:pPr>
              <w:ind w:firstLineChars="200" w:firstLine="560"/>
              <w:rPr>
                <w:color w:val="000000"/>
                <w:sz w:val="28"/>
              </w:rPr>
            </w:pPr>
            <w:r w:rsidRPr="007E2CDF">
              <w:rPr>
                <w:color w:val="000000"/>
                <w:sz w:val="28"/>
              </w:rPr>
              <w:t>声环境：</w:t>
            </w:r>
            <w:r w:rsidR="006F6F35">
              <w:rPr>
                <w:color w:val="000000"/>
                <w:sz w:val="28"/>
              </w:rPr>
              <w:t>长沙市</w:t>
            </w:r>
            <w:r w:rsidR="006F6F35">
              <w:rPr>
                <w:color w:val="000000"/>
                <w:sz w:val="28"/>
              </w:rPr>
              <w:t>2017</w:t>
            </w:r>
            <w:r w:rsidR="006F6F35">
              <w:rPr>
                <w:color w:val="000000"/>
                <w:sz w:val="28"/>
              </w:rPr>
              <w:t>年第三批</w:t>
            </w:r>
            <w:r w:rsidR="00B93213" w:rsidRPr="007E2CDF">
              <w:rPr>
                <w:color w:val="000000"/>
                <w:sz w:val="28"/>
              </w:rPr>
              <w:t>输变电工程</w:t>
            </w:r>
            <w:r w:rsidR="0049552A" w:rsidRPr="007E2CDF">
              <w:rPr>
                <w:color w:val="000000"/>
                <w:sz w:val="28"/>
              </w:rPr>
              <w:t>拟建</w:t>
            </w:r>
            <w:r w:rsidRPr="007E2CDF">
              <w:rPr>
                <w:color w:val="000000"/>
                <w:sz w:val="28"/>
              </w:rPr>
              <w:t>区域</w:t>
            </w:r>
            <w:r w:rsidR="0049552A" w:rsidRPr="007E2CDF">
              <w:rPr>
                <w:color w:val="000000"/>
                <w:sz w:val="28"/>
              </w:rPr>
              <w:t>声</w:t>
            </w:r>
            <w:r w:rsidRPr="007E2CDF">
              <w:rPr>
                <w:color w:val="000000"/>
                <w:sz w:val="28"/>
              </w:rPr>
              <w:t>环境状况良好，无环境污染源。</w:t>
            </w:r>
          </w:p>
          <w:p w:rsidR="00BE5397" w:rsidRPr="00372849" w:rsidRDefault="00BE5397" w:rsidP="00BE5397">
            <w:pPr>
              <w:adjustRightInd w:val="0"/>
              <w:snapToGrid w:val="0"/>
              <w:rPr>
                <w:b/>
                <w:iCs/>
                <w:color w:val="000000"/>
                <w:sz w:val="28"/>
                <w:szCs w:val="28"/>
              </w:rPr>
            </w:pPr>
            <w:r w:rsidRPr="00372849">
              <w:rPr>
                <w:b/>
                <w:iCs/>
                <w:color w:val="000000"/>
                <w:sz w:val="28"/>
                <w:szCs w:val="28"/>
              </w:rPr>
              <w:t xml:space="preserve">5.2 </w:t>
            </w:r>
            <w:r w:rsidRPr="00372849">
              <w:rPr>
                <w:b/>
                <w:iCs/>
                <w:color w:val="000000"/>
                <w:sz w:val="28"/>
                <w:szCs w:val="28"/>
              </w:rPr>
              <w:t>与本项目有关的主要环境问题</w:t>
            </w:r>
          </w:p>
          <w:p w:rsidR="007A5951" w:rsidRPr="007E2CDF" w:rsidRDefault="00BE5397" w:rsidP="007A5951">
            <w:pPr>
              <w:ind w:firstLineChars="200" w:firstLine="560"/>
              <w:rPr>
                <w:color w:val="000000"/>
                <w:sz w:val="28"/>
              </w:rPr>
            </w:pPr>
            <w:r w:rsidRPr="0077692D">
              <w:rPr>
                <w:color w:val="000000"/>
                <w:sz w:val="28"/>
                <w:u w:val="wave"/>
              </w:rPr>
              <w:t>根据现场踏勘和调查，本项目</w:t>
            </w:r>
            <w:r w:rsidR="0049552A" w:rsidRPr="0077692D">
              <w:rPr>
                <w:color w:val="000000"/>
                <w:sz w:val="28"/>
                <w:u w:val="wave"/>
              </w:rPr>
              <w:t>新建的</w:t>
            </w:r>
            <w:r w:rsidR="00A60CA0" w:rsidRPr="0077692D">
              <w:rPr>
                <w:rFonts w:hint="eastAsia"/>
                <w:color w:val="000000"/>
                <w:sz w:val="28"/>
                <w:u w:val="wave"/>
              </w:rPr>
              <w:t>达浒、高坝窑</w:t>
            </w:r>
            <w:r w:rsidR="00A60CA0" w:rsidRPr="0077692D">
              <w:rPr>
                <w:rFonts w:hint="eastAsia"/>
                <w:color w:val="000000"/>
                <w:sz w:val="28"/>
                <w:u w:val="wave"/>
              </w:rPr>
              <w:t>11</w:t>
            </w:r>
            <w:r w:rsidR="0049552A" w:rsidRPr="0077692D">
              <w:rPr>
                <w:color w:val="000000"/>
                <w:sz w:val="28"/>
                <w:u w:val="wave"/>
              </w:rPr>
              <w:t>0kV</w:t>
            </w:r>
            <w:r w:rsidR="0049552A" w:rsidRPr="0077692D">
              <w:rPr>
                <w:color w:val="000000"/>
                <w:sz w:val="28"/>
                <w:u w:val="wave"/>
              </w:rPr>
              <w:t>变电站站址附近</w:t>
            </w:r>
            <w:r w:rsidR="00CB3122" w:rsidRPr="0077692D">
              <w:rPr>
                <w:color w:val="000000"/>
                <w:sz w:val="28"/>
                <w:u w:val="wave"/>
              </w:rPr>
              <w:t>植被茂盛，环境良好，评价范围内无环境污染源</w:t>
            </w:r>
            <w:r w:rsidR="00EB03BD" w:rsidRPr="0077692D">
              <w:rPr>
                <w:rFonts w:hint="eastAsia"/>
                <w:color w:val="000000"/>
                <w:sz w:val="28"/>
                <w:u w:val="wave"/>
              </w:rPr>
              <w:t>；</w:t>
            </w:r>
            <w:r w:rsidR="00A60CA0" w:rsidRPr="0077692D">
              <w:rPr>
                <w:rFonts w:hint="eastAsia"/>
                <w:color w:val="000000"/>
                <w:sz w:val="28"/>
                <w:u w:val="wave"/>
              </w:rPr>
              <w:t>新建的含浦、临空</w:t>
            </w:r>
            <w:r w:rsidR="00A60CA0" w:rsidRPr="0077692D">
              <w:rPr>
                <w:rFonts w:hint="eastAsia"/>
                <w:color w:val="000000"/>
                <w:sz w:val="28"/>
                <w:u w:val="wave"/>
              </w:rPr>
              <w:t>110kV</w:t>
            </w:r>
            <w:r w:rsidR="00A60CA0" w:rsidRPr="0077692D">
              <w:rPr>
                <w:rFonts w:hint="eastAsia"/>
                <w:color w:val="000000"/>
                <w:sz w:val="28"/>
                <w:u w:val="wave"/>
              </w:rPr>
              <w:t>变电站均由其所在的经济开发区完成场地平整工作；新建盼盼</w:t>
            </w:r>
            <w:r w:rsidR="00A60CA0" w:rsidRPr="0077692D">
              <w:rPr>
                <w:rFonts w:hint="eastAsia"/>
                <w:color w:val="000000"/>
                <w:sz w:val="28"/>
                <w:u w:val="wave"/>
              </w:rPr>
              <w:t>110kV</w:t>
            </w:r>
            <w:r w:rsidR="00A60CA0" w:rsidRPr="0077692D">
              <w:rPr>
                <w:rFonts w:hint="eastAsia"/>
                <w:color w:val="000000"/>
                <w:sz w:val="28"/>
                <w:u w:val="wave"/>
              </w:rPr>
              <w:t>变电站所在站址目前正在进行厂房拆迁工作，场地内植被较少，评价范围内无环境污染源；改建的上大垅</w:t>
            </w:r>
            <w:r w:rsidR="00A60CA0" w:rsidRPr="0077692D">
              <w:rPr>
                <w:rFonts w:hint="eastAsia"/>
                <w:color w:val="000000"/>
                <w:sz w:val="28"/>
                <w:u w:val="wave"/>
              </w:rPr>
              <w:t>110kV</w:t>
            </w:r>
            <w:r w:rsidR="00A60CA0" w:rsidRPr="0077692D">
              <w:rPr>
                <w:rFonts w:hint="eastAsia"/>
                <w:color w:val="000000"/>
                <w:sz w:val="28"/>
                <w:u w:val="wave"/>
              </w:rPr>
              <w:t>变电站在原址进行，</w:t>
            </w:r>
            <w:r w:rsidRPr="0077692D">
              <w:rPr>
                <w:color w:val="000000"/>
                <w:sz w:val="28"/>
                <w:u w:val="wave"/>
              </w:rPr>
              <w:t>扩建的</w:t>
            </w:r>
            <w:r w:rsidR="00A60CA0" w:rsidRPr="0077692D">
              <w:rPr>
                <w:rFonts w:hint="eastAsia"/>
                <w:sz w:val="28"/>
                <w:u w:val="wave"/>
              </w:rPr>
              <w:t>宝雍、郭亮、长龙、关口</w:t>
            </w:r>
            <w:r w:rsidR="00A60CA0" w:rsidRPr="0077692D">
              <w:rPr>
                <w:rFonts w:hint="eastAsia"/>
                <w:sz w:val="28"/>
                <w:u w:val="wave"/>
              </w:rPr>
              <w:t>11</w:t>
            </w:r>
            <w:r w:rsidR="000B0329" w:rsidRPr="0077692D">
              <w:rPr>
                <w:sz w:val="28"/>
                <w:u w:val="wave"/>
              </w:rPr>
              <w:t>0kV</w:t>
            </w:r>
            <w:r w:rsidR="000B0329" w:rsidRPr="0077692D">
              <w:rPr>
                <w:sz w:val="28"/>
                <w:u w:val="wave"/>
              </w:rPr>
              <w:t>变电站</w:t>
            </w:r>
            <w:r w:rsidRPr="0077692D">
              <w:rPr>
                <w:color w:val="000000"/>
                <w:sz w:val="28"/>
                <w:u w:val="wave"/>
              </w:rPr>
              <w:t>在围墙内进行，不新增用地，现有工程对周围的环境影响主要为工频电场、工频磁场及噪声，根据现状监测结果，原变电站厂界及周围环境敏感点的工频电场、工频磁场及噪声均满足相应的标准限值要求。</w:t>
            </w:r>
            <w:r w:rsidR="007A5951" w:rsidRPr="007E2CDF">
              <w:rPr>
                <w:color w:val="000000"/>
                <w:sz w:val="28"/>
              </w:rPr>
              <w:t>输电线路经过地带主要为农田、丘陵、山地</w:t>
            </w:r>
            <w:r w:rsidR="000B0329" w:rsidRPr="007E2CDF">
              <w:rPr>
                <w:color w:val="000000"/>
                <w:sz w:val="28"/>
              </w:rPr>
              <w:t>、</w:t>
            </w:r>
            <w:r w:rsidR="007A5951" w:rsidRPr="007E2CDF">
              <w:rPr>
                <w:color w:val="000000"/>
                <w:sz w:val="28"/>
              </w:rPr>
              <w:t>平原</w:t>
            </w:r>
            <w:r w:rsidR="000B0329" w:rsidRPr="007E2CDF">
              <w:rPr>
                <w:color w:val="000000"/>
                <w:sz w:val="28"/>
              </w:rPr>
              <w:t>以及城市道路绿化带</w:t>
            </w:r>
            <w:r w:rsidR="007A5951" w:rsidRPr="007E2CDF">
              <w:rPr>
                <w:color w:val="000000"/>
                <w:sz w:val="28"/>
              </w:rPr>
              <w:t>，区域环境质量良好，生态环境较好，未出现过环境空气、生态环境等方面的环境污染问题，工程所在地附近电磁环境和声环境现状均满足相应国家标准要求。</w:t>
            </w:r>
          </w:p>
          <w:p w:rsidR="007D657D" w:rsidRPr="007E2CDF" w:rsidRDefault="007D657D" w:rsidP="0077692D">
            <w:pPr>
              <w:pStyle w:val="3"/>
              <w:spacing w:before="120" w:afterLines="50" w:after="120" w:line="240" w:lineRule="auto"/>
              <w:rPr>
                <w:rFonts w:ascii="Times New Roman" w:hAnsi="Times New Roman"/>
                <w:b/>
                <w:bCs/>
                <w:iCs/>
                <w:color w:val="000000"/>
                <w:sz w:val="28"/>
                <w:szCs w:val="28"/>
              </w:rPr>
            </w:pPr>
            <w:r w:rsidRPr="007E2CDF">
              <w:rPr>
                <w:rFonts w:ascii="Times New Roman" w:hAnsi="Times New Roman"/>
                <w:b/>
                <w:bCs/>
                <w:iCs/>
                <w:color w:val="000000"/>
                <w:sz w:val="28"/>
                <w:szCs w:val="28"/>
              </w:rPr>
              <w:t xml:space="preserve">6 </w:t>
            </w:r>
            <w:r w:rsidRPr="007E2CDF">
              <w:rPr>
                <w:rFonts w:ascii="Times New Roman" w:hAnsi="Times New Roman"/>
                <w:b/>
                <w:bCs/>
                <w:iCs/>
                <w:color w:val="000000"/>
                <w:sz w:val="28"/>
                <w:szCs w:val="28"/>
              </w:rPr>
              <w:t>环境保护目标</w:t>
            </w:r>
          </w:p>
          <w:p w:rsidR="007D657D" w:rsidRPr="007E2CDF" w:rsidRDefault="006F6F35" w:rsidP="00C826F5">
            <w:pPr>
              <w:autoSpaceDE w:val="0"/>
              <w:autoSpaceDN w:val="0"/>
              <w:adjustRightInd w:val="0"/>
              <w:ind w:firstLine="570"/>
              <w:jc w:val="left"/>
              <w:rPr>
                <w:color w:val="000000"/>
                <w:sz w:val="28"/>
              </w:rPr>
            </w:pPr>
            <w:r>
              <w:rPr>
                <w:color w:val="000000"/>
                <w:sz w:val="28"/>
              </w:rPr>
              <w:t>长沙市</w:t>
            </w:r>
            <w:r>
              <w:rPr>
                <w:color w:val="000000"/>
                <w:sz w:val="28"/>
              </w:rPr>
              <w:t>2017</w:t>
            </w:r>
            <w:r>
              <w:rPr>
                <w:color w:val="000000"/>
                <w:sz w:val="28"/>
              </w:rPr>
              <w:t>年第三批</w:t>
            </w:r>
            <w:r w:rsidR="00B93213" w:rsidRPr="007E2CDF">
              <w:rPr>
                <w:color w:val="000000"/>
                <w:sz w:val="28"/>
              </w:rPr>
              <w:t>输变电工程</w:t>
            </w:r>
            <w:r w:rsidR="007D657D" w:rsidRPr="007E2CDF">
              <w:rPr>
                <w:color w:val="000000"/>
                <w:sz w:val="28"/>
              </w:rPr>
              <w:t>环境保护目标为</w:t>
            </w:r>
            <w:r w:rsidR="00010A20" w:rsidRPr="007E2CDF">
              <w:rPr>
                <w:color w:val="000000"/>
                <w:sz w:val="28"/>
              </w:rPr>
              <w:t>变电站</w:t>
            </w:r>
            <w:r w:rsidR="007D657D" w:rsidRPr="007E2CDF">
              <w:rPr>
                <w:color w:val="000000"/>
                <w:sz w:val="28"/>
              </w:rPr>
              <w:t>周围及输电线路沿线的民房等人类为主的活动场所。保护类别为电磁环境、声环境。根据现场调查，本工程站、线敏感点情况一览表见表</w:t>
            </w:r>
            <w:r w:rsidR="007D657D" w:rsidRPr="007E2CDF">
              <w:rPr>
                <w:color w:val="000000"/>
                <w:sz w:val="28"/>
              </w:rPr>
              <w:t>6</w:t>
            </w:r>
            <w:r w:rsidR="00BE4739">
              <w:rPr>
                <w:rFonts w:ascii="宋体" w:hAnsi="宋体" w:hint="eastAsia"/>
                <w:color w:val="000000"/>
                <w:sz w:val="28"/>
              </w:rPr>
              <w:t>～</w:t>
            </w:r>
            <w:r w:rsidR="00BE4739">
              <w:rPr>
                <w:rFonts w:hint="eastAsia"/>
                <w:color w:val="000000"/>
                <w:sz w:val="28"/>
              </w:rPr>
              <w:t>7</w:t>
            </w:r>
            <w:r w:rsidR="007D657D" w:rsidRPr="007E2CDF">
              <w:rPr>
                <w:color w:val="000000"/>
                <w:sz w:val="28"/>
              </w:rPr>
              <w:t>。</w:t>
            </w:r>
          </w:p>
          <w:p w:rsidR="00A7781B" w:rsidRPr="007E2CDF" w:rsidRDefault="007D657D" w:rsidP="00F77CD0">
            <w:pPr>
              <w:autoSpaceDE w:val="0"/>
              <w:autoSpaceDN w:val="0"/>
              <w:adjustRightInd w:val="0"/>
              <w:ind w:firstLine="570"/>
              <w:jc w:val="left"/>
              <w:rPr>
                <w:b/>
                <w:color w:val="000000"/>
                <w:sz w:val="24"/>
                <w:szCs w:val="24"/>
              </w:rPr>
            </w:pPr>
            <w:r w:rsidRPr="007E2CDF">
              <w:rPr>
                <w:color w:val="000000"/>
                <w:sz w:val="28"/>
              </w:rPr>
              <w:t>工程</w:t>
            </w:r>
            <w:r w:rsidR="00372849">
              <w:rPr>
                <w:rFonts w:hint="eastAsia"/>
                <w:color w:val="000000"/>
                <w:sz w:val="28"/>
              </w:rPr>
              <w:t>220</w:t>
            </w:r>
            <w:r w:rsidR="00372849" w:rsidRPr="007E2CDF">
              <w:rPr>
                <w:color w:val="000000"/>
                <w:sz w:val="28"/>
              </w:rPr>
              <w:t>kV</w:t>
            </w:r>
            <w:r w:rsidR="00372849">
              <w:rPr>
                <w:rFonts w:hint="eastAsia"/>
                <w:color w:val="000000"/>
                <w:sz w:val="28"/>
              </w:rPr>
              <w:t>、</w:t>
            </w:r>
            <w:r w:rsidRPr="007E2CDF">
              <w:rPr>
                <w:color w:val="000000"/>
                <w:sz w:val="28"/>
              </w:rPr>
              <w:t>110kV</w:t>
            </w:r>
            <w:r w:rsidRPr="007E2CDF">
              <w:rPr>
                <w:color w:val="000000"/>
                <w:sz w:val="28"/>
              </w:rPr>
              <w:t>架空线路按照《</w:t>
            </w:r>
            <w:r w:rsidRPr="007E2CDF">
              <w:rPr>
                <w:color w:val="000000"/>
                <w:sz w:val="28"/>
              </w:rPr>
              <w:t>110</w:t>
            </w:r>
            <w:r w:rsidRPr="007E2CDF">
              <w:rPr>
                <w:color w:val="000000"/>
                <w:sz w:val="28"/>
              </w:rPr>
              <w:t>～</w:t>
            </w:r>
            <w:r w:rsidRPr="007E2CDF">
              <w:rPr>
                <w:color w:val="000000"/>
                <w:sz w:val="28"/>
              </w:rPr>
              <w:t>500kV</w:t>
            </w:r>
            <w:r w:rsidRPr="007E2CDF">
              <w:rPr>
                <w:color w:val="000000"/>
                <w:sz w:val="28"/>
              </w:rPr>
              <w:t>架空电力线路施工及验收规范》（</w:t>
            </w:r>
            <w:r w:rsidRPr="007E2CDF">
              <w:rPr>
                <w:color w:val="000000"/>
                <w:sz w:val="28"/>
              </w:rPr>
              <w:t>GB50233-2005</w:t>
            </w:r>
            <w:r w:rsidRPr="007E2CDF">
              <w:rPr>
                <w:color w:val="000000"/>
                <w:sz w:val="28"/>
              </w:rPr>
              <w:t>）进行施工，使导线与建筑物之间的垂直距离和水平距离大于《</w:t>
            </w:r>
            <w:r w:rsidRPr="007E2CDF">
              <w:rPr>
                <w:color w:val="000000"/>
                <w:sz w:val="28"/>
              </w:rPr>
              <w:t>110kV</w:t>
            </w:r>
            <w:r w:rsidRPr="007E2CDF">
              <w:rPr>
                <w:color w:val="000000"/>
                <w:sz w:val="28"/>
              </w:rPr>
              <w:t>～</w:t>
            </w:r>
            <w:r w:rsidRPr="007E2CDF">
              <w:rPr>
                <w:color w:val="000000"/>
                <w:sz w:val="28"/>
              </w:rPr>
              <w:t>750kV</w:t>
            </w:r>
            <w:r w:rsidRPr="007E2CDF">
              <w:rPr>
                <w:color w:val="000000"/>
                <w:sz w:val="28"/>
              </w:rPr>
              <w:t>架空输电线路设计规范》（</w:t>
            </w:r>
            <w:r w:rsidRPr="007E2CDF">
              <w:rPr>
                <w:color w:val="000000"/>
                <w:sz w:val="28"/>
              </w:rPr>
              <w:t>GB50545-2010</w:t>
            </w:r>
            <w:r w:rsidRPr="007E2CDF">
              <w:rPr>
                <w:color w:val="000000"/>
                <w:sz w:val="28"/>
              </w:rPr>
              <w:t>）规定的距</w:t>
            </w:r>
            <w:r w:rsidRPr="007E2CDF">
              <w:rPr>
                <w:color w:val="000000"/>
                <w:sz w:val="28"/>
              </w:rPr>
              <w:lastRenderedPageBreak/>
              <w:t>离，保证线路跨越房屋时安全距离满足规范要求。当导线跨越建筑物时，</w:t>
            </w:r>
            <w:r w:rsidR="000B0329" w:rsidRPr="007E2CDF">
              <w:rPr>
                <w:color w:val="000000"/>
                <w:sz w:val="28"/>
              </w:rPr>
              <w:t>22</w:t>
            </w:r>
            <w:r w:rsidRPr="007E2CDF">
              <w:rPr>
                <w:color w:val="000000"/>
                <w:sz w:val="28"/>
              </w:rPr>
              <w:t>0kV</w:t>
            </w:r>
            <w:r w:rsidR="00A60CA0">
              <w:rPr>
                <w:rFonts w:hint="eastAsia"/>
                <w:color w:val="000000"/>
                <w:sz w:val="28"/>
              </w:rPr>
              <w:t>、</w:t>
            </w:r>
            <w:r w:rsidR="00A60CA0">
              <w:rPr>
                <w:rFonts w:hint="eastAsia"/>
                <w:color w:val="000000"/>
                <w:sz w:val="28"/>
              </w:rPr>
              <w:t>110kV</w:t>
            </w:r>
            <w:r w:rsidRPr="007E2CDF">
              <w:rPr>
                <w:color w:val="000000"/>
                <w:sz w:val="28"/>
              </w:rPr>
              <w:t>导线与建筑物之间的最小垂直距离</w:t>
            </w:r>
            <w:r w:rsidR="00A60CA0">
              <w:rPr>
                <w:rFonts w:hint="eastAsia"/>
                <w:color w:val="000000"/>
                <w:sz w:val="28"/>
              </w:rPr>
              <w:t>分别</w:t>
            </w:r>
            <w:r w:rsidRPr="007E2CDF">
              <w:rPr>
                <w:color w:val="000000"/>
                <w:sz w:val="28"/>
              </w:rPr>
              <w:t>为</w:t>
            </w:r>
            <w:r w:rsidR="00A60CA0">
              <w:rPr>
                <w:rFonts w:hint="eastAsia"/>
                <w:color w:val="000000"/>
                <w:sz w:val="28"/>
              </w:rPr>
              <w:t>6m</w:t>
            </w:r>
            <w:r w:rsidR="00A60CA0">
              <w:rPr>
                <w:rFonts w:hint="eastAsia"/>
                <w:color w:val="000000"/>
                <w:sz w:val="28"/>
              </w:rPr>
              <w:t>、</w:t>
            </w:r>
            <w:r w:rsidR="00A60CA0">
              <w:rPr>
                <w:rFonts w:hint="eastAsia"/>
                <w:color w:val="000000"/>
                <w:sz w:val="28"/>
              </w:rPr>
              <w:t>5</w:t>
            </w:r>
            <w:r w:rsidRPr="007E2CDF">
              <w:rPr>
                <w:color w:val="000000"/>
                <w:sz w:val="28"/>
              </w:rPr>
              <w:t>m</w:t>
            </w:r>
            <w:r w:rsidRPr="007E2CDF">
              <w:rPr>
                <w:color w:val="000000"/>
                <w:sz w:val="28"/>
              </w:rPr>
              <w:t>；当建筑物高于导线时，边导线与建筑物之间的最小水平距离</w:t>
            </w:r>
            <w:r w:rsidR="00A60CA0">
              <w:rPr>
                <w:rFonts w:hint="eastAsia"/>
                <w:color w:val="000000"/>
                <w:sz w:val="28"/>
              </w:rPr>
              <w:t>分别为</w:t>
            </w:r>
            <w:r w:rsidRPr="007E2CDF">
              <w:rPr>
                <w:color w:val="000000"/>
                <w:sz w:val="28"/>
              </w:rPr>
              <w:t>为</w:t>
            </w:r>
            <w:r w:rsidR="00A60CA0">
              <w:rPr>
                <w:rFonts w:hint="eastAsia"/>
                <w:color w:val="000000"/>
                <w:sz w:val="28"/>
              </w:rPr>
              <w:t>5m</w:t>
            </w:r>
            <w:r w:rsidR="00A60CA0">
              <w:rPr>
                <w:rFonts w:hint="eastAsia"/>
                <w:color w:val="000000"/>
                <w:sz w:val="28"/>
              </w:rPr>
              <w:t>、</w:t>
            </w:r>
            <w:r w:rsidR="00A60CA0">
              <w:rPr>
                <w:rFonts w:hint="eastAsia"/>
                <w:color w:val="000000"/>
                <w:sz w:val="28"/>
              </w:rPr>
              <w:t>4</w:t>
            </w:r>
            <w:r w:rsidRPr="007E2CDF">
              <w:rPr>
                <w:color w:val="000000"/>
                <w:sz w:val="28"/>
              </w:rPr>
              <w:t>m</w:t>
            </w:r>
            <w:r w:rsidRPr="007E2CDF">
              <w:rPr>
                <w:color w:val="000000"/>
                <w:sz w:val="28"/>
              </w:rPr>
              <w:t>。同时确保工频电磁场强度和在国家有关规定范围以内。</w:t>
            </w:r>
          </w:p>
          <w:p w:rsidR="00EB7F24" w:rsidRPr="00A60CA0" w:rsidRDefault="00EB7F24" w:rsidP="00EB7F24">
            <w:pPr>
              <w:autoSpaceDE w:val="0"/>
              <w:autoSpaceDN w:val="0"/>
              <w:adjustRightInd w:val="0"/>
              <w:jc w:val="center"/>
              <w:rPr>
                <w:b/>
                <w:color w:val="000000"/>
                <w:sz w:val="24"/>
                <w:szCs w:val="24"/>
              </w:rPr>
            </w:pPr>
            <w:r w:rsidRPr="00A60CA0">
              <w:rPr>
                <w:b/>
                <w:color w:val="000000"/>
                <w:sz w:val="24"/>
                <w:szCs w:val="24"/>
              </w:rPr>
              <w:t>表</w:t>
            </w:r>
            <w:r w:rsidRPr="00A60CA0">
              <w:rPr>
                <w:b/>
                <w:color w:val="000000"/>
                <w:sz w:val="24"/>
                <w:szCs w:val="24"/>
              </w:rPr>
              <w:t xml:space="preserve">6  </w:t>
            </w:r>
            <w:r w:rsidR="00EB03BD" w:rsidRPr="00A60CA0">
              <w:rPr>
                <w:rFonts w:hint="eastAsia"/>
                <w:b/>
                <w:color w:val="000000"/>
                <w:sz w:val="24"/>
                <w:szCs w:val="24"/>
              </w:rPr>
              <w:t>变电站</w:t>
            </w:r>
            <w:r w:rsidRPr="00A60CA0">
              <w:rPr>
                <w:b/>
                <w:color w:val="000000"/>
                <w:sz w:val="24"/>
                <w:szCs w:val="24"/>
              </w:rPr>
              <w:t>主要环境保护目标</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1"/>
              <w:gridCol w:w="2977"/>
              <w:gridCol w:w="2551"/>
              <w:gridCol w:w="993"/>
              <w:gridCol w:w="992"/>
              <w:gridCol w:w="990"/>
            </w:tblGrid>
            <w:tr w:rsidR="00EB03BD" w:rsidRPr="00A60CA0" w:rsidTr="00EB03BD">
              <w:tc>
                <w:tcPr>
                  <w:tcW w:w="851" w:type="dxa"/>
                  <w:vAlign w:val="center"/>
                </w:tcPr>
                <w:p w:rsidR="00EB03BD" w:rsidRPr="00057195" w:rsidRDefault="00EB03BD" w:rsidP="003E41C9">
                  <w:pPr>
                    <w:autoSpaceDE w:val="0"/>
                    <w:autoSpaceDN w:val="0"/>
                    <w:adjustRightInd w:val="0"/>
                    <w:jc w:val="center"/>
                    <w:rPr>
                      <w:iCs/>
                      <w:kern w:val="0"/>
                      <w:sz w:val="24"/>
                      <w:u w:val="wave"/>
                    </w:rPr>
                  </w:pPr>
                  <w:r w:rsidRPr="00057195">
                    <w:rPr>
                      <w:iCs/>
                      <w:kern w:val="0"/>
                      <w:sz w:val="24"/>
                      <w:u w:val="wave"/>
                    </w:rPr>
                    <w:t>序号</w:t>
                  </w:r>
                </w:p>
              </w:tc>
              <w:tc>
                <w:tcPr>
                  <w:tcW w:w="2977" w:type="dxa"/>
                  <w:vAlign w:val="center"/>
                </w:tcPr>
                <w:p w:rsidR="00EB03BD" w:rsidRPr="00057195" w:rsidRDefault="00EB03BD" w:rsidP="003E41C9">
                  <w:pPr>
                    <w:autoSpaceDE w:val="0"/>
                    <w:autoSpaceDN w:val="0"/>
                    <w:adjustRightInd w:val="0"/>
                    <w:jc w:val="center"/>
                    <w:rPr>
                      <w:iCs/>
                      <w:kern w:val="0"/>
                      <w:sz w:val="24"/>
                      <w:u w:val="wave"/>
                    </w:rPr>
                  </w:pPr>
                  <w:r w:rsidRPr="00057195">
                    <w:rPr>
                      <w:iCs/>
                      <w:kern w:val="0"/>
                      <w:sz w:val="24"/>
                      <w:u w:val="wave"/>
                    </w:rPr>
                    <w:t>环境保护目标</w:t>
                  </w:r>
                </w:p>
              </w:tc>
              <w:tc>
                <w:tcPr>
                  <w:tcW w:w="2551" w:type="dxa"/>
                  <w:vAlign w:val="center"/>
                </w:tcPr>
                <w:p w:rsidR="00EB03BD" w:rsidRPr="00057195" w:rsidRDefault="00EB03BD" w:rsidP="003E41C9">
                  <w:pPr>
                    <w:autoSpaceDE w:val="0"/>
                    <w:autoSpaceDN w:val="0"/>
                    <w:adjustRightInd w:val="0"/>
                    <w:jc w:val="center"/>
                    <w:rPr>
                      <w:iCs/>
                      <w:kern w:val="0"/>
                      <w:sz w:val="24"/>
                      <w:u w:val="wave"/>
                    </w:rPr>
                  </w:pPr>
                  <w:r w:rsidRPr="00057195">
                    <w:rPr>
                      <w:iCs/>
                      <w:kern w:val="0"/>
                      <w:sz w:val="24"/>
                      <w:u w:val="wave"/>
                    </w:rPr>
                    <w:t>方位及最近距离</w:t>
                  </w:r>
                </w:p>
              </w:tc>
              <w:tc>
                <w:tcPr>
                  <w:tcW w:w="993" w:type="dxa"/>
                  <w:vAlign w:val="center"/>
                </w:tcPr>
                <w:p w:rsidR="00EB03BD" w:rsidRPr="00057195" w:rsidRDefault="00EB03BD" w:rsidP="003E41C9">
                  <w:pPr>
                    <w:autoSpaceDE w:val="0"/>
                    <w:autoSpaceDN w:val="0"/>
                    <w:adjustRightInd w:val="0"/>
                    <w:jc w:val="center"/>
                    <w:rPr>
                      <w:iCs/>
                      <w:kern w:val="0"/>
                      <w:sz w:val="24"/>
                      <w:u w:val="wave"/>
                    </w:rPr>
                  </w:pPr>
                  <w:r w:rsidRPr="00057195">
                    <w:rPr>
                      <w:iCs/>
                      <w:kern w:val="0"/>
                      <w:sz w:val="24"/>
                      <w:u w:val="wave"/>
                    </w:rPr>
                    <w:t>房屋结构</w:t>
                  </w:r>
                </w:p>
              </w:tc>
              <w:tc>
                <w:tcPr>
                  <w:tcW w:w="992" w:type="dxa"/>
                  <w:vAlign w:val="center"/>
                </w:tcPr>
                <w:p w:rsidR="00EB03BD" w:rsidRPr="00057195" w:rsidRDefault="00EB03BD" w:rsidP="003E41C9">
                  <w:pPr>
                    <w:autoSpaceDE w:val="0"/>
                    <w:autoSpaceDN w:val="0"/>
                    <w:adjustRightInd w:val="0"/>
                    <w:jc w:val="center"/>
                    <w:rPr>
                      <w:iCs/>
                      <w:kern w:val="0"/>
                      <w:sz w:val="24"/>
                      <w:u w:val="wave"/>
                    </w:rPr>
                  </w:pPr>
                  <w:r w:rsidRPr="00057195">
                    <w:rPr>
                      <w:iCs/>
                      <w:kern w:val="0"/>
                      <w:sz w:val="24"/>
                      <w:u w:val="wave"/>
                    </w:rPr>
                    <w:t>影响人数</w:t>
                  </w:r>
                </w:p>
              </w:tc>
              <w:tc>
                <w:tcPr>
                  <w:tcW w:w="990" w:type="dxa"/>
                  <w:vAlign w:val="center"/>
                </w:tcPr>
                <w:p w:rsidR="00EB03BD" w:rsidRPr="00057195" w:rsidRDefault="00EB03BD" w:rsidP="003E41C9">
                  <w:pPr>
                    <w:autoSpaceDE w:val="0"/>
                    <w:autoSpaceDN w:val="0"/>
                    <w:adjustRightInd w:val="0"/>
                    <w:jc w:val="center"/>
                    <w:rPr>
                      <w:iCs/>
                      <w:kern w:val="0"/>
                      <w:sz w:val="24"/>
                      <w:u w:val="wave"/>
                    </w:rPr>
                  </w:pPr>
                  <w:r w:rsidRPr="00057195">
                    <w:rPr>
                      <w:iCs/>
                      <w:kern w:val="0"/>
                      <w:sz w:val="24"/>
                      <w:u w:val="wave"/>
                    </w:rPr>
                    <w:t>备</w:t>
                  </w:r>
                  <w:r w:rsidRPr="00057195">
                    <w:rPr>
                      <w:iCs/>
                      <w:kern w:val="0"/>
                      <w:sz w:val="24"/>
                      <w:u w:val="wave"/>
                    </w:rPr>
                    <w:cr/>
                  </w:r>
                  <w:r w:rsidRPr="00057195">
                    <w:rPr>
                      <w:iCs/>
                      <w:kern w:val="0"/>
                      <w:sz w:val="24"/>
                      <w:u w:val="wave"/>
                    </w:rPr>
                    <w:t>注</w:t>
                  </w:r>
                </w:p>
              </w:tc>
            </w:tr>
            <w:tr w:rsidR="00EB03BD" w:rsidRPr="00A60CA0" w:rsidTr="00EB03BD">
              <w:tc>
                <w:tcPr>
                  <w:tcW w:w="851" w:type="dxa"/>
                  <w:vAlign w:val="center"/>
                </w:tcPr>
                <w:p w:rsidR="00EB03BD" w:rsidRPr="00057195" w:rsidRDefault="00EB03BD" w:rsidP="003E41C9">
                  <w:pPr>
                    <w:jc w:val="center"/>
                    <w:rPr>
                      <w:sz w:val="24"/>
                      <w:szCs w:val="24"/>
                      <w:u w:val="wave"/>
                    </w:rPr>
                  </w:pPr>
                  <w:r w:rsidRPr="00057195">
                    <w:rPr>
                      <w:sz w:val="24"/>
                      <w:szCs w:val="24"/>
                      <w:u w:val="wave"/>
                    </w:rPr>
                    <w:t>一</w:t>
                  </w:r>
                </w:p>
              </w:tc>
              <w:tc>
                <w:tcPr>
                  <w:tcW w:w="8503" w:type="dxa"/>
                  <w:gridSpan w:val="5"/>
                </w:tcPr>
                <w:p w:rsidR="00EB03BD" w:rsidRPr="00057195" w:rsidRDefault="00A60CA0" w:rsidP="003E41C9">
                  <w:pPr>
                    <w:rPr>
                      <w:sz w:val="24"/>
                      <w:szCs w:val="24"/>
                      <w:u w:val="wave"/>
                    </w:rPr>
                  </w:pPr>
                  <w:r w:rsidRPr="00057195">
                    <w:rPr>
                      <w:rFonts w:hint="eastAsia"/>
                      <w:sz w:val="24"/>
                      <w:szCs w:val="24"/>
                      <w:u w:val="wave"/>
                    </w:rPr>
                    <w:t>达浒</w:t>
                  </w:r>
                  <w:r w:rsidRPr="00057195">
                    <w:rPr>
                      <w:rFonts w:hint="eastAsia"/>
                      <w:sz w:val="24"/>
                      <w:szCs w:val="24"/>
                      <w:u w:val="wave"/>
                    </w:rPr>
                    <w:t>11</w:t>
                  </w:r>
                  <w:r w:rsidR="00EB03BD" w:rsidRPr="00057195">
                    <w:rPr>
                      <w:sz w:val="24"/>
                      <w:szCs w:val="24"/>
                      <w:u w:val="wave"/>
                    </w:rPr>
                    <w:t>0kV</w:t>
                  </w:r>
                  <w:r w:rsidR="00EB03BD" w:rsidRPr="00057195">
                    <w:rPr>
                      <w:sz w:val="24"/>
                      <w:szCs w:val="24"/>
                      <w:u w:val="wave"/>
                    </w:rPr>
                    <w:t>变电站</w:t>
                  </w:r>
                </w:p>
              </w:tc>
            </w:tr>
            <w:tr w:rsidR="00EB03BD" w:rsidRPr="00A60CA0" w:rsidTr="00EB03BD">
              <w:tc>
                <w:tcPr>
                  <w:tcW w:w="851" w:type="dxa"/>
                  <w:vAlign w:val="center"/>
                </w:tcPr>
                <w:p w:rsidR="00EB03BD" w:rsidRPr="00057195" w:rsidRDefault="00EB03BD" w:rsidP="003E41C9">
                  <w:pPr>
                    <w:jc w:val="center"/>
                    <w:rPr>
                      <w:sz w:val="24"/>
                      <w:szCs w:val="24"/>
                      <w:u w:val="wave"/>
                    </w:rPr>
                  </w:pPr>
                  <w:r w:rsidRPr="00057195">
                    <w:rPr>
                      <w:sz w:val="24"/>
                      <w:szCs w:val="24"/>
                      <w:u w:val="wave"/>
                    </w:rPr>
                    <w:t>1</w:t>
                  </w:r>
                </w:p>
              </w:tc>
              <w:tc>
                <w:tcPr>
                  <w:tcW w:w="2977" w:type="dxa"/>
                  <w:vAlign w:val="center"/>
                </w:tcPr>
                <w:p w:rsidR="00EB03BD" w:rsidRPr="00057195" w:rsidRDefault="00EB03BD" w:rsidP="00EB03BD">
                  <w:pPr>
                    <w:jc w:val="center"/>
                    <w:rPr>
                      <w:sz w:val="24"/>
                      <w:szCs w:val="24"/>
                      <w:u w:val="wave"/>
                    </w:rPr>
                  </w:pPr>
                  <w:r w:rsidRPr="00057195">
                    <w:rPr>
                      <w:sz w:val="24"/>
                      <w:szCs w:val="24"/>
                      <w:u w:val="wave"/>
                    </w:rPr>
                    <w:t>站址</w:t>
                  </w:r>
                  <w:r w:rsidR="008272AD" w:rsidRPr="00057195">
                    <w:rPr>
                      <w:rFonts w:hint="eastAsia"/>
                      <w:sz w:val="24"/>
                      <w:szCs w:val="24"/>
                      <w:u w:val="wave"/>
                    </w:rPr>
                    <w:t>西</w:t>
                  </w:r>
                  <w:r w:rsidRPr="00057195">
                    <w:rPr>
                      <w:sz w:val="24"/>
                      <w:szCs w:val="24"/>
                      <w:u w:val="wave"/>
                    </w:rPr>
                    <w:t>南侧</w:t>
                  </w:r>
                  <w:r w:rsidRPr="00057195">
                    <w:rPr>
                      <w:rFonts w:hint="eastAsia"/>
                      <w:iCs/>
                      <w:kern w:val="0"/>
                      <w:sz w:val="24"/>
                      <w:u w:val="wave"/>
                    </w:rPr>
                    <w:t>民房</w:t>
                  </w:r>
                </w:p>
              </w:tc>
              <w:tc>
                <w:tcPr>
                  <w:tcW w:w="2551" w:type="dxa"/>
                </w:tcPr>
                <w:p w:rsidR="00EB03BD" w:rsidRPr="00057195" w:rsidRDefault="00EB03BD" w:rsidP="008272AD">
                  <w:pPr>
                    <w:jc w:val="left"/>
                    <w:rPr>
                      <w:sz w:val="24"/>
                      <w:szCs w:val="24"/>
                      <w:u w:val="wave"/>
                    </w:rPr>
                  </w:pPr>
                  <w:r w:rsidRPr="00057195">
                    <w:rPr>
                      <w:sz w:val="24"/>
                      <w:szCs w:val="24"/>
                      <w:u w:val="wave"/>
                    </w:rPr>
                    <w:t>站址南侧约</w:t>
                  </w:r>
                  <w:r w:rsidR="008272AD" w:rsidRPr="00057195">
                    <w:rPr>
                      <w:rFonts w:hint="eastAsia"/>
                      <w:sz w:val="24"/>
                      <w:szCs w:val="24"/>
                      <w:u w:val="wave"/>
                    </w:rPr>
                    <w:t>9</w:t>
                  </w:r>
                  <w:r w:rsidR="008272AD" w:rsidRPr="00057195">
                    <w:rPr>
                      <w:sz w:val="24"/>
                      <w:szCs w:val="24"/>
                      <w:u w:val="wave"/>
                    </w:rPr>
                    <w:t>m~</w:t>
                  </w:r>
                  <w:r w:rsidR="008272AD" w:rsidRPr="00057195">
                    <w:rPr>
                      <w:rFonts w:hint="eastAsia"/>
                      <w:sz w:val="24"/>
                      <w:szCs w:val="24"/>
                      <w:u w:val="wave"/>
                    </w:rPr>
                    <w:t>21</w:t>
                  </w:r>
                  <w:r w:rsidR="008272AD" w:rsidRPr="00057195">
                    <w:rPr>
                      <w:sz w:val="24"/>
                      <w:szCs w:val="24"/>
                      <w:u w:val="wave"/>
                    </w:rPr>
                    <w:t>m</w:t>
                  </w:r>
                  <w:r w:rsidR="008272AD" w:rsidRPr="00057195">
                    <w:rPr>
                      <w:rFonts w:hint="eastAsia"/>
                      <w:sz w:val="24"/>
                      <w:szCs w:val="24"/>
                      <w:u w:val="wave"/>
                    </w:rPr>
                    <w:t>内</w:t>
                  </w:r>
                  <w:r w:rsidRPr="00057195">
                    <w:rPr>
                      <w:sz w:val="24"/>
                      <w:szCs w:val="24"/>
                      <w:u w:val="wave"/>
                    </w:rPr>
                    <w:t>，</w:t>
                  </w:r>
                  <w:r w:rsidR="008272AD" w:rsidRPr="00057195">
                    <w:rPr>
                      <w:rFonts w:hint="eastAsia"/>
                      <w:sz w:val="24"/>
                      <w:szCs w:val="24"/>
                      <w:u w:val="wave"/>
                    </w:rPr>
                    <w:t>2</w:t>
                  </w:r>
                  <w:r w:rsidRPr="00057195">
                    <w:rPr>
                      <w:sz w:val="24"/>
                      <w:szCs w:val="24"/>
                      <w:u w:val="wave"/>
                    </w:rPr>
                    <w:t>户；</w:t>
                  </w:r>
                </w:p>
              </w:tc>
              <w:tc>
                <w:tcPr>
                  <w:tcW w:w="993" w:type="dxa"/>
                  <w:vAlign w:val="center"/>
                </w:tcPr>
                <w:p w:rsidR="00EB03BD" w:rsidRPr="00057195" w:rsidRDefault="00EB03BD" w:rsidP="008272AD">
                  <w:pPr>
                    <w:jc w:val="center"/>
                    <w:rPr>
                      <w:iCs/>
                      <w:kern w:val="0"/>
                      <w:sz w:val="24"/>
                      <w:u w:val="wave"/>
                    </w:rPr>
                  </w:pPr>
                  <w:r w:rsidRPr="00057195">
                    <w:rPr>
                      <w:iCs/>
                      <w:kern w:val="0"/>
                      <w:sz w:val="24"/>
                      <w:u w:val="wave"/>
                    </w:rPr>
                    <w:t>2F</w:t>
                  </w:r>
                  <w:r w:rsidR="008272AD" w:rsidRPr="00057195">
                    <w:rPr>
                      <w:rFonts w:hint="eastAsia"/>
                      <w:iCs/>
                      <w:kern w:val="0"/>
                      <w:sz w:val="24"/>
                      <w:u w:val="wave"/>
                    </w:rPr>
                    <w:t>尖</w:t>
                  </w:r>
                  <w:r w:rsidRPr="00057195">
                    <w:rPr>
                      <w:iCs/>
                      <w:kern w:val="0"/>
                      <w:sz w:val="24"/>
                      <w:u w:val="wave"/>
                    </w:rPr>
                    <w:t>顶</w:t>
                  </w:r>
                </w:p>
              </w:tc>
              <w:tc>
                <w:tcPr>
                  <w:tcW w:w="992" w:type="dxa"/>
                  <w:vAlign w:val="center"/>
                </w:tcPr>
                <w:p w:rsidR="00EB03BD" w:rsidRPr="00057195" w:rsidRDefault="00EB03BD" w:rsidP="008272AD">
                  <w:pPr>
                    <w:jc w:val="center"/>
                    <w:rPr>
                      <w:sz w:val="24"/>
                      <w:szCs w:val="24"/>
                      <w:u w:val="wave"/>
                    </w:rPr>
                  </w:pPr>
                  <w:r w:rsidRPr="00057195">
                    <w:rPr>
                      <w:sz w:val="24"/>
                      <w:szCs w:val="24"/>
                      <w:u w:val="wave"/>
                    </w:rPr>
                    <w:t>约</w:t>
                  </w:r>
                  <w:r w:rsidR="008272AD" w:rsidRPr="00057195">
                    <w:rPr>
                      <w:rFonts w:hint="eastAsia"/>
                      <w:sz w:val="24"/>
                      <w:szCs w:val="24"/>
                      <w:u w:val="wave"/>
                    </w:rPr>
                    <w:t>10</w:t>
                  </w:r>
                  <w:r w:rsidRPr="00057195">
                    <w:rPr>
                      <w:sz w:val="24"/>
                      <w:szCs w:val="24"/>
                      <w:u w:val="wave"/>
                    </w:rPr>
                    <w:t>人</w:t>
                  </w:r>
                </w:p>
              </w:tc>
              <w:tc>
                <w:tcPr>
                  <w:tcW w:w="990" w:type="dxa"/>
                  <w:vAlign w:val="center"/>
                </w:tcPr>
                <w:p w:rsidR="00EB03BD" w:rsidRPr="00057195" w:rsidRDefault="00EB03BD" w:rsidP="0088568E">
                  <w:pPr>
                    <w:jc w:val="center"/>
                    <w:rPr>
                      <w:sz w:val="24"/>
                      <w:szCs w:val="24"/>
                      <w:u w:val="wave"/>
                    </w:rPr>
                  </w:pPr>
                  <w:r w:rsidRPr="00057195">
                    <w:rPr>
                      <w:sz w:val="24"/>
                      <w:szCs w:val="24"/>
                      <w:u w:val="wave"/>
                    </w:rPr>
                    <w:t>附图</w:t>
                  </w:r>
                  <w:r w:rsidR="00626F05" w:rsidRPr="00057195">
                    <w:rPr>
                      <w:rFonts w:hint="eastAsia"/>
                      <w:sz w:val="24"/>
                      <w:szCs w:val="24"/>
                      <w:u w:val="wave"/>
                    </w:rPr>
                    <w:t>1</w:t>
                  </w:r>
                  <w:r w:rsidR="0088568E" w:rsidRPr="00057195">
                    <w:rPr>
                      <w:rFonts w:hint="eastAsia"/>
                      <w:sz w:val="24"/>
                      <w:szCs w:val="24"/>
                      <w:u w:val="wave"/>
                    </w:rPr>
                    <w:t>3</w:t>
                  </w:r>
                </w:p>
              </w:tc>
            </w:tr>
            <w:tr w:rsidR="00EB03BD" w:rsidRPr="00A60CA0" w:rsidTr="00EB03BD">
              <w:tc>
                <w:tcPr>
                  <w:tcW w:w="851" w:type="dxa"/>
                  <w:vAlign w:val="center"/>
                </w:tcPr>
                <w:p w:rsidR="00EB03BD" w:rsidRPr="00057195" w:rsidRDefault="00D83210" w:rsidP="003E41C9">
                  <w:pPr>
                    <w:jc w:val="center"/>
                    <w:rPr>
                      <w:sz w:val="24"/>
                      <w:szCs w:val="24"/>
                      <w:u w:val="wave"/>
                    </w:rPr>
                  </w:pPr>
                  <w:r w:rsidRPr="00057195">
                    <w:rPr>
                      <w:rFonts w:hint="eastAsia"/>
                      <w:sz w:val="24"/>
                      <w:szCs w:val="24"/>
                      <w:u w:val="wave"/>
                    </w:rPr>
                    <w:t>二</w:t>
                  </w:r>
                </w:p>
              </w:tc>
              <w:tc>
                <w:tcPr>
                  <w:tcW w:w="8503" w:type="dxa"/>
                  <w:gridSpan w:val="5"/>
                </w:tcPr>
                <w:p w:rsidR="00EB03BD" w:rsidRPr="00057195" w:rsidRDefault="008272AD" w:rsidP="003E41C9">
                  <w:pPr>
                    <w:rPr>
                      <w:sz w:val="24"/>
                      <w:szCs w:val="24"/>
                      <w:u w:val="wave"/>
                    </w:rPr>
                  </w:pPr>
                  <w:r w:rsidRPr="00057195">
                    <w:rPr>
                      <w:rFonts w:hint="eastAsia"/>
                      <w:sz w:val="24"/>
                      <w:szCs w:val="24"/>
                      <w:u w:val="wave"/>
                    </w:rPr>
                    <w:t>上大垅</w:t>
                  </w:r>
                  <w:r w:rsidR="00A60CA0" w:rsidRPr="00057195">
                    <w:rPr>
                      <w:rFonts w:hint="eastAsia"/>
                      <w:sz w:val="24"/>
                      <w:szCs w:val="24"/>
                      <w:u w:val="wave"/>
                    </w:rPr>
                    <w:t>11</w:t>
                  </w:r>
                  <w:r w:rsidR="00A60CA0" w:rsidRPr="00057195">
                    <w:rPr>
                      <w:sz w:val="24"/>
                      <w:szCs w:val="24"/>
                      <w:u w:val="wave"/>
                    </w:rPr>
                    <w:t>0kV</w:t>
                  </w:r>
                  <w:r w:rsidR="00A60CA0" w:rsidRPr="00057195">
                    <w:rPr>
                      <w:sz w:val="24"/>
                      <w:szCs w:val="24"/>
                      <w:u w:val="wave"/>
                    </w:rPr>
                    <w:t>变电站</w:t>
                  </w:r>
                </w:p>
              </w:tc>
            </w:tr>
            <w:tr w:rsidR="00EB03BD" w:rsidRPr="00A60CA0" w:rsidTr="00EB03BD">
              <w:tc>
                <w:tcPr>
                  <w:tcW w:w="851" w:type="dxa"/>
                  <w:vAlign w:val="center"/>
                </w:tcPr>
                <w:p w:rsidR="00EB03BD" w:rsidRPr="00057195" w:rsidRDefault="00EB03BD" w:rsidP="003E41C9">
                  <w:pPr>
                    <w:jc w:val="center"/>
                    <w:rPr>
                      <w:sz w:val="24"/>
                      <w:szCs w:val="24"/>
                      <w:u w:val="wave"/>
                    </w:rPr>
                  </w:pPr>
                  <w:r w:rsidRPr="00057195">
                    <w:rPr>
                      <w:sz w:val="24"/>
                      <w:szCs w:val="24"/>
                      <w:u w:val="wave"/>
                    </w:rPr>
                    <w:t>1</w:t>
                  </w:r>
                </w:p>
              </w:tc>
              <w:tc>
                <w:tcPr>
                  <w:tcW w:w="2977" w:type="dxa"/>
                  <w:vAlign w:val="center"/>
                </w:tcPr>
                <w:p w:rsidR="00EB03BD" w:rsidRPr="00057195" w:rsidRDefault="00D8289B" w:rsidP="00D8289B">
                  <w:pPr>
                    <w:rPr>
                      <w:sz w:val="24"/>
                      <w:szCs w:val="24"/>
                      <w:u w:val="wave"/>
                    </w:rPr>
                  </w:pPr>
                  <w:r w:rsidRPr="00057195">
                    <w:rPr>
                      <w:rFonts w:hint="eastAsia"/>
                      <w:sz w:val="24"/>
                      <w:szCs w:val="24"/>
                      <w:u w:val="wave"/>
                    </w:rPr>
                    <w:t>变电站</w:t>
                  </w:r>
                  <w:r w:rsidR="008272AD" w:rsidRPr="00057195">
                    <w:rPr>
                      <w:rFonts w:hint="eastAsia"/>
                      <w:sz w:val="24"/>
                      <w:szCs w:val="24"/>
                      <w:u w:val="wave"/>
                    </w:rPr>
                    <w:t>东</w:t>
                  </w:r>
                  <w:r w:rsidR="00EB03BD" w:rsidRPr="00057195">
                    <w:rPr>
                      <w:sz w:val="24"/>
                      <w:szCs w:val="24"/>
                      <w:u w:val="wave"/>
                    </w:rPr>
                    <w:t>侧</w:t>
                  </w:r>
                  <w:r w:rsidRPr="00057195">
                    <w:rPr>
                      <w:rFonts w:hint="eastAsia"/>
                      <w:iCs/>
                      <w:kern w:val="0"/>
                      <w:sz w:val="24"/>
                      <w:u w:val="wave"/>
                    </w:rPr>
                    <w:t>门面、民房</w:t>
                  </w:r>
                </w:p>
              </w:tc>
              <w:tc>
                <w:tcPr>
                  <w:tcW w:w="2551" w:type="dxa"/>
                </w:tcPr>
                <w:p w:rsidR="00EB03BD" w:rsidRPr="00057195" w:rsidRDefault="00EB03BD" w:rsidP="00D8289B">
                  <w:pPr>
                    <w:jc w:val="left"/>
                    <w:rPr>
                      <w:sz w:val="24"/>
                      <w:szCs w:val="24"/>
                      <w:u w:val="wave"/>
                    </w:rPr>
                  </w:pPr>
                  <w:r w:rsidRPr="00057195">
                    <w:rPr>
                      <w:sz w:val="24"/>
                      <w:szCs w:val="24"/>
                      <w:u w:val="wave"/>
                    </w:rPr>
                    <w:t>站址</w:t>
                  </w:r>
                  <w:r w:rsidR="00D8289B" w:rsidRPr="00057195">
                    <w:rPr>
                      <w:rFonts w:hint="eastAsia"/>
                      <w:sz w:val="24"/>
                      <w:szCs w:val="24"/>
                      <w:u w:val="wave"/>
                    </w:rPr>
                    <w:t>东</w:t>
                  </w:r>
                  <w:r w:rsidRPr="00057195">
                    <w:rPr>
                      <w:sz w:val="24"/>
                      <w:szCs w:val="24"/>
                      <w:u w:val="wave"/>
                    </w:rPr>
                    <w:t>侧</w:t>
                  </w:r>
                  <w:r w:rsidR="00D8289B" w:rsidRPr="00057195">
                    <w:rPr>
                      <w:rFonts w:hint="eastAsia"/>
                      <w:sz w:val="24"/>
                      <w:szCs w:val="24"/>
                      <w:u w:val="wave"/>
                    </w:rPr>
                    <w:t>紧邻变电站围墙</w:t>
                  </w:r>
                  <w:r w:rsidRPr="00057195">
                    <w:rPr>
                      <w:sz w:val="24"/>
                      <w:szCs w:val="24"/>
                      <w:u w:val="wave"/>
                    </w:rPr>
                    <w:t>，</w:t>
                  </w:r>
                  <w:r w:rsidR="00D8289B" w:rsidRPr="00057195">
                    <w:rPr>
                      <w:rFonts w:hint="eastAsia"/>
                      <w:sz w:val="24"/>
                      <w:szCs w:val="24"/>
                      <w:u w:val="wave"/>
                    </w:rPr>
                    <w:t>2</w:t>
                  </w:r>
                  <w:r w:rsidR="00D8289B" w:rsidRPr="00057195">
                    <w:rPr>
                      <w:rFonts w:hint="eastAsia"/>
                      <w:sz w:val="24"/>
                      <w:szCs w:val="24"/>
                      <w:u w:val="wave"/>
                    </w:rPr>
                    <w:t>栋</w:t>
                  </w:r>
                </w:p>
              </w:tc>
              <w:tc>
                <w:tcPr>
                  <w:tcW w:w="993" w:type="dxa"/>
                  <w:vAlign w:val="center"/>
                </w:tcPr>
                <w:p w:rsidR="00EB03BD" w:rsidRPr="00057195" w:rsidRDefault="00D8289B" w:rsidP="003E41C9">
                  <w:pPr>
                    <w:jc w:val="center"/>
                    <w:rPr>
                      <w:iCs/>
                      <w:kern w:val="0"/>
                      <w:sz w:val="24"/>
                      <w:u w:val="wave"/>
                    </w:rPr>
                  </w:pPr>
                  <w:r w:rsidRPr="00057195">
                    <w:rPr>
                      <w:rFonts w:hint="eastAsia"/>
                      <w:iCs/>
                      <w:kern w:val="0"/>
                      <w:sz w:val="24"/>
                      <w:u w:val="wave"/>
                    </w:rPr>
                    <w:t>2</w:t>
                  </w:r>
                  <w:r w:rsidR="00EB03BD" w:rsidRPr="00057195">
                    <w:rPr>
                      <w:iCs/>
                      <w:kern w:val="0"/>
                      <w:sz w:val="24"/>
                      <w:u w:val="wave"/>
                    </w:rPr>
                    <w:t>F</w:t>
                  </w:r>
                  <w:r w:rsidR="00EB03BD" w:rsidRPr="00057195">
                    <w:rPr>
                      <w:iCs/>
                      <w:kern w:val="0"/>
                      <w:sz w:val="24"/>
                      <w:u w:val="wave"/>
                    </w:rPr>
                    <w:t>尖顶</w:t>
                  </w:r>
                </w:p>
                <w:p w:rsidR="00D8289B" w:rsidRPr="00057195" w:rsidRDefault="00D8289B" w:rsidP="003E41C9">
                  <w:pPr>
                    <w:jc w:val="center"/>
                    <w:rPr>
                      <w:iCs/>
                      <w:kern w:val="0"/>
                      <w:sz w:val="24"/>
                      <w:u w:val="wave"/>
                    </w:rPr>
                  </w:pPr>
                  <w:r w:rsidRPr="00057195">
                    <w:rPr>
                      <w:rFonts w:hint="eastAsia"/>
                      <w:iCs/>
                      <w:kern w:val="0"/>
                      <w:sz w:val="24"/>
                      <w:u w:val="wave"/>
                    </w:rPr>
                    <w:t>5F</w:t>
                  </w:r>
                  <w:r w:rsidRPr="00057195">
                    <w:rPr>
                      <w:rFonts w:hint="eastAsia"/>
                      <w:iCs/>
                      <w:kern w:val="0"/>
                      <w:sz w:val="24"/>
                      <w:u w:val="wave"/>
                    </w:rPr>
                    <w:t>尖顶</w:t>
                  </w:r>
                </w:p>
              </w:tc>
              <w:tc>
                <w:tcPr>
                  <w:tcW w:w="992" w:type="dxa"/>
                  <w:vAlign w:val="center"/>
                </w:tcPr>
                <w:p w:rsidR="00EB03BD" w:rsidRPr="00057195" w:rsidRDefault="00EB03BD" w:rsidP="00D8289B">
                  <w:pPr>
                    <w:jc w:val="center"/>
                    <w:rPr>
                      <w:sz w:val="24"/>
                      <w:szCs w:val="24"/>
                      <w:u w:val="wave"/>
                    </w:rPr>
                  </w:pPr>
                  <w:r w:rsidRPr="00057195">
                    <w:rPr>
                      <w:sz w:val="24"/>
                      <w:szCs w:val="24"/>
                      <w:u w:val="wave"/>
                    </w:rPr>
                    <w:t>约</w:t>
                  </w:r>
                  <w:r w:rsidR="00D8289B" w:rsidRPr="00057195">
                    <w:rPr>
                      <w:rFonts w:hint="eastAsia"/>
                      <w:sz w:val="24"/>
                      <w:szCs w:val="24"/>
                      <w:u w:val="wave"/>
                    </w:rPr>
                    <w:t>180</w:t>
                  </w:r>
                  <w:r w:rsidRPr="00057195">
                    <w:rPr>
                      <w:sz w:val="24"/>
                      <w:szCs w:val="24"/>
                      <w:u w:val="wave"/>
                    </w:rPr>
                    <w:t>人</w:t>
                  </w:r>
                </w:p>
              </w:tc>
              <w:tc>
                <w:tcPr>
                  <w:tcW w:w="990" w:type="dxa"/>
                  <w:vAlign w:val="center"/>
                </w:tcPr>
                <w:p w:rsidR="00EB03BD" w:rsidRPr="00057195" w:rsidRDefault="00EB03BD" w:rsidP="0088568E">
                  <w:pPr>
                    <w:jc w:val="center"/>
                    <w:rPr>
                      <w:iCs/>
                      <w:kern w:val="0"/>
                      <w:sz w:val="24"/>
                      <w:u w:val="wave"/>
                    </w:rPr>
                  </w:pPr>
                  <w:r w:rsidRPr="00057195">
                    <w:rPr>
                      <w:kern w:val="0"/>
                      <w:sz w:val="24"/>
                      <w:szCs w:val="24"/>
                      <w:u w:val="wave"/>
                    </w:rPr>
                    <w:t>附图</w:t>
                  </w:r>
                  <w:r w:rsidR="00626F05" w:rsidRPr="00057195">
                    <w:rPr>
                      <w:rFonts w:hint="eastAsia"/>
                      <w:kern w:val="0"/>
                      <w:sz w:val="24"/>
                      <w:szCs w:val="24"/>
                      <w:u w:val="wave"/>
                    </w:rPr>
                    <w:t>1</w:t>
                  </w:r>
                  <w:r w:rsidR="0088568E" w:rsidRPr="00057195">
                    <w:rPr>
                      <w:rFonts w:hint="eastAsia"/>
                      <w:kern w:val="0"/>
                      <w:sz w:val="24"/>
                      <w:szCs w:val="24"/>
                      <w:u w:val="wave"/>
                    </w:rPr>
                    <w:t>8</w:t>
                  </w:r>
                </w:p>
              </w:tc>
            </w:tr>
            <w:tr w:rsidR="00057195" w:rsidRPr="00A60CA0" w:rsidTr="00EB03BD">
              <w:tc>
                <w:tcPr>
                  <w:tcW w:w="851" w:type="dxa"/>
                  <w:vAlign w:val="center"/>
                </w:tcPr>
                <w:p w:rsidR="00057195" w:rsidRPr="00057195" w:rsidRDefault="00057195" w:rsidP="003E41C9">
                  <w:pPr>
                    <w:jc w:val="center"/>
                    <w:rPr>
                      <w:sz w:val="24"/>
                      <w:szCs w:val="24"/>
                      <w:u w:val="wave"/>
                    </w:rPr>
                  </w:pPr>
                  <w:r>
                    <w:rPr>
                      <w:rFonts w:hint="eastAsia"/>
                      <w:sz w:val="24"/>
                      <w:szCs w:val="24"/>
                      <w:u w:val="wave"/>
                    </w:rPr>
                    <w:t>2</w:t>
                  </w:r>
                </w:p>
              </w:tc>
              <w:tc>
                <w:tcPr>
                  <w:tcW w:w="2977" w:type="dxa"/>
                  <w:vAlign w:val="center"/>
                </w:tcPr>
                <w:p w:rsidR="00057195" w:rsidRPr="00057195" w:rsidRDefault="00057195" w:rsidP="00D8289B">
                  <w:pPr>
                    <w:rPr>
                      <w:sz w:val="24"/>
                      <w:szCs w:val="24"/>
                      <w:u w:val="wave"/>
                    </w:rPr>
                  </w:pPr>
                  <w:r>
                    <w:rPr>
                      <w:rFonts w:hint="eastAsia"/>
                      <w:sz w:val="24"/>
                      <w:szCs w:val="24"/>
                      <w:u w:val="wave"/>
                    </w:rPr>
                    <w:t>变电站东南侧省博物馆</w:t>
                  </w:r>
                </w:p>
              </w:tc>
              <w:tc>
                <w:tcPr>
                  <w:tcW w:w="2551" w:type="dxa"/>
                </w:tcPr>
                <w:p w:rsidR="00057195" w:rsidRPr="00057195" w:rsidRDefault="00057195" w:rsidP="00D8289B">
                  <w:pPr>
                    <w:jc w:val="left"/>
                    <w:rPr>
                      <w:sz w:val="24"/>
                      <w:szCs w:val="24"/>
                      <w:u w:val="wave"/>
                    </w:rPr>
                  </w:pPr>
                  <w:r>
                    <w:rPr>
                      <w:rFonts w:hint="eastAsia"/>
                      <w:sz w:val="24"/>
                      <w:szCs w:val="24"/>
                      <w:u w:val="wave"/>
                    </w:rPr>
                    <w:t>站址东南约</w:t>
                  </w:r>
                  <w:r>
                    <w:rPr>
                      <w:rFonts w:hint="eastAsia"/>
                      <w:sz w:val="24"/>
                      <w:szCs w:val="24"/>
                      <w:u w:val="wave"/>
                    </w:rPr>
                    <w:t>27m</w:t>
                  </w:r>
                  <w:r>
                    <w:rPr>
                      <w:rFonts w:hint="eastAsia"/>
                      <w:sz w:val="24"/>
                      <w:szCs w:val="24"/>
                      <w:u w:val="wave"/>
                    </w:rPr>
                    <w:t>，</w:t>
                  </w:r>
                  <w:r>
                    <w:rPr>
                      <w:rFonts w:hint="eastAsia"/>
                      <w:sz w:val="24"/>
                      <w:szCs w:val="24"/>
                      <w:u w:val="wave"/>
                    </w:rPr>
                    <w:t>1</w:t>
                  </w:r>
                  <w:r>
                    <w:rPr>
                      <w:rFonts w:hint="eastAsia"/>
                      <w:sz w:val="24"/>
                      <w:szCs w:val="24"/>
                      <w:u w:val="wave"/>
                    </w:rPr>
                    <w:t>栋</w:t>
                  </w:r>
                </w:p>
              </w:tc>
              <w:tc>
                <w:tcPr>
                  <w:tcW w:w="993" w:type="dxa"/>
                  <w:vAlign w:val="center"/>
                </w:tcPr>
                <w:p w:rsidR="00057195" w:rsidRPr="00057195" w:rsidRDefault="00057195" w:rsidP="003E41C9">
                  <w:pPr>
                    <w:jc w:val="center"/>
                    <w:rPr>
                      <w:iCs/>
                      <w:kern w:val="0"/>
                      <w:sz w:val="24"/>
                      <w:u w:val="wave"/>
                    </w:rPr>
                  </w:pPr>
                  <w:r>
                    <w:rPr>
                      <w:rFonts w:hint="eastAsia"/>
                      <w:iCs/>
                      <w:kern w:val="0"/>
                      <w:sz w:val="24"/>
                      <w:u w:val="wave"/>
                    </w:rPr>
                    <w:t>2F</w:t>
                  </w:r>
                  <w:r>
                    <w:rPr>
                      <w:rFonts w:hint="eastAsia"/>
                      <w:iCs/>
                      <w:kern w:val="0"/>
                      <w:sz w:val="24"/>
                      <w:u w:val="wave"/>
                    </w:rPr>
                    <w:t>平顶</w:t>
                  </w:r>
                </w:p>
              </w:tc>
              <w:tc>
                <w:tcPr>
                  <w:tcW w:w="992" w:type="dxa"/>
                  <w:vAlign w:val="center"/>
                </w:tcPr>
                <w:p w:rsidR="00057195" w:rsidRPr="00057195" w:rsidRDefault="00057195" w:rsidP="00D8289B">
                  <w:pPr>
                    <w:jc w:val="center"/>
                    <w:rPr>
                      <w:sz w:val="24"/>
                      <w:szCs w:val="24"/>
                      <w:u w:val="wave"/>
                    </w:rPr>
                  </w:pPr>
                  <w:r>
                    <w:rPr>
                      <w:rFonts w:hint="eastAsia"/>
                      <w:sz w:val="24"/>
                      <w:szCs w:val="24"/>
                      <w:u w:val="wave"/>
                    </w:rPr>
                    <w:t>/</w:t>
                  </w:r>
                </w:p>
              </w:tc>
              <w:tc>
                <w:tcPr>
                  <w:tcW w:w="990" w:type="dxa"/>
                  <w:vAlign w:val="center"/>
                </w:tcPr>
                <w:p w:rsidR="00057195" w:rsidRPr="00057195" w:rsidRDefault="00057195" w:rsidP="0088568E">
                  <w:pPr>
                    <w:jc w:val="center"/>
                    <w:rPr>
                      <w:kern w:val="0"/>
                      <w:sz w:val="24"/>
                      <w:szCs w:val="24"/>
                      <w:u w:val="wave"/>
                    </w:rPr>
                  </w:pPr>
                  <w:r w:rsidRPr="00057195">
                    <w:rPr>
                      <w:kern w:val="0"/>
                      <w:sz w:val="24"/>
                      <w:szCs w:val="24"/>
                      <w:u w:val="wave"/>
                    </w:rPr>
                    <w:t>附图</w:t>
                  </w:r>
                  <w:r w:rsidRPr="00057195">
                    <w:rPr>
                      <w:rFonts w:hint="eastAsia"/>
                      <w:kern w:val="0"/>
                      <w:sz w:val="24"/>
                      <w:szCs w:val="24"/>
                      <w:u w:val="wave"/>
                    </w:rPr>
                    <w:t>18</w:t>
                  </w:r>
                </w:p>
              </w:tc>
            </w:tr>
            <w:tr w:rsidR="00EB03BD" w:rsidRPr="00A60CA0" w:rsidTr="00EB03BD">
              <w:tc>
                <w:tcPr>
                  <w:tcW w:w="851" w:type="dxa"/>
                  <w:vAlign w:val="center"/>
                </w:tcPr>
                <w:p w:rsidR="00EB03BD" w:rsidRPr="00057195" w:rsidRDefault="00D83210" w:rsidP="003E41C9">
                  <w:pPr>
                    <w:jc w:val="center"/>
                    <w:rPr>
                      <w:sz w:val="24"/>
                      <w:szCs w:val="24"/>
                      <w:u w:val="wave"/>
                    </w:rPr>
                  </w:pPr>
                  <w:r w:rsidRPr="00057195">
                    <w:rPr>
                      <w:rFonts w:hint="eastAsia"/>
                      <w:sz w:val="24"/>
                      <w:szCs w:val="24"/>
                      <w:u w:val="wave"/>
                    </w:rPr>
                    <w:t>三</w:t>
                  </w:r>
                </w:p>
              </w:tc>
              <w:tc>
                <w:tcPr>
                  <w:tcW w:w="8503" w:type="dxa"/>
                  <w:gridSpan w:val="5"/>
                </w:tcPr>
                <w:p w:rsidR="00EB03BD" w:rsidRPr="00057195" w:rsidRDefault="008272AD" w:rsidP="003E41C9">
                  <w:pPr>
                    <w:rPr>
                      <w:sz w:val="24"/>
                      <w:szCs w:val="24"/>
                      <w:u w:val="wave"/>
                    </w:rPr>
                  </w:pPr>
                  <w:r w:rsidRPr="00057195">
                    <w:rPr>
                      <w:rFonts w:hint="eastAsia"/>
                      <w:sz w:val="24"/>
                      <w:szCs w:val="24"/>
                      <w:u w:val="wave"/>
                    </w:rPr>
                    <w:t>郭亮</w:t>
                  </w:r>
                  <w:r w:rsidR="00A60CA0" w:rsidRPr="00057195">
                    <w:rPr>
                      <w:rFonts w:hint="eastAsia"/>
                      <w:sz w:val="24"/>
                      <w:szCs w:val="24"/>
                      <w:u w:val="wave"/>
                    </w:rPr>
                    <w:t>11</w:t>
                  </w:r>
                  <w:r w:rsidR="00A60CA0" w:rsidRPr="00057195">
                    <w:rPr>
                      <w:sz w:val="24"/>
                      <w:szCs w:val="24"/>
                      <w:u w:val="wave"/>
                    </w:rPr>
                    <w:t>0kV</w:t>
                  </w:r>
                  <w:r w:rsidR="00A60CA0" w:rsidRPr="00057195">
                    <w:rPr>
                      <w:sz w:val="24"/>
                      <w:szCs w:val="24"/>
                      <w:u w:val="wave"/>
                    </w:rPr>
                    <w:t>变电站</w:t>
                  </w:r>
                </w:p>
              </w:tc>
            </w:tr>
            <w:tr w:rsidR="00EB03BD" w:rsidRPr="00A60CA0" w:rsidTr="00EB03BD">
              <w:tc>
                <w:tcPr>
                  <w:tcW w:w="851" w:type="dxa"/>
                  <w:vAlign w:val="center"/>
                </w:tcPr>
                <w:p w:rsidR="00EB03BD" w:rsidRPr="00057195" w:rsidRDefault="00EB03BD" w:rsidP="003E41C9">
                  <w:pPr>
                    <w:jc w:val="center"/>
                    <w:rPr>
                      <w:sz w:val="24"/>
                      <w:szCs w:val="24"/>
                      <w:u w:val="wave"/>
                    </w:rPr>
                  </w:pPr>
                  <w:r w:rsidRPr="00057195">
                    <w:rPr>
                      <w:sz w:val="24"/>
                      <w:szCs w:val="24"/>
                      <w:u w:val="wave"/>
                    </w:rPr>
                    <w:t>1</w:t>
                  </w:r>
                </w:p>
              </w:tc>
              <w:tc>
                <w:tcPr>
                  <w:tcW w:w="2977" w:type="dxa"/>
                  <w:vAlign w:val="center"/>
                </w:tcPr>
                <w:p w:rsidR="00EB03BD" w:rsidRPr="00057195" w:rsidRDefault="00D8289B" w:rsidP="003E41C9">
                  <w:pPr>
                    <w:jc w:val="center"/>
                    <w:rPr>
                      <w:sz w:val="24"/>
                      <w:szCs w:val="24"/>
                      <w:u w:val="wave"/>
                    </w:rPr>
                  </w:pPr>
                  <w:r w:rsidRPr="00057195">
                    <w:rPr>
                      <w:rFonts w:hint="eastAsia"/>
                      <w:sz w:val="24"/>
                      <w:szCs w:val="24"/>
                      <w:u w:val="wave"/>
                    </w:rPr>
                    <w:t>变电站北侧民房</w:t>
                  </w:r>
                </w:p>
              </w:tc>
              <w:tc>
                <w:tcPr>
                  <w:tcW w:w="2551" w:type="dxa"/>
                  <w:vAlign w:val="center"/>
                </w:tcPr>
                <w:p w:rsidR="00EB03BD" w:rsidRPr="00057195" w:rsidRDefault="00D8289B" w:rsidP="00D8289B">
                  <w:pPr>
                    <w:jc w:val="center"/>
                    <w:rPr>
                      <w:sz w:val="24"/>
                      <w:szCs w:val="24"/>
                      <w:u w:val="wave"/>
                    </w:rPr>
                  </w:pPr>
                  <w:r w:rsidRPr="00057195">
                    <w:rPr>
                      <w:rFonts w:hint="eastAsia"/>
                      <w:sz w:val="24"/>
                      <w:szCs w:val="24"/>
                      <w:u w:val="wave"/>
                    </w:rPr>
                    <w:t>变电站北侧</w:t>
                  </w:r>
                  <w:r w:rsidR="00EB03BD" w:rsidRPr="00057195">
                    <w:rPr>
                      <w:sz w:val="24"/>
                      <w:szCs w:val="24"/>
                      <w:u w:val="wave"/>
                    </w:rPr>
                    <w:t>约</w:t>
                  </w:r>
                  <w:r w:rsidR="00EB03BD" w:rsidRPr="00057195">
                    <w:rPr>
                      <w:sz w:val="24"/>
                      <w:szCs w:val="24"/>
                      <w:u w:val="wave"/>
                    </w:rPr>
                    <w:t>1</w:t>
                  </w:r>
                  <w:r w:rsidRPr="00057195">
                    <w:rPr>
                      <w:rFonts w:hint="eastAsia"/>
                      <w:sz w:val="24"/>
                      <w:szCs w:val="24"/>
                      <w:u w:val="wave"/>
                    </w:rPr>
                    <w:t>4</w:t>
                  </w:r>
                  <w:r w:rsidR="00EB03BD" w:rsidRPr="00057195">
                    <w:rPr>
                      <w:sz w:val="24"/>
                      <w:szCs w:val="24"/>
                      <w:u w:val="wave"/>
                    </w:rPr>
                    <w:t>m</w:t>
                  </w:r>
                </w:p>
              </w:tc>
              <w:tc>
                <w:tcPr>
                  <w:tcW w:w="993" w:type="dxa"/>
                  <w:vAlign w:val="center"/>
                </w:tcPr>
                <w:p w:rsidR="00EB03BD" w:rsidRPr="00057195" w:rsidRDefault="00D8289B" w:rsidP="003E41C9">
                  <w:pPr>
                    <w:jc w:val="center"/>
                    <w:rPr>
                      <w:iCs/>
                      <w:kern w:val="0"/>
                      <w:sz w:val="24"/>
                      <w:u w:val="wave"/>
                    </w:rPr>
                  </w:pPr>
                  <w:r w:rsidRPr="00057195">
                    <w:rPr>
                      <w:rFonts w:hint="eastAsia"/>
                      <w:iCs/>
                      <w:kern w:val="0"/>
                      <w:sz w:val="24"/>
                      <w:u w:val="wave"/>
                    </w:rPr>
                    <w:t>2</w:t>
                  </w:r>
                  <w:r w:rsidR="00EB03BD" w:rsidRPr="00057195">
                    <w:rPr>
                      <w:iCs/>
                      <w:kern w:val="0"/>
                      <w:sz w:val="24"/>
                      <w:u w:val="wave"/>
                    </w:rPr>
                    <w:t>F</w:t>
                  </w:r>
                  <w:r w:rsidR="00EB03BD" w:rsidRPr="00057195">
                    <w:rPr>
                      <w:rFonts w:hint="eastAsia"/>
                      <w:iCs/>
                      <w:kern w:val="0"/>
                      <w:sz w:val="24"/>
                      <w:u w:val="wave"/>
                    </w:rPr>
                    <w:t>尖顶</w:t>
                  </w:r>
                </w:p>
              </w:tc>
              <w:tc>
                <w:tcPr>
                  <w:tcW w:w="992" w:type="dxa"/>
                  <w:vAlign w:val="center"/>
                </w:tcPr>
                <w:p w:rsidR="00EB03BD" w:rsidRPr="00057195" w:rsidRDefault="00EB03BD" w:rsidP="00D8289B">
                  <w:pPr>
                    <w:jc w:val="center"/>
                    <w:rPr>
                      <w:sz w:val="24"/>
                      <w:szCs w:val="24"/>
                      <w:u w:val="wave"/>
                    </w:rPr>
                  </w:pPr>
                  <w:r w:rsidRPr="00057195">
                    <w:rPr>
                      <w:sz w:val="24"/>
                      <w:szCs w:val="24"/>
                      <w:u w:val="wave"/>
                    </w:rPr>
                    <w:t>约</w:t>
                  </w:r>
                  <w:r w:rsidR="00D8289B" w:rsidRPr="00057195">
                    <w:rPr>
                      <w:rFonts w:hint="eastAsia"/>
                      <w:sz w:val="24"/>
                      <w:szCs w:val="24"/>
                      <w:u w:val="wave"/>
                    </w:rPr>
                    <w:t>5</w:t>
                  </w:r>
                  <w:r w:rsidRPr="00057195">
                    <w:rPr>
                      <w:sz w:val="24"/>
                      <w:szCs w:val="24"/>
                      <w:u w:val="wave"/>
                    </w:rPr>
                    <w:t>人</w:t>
                  </w:r>
                </w:p>
              </w:tc>
              <w:tc>
                <w:tcPr>
                  <w:tcW w:w="990" w:type="dxa"/>
                  <w:vAlign w:val="center"/>
                </w:tcPr>
                <w:p w:rsidR="00EB03BD" w:rsidRPr="00057195" w:rsidRDefault="00EB03BD" w:rsidP="0088568E">
                  <w:pPr>
                    <w:jc w:val="center"/>
                    <w:rPr>
                      <w:sz w:val="24"/>
                      <w:szCs w:val="24"/>
                      <w:u w:val="wave"/>
                    </w:rPr>
                  </w:pPr>
                  <w:r w:rsidRPr="00057195">
                    <w:rPr>
                      <w:kern w:val="0"/>
                      <w:sz w:val="24"/>
                      <w:szCs w:val="24"/>
                      <w:u w:val="wave"/>
                    </w:rPr>
                    <w:t>附图</w:t>
                  </w:r>
                  <w:r w:rsidR="00626F05" w:rsidRPr="00057195">
                    <w:rPr>
                      <w:rFonts w:hint="eastAsia"/>
                      <w:kern w:val="0"/>
                      <w:sz w:val="24"/>
                      <w:szCs w:val="24"/>
                      <w:u w:val="wave"/>
                    </w:rPr>
                    <w:t>2</w:t>
                  </w:r>
                  <w:r w:rsidR="0088568E" w:rsidRPr="00057195">
                    <w:rPr>
                      <w:rFonts w:hint="eastAsia"/>
                      <w:kern w:val="0"/>
                      <w:sz w:val="24"/>
                      <w:szCs w:val="24"/>
                      <w:u w:val="wave"/>
                    </w:rPr>
                    <w:t>0</w:t>
                  </w:r>
                </w:p>
              </w:tc>
            </w:tr>
            <w:tr w:rsidR="00EB03BD" w:rsidRPr="00A60CA0" w:rsidTr="00EB03BD">
              <w:tc>
                <w:tcPr>
                  <w:tcW w:w="851" w:type="dxa"/>
                  <w:vAlign w:val="center"/>
                </w:tcPr>
                <w:p w:rsidR="00EB03BD" w:rsidRPr="00057195" w:rsidRDefault="00EB03BD" w:rsidP="003E41C9">
                  <w:pPr>
                    <w:jc w:val="center"/>
                    <w:rPr>
                      <w:sz w:val="24"/>
                      <w:szCs w:val="24"/>
                      <w:u w:val="wave"/>
                    </w:rPr>
                  </w:pPr>
                  <w:r w:rsidRPr="00057195">
                    <w:rPr>
                      <w:rFonts w:hint="eastAsia"/>
                      <w:sz w:val="24"/>
                      <w:szCs w:val="24"/>
                      <w:u w:val="wave"/>
                    </w:rPr>
                    <w:t>2</w:t>
                  </w:r>
                </w:p>
              </w:tc>
              <w:tc>
                <w:tcPr>
                  <w:tcW w:w="2977" w:type="dxa"/>
                  <w:vAlign w:val="center"/>
                </w:tcPr>
                <w:p w:rsidR="00EB03BD" w:rsidRPr="00057195" w:rsidRDefault="00D8289B" w:rsidP="003E41C9">
                  <w:pPr>
                    <w:jc w:val="center"/>
                    <w:rPr>
                      <w:sz w:val="24"/>
                      <w:szCs w:val="24"/>
                      <w:u w:val="wave"/>
                    </w:rPr>
                  </w:pPr>
                  <w:r w:rsidRPr="00057195">
                    <w:rPr>
                      <w:rFonts w:hint="eastAsia"/>
                      <w:sz w:val="24"/>
                      <w:szCs w:val="24"/>
                      <w:u w:val="wave"/>
                    </w:rPr>
                    <w:t>变电站西北侧民房</w:t>
                  </w:r>
                </w:p>
              </w:tc>
              <w:tc>
                <w:tcPr>
                  <w:tcW w:w="2551" w:type="dxa"/>
                  <w:vAlign w:val="center"/>
                </w:tcPr>
                <w:p w:rsidR="00EB03BD" w:rsidRPr="00057195" w:rsidRDefault="00D8289B" w:rsidP="00D8289B">
                  <w:pPr>
                    <w:jc w:val="center"/>
                    <w:rPr>
                      <w:sz w:val="24"/>
                      <w:szCs w:val="24"/>
                      <w:u w:val="wave"/>
                    </w:rPr>
                  </w:pPr>
                  <w:r w:rsidRPr="00057195">
                    <w:rPr>
                      <w:rFonts w:hint="eastAsia"/>
                      <w:sz w:val="24"/>
                      <w:szCs w:val="24"/>
                      <w:u w:val="wave"/>
                    </w:rPr>
                    <w:t>变电站西北侧</w:t>
                  </w:r>
                  <w:r w:rsidR="00EB03BD" w:rsidRPr="00057195">
                    <w:rPr>
                      <w:sz w:val="24"/>
                      <w:szCs w:val="24"/>
                      <w:u w:val="wave"/>
                    </w:rPr>
                    <w:t>约</w:t>
                  </w:r>
                  <w:r w:rsidRPr="00057195">
                    <w:rPr>
                      <w:rFonts w:hint="eastAsia"/>
                      <w:sz w:val="24"/>
                      <w:szCs w:val="24"/>
                      <w:u w:val="wave"/>
                    </w:rPr>
                    <w:t>18</w:t>
                  </w:r>
                  <w:r w:rsidR="00EB03BD" w:rsidRPr="00057195">
                    <w:rPr>
                      <w:sz w:val="24"/>
                      <w:szCs w:val="24"/>
                      <w:u w:val="wave"/>
                    </w:rPr>
                    <w:t>m</w:t>
                  </w:r>
                </w:p>
              </w:tc>
              <w:tc>
                <w:tcPr>
                  <w:tcW w:w="993" w:type="dxa"/>
                  <w:vAlign w:val="center"/>
                </w:tcPr>
                <w:p w:rsidR="00EB03BD" w:rsidRPr="00057195" w:rsidRDefault="00D8289B" w:rsidP="003E41C9">
                  <w:pPr>
                    <w:jc w:val="center"/>
                    <w:rPr>
                      <w:iCs/>
                      <w:kern w:val="0"/>
                      <w:sz w:val="24"/>
                      <w:u w:val="wave"/>
                    </w:rPr>
                  </w:pPr>
                  <w:r w:rsidRPr="00057195">
                    <w:rPr>
                      <w:rFonts w:hint="eastAsia"/>
                      <w:iCs/>
                      <w:kern w:val="0"/>
                      <w:sz w:val="24"/>
                      <w:u w:val="wave"/>
                    </w:rPr>
                    <w:t>1</w:t>
                  </w:r>
                  <w:r w:rsidR="00EB03BD" w:rsidRPr="00057195">
                    <w:rPr>
                      <w:iCs/>
                      <w:kern w:val="0"/>
                      <w:sz w:val="24"/>
                      <w:u w:val="wave"/>
                    </w:rPr>
                    <w:t>F</w:t>
                  </w:r>
                  <w:r w:rsidR="00EB03BD" w:rsidRPr="00057195">
                    <w:rPr>
                      <w:rFonts w:hint="eastAsia"/>
                      <w:iCs/>
                      <w:kern w:val="0"/>
                      <w:sz w:val="24"/>
                      <w:u w:val="wave"/>
                    </w:rPr>
                    <w:t>尖顶</w:t>
                  </w:r>
                </w:p>
              </w:tc>
              <w:tc>
                <w:tcPr>
                  <w:tcW w:w="992" w:type="dxa"/>
                  <w:vAlign w:val="center"/>
                </w:tcPr>
                <w:p w:rsidR="00EB03BD" w:rsidRPr="00057195" w:rsidRDefault="00EB03BD" w:rsidP="00D8289B">
                  <w:pPr>
                    <w:jc w:val="center"/>
                    <w:rPr>
                      <w:sz w:val="24"/>
                      <w:szCs w:val="24"/>
                      <w:u w:val="wave"/>
                    </w:rPr>
                  </w:pPr>
                  <w:r w:rsidRPr="00057195">
                    <w:rPr>
                      <w:sz w:val="24"/>
                      <w:szCs w:val="24"/>
                      <w:u w:val="wave"/>
                    </w:rPr>
                    <w:t>约</w:t>
                  </w:r>
                  <w:r w:rsidR="00D8289B" w:rsidRPr="00057195">
                    <w:rPr>
                      <w:rFonts w:hint="eastAsia"/>
                      <w:sz w:val="24"/>
                      <w:szCs w:val="24"/>
                      <w:u w:val="wave"/>
                    </w:rPr>
                    <w:t>4</w:t>
                  </w:r>
                  <w:r w:rsidRPr="00057195">
                    <w:rPr>
                      <w:sz w:val="24"/>
                      <w:szCs w:val="24"/>
                      <w:u w:val="wave"/>
                    </w:rPr>
                    <w:t>人</w:t>
                  </w:r>
                </w:p>
              </w:tc>
              <w:tc>
                <w:tcPr>
                  <w:tcW w:w="990" w:type="dxa"/>
                  <w:vAlign w:val="center"/>
                </w:tcPr>
                <w:p w:rsidR="00EB03BD" w:rsidRPr="00057195" w:rsidRDefault="00EB03BD" w:rsidP="0088568E">
                  <w:pPr>
                    <w:jc w:val="center"/>
                    <w:rPr>
                      <w:sz w:val="24"/>
                      <w:szCs w:val="24"/>
                      <w:u w:val="wave"/>
                    </w:rPr>
                  </w:pPr>
                  <w:r w:rsidRPr="00057195">
                    <w:rPr>
                      <w:kern w:val="0"/>
                      <w:sz w:val="24"/>
                      <w:szCs w:val="24"/>
                      <w:u w:val="wave"/>
                    </w:rPr>
                    <w:t>附图</w:t>
                  </w:r>
                  <w:r w:rsidR="00626F05" w:rsidRPr="00057195">
                    <w:rPr>
                      <w:rFonts w:hint="eastAsia"/>
                      <w:kern w:val="0"/>
                      <w:sz w:val="24"/>
                      <w:szCs w:val="24"/>
                      <w:u w:val="wave"/>
                    </w:rPr>
                    <w:t>2</w:t>
                  </w:r>
                  <w:r w:rsidR="0088568E" w:rsidRPr="00057195">
                    <w:rPr>
                      <w:rFonts w:hint="eastAsia"/>
                      <w:kern w:val="0"/>
                      <w:sz w:val="24"/>
                      <w:szCs w:val="24"/>
                      <w:u w:val="wave"/>
                    </w:rPr>
                    <w:t>0</w:t>
                  </w:r>
                </w:p>
              </w:tc>
            </w:tr>
          </w:tbl>
          <w:p w:rsidR="00EB03BD" w:rsidRPr="00A60CA0" w:rsidRDefault="00EB03BD" w:rsidP="00EB7F24">
            <w:pPr>
              <w:autoSpaceDE w:val="0"/>
              <w:autoSpaceDN w:val="0"/>
              <w:adjustRightInd w:val="0"/>
              <w:jc w:val="center"/>
              <w:rPr>
                <w:b/>
                <w:color w:val="000000"/>
                <w:sz w:val="24"/>
                <w:szCs w:val="24"/>
              </w:rPr>
            </w:pPr>
            <w:r w:rsidRPr="00A60CA0">
              <w:rPr>
                <w:b/>
                <w:color w:val="000000"/>
                <w:sz w:val="24"/>
                <w:szCs w:val="24"/>
              </w:rPr>
              <w:t>表</w:t>
            </w:r>
            <w:r w:rsidRPr="00A60CA0">
              <w:rPr>
                <w:rFonts w:hint="eastAsia"/>
                <w:b/>
                <w:color w:val="000000"/>
                <w:sz w:val="24"/>
                <w:szCs w:val="24"/>
              </w:rPr>
              <w:t>7</w:t>
            </w:r>
            <w:r w:rsidRPr="00A60CA0">
              <w:rPr>
                <w:rFonts w:hint="eastAsia"/>
                <w:b/>
                <w:color w:val="000000"/>
                <w:sz w:val="24"/>
                <w:szCs w:val="24"/>
              </w:rPr>
              <w:t>线路</w:t>
            </w:r>
            <w:r w:rsidRPr="00A60CA0">
              <w:rPr>
                <w:b/>
                <w:color w:val="000000"/>
                <w:sz w:val="24"/>
                <w:szCs w:val="24"/>
              </w:rPr>
              <w:t>主要环境保护目标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4"/>
              <w:gridCol w:w="2374"/>
              <w:gridCol w:w="2801"/>
              <w:gridCol w:w="1188"/>
              <w:gridCol w:w="1257"/>
              <w:gridCol w:w="990"/>
            </w:tblGrid>
            <w:tr w:rsidR="00EB7F24" w:rsidRPr="00A60CA0" w:rsidTr="00372849">
              <w:trPr>
                <w:trHeight w:val="144"/>
              </w:trPr>
              <w:tc>
                <w:tcPr>
                  <w:tcW w:w="398" w:type="pct"/>
                  <w:vAlign w:val="center"/>
                </w:tcPr>
                <w:p w:rsidR="00EB7F24" w:rsidRPr="00057195" w:rsidRDefault="00EB7F24" w:rsidP="00DD37B7">
                  <w:pPr>
                    <w:autoSpaceDE w:val="0"/>
                    <w:autoSpaceDN w:val="0"/>
                    <w:adjustRightInd w:val="0"/>
                    <w:jc w:val="center"/>
                    <w:rPr>
                      <w:iCs/>
                      <w:kern w:val="0"/>
                      <w:sz w:val="24"/>
                      <w:u w:val="wave"/>
                    </w:rPr>
                  </w:pPr>
                  <w:r w:rsidRPr="00057195">
                    <w:rPr>
                      <w:iCs/>
                      <w:kern w:val="0"/>
                      <w:sz w:val="24"/>
                      <w:u w:val="wave"/>
                    </w:rPr>
                    <w:t>序号</w:t>
                  </w:r>
                </w:p>
              </w:tc>
              <w:tc>
                <w:tcPr>
                  <w:tcW w:w="1269" w:type="pct"/>
                  <w:vAlign w:val="center"/>
                </w:tcPr>
                <w:p w:rsidR="00EB7F24" w:rsidRPr="00057195" w:rsidRDefault="00EB7F24" w:rsidP="00DD37B7">
                  <w:pPr>
                    <w:autoSpaceDE w:val="0"/>
                    <w:autoSpaceDN w:val="0"/>
                    <w:adjustRightInd w:val="0"/>
                    <w:jc w:val="center"/>
                    <w:rPr>
                      <w:iCs/>
                      <w:kern w:val="0"/>
                      <w:sz w:val="24"/>
                      <w:u w:val="wave"/>
                    </w:rPr>
                  </w:pPr>
                  <w:r w:rsidRPr="00057195">
                    <w:rPr>
                      <w:iCs/>
                      <w:kern w:val="0"/>
                      <w:sz w:val="24"/>
                      <w:u w:val="wave"/>
                    </w:rPr>
                    <w:t>环境保护目标</w:t>
                  </w:r>
                </w:p>
              </w:tc>
              <w:tc>
                <w:tcPr>
                  <w:tcW w:w="1497" w:type="pct"/>
                  <w:vAlign w:val="center"/>
                </w:tcPr>
                <w:p w:rsidR="00EB7F24" w:rsidRPr="00057195" w:rsidRDefault="00EB7F24" w:rsidP="00DD37B7">
                  <w:pPr>
                    <w:autoSpaceDE w:val="0"/>
                    <w:autoSpaceDN w:val="0"/>
                    <w:adjustRightInd w:val="0"/>
                    <w:jc w:val="center"/>
                    <w:rPr>
                      <w:iCs/>
                      <w:kern w:val="0"/>
                      <w:sz w:val="24"/>
                      <w:u w:val="wave"/>
                    </w:rPr>
                  </w:pPr>
                  <w:r w:rsidRPr="00057195">
                    <w:rPr>
                      <w:iCs/>
                      <w:kern w:val="0"/>
                      <w:sz w:val="24"/>
                      <w:u w:val="wave"/>
                    </w:rPr>
                    <w:t>方位及最近距离</w:t>
                  </w:r>
                </w:p>
              </w:tc>
              <w:tc>
                <w:tcPr>
                  <w:tcW w:w="635" w:type="pct"/>
                  <w:tcBorders>
                    <w:right w:val="single" w:sz="2" w:space="0" w:color="auto"/>
                  </w:tcBorders>
                  <w:vAlign w:val="center"/>
                </w:tcPr>
                <w:p w:rsidR="00EB7F24" w:rsidRPr="00057195" w:rsidRDefault="00EB7F24" w:rsidP="00DD37B7">
                  <w:pPr>
                    <w:autoSpaceDE w:val="0"/>
                    <w:autoSpaceDN w:val="0"/>
                    <w:adjustRightInd w:val="0"/>
                    <w:jc w:val="center"/>
                    <w:rPr>
                      <w:iCs/>
                      <w:kern w:val="0"/>
                      <w:sz w:val="24"/>
                      <w:u w:val="wave"/>
                    </w:rPr>
                  </w:pPr>
                  <w:r w:rsidRPr="00057195">
                    <w:rPr>
                      <w:iCs/>
                      <w:kern w:val="0"/>
                      <w:sz w:val="24"/>
                      <w:u w:val="wave"/>
                    </w:rPr>
                    <w:t>房屋结构</w:t>
                  </w:r>
                </w:p>
              </w:tc>
              <w:tc>
                <w:tcPr>
                  <w:tcW w:w="672" w:type="pct"/>
                  <w:tcBorders>
                    <w:left w:val="single" w:sz="2" w:space="0" w:color="auto"/>
                  </w:tcBorders>
                  <w:vAlign w:val="center"/>
                </w:tcPr>
                <w:p w:rsidR="00EB7F24" w:rsidRPr="00057195" w:rsidRDefault="00EB7F24" w:rsidP="00DD37B7">
                  <w:pPr>
                    <w:autoSpaceDE w:val="0"/>
                    <w:autoSpaceDN w:val="0"/>
                    <w:adjustRightInd w:val="0"/>
                    <w:jc w:val="center"/>
                    <w:rPr>
                      <w:iCs/>
                      <w:kern w:val="0"/>
                      <w:sz w:val="24"/>
                      <w:u w:val="wave"/>
                    </w:rPr>
                  </w:pPr>
                  <w:r w:rsidRPr="00057195">
                    <w:rPr>
                      <w:iCs/>
                      <w:kern w:val="0"/>
                      <w:sz w:val="24"/>
                      <w:u w:val="wave"/>
                    </w:rPr>
                    <w:t>影响人数</w:t>
                  </w:r>
                </w:p>
              </w:tc>
              <w:tc>
                <w:tcPr>
                  <w:tcW w:w="529" w:type="pct"/>
                  <w:vAlign w:val="center"/>
                </w:tcPr>
                <w:p w:rsidR="00EB7F24" w:rsidRPr="00057195" w:rsidRDefault="00EB7F24" w:rsidP="00DD37B7">
                  <w:pPr>
                    <w:autoSpaceDE w:val="0"/>
                    <w:autoSpaceDN w:val="0"/>
                    <w:adjustRightInd w:val="0"/>
                    <w:jc w:val="center"/>
                    <w:rPr>
                      <w:iCs/>
                      <w:kern w:val="0"/>
                      <w:sz w:val="24"/>
                      <w:u w:val="wave"/>
                    </w:rPr>
                  </w:pPr>
                  <w:r w:rsidRPr="00057195">
                    <w:rPr>
                      <w:iCs/>
                      <w:kern w:val="0"/>
                      <w:sz w:val="24"/>
                      <w:u w:val="wave"/>
                    </w:rPr>
                    <w:t>备</w:t>
                  </w:r>
                  <w:r w:rsidRPr="00057195">
                    <w:rPr>
                      <w:iCs/>
                      <w:kern w:val="0"/>
                      <w:sz w:val="24"/>
                      <w:u w:val="wave"/>
                    </w:rPr>
                    <w:cr/>
                  </w:r>
                  <w:r w:rsidRPr="00057195">
                    <w:rPr>
                      <w:iCs/>
                      <w:kern w:val="0"/>
                      <w:sz w:val="24"/>
                      <w:u w:val="wave"/>
                    </w:rPr>
                    <w:t>注</w:t>
                  </w:r>
                </w:p>
              </w:tc>
            </w:tr>
            <w:tr w:rsidR="00EB7F24" w:rsidRPr="00A60CA0" w:rsidTr="00DD37B7">
              <w:trPr>
                <w:trHeight w:val="144"/>
              </w:trPr>
              <w:tc>
                <w:tcPr>
                  <w:tcW w:w="398" w:type="pct"/>
                  <w:vAlign w:val="center"/>
                </w:tcPr>
                <w:p w:rsidR="00EB7F24" w:rsidRPr="00057195" w:rsidRDefault="00EB03BD" w:rsidP="00DD37B7">
                  <w:pPr>
                    <w:jc w:val="center"/>
                    <w:rPr>
                      <w:sz w:val="24"/>
                      <w:szCs w:val="24"/>
                      <w:u w:val="wave"/>
                    </w:rPr>
                  </w:pPr>
                  <w:r w:rsidRPr="00057195">
                    <w:rPr>
                      <w:rFonts w:hint="eastAsia"/>
                      <w:sz w:val="24"/>
                      <w:szCs w:val="24"/>
                      <w:u w:val="wave"/>
                    </w:rPr>
                    <w:t>一</w:t>
                  </w:r>
                </w:p>
              </w:tc>
              <w:tc>
                <w:tcPr>
                  <w:tcW w:w="4602" w:type="pct"/>
                  <w:gridSpan w:val="5"/>
                  <w:vAlign w:val="center"/>
                </w:tcPr>
                <w:p w:rsidR="00EB7F24" w:rsidRPr="00057195" w:rsidRDefault="00D8289B" w:rsidP="00DD37B7">
                  <w:pPr>
                    <w:rPr>
                      <w:iCs/>
                      <w:kern w:val="0"/>
                      <w:sz w:val="24"/>
                      <w:u w:val="wave"/>
                    </w:rPr>
                  </w:pPr>
                  <w:r w:rsidRPr="00057195">
                    <w:rPr>
                      <w:rFonts w:hint="eastAsia"/>
                      <w:sz w:val="24"/>
                      <w:szCs w:val="24"/>
                      <w:u w:val="wave"/>
                    </w:rPr>
                    <w:t>达浒</w:t>
                  </w:r>
                  <w:r w:rsidRPr="00057195">
                    <w:rPr>
                      <w:rFonts w:hint="eastAsia"/>
                      <w:sz w:val="24"/>
                      <w:szCs w:val="24"/>
                      <w:u w:val="wave"/>
                    </w:rPr>
                    <w:t>11</w:t>
                  </w:r>
                  <w:r w:rsidRPr="00057195">
                    <w:rPr>
                      <w:sz w:val="24"/>
                      <w:szCs w:val="24"/>
                      <w:u w:val="wave"/>
                    </w:rPr>
                    <w:t>0kV</w:t>
                  </w:r>
                  <w:r w:rsidRPr="00057195">
                    <w:rPr>
                      <w:sz w:val="24"/>
                      <w:szCs w:val="24"/>
                      <w:u w:val="wave"/>
                    </w:rPr>
                    <w:t>变电站</w:t>
                  </w:r>
                  <w:r w:rsidRPr="00057195">
                    <w:rPr>
                      <w:rFonts w:hint="eastAsia"/>
                      <w:sz w:val="24"/>
                      <w:szCs w:val="24"/>
                      <w:u w:val="wave"/>
                    </w:rPr>
                    <w:t>配套</w:t>
                  </w:r>
                  <w:r w:rsidRPr="00057195">
                    <w:rPr>
                      <w:rFonts w:hint="eastAsia"/>
                      <w:sz w:val="24"/>
                      <w:szCs w:val="24"/>
                      <w:u w:val="wave"/>
                    </w:rPr>
                    <w:t>110kV</w:t>
                  </w:r>
                  <w:r w:rsidRPr="00057195">
                    <w:rPr>
                      <w:rFonts w:hint="eastAsia"/>
                      <w:sz w:val="24"/>
                      <w:szCs w:val="24"/>
                      <w:u w:val="wave"/>
                    </w:rPr>
                    <w:t>线路</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sz w:val="24"/>
                      <w:szCs w:val="24"/>
                      <w:u w:val="wave"/>
                    </w:rPr>
                    <w:t>1</w:t>
                  </w:r>
                </w:p>
              </w:tc>
              <w:tc>
                <w:tcPr>
                  <w:tcW w:w="1269" w:type="pct"/>
                  <w:vAlign w:val="center"/>
                </w:tcPr>
                <w:p w:rsidR="00626F05" w:rsidRPr="00057195" w:rsidRDefault="00626F05" w:rsidP="00DD37B7">
                  <w:pPr>
                    <w:jc w:val="center"/>
                    <w:rPr>
                      <w:sz w:val="24"/>
                      <w:szCs w:val="24"/>
                      <w:u w:val="wave"/>
                    </w:rPr>
                  </w:pPr>
                  <w:r w:rsidRPr="00057195">
                    <w:rPr>
                      <w:rFonts w:hint="eastAsia"/>
                      <w:sz w:val="24"/>
                      <w:szCs w:val="24"/>
                      <w:u w:val="wave"/>
                    </w:rPr>
                    <w:t>官渡镇竹山村三合组</w:t>
                  </w:r>
                </w:p>
              </w:tc>
              <w:tc>
                <w:tcPr>
                  <w:tcW w:w="1497" w:type="pct"/>
                  <w:vAlign w:val="center"/>
                </w:tcPr>
                <w:p w:rsidR="00626F05" w:rsidRPr="00057195" w:rsidRDefault="00626F05" w:rsidP="00D8289B">
                  <w:pPr>
                    <w:jc w:val="center"/>
                    <w:rPr>
                      <w:sz w:val="24"/>
                      <w:szCs w:val="24"/>
                      <w:u w:val="wave"/>
                    </w:rPr>
                  </w:pPr>
                  <w:r w:rsidRPr="00057195">
                    <w:rPr>
                      <w:sz w:val="24"/>
                      <w:szCs w:val="24"/>
                      <w:u w:val="wave"/>
                    </w:rPr>
                    <w:t>线路南侧约</w:t>
                  </w:r>
                  <w:r w:rsidRPr="00057195">
                    <w:rPr>
                      <w:rFonts w:hint="eastAsia"/>
                      <w:sz w:val="24"/>
                      <w:szCs w:val="24"/>
                      <w:u w:val="wave"/>
                    </w:rPr>
                    <w:t>28</w:t>
                  </w:r>
                  <w:r w:rsidRPr="00057195">
                    <w:rPr>
                      <w:sz w:val="24"/>
                      <w:szCs w:val="24"/>
                      <w:u w:val="wave"/>
                    </w:rPr>
                    <w:t>m</w:t>
                  </w:r>
                  <w:r w:rsidRPr="00057195">
                    <w:rPr>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D8289B">
                  <w:pPr>
                    <w:jc w:val="center"/>
                    <w:rPr>
                      <w:iCs/>
                      <w:kern w:val="0"/>
                      <w:sz w:val="24"/>
                      <w:u w:val="wave"/>
                    </w:rPr>
                  </w:pPr>
                  <w:r w:rsidRPr="00057195">
                    <w:rPr>
                      <w:rFonts w:hint="eastAsia"/>
                      <w:iCs/>
                      <w:kern w:val="0"/>
                      <w:sz w:val="24"/>
                      <w:u w:val="wave"/>
                    </w:rPr>
                    <w:t>2</w:t>
                  </w:r>
                  <w:r w:rsidRPr="00057195">
                    <w:rPr>
                      <w:iCs/>
                      <w:kern w:val="0"/>
                      <w:sz w:val="24"/>
                      <w:u w:val="wave"/>
                    </w:rPr>
                    <w:t>F</w:t>
                  </w:r>
                  <w:r w:rsidRPr="00057195">
                    <w:rPr>
                      <w:rFonts w:hint="eastAsia"/>
                      <w:iCs/>
                      <w:kern w:val="0"/>
                      <w:sz w:val="24"/>
                      <w:u w:val="wave"/>
                    </w:rPr>
                    <w:t>尖</w:t>
                  </w:r>
                  <w:r w:rsidRPr="00057195">
                    <w:rPr>
                      <w:iCs/>
                      <w:kern w:val="0"/>
                      <w:sz w:val="24"/>
                      <w:u w:val="wave"/>
                    </w:rPr>
                    <w:t>顶</w:t>
                  </w:r>
                </w:p>
              </w:tc>
              <w:tc>
                <w:tcPr>
                  <w:tcW w:w="672" w:type="pct"/>
                  <w:tcBorders>
                    <w:left w:val="single" w:sz="2" w:space="0" w:color="auto"/>
                  </w:tcBorders>
                  <w:vAlign w:val="center"/>
                </w:tcPr>
                <w:p w:rsidR="00626F05" w:rsidRPr="00057195" w:rsidRDefault="00626F05" w:rsidP="00D8289B">
                  <w:pPr>
                    <w:jc w:val="center"/>
                    <w:rPr>
                      <w:sz w:val="24"/>
                      <w:szCs w:val="24"/>
                      <w:u w:val="wave"/>
                    </w:rPr>
                  </w:pPr>
                  <w:r w:rsidRPr="00057195">
                    <w:rPr>
                      <w:sz w:val="24"/>
                      <w:szCs w:val="24"/>
                      <w:u w:val="wave"/>
                    </w:rPr>
                    <w:t>约</w:t>
                  </w:r>
                  <w:r w:rsidRPr="00057195">
                    <w:rPr>
                      <w:rFonts w:hint="eastAsia"/>
                      <w:sz w:val="24"/>
                      <w:szCs w:val="24"/>
                      <w:u w:val="wave"/>
                    </w:rPr>
                    <w:t>5</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sz w:val="24"/>
                      <w:szCs w:val="24"/>
                      <w:u w:val="wave"/>
                    </w:rPr>
                    <w:t>附图</w:t>
                  </w:r>
                  <w:r w:rsidRPr="00057195">
                    <w:rPr>
                      <w:iCs/>
                      <w:kern w:val="0"/>
                      <w:sz w:val="24"/>
                      <w:u w:val="wave"/>
                    </w:rPr>
                    <w:t>2</w:t>
                  </w:r>
                  <w:r w:rsidR="0088568E" w:rsidRPr="00057195">
                    <w:rPr>
                      <w:rFonts w:hint="eastAsia"/>
                      <w:iCs/>
                      <w:kern w:val="0"/>
                      <w:sz w:val="24"/>
                      <w:u w:val="wave"/>
                    </w:rPr>
                    <w:t>3</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2</w:t>
                  </w:r>
                </w:p>
              </w:tc>
              <w:tc>
                <w:tcPr>
                  <w:tcW w:w="1269" w:type="pct"/>
                  <w:vAlign w:val="center"/>
                </w:tcPr>
                <w:p w:rsidR="00626F05" w:rsidRPr="00057195" w:rsidRDefault="00626F05" w:rsidP="00DD37B7">
                  <w:pPr>
                    <w:jc w:val="center"/>
                    <w:rPr>
                      <w:sz w:val="24"/>
                      <w:szCs w:val="24"/>
                      <w:u w:val="wave"/>
                    </w:rPr>
                  </w:pPr>
                  <w:r w:rsidRPr="00057195">
                    <w:rPr>
                      <w:rFonts w:hint="eastAsia"/>
                      <w:sz w:val="24"/>
                      <w:szCs w:val="24"/>
                      <w:u w:val="wave"/>
                    </w:rPr>
                    <w:t>永和镇金盆村桑园组</w:t>
                  </w:r>
                </w:p>
              </w:tc>
              <w:tc>
                <w:tcPr>
                  <w:tcW w:w="1497" w:type="pct"/>
                  <w:vAlign w:val="center"/>
                </w:tcPr>
                <w:p w:rsidR="00626F05" w:rsidRPr="00057195" w:rsidRDefault="00626F05" w:rsidP="00D8289B">
                  <w:pPr>
                    <w:jc w:val="center"/>
                    <w:rPr>
                      <w:sz w:val="24"/>
                      <w:szCs w:val="24"/>
                      <w:u w:val="wave"/>
                    </w:rPr>
                  </w:pPr>
                  <w:r w:rsidRPr="00057195">
                    <w:rPr>
                      <w:rFonts w:hint="eastAsia"/>
                      <w:sz w:val="24"/>
                      <w:szCs w:val="24"/>
                      <w:u w:val="wave"/>
                    </w:rPr>
                    <w:t>线路东侧约</w:t>
                  </w:r>
                  <w:r w:rsidRPr="00057195">
                    <w:rPr>
                      <w:rFonts w:hint="eastAsia"/>
                      <w:sz w:val="24"/>
                      <w:szCs w:val="24"/>
                      <w:u w:val="wave"/>
                    </w:rPr>
                    <w:t>27m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D8289B">
                  <w:pPr>
                    <w:jc w:val="center"/>
                    <w:rPr>
                      <w:iCs/>
                      <w:kern w:val="0"/>
                      <w:sz w:val="24"/>
                      <w:u w:val="wave"/>
                    </w:rPr>
                  </w:pPr>
                  <w:r w:rsidRPr="00057195">
                    <w:rPr>
                      <w:rFonts w:hint="eastAsia"/>
                      <w:iCs/>
                      <w:kern w:val="0"/>
                      <w:sz w:val="24"/>
                      <w:u w:val="wave"/>
                    </w:rPr>
                    <w:t>2</w:t>
                  </w:r>
                  <w:r w:rsidRPr="00057195">
                    <w:rPr>
                      <w:iCs/>
                      <w:kern w:val="0"/>
                      <w:sz w:val="24"/>
                      <w:u w:val="wave"/>
                    </w:rPr>
                    <w:t>F</w:t>
                  </w:r>
                  <w:r w:rsidRPr="00057195">
                    <w:rPr>
                      <w:rFonts w:hint="eastAsia"/>
                      <w:iCs/>
                      <w:kern w:val="0"/>
                      <w:sz w:val="24"/>
                      <w:u w:val="wave"/>
                    </w:rPr>
                    <w:t>尖</w:t>
                  </w:r>
                  <w:r w:rsidRPr="00057195">
                    <w:rPr>
                      <w:iCs/>
                      <w:kern w:val="0"/>
                      <w:sz w:val="24"/>
                      <w:u w:val="wave"/>
                    </w:rPr>
                    <w:t>顶</w:t>
                  </w:r>
                </w:p>
              </w:tc>
              <w:tc>
                <w:tcPr>
                  <w:tcW w:w="672" w:type="pct"/>
                  <w:tcBorders>
                    <w:left w:val="single" w:sz="2" w:space="0" w:color="auto"/>
                  </w:tcBorders>
                  <w:vAlign w:val="center"/>
                </w:tcPr>
                <w:p w:rsidR="00626F05" w:rsidRPr="00057195" w:rsidRDefault="00626F05" w:rsidP="00D8289B">
                  <w:pPr>
                    <w:jc w:val="center"/>
                    <w:rPr>
                      <w:sz w:val="24"/>
                      <w:szCs w:val="24"/>
                      <w:u w:val="wave"/>
                    </w:rPr>
                  </w:pPr>
                  <w:r w:rsidRPr="00057195">
                    <w:rPr>
                      <w:sz w:val="24"/>
                      <w:szCs w:val="24"/>
                      <w:u w:val="wave"/>
                    </w:rPr>
                    <w:t>约</w:t>
                  </w:r>
                  <w:r w:rsidRPr="00057195">
                    <w:rPr>
                      <w:rFonts w:hint="eastAsia"/>
                      <w:sz w:val="24"/>
                      <w:szCs w:val="24"/>
                      <w:u w:val="wave"/>
                    </w:rPr>
                    <w:t>5</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sz w:val="24"/>
                      <w:szCs w:val="24"/>
                      <w:u w:val="wave"/>
                    </w:rPr>
                    <w:t>附图</w:t>
                  </w:r>
                  <w:r w:rsidRPr="00057195">
                    <w:rPr>
                      <w:iCs/>
                      <w:kern w:val="0"/>
                      <w:sz w:val="24"/>
                      <w:u w:val="wave"/>
                    </w:rPr>
                    <w:t>2</w:t>
                  </w:r>
                  <w:r w:rsidR="0088568E" w:rsidRPr="00057195">
                    <w:rPr>
                      <w:rFonts w:hint="eastAsia"/>
                      <w:iCs/>
                      <w:kern w:val="0"/>
                      <w:sz w:val="24"/>
                      <w:u w:val="wave"/>
                    </w:rPr>
                    <w:t>4</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3</w:t>
                  </w:r>
                </w:p>
              </w:tc>
              <w:tc>
                <w:tcPr>
                  <w:tcW w:w="1269" w:type="pct"/>
                  <w:vAlign w:val="center"/>
                </w:tcPr>
                <w:p w:rsidR="00626F05" w:rsidRPr="00057195" w:rsidRDefault="00626F05" w:rsidP="00DD37B7">
                  <w:pPr>
                    <w:jc w:val="center"/>
                    <w:rPr>
                      <w:sz w:val="24"/>
                      <w:szCs w:val="24"/>
                      <w:u w:val="wave"/>
                    </w:rPr>
                  </w:pPr>
                  <w:r w:rsidRPr="00057195">
                    <w:rPr>
                      <w:rFonts w:hint="eastAsia"/>
                      <w:sz w:val="24"/>
                      <w:szCs w:val="24"/>
                      <w:u w:val="wave"/>
                    </w:rPr>
                    <w:t>永和镇永福村樟树组</w:t>
                  </w:r>
                </w:p>
              </w:tc>
              <w:tc>
                <w:tcPr>
                  <w:tcW w:w="1497" w:type="pct"/>
                  <w:vAlign w:val="center"/>
                </w:tcPr>
                <w:p w:rsidR="00626F05" w:rsidRPr="00057195" w:rsidRDefault="00626F05" w:rsidP="00AD6D98">
                  <w:pPr>
                    <w:jc w:val="center"/>
                    <w:rPr>
                      <w:sz w:val="24"/>
                      <w:szCs w:val="24"/>
                      <w:u w:val="wave"/>
                    </w:rPr>
                  </w:pPr>
                  <w:r w:rsidRPr="00057195">
                    <w:rPr>
                      <w:rFonts w:hint="eastAsia"/>
                      <w:sz w:val="24"/>
                      <w:szCs w:val="24"/>
                      <w:u w:val="wave"/>
                    </w:rPr>
                    <w:t>线路西侧约</w:t>
                  </w:r>
                  <w:r w:rsidRPr="00057195">
                    <w:rPr>
                      <w:rFonts w:hint="eastAsia"/>
                      <w:sz w:val="24"/>
                      <w:szCs w:val="24"/>
                      <w:u w:val="wave"/>
                    </w:rPr>
                    <w:t>15</w:t>
                  </w:r>
                  <w:r w:rsidRPr="00057195">
                    <w:rPr>
                      <w:sz w:val="24"/>
                      <w:szCs w:val="24"/>
                      <w:u w:val="wave"/>
                    </w:rPr>
                    <w:t>m~</w:t>
                  </w:r>
                  <w:r w:rsidRPr="00057195">
                    <w:rPr>
                      <w:rFonts w:hint="eastAsia"/>
                      <w:sz w:val="24"/>
                      <w:szCs w:val="24"/>
                      <w:u w:val="wave"/>
                    </w:rPr>
                    <w:t>18</w:t>
                  </w:r>
                  <w:r w:rsidRPr="00057195">
                    <w:rPr>
                      <w:sz w:val="24"/>
                      <w:szCs w:val="24"/>
                      <w:u w:val="wave"/>
                    </w:rPr>
                    <w:t>m</w:t>
                  </w:r>
                  <w:r w:rsidRPr="00057195">
                    <w:rPr>
                      <w:rFonts w:hint="eastAsia"/>
                      <w:sz w:val="24"/>
                      <w:szCs w:val="24"/>
                      <w:u w:val="wave"/>
                    </w:rPr>
                    <w:t>内</w:t>
                  </w:r>
                  <w:r w:rsidRPr="00057195">
                    <w:rPr>
                      <w:sz w:val="24"/>
                      <w:szCs w:val="24"/>
                      <w:u w:val="wave"/>
                    </w:rPr>
                    <w:t>，</w:t>
                  </w:r>
                  <w:r w:rsidRPr="00057195">
                    <w:rPr>
                      <w:rFonts w:hint="eastAsia"/>
                      <w:sz w:val="24"/>
                      <w:szCs w:val="24"/>
                      <w:u w:val="wave"/>
                    </w:rPr>
                    <w:t>2</w:t>
                  </w:r>
                  <w:r w:rsidRPr="00057195">
                    <w:rPr>
                      <w:sz w:val="24"/>
                      <w:szCs w:val="24"/>
                      <w:u w:val="wave"/>
                    </w:rPr>
                    <w:t>户；</w:t>
                  </w:r>
                </w:p>
              </w:tc>
              <w:tc>
                <w:tcPr>
                  <w:tcW w:w="635" w:type="pct"/>
                  <w:tcBorders>
                    <w:right w:val="single" w:sz="2" w:space="0" w:color="auto"/>
                  </w:tcBorders>
                  <w:vAlign w:val="center"/>
                </w:tcPr>
                <w:p w:rsidR="00626F05" w:rsidRPr="00057195" w:rsidRDefault="00626F05" w:rsidP="00803CD8">
                  <w:pPr>
                    <w:jc w:val="center"/>
                    <w:rPr>
                      <w:iCs/>
                      <w:kern w:val="0"/>
                      <w:sz w:val="24"/>
                      <w:u w:val="wave"/>
                    </w:rPr>
                  </w:pPr>
                  <w:r w:rsidRPr="00057195">
                    <w:rPr>
                      <w:rFonts w:hint="eastAsia"/>
                      <w:iCs/>
                      <w:kern w:val="0"/>
                      <w:sz w:val="24"/>
                      <w:u w:val="wave"/>
                    </w:rPr>
                    <w:t>2F</w:t>
                  </w:r>
                  <w:r w:rsidRPr="00057195">
                    <w:rPr>
                      <w:rFonts w:hint="eastAsia"/>
                      <w:iCs/>
                      <w:kern w:val="0"/>
                      <w:sz w:val="24"/>
                      <w:u w:val="wave"/>
                    </w:rPr>
                    <w:t>尖顶</w:t>
                  </w:r>
                </w:p>
              </w:tc>
              <w:tc>
                <w:tcPr>
                  <w:tcW w:w="672" w:type="pct"/>
                  <w:tcBorders>
                    <w:left w:val="single" w:sz="2" w:space="0" w:color="auto"/>
                  </w:tcBorders>
                  <w:vAlign w:val="center"/>
                </w:tcPr>
                <w:p w:rsidR="00626F05" w:rsidRPr="00057195" w:rsidRDefault="00626F05" w:rsidP="00D8289B">
                  <w:pPr>
                    <w:jc w:val="center"/>
                    <w:rPr>
                      <w:sz w:val="24"/>
                      <w:szCs w:val="24"/>
                      <w:u w:val="wave"/>
                    </w:rPr>
                  </w:pPr>
                  <w:r w:rsidRPr="00057195">
                    <w:rPr>
                      <w:rFonts w:hint="eastAsia"/>
                      <w:sz w:val="24"/>
                      <w:szCs w:val="24"/>
                      <w:u w:val="wave"/>
                    </w:rPr>
                    <w:t>约</w:t>
                  </w:r>
                  <w:r w:rsidRPr="00057195">
                    <w:rPr>
                      <w:rFonts w:hint="eastAsia"/>
                      <w:sz w:val="24"/>
                      <w:szCs w:val="24"/>
                      <w:u w:val="wave"/>
                    </w:rPr>
                    <w:t>8</w:t>
                  </w:r>
                  <w:r w:rsidRPr="00057195">
                    <w:rPr>
                      <w:rFonts w:hint="eastAsia"/>
                      <w:sz w:val="24"/>
                      <w:szCs w:val="24"/>
                      <w:u w:val="wave"/>
                    </w:rPr>
                    <w:t>人</w:t>
                  </w:r>
                </w:p>
              </w:tc>
              <w:tc>
                <w:tcPr>
                  <w:tcW w:w="529" w:type="pct"/>
                  <w:vAlign w:val="center"/>
                </w:tcPr>
                <w:p w:rsidR="00626F05" w:rsidRPr="00057195" w:rsidRDefault="00626F05" w:rsidP="0088568E">
                  <w:pPr>
                    <w:jc w:val="center"/>
                    <w:rPr>
                      <w:sz w:val="24"/>
                      <w:szCs w:val="24"/>
                      <w:u w:val="wave"/>
                    </w:rPr>
                  </w:pPr>
                  <w:r w:rsidRPr="00057195">
                    <w:rPr>
                      <w:sz w:val="24"/>
                      <w:szCs w:val="24"/>
                      <w:u w:val="wave"/>
                    </w:rPr>
                    <w:t>附图</w:t>
                  </w:r>
                  <w:r w:rsidRPr="00057195">
                    <w:rPr>
                      <w:iCs/>
                      <w:kern w:val="0"/>
                      <w:sz w:val="24"/>
                      <w:u w:val="wave"/>
                    </w:rPr>
                    <w:t>2</w:t>
                  </w:r>
                  <w:r w:rsidR="0088568E" w:rsidRPr="00057195">
                    <w:rPr>
                      <w:rFonts w:hint="eastAsia"/>
                      <w:iCs/>
                      <w:kern w:val="0"/>
                      <w:sz w:val="24"/>
                      <w:u w:val="wave"/>
                    </w:rPr>
                    <w:t>5</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4</w:t>
                  </w:r>
                </w:p>
              </w:tc>
              <w:tc>
                <w:tcPr>
                  <w:tcW w:w="1269" w:type="pct"/>
                  <w:vAlign w:val="center"/>
                </w:tcPr>
                <w:p w:rsidR="00626F05" w:rsidRPr="00057195" w:rsidRDefault="00626F05" w:rsidP="00AD6D98">
                  <w:pPr>
                    <w:jc w:val="center"/>
                    <w:rPr>
                      <w:sz w:val="24"/>
                      <w:szCs w:val="24"/>
                      <w:u w:val="wave"/>
                    </w:rPr>
                  </w:pPr>
                  <w:r w:rsidRPr="00057195">
                    <w:rPr>
                      <w:rFonts w:hint="eastAsia"/>
                      <w:sz w:val="24"/>
                      <w:szCs w:val="24"/>
                      <w:u w:val="wave"/>
                    </w:rPr>
                    <w:t>永和镇永福村新台组</w:t>
                  </w:r>
                  <w:r w:rsidRPr="00057195">
                    <w:rPr>
                      <w:rFonts w:hint="eastAsia"/>
                      <w:sz w:val="24"/>
                      <w:szCs w:val="24"/>
                      <w:u w:val="wave"/>
                    </w:rPr>
                    <w:t>1</w:t>
                  </w:r>
                </w:p>
              </w:tc>
              <w:tc>
                <w:tcPr>
                  <w:tcW w:w="1497" w:type="pct"/>
                  <w:vAlign w:val="center"/>
                </w:tcPr>
                <w:p w:rsidR="00626F05" w:rsidRPr="00057195" w:rsidRDefault="00626F05" w:rsidP="004E4CFD">
                  <w:pPr>
                    <w:jc w:val="center"/>
                    <w:rPr>
                      <w:sz w:val="24"/>
                      <w:szCs w:val="24"/>
                      <w:u w:val="wave"/>
                    </w:rPr>
                  </w:pPr>
                  <w:r w:rsidRPr="00057195">
                    <w:rPr>
                      <w:rFonts w:hint="eastAsia"/>
                      <w:sz w:val="24"/>
                      <w:szCs w:val="24"/>
                      <w:u w:val="wave"/>
                    </w:rPr>
                    <w:t>线路东侧约</w:t>
                  </w:r>
                  <w:r w:rsidRPr="00057195">
                    <w:rPr>
                      <w:rFonts w:hint="eastAsia"/>
                      <w:sz w:val="24"/>
                      <w:szCs w:val="24"/>
                      <w:u w:val="wave"/>
                    </w:rPr>
                    <w:t>18</w:t>
                  </w:r>
                  <w:r w:rsidRPr="00057195">
                    <w:rPr>
                      <w:sz w:val="24"/>
                      <w:szCs w:val="24"/>
                      <w:u w:val="wave"/>
                    </w:rPr>
                    <w:t>m~</w:t>
                  </w:r>
                  <w:r w:rsidRPr="00057195">
                    <w:rPr>
                      <w:rFonts w:hint="eastAsia"/>
                      <w:sz w:val="24"/>
                      <w:szCs w:val="24"/>
                      <w:u w:val="wave"/>
                    </w:rPr>
                    <w:t>23</w:t>
                  </w:r>
                  <w:r w:rsidRPr="00057195">
                    <w:rPr>
                      <w:sz w:val="24"/>
                      <w:szCs w:val="24"/>
                      <w:u w:val="wave"/>
                    </w:rPr>
                    <w:t>m</w:t>
                  </w:r>
                  <w:r w:rsidRPr="00057195">
                    <w:rPr>
                      <w:rFonts w:hint="eastAsia"/>
                      <w:sz w:val="24"/>
                      <w:szCs w:val="24"/>
                      <w:u w:val="wave"/>
                    </w:rPr>
                    <w:t>内</w:t>
                  </w:r>
                  <w:r w:rsidRPr="00057195">
                    <w:rPr>
                      <w:sz w:val="24"/>
                      <w:szCs w:val="24"/>
                      <w:u w:val="wave"/>
                    </w:rPr>
                    <w:t>，</w:t>
                  </w:r>
                  <w:r w:rsidRPr="00057195">
                    <w:rPr>
                      <w:rFonts w:hint="eastAsia"/>
                      <w:sz w:val="24"/>
                      <w:szCs w:val="24"/>
                      <w:u w:val="wave"/>
                    </w:rPr>
                    <w:t>2</w:t>
                  </w:r>
                  <w:r w:rsidRPr="00057195">
                    <w:rPr>
                      <w:sz w:val="24"/>
                      <w:szCs w:val="24"/>
                      <w:u w:val="wave"/>
                    </w:rPr>
                    <w:t>户；</w:t>
                  </w:r>
                </w:p>
              </w:tc>
              <w:tc>
                <w:tcPr>
                  <w:tcW w:w="635" w:type="pct"/>
                  <w:tcBorders>
                    <w:right w:val="single" w:sz="2" w:space="0" w:color="auto"/>
                  </w:tcBorders>
                  <w:vAlign w:val="center"/>
                </w:tcPr>
                <w:p w:rsidR="00626F05" w:rsidRPr="00057195" w:rsidRDefault="00626F05" w:rsidP="00803CD8">
                  <w:pPr>
                    <w:jc w:val="center"/>
                    <w:rPr>
                      <w:iCs/>
                      <w:kern w:val="0"/>
                      <w:sz w:val="24"/>
                      <w:u w:val="wave"/>
                    </w:rPr>
                  </w:pPr>
                  <w:r w:rsidRPr="00057195">
                    <w:rPr>
                      <w:rFonts w:hint="eastAsia"/>
                      <w:iCs/>
                      <w:kern w:val="0"/>
                      <w:sz w:val="24"/>
                      <w:u w:val="wave"/>
                    </w:rPr>
                    <w:t>2F</w:t>
                  </w:r>
                  <w:r w:rsidRPr="00057195">
                    <w:rPr>
                      <w:rFonts w:hint="eastAsia"/>
                      <w:iCs/>
                      <w:kern w:val="0"/>
                      <w:sz w:val="24"/>
                      <w:u w:val="wave"/>
                    </w:rPr>
                    <w:t>尖顶</w:t>
                  </w:r>
                </w:p>
              </w:tc>
              <w:tc>
                <w:tcPr>
                  <w:tcW w:w="672" w:type="pct"/>
                  <w:tcBorders>
                    <w:left w:val="single" w:sz="2" w:space="0" w:color="auto"/>
                  </w:tcBorders>
                  <w:vAlign w:val="center"/>
                </w:tcPr>
                <w:p w:rsidR="00626F05" w:rsidRPr="00057195" w:rsidRDefault="00626F05" w:rsidP="00D8289B">
                  <w:pPr>
                    <w:jc w:val="center"/>
                    <w:rPr>
                      <w:sz w:val="24"/>
                      <w:szCs w:val="24"/>
                      <w:u w:val="wave"/>
                    </w:rPr>
                  </w:pPr>
                  <w:r w:rsidRPr="00057195">
                    <w:rPr>
                      <w:rFonts w:hint="eastAsia"/>
                      <w:sz w:val="24"/>
                      <w:szCs w:val="24"/>
                      <w:u w:val="wave"/>
                    </w:rPr>
                    <w:t>约</w:t>
                  </w:r>
                  <w:r w:rsidRPr="00057195">
                    <w:rPr>
                      <w:rFonts w:hint="eastAsia"/>
                      <w:sz w:val="24"/>
                      <w:szCs w:val="24"/>
                      <w:u w:val="wave"/>
                    </w:rPr>
                    <w:t>10</w:t>
                  </w:r>
                  <w:r w:rsidRPr="00057195">
                    <w:rPr>
                      <w:rFonts w:hint="eastAsia"/>
                      <w:sz w:val="24"/>
                      <w:szCs w:val="24"/>
                      <w:u w:val="wave"/>
                    </w:rPr>
                    <w:t>人</w:t>
                  </w:r>
                </w:p>
              </w:tc>
              <w:tc>
                <w:tcPr>
                  <w:tcW w:w="529" w:type="pct"/>
                  <w:vAlign w:val="center"/>
                </w:tcPr>
                <w:p w:rsidR="00626F05" w:rsidRPr="00057195" w:rsidRDefault="00626F05" w:rsidP="0088568E">
                  <w:pPr>
                    <w:jc w:val="center"/>
                    <w:rPr>
                      <w:sz w:val="24"/>
                      <w:szCs w:val="24"/>
                      <w:u w:val="wave"/>
                    </w:rPr>
                  </w:pPr>
                  <w:r w:rsidRPr="00057195">
                    <w:rPr>
                      <w:sz w:val="24"/>
                      <w:szCs w:val="24"/>
                      <w:u w:val="wave"/>
                    </w:rPr>
                    <w:t>附图</w:t>
                  </w:r>
                  <w:r w:rsidRPr="00057195">
                    <w:rPr>
                      <w:iCs/>
                      <w:kern w:val="0"/>
                      <w:sz w:val="24"/>
                      <w:u w:val="wave"/>
                    </w:rPr>
                    <w:t>2</w:t>
                  </w:r>
                  <w:r w:rsidR="0088568E" w:rsidRPr="00057195">
                    <w:rPr>
                      <w:rFonts w:hint="eastAsia"/>
                      <w:iCs/>
                      <w:kern w:val="0"/>
                      <w:sz w:val="24"/>
                      <w:u w:val="wave"/>
                    </w:rPr>
                    <w:t>5</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5</w:t>
                  </w:r>
                </w:p>
              </w:tc>
              <w:tc>
                <w:tcPr>
                  <w:tcW w:w="1269" w:type="pct"/>
                  <w:vAlign w:val="center"/>
                </w:tcPr>
                <w:p w:rsidR="00626F05" w:rsidRPr="00057195" w:rsidRDefault="00626F05" w:rsidP="00DD37B7">
                  <w:pPr>
                    <w:jc w:val="center"/>
                    <w:rPr>
                      <w:sz w:val="24"/>
                      <w:szCs w:val="24"/>
                      <w:u w:val="wave"/>
                    </w:rPr>
                  </w:pPr>
                  <w:r w:rsidRPr="00057195">
                    <w:rPr>
                      <w:rFonts w:hint="eastAsia"/>
                      <w:sz w:val="24"/>
                      <w:szCs w:val="24"/>
                      <w:u w:val="wave"/>
                    </w:rPr>
                    <w:t>永和镇永福村新台组</w:t>
                  </w:r>
                  <w:r w:rsidRPr="00057195">
                    <w:rPr>
                      <w:rFonts w:hint="eastAsia"/>
                      <w:sz w:val="24"/>
                      <w:szCs w:val="24"/>
                      <w:u w:val="wave"/>
                    </w:rPr>
                    <w:t>2</w:t>
                  </w:r>
                </w:p>
              </w:tc>
              <w:tc>
                <w:tcPr>
                  <w:tcW w:w="1497" w:type="pct"/>
                  <w:vAlign w:val="center"/>
                </w:tcPr>
                <w:p w:rsidR="00626F05" w:rsidRPr="00057195" w:rsidRDefault="00626F05" w:rsidP="00D8289B">
                  <w:pPr>
                    <w:jc w:val="center"/>
                    <w:rPr>
                      <w:sz w:val="24"/>
                      <w:szCs w:val="24"/>
                      <w:u w:val="wave"/>
                    </w:rPr>
                  </w:pPr>
                  <w:r w:rsidRPr="00057195">
                    <w:rPr>
                      <w:rFonts w:hint="eastAsia"/>
                      <w:sz w:val="24"/>
                      <w:szCs w:val="24"/>
                      <w:u w:val="wave"/>
                    </w:rPr>
                    <w:t>线路北侧约</w:t>
                  </w:r>
                  <w:r w:rsidRPr="00057195">
                    <w:rPr>
                      <w:rFonts w:hint="eastAsia"/>
                      <w:sz w:val="24"/>
                      <w:szCs w:val="24"/>
                      <w:u w:val="wave"/>
                    </w:rPr>
                    <w:t>5m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D8289B">
                  <w:pPr>
                    <w:jc w:val="center"/>
                    <w:rPr>
                      <w:sz w:val="24"/>
                      <w:szCs w:val="24"/>
                      <w:u w:val="wave"/>
                    </w:rPr>
                  </w:pPr>
                  <w:r w:rsidRPr="00057195">
                    <w:rPr>
                      <w:rFonts w:hint="eastAsia"/>
                      <w:sz w:val="24"/>
                      <w:szCs w:val="24"/>
                      <w:u w:val="wave"/>
                    </w:rPr>
                    <w:t>线路南侧约</w:t>
                  </w:r>
                  <w:r w:rsidRPr="00057195">
                    <w:rPr>
                      <w:rFonts w:hint="eastAsia"/>
                      <w:sz w:val="24"/>
                      <w:szCs w:val="24"/>
                      <w:u w:val="wave"/>
                    </w:rPr>
                    <w:t>3m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803CD8">
                  <w:pPr>
                    <w:jc w:val="center"/>
                    <w:rPr>
                      <w:iCs/>
                      <w:kern w:val="0"/>
                      <w:sz w:val="24"/>
                      <w:u w:val="wave"/>
                    </w:rPr>
                  </w:pPr>
                  <w:r w:rsidRPr="00057195">
                    <w:rPr>
                      <w:rFonts w:hint="eastAsia"/>
                      <w:iCs/>
                      <w:kern w:val="0"/>
                      <w:sz w:val="24"/>
                      <w:u w:val="wave"/>
                    </w:rPr>
                    <w:t>2F</w:t>
                  </w:r>
                  <w:r w:rsidRPr="00057195">
                    <w:rPr>
                      <w:rFonts w:hint="eastAsia"/>
                      <w:iCs/>
                      <w:kern w:val="0"/>
                      <w:sz w:val="24"/>
                      <w:u w:val="wave"/>
                    </w:rPr>
                    <w:t>尖顶</w:t>
                  </w:r>
                </w:p>
              </w:tc>
              <w:tc>
                <w:tcPr>
                  <w:tcW w:w="672" w:type="pct"/>
                  <w:tcBorders>
                    <w:left w:val="single" w:sz="2" w:space="0" w:color="auto"/>
                  </w:tcBorders>
                  <w:vAlign w:val="center"/>
                </w:tcPr>
                <w:p w:rsidR="00626F05" w:rsidRPr="00057195" w:rsidRDefault="00626F05" w:rsidP="004E4CFD">
                  <w:pPr>
                    <w:jc w:val="center"/>
                    <w:rPr>
                      <w:sz w:val="24"/>
                      <w:szCs w:val="24"/>
                      <w:u w:val="wave"/>
                    </w:rPr>
                  </w:pPr>
                  <w:r w:rsidRPr="00057195">
                    <w:rPr>
                      <w:rFonts w:hint="eastAsia"/>
                      <w:sz w:val="24"/>
                      <w:szCs w:val="24"/>
                      <w:u w:val="wave"/>
                    </w:rPr>
                    <w:t>约</w:t>
                  </w:r>
                  <w:r w:rsidRPr="00057195">
                    <w:rPr>
                      <w:rFonts w:hint="eastAsia"/>
                      <w:sz w:val="24"/>
                      <w:szCs w:val="24"/>
                      <w:u w:val="wave"/>
                    </w:rPr>
                    <w:t>9</w:t>
                  </w:r>
                  <w:r w:rsidRPr="00057195">
                    <w:rPr>
                      <w:rFonts w:hint="eastAsia"/>
                      <w:sz w:val="24"/>
                      <w:szCs w:val="24"/>
                      <w:u w:val="wave"/>
                    </w:rPr>
                    <w:t>人</w:t>
                  </w:r>
                </w:p>
              </w:tc>
              <w:tc>
                <w:tcPr>
                  <w:tcW w:w="529" w:type="pct"/>
                  <w:vAlign w:val="center"/>
                </w:tcPr>
                <w:p w:rsidR="00626F05" w:rsidRPr="00057195" w:rsidRDefault="00626F05" w:rsidP="0088568E">
                  <w:pPr>
                    <w:jc w:val="center"/>
                    <w:rPr>
                      <w:sz w:val="24"/>
                      <w:szCs w:val="24"/>
                      <w:u w:val="wave"/>
                    </w:rPr>
                  </w:pPr>
                  <w:r w:rsidRPr="00057195">
                    <w:rPr>
                      <w:sz w:val="24"/>
                      <w:szCs w:val="24"/>
                      <w:u w:val="wave"/>
                    </w:rPr>
                    <w:t>附图</w:t>
                  </w:r>
                  <w:r w:rsidRPr="00057195">
                    <w:rPr>
                      <w:iCs/>
                      <w:kern w:val="0"/>
                      <w:sz w:val="24"/>
                      <w:u w:val="wave"/>
                    </w:rPr>
                    <w:t>2</w:t>
                  </w:r>
                  <w:r w:rsidR="0088568E" w:rsidRPr="00057195">
                    <w:rPr>
                      <w:rFonts w:hint="eastAsia"/>
                      <w:iCs/>
                      <w:kern w:val="0"/>
                      <w:sz w:val="24"/>
                      <w:u w:val="wave"/>
                    </w:rPr>
                    <w:t>6</w:t>
                  </w:r>
                </w:p>
              </w:tc>
            </w:tr>
            <w:tr w:rsidR="00626F05" w:rsidRPr="00A60CA0" w:rsidTr="00DD37B7">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二</w:t>
                  </w:r>
                </w:p>
              </w:tc>
              <w:tc>
                <w:tcPr>
                  <w:tcW w:w="4602" w:type="pct"/>
                  <w:gridSpan w:val="5"/>
                  <w:vAlign w:val="center"/>
                </w:tcPr>
                <w:p w:rsidR="00626F05" w:rsidRPr="00057195" w:rsidRDefault="00626F05" w:rsidP="004E4CFD">
                  <w:pPr>
                    <w:rPr>
                      <w:iCs/>
                      <w:kern w:val="0"/>
                      <w:sz w:val="24"/>
                      <w:u w:val="wave"/>
                    </w:rPr>
                  </w:pPr>
                  <w:r w:rsidRPr="00057195">
                    <w:rPr>
                      <w:rFonts w:hint="eastAsia"/>
                      <w:iCs/>
                      <w:kern w:val="0"/>
                      <w:sz w:val="24"/>
                      <w:u w:val="wave"/>
                    </w:rPr>
                    <w:t>高坝窑</w:t>
                  </w:r>
                  <w:r w:rsidRPr="00057195">
                    <w:rPr>
                      <w:rFonts w:hint="eastAsia"/>
                      <w:iCs/>
                      <w:kern w:val="0"/>
                      <w:sz w:val="24"/>
                      <w:u w:val="wave"/>
                    </w:rPr>
                    <w:t>11</w:t>
                  </w:r>
                  <w:r w:rsidRPr="00057195">
                    <w:rPr>
                      <w:iCs/>
                      <w:kern w:val="0"/>
                      <w:sz w:val="24"/>
                      <w:u w:val="wave"/>
                    </w:rPr>
                    <w:t>0kV</w:t>
                  </w:r>
                  <w:r w:rsidRPr="00057195">
                    <w:rPr>
                      <w:iCs/>
                      <w:kern w:val="0"/>
                      <w:sz w:val="24"/>
                      <w:u w:val="wave"/>
                    </w:rPr>
                    <w:t>输变电工程配套</w:t>
                  </w:r>
                  <w:r w:rsidRPr="00057195">
                    <w:rPr>
                      <w:rFonts w:hint="eastAsia"/>
                      <w:iCs/>
                      <w:kern w:val="0"/>
                      <w:sz w:val="24"/>
                      <w:u w:val="wave"/>
                    </w:rPr>
                    <w:t>11</w:t>
                  </w:r>
                  <w:r w:rsidRPr="00057195">
                    <w:rPr>
                      <w:iCs/>
                      <w:kern w:val="0"/>
                      <w:sz w:val="24"/>
                      <w:u w:val="wave"/>
                    </w:rPr>
                    <w:t>0kV</w:t>
                  </w:r>
                  <w:r w:rsidRPr="00057195">
                    <w:rPr>
                      <w:iCs/>
                      <w:kern w:val="0"/>
                      <w:sz w:val="24"/>
                      <w:u w:val="wave"/>
                    </w:rPr>
                    <w:t>线路</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sz w:val="24"/>
                      <w:szCs w:val="24"/>
                      <w:u w:val="wave"/>
                    </w:rPr>
                    <w:t>1</w:t>
                  </w:r>
                </w:p>
              </w:tc>
              <w:tc>
                <w:tcPr>
                  <w:tcW w:w="1269" w:type="pct"/>
                  <w:vAlign w:val="center"/>
                </w:tcPr>
                <w:p w:rsidR="00626F05" w:rsidRPr="00057195" w:rsidRDefault="00626F05" w:rsidP="00502D63">
                  <w:pPr>
                    <w:jc w:val="center"/>
                    <w:rPr>
                      <w:sz w:val="24"/>
                      <w:szCs w:val="24"/>
                      <w:u w:val="wave"/>
                    </w:rPr>
                  </w:pPr>
                  <w:r w:rsidRPr="00057195">
                    <w:rPr>
                      <w:rFonts w:hint="eastAsia"/>
                      <w:sz w:val="24"/>
                      <w:szCs w:val="24"/>
                      <w:u w:val="wave"/>
                    </w:rPr>
                    <w:t>历经铺街道历经铺村</w:t>
                  </w:r>
                  <w:r w:rsidRPr="00057195">
                    <w:rPr>
                      <w:rFonts w:hint="eastAsia"/>
                      <w:sz w:val="24"/>
                      <w:szCs w:val="24"/>
                      <w:u w:val="wave"/>
                    </w:rPr>
                    <w:t>22</w:t>
                  </w:r>
                  <w:r w:rsidRPr="00057195">
                    <w:rPr>
                      <w:rFonts w:hint="eastAsia"/>
                      <w:sz w:val="24"/>
                      <w:szCs w:val="24"/>
                      <w:u w:val="wave"/>
                    </w:rPr>
                    <w:t>组</w:t>
                  </w:r>
                </w:p>
              </w:tc>
              <w:tc>
                <w:tcPr>
                  <w:tcW w:w="1497" w:type="pct"/>
                  <w:vAlign w:val="center"/>
                </w:tcPr>
                <w:p w:rsidR="00626F05" w:rsidRPr="00057195" w:rsidRDefault="00626F05" w:rsidP="00502D63">
                  <w:pPr>
                    <w:jc w:val="center"/>
                    <w:rPr>
                      <w:sz w:val="24"/>
                      <w:szCs w:val="24"/>
                      <w:u w:val="wave"/>
                    </w:rPr>
                  </w:pPr>
                  <w:r w:rsidRPr="00057195">
                    <w:rPr>
                      <w:rFonts w:hint="eastAsia"/>
                      <w:sz w:val="24"/>
                      <w:szCs w:val="24"/>
                      <w:u w:val="wave"/>
                    </w:rPr>
                    <w:t>线路西南侧约</w:t>
                  </w:r>
                  <w:r w:rsidRPr="00057195">
                    <w:rPr>
                      <w:rFonts w:hint="eastAsia"/>
                      <w:sz w:val="24"/>
                      <w:szCs w:val="24"/>
                      <w:u w:val="wave"/>
                    </w:rPr>
                    <w:t>5</w:t>
                  </w:r>
                  <w:r w:rsidRPr="00057195">
                    <w:rPr>
                      <w:sz w:val="24"/>
                      <w:szCs w:val="24"/>
                      <w:u w:val="wave"/>
                    </w:rPr>
                    <w:t>m~</w:t>
                  </w:r>
                  <w:r w:rsidRPr="00057195">
                    <w:rPr>
                      <w:rFonts w:hint="eastAsia"/>
                      <w:sz w:val="24"/>
                      <w:szCs w:val="24"/>
                      <w:u w:val="wave"/>
                    </w:rPr>
                    <w:t>23</w:t>
                  </w:r>
                  <w:r w:rsidRPr="00057195">
                    <w:rPr>
                      <w:sz w:val="24"/>
                      <w:szCs w:val="24"/>
                      <w:u w:val="wave"/>
                    </w:rPr>
                    <w:t>m</w:t>
                  </w:r>
                  <w:r w:rsidRPr="00057195">
                    <w:rPr>
                      <w:rFonts w:hint="eastAsia"/>
                      <w:sz w:val="24"/>
                      <w:szCs w:val="24"/>
                      <w:u w:val="wave"/>
                    </w:rPr>
                    <w:t>内</w:t>
                  </w:r>
                  <w:r w:rsidRPr="00057195">
                    <w:rPr>
                      <w:sz w:val="24"/>
                      <w:szCs w:val="24"/>
                      <w:u w:val="wave"/>
                    </w:rPr>
                    <w:t>，</w:t>
                  </w:r>
                  <w:r w:rsidRPr="00057195">
                    <w:rPr>
                      <w:rFonts w:hint="eastAsia"/>
                      <w:sz w:val="24"/>
                      <w:szCs w:val="24"/>
                      <w:u w:val="wave"/>
                    </w:rPr>
                    <w:t>4</w:t>
                  </w:r>
                  <w:r w:rsidRPr="00057195">
                    <w:rPr>
                      <w:sz w:val="24"/>
                      <w:szCs w:val="24"/>
                      <w:u w:val="wave"/>
                    </w:rPr>
                    <w:t>户；</w:t>
                  </w:r>
                </w:p>
              </w:tc>
              <w:tc>
                <w:tcPr>
                  <w:tcW w:w="635" w:type="pct"/>
                  <w:tcBorders>
                    <w:right w:val="single" w:sz="2" w:space="0" w:color="auto"/>
                  </w:tcBorders>
                  <w:vAlign w:val="center"/>
                </w:tcPr>
                <w:p w:rsidR="00626F05" w:rsidRPr="00057195" w:rsidRDefault="00626F05" w:rsidP="00502D63">
                  <w:pPr>
                    <w:jc w:val="center"/>
                    <w:rPr>
                      <w:iCs/>
                      <w:kern w:val="0"/>
                      <w:sz w:val="24"/>
                      <w:u w:val="wave"/>
                    </w:rPr>
                  </w:pPr>
                  <w:r w:rsidRPr="00057195">
                    <w:rPr>
                      <w:iCs/>
                      <w:kern w:val="0"/>
                      <w:sz w:val="24"/>
                      <w:u w:val="wave"/>
                    </w:rPr>
                    <w:t>2F</w:t>
                  </w:r>
                  <w:r w:rsidRPr="00057195">
                    <w:rPr>
                      <w:iCs/>
                      <w:kern w:val="0"/>
                      <w:sz w:val="24"/>
                      <w:u w:val="wave"/>
                    </w:rPr>
                    <w:t>尖顶</w:t>
                  </w:r>
                </w:p>
                <w:p w:rsidR="00626F05" w:rsidRPr="00057195" w:rsidRDefault="00626F05" w:rsidP="00502D63">
                  <w:pPr>
                    <w:jc w:val="center"/>
                    <w:rPr>
                      <w:iCs/>
                      <w:kern w:val="0"/>
                      <w:sz w:val="24"/>
                      <w:u w:val="wave"/>
                    </w:rPr>
                  </w:pPr>
                  <w:r w:rsidRPr="00057195">
                    <w:rPr>
                      <w:rFonts w:hint="eastAsia"/>
                      <w:iCs/>
                      <w:kern w:val="0"/>
                      <w:sz w:val="24"/>
                      <w:u w:val="wave"/>
                    </w:rPr>
                    <w:t>1</w:t>
                  </w:r>
                  <w:r w:rsidRPr="00057195">
                    <w:rPr>
                      <w:iCs/>
                      <w:kern w:val="0"/>
                      <w:sz w:val="24"/>
                      <w:u w:val="wave"/>
                    </w:rPr>
                    <w:t>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502D63">
                  <w:pPr>
                    <w:jc w:val="center"/>
                    <w:rPr>
                      <w:sz w:val="24"/>
                      <w:szCs w:val="24"/>
                      <w:u w:val="wave"/>
                    </w:rPr>
                  </w:pPr>
                  <w:r w:rsidRPr="00057195">
                    <w:rPr>
                      <w:iCs/>
                      <w:kern w:val="0"/>
                      <w:sz w:val="24"/>
                      <w:u w:val="wave"/>
                    </w:rPr>
                    <w:t>约</w:t>
                  </w:r>
                  <w:r w:rsidRPr="00057195">
                    <w:rPr>
                      <w:rFonts w:hint="eastAsia"/>
                      <w:iCs/>
                      <w:kern w:val="0"/>
                      <w:sz w:val="24"/>
                      <w:u w:val="wave"/>
                    </w:rPr>
                    <w:t>12</w:t>
                  </w:r>
                  <w:r w:rsidRPr="00057195">
                    <w:rPr>
                      <w:iCs/>
                      <w:kern w:val="0"/>
                      <w:sz w:val="24"/>
                      <w:u w:val="wave"/>
                    </w:rPr>
                    <w:t>人</w:t>
                  </w:r>
                </w:p>
              </w:tc>
              <w:tc>
                <w:tcPr>
                  <w:tcW w:w="529" w:type="pct"/>
                  <w:vAlign w:val="center"/>
                </w:tcPr>
                <w:p w:rsidR="00626F05" w:rsidRPr="00057195" w:rsidRDefault="00626F05" w:rsidP="0088568E">
                  <w:pPr>
                    <w:jc w:val="center"/>
                    <w:rPr>
                      <w:iCs/>
                      <w:kern w:val="0"/>
                      <w:sz w:val="24"/>
                      <w:u w:val="wave"/>
                    </w:rPr>
                  </w:pPr>
                  <w:r w:rsidRPr="00057195">
                    <w:rPr>
                      <w:sz w:val="24"/>
                      <w:szCs w:val="24"/>
                      <w:u w:val="wave"/>
                    </w:rPr>
                    <w:t>附图</w:t>
                  </w:r>
                  <w:r w:rsidRPr="00057195">
                    <w:rPr>
                      <w:sz w:val="24"/>
                      <w:szCs w:val="24"/>
                      <w:u w:val="wave"/>
                    </w:rPr>
                    <w:t>2</w:t>
                  </w:r>
                  <w:r w:rsidR="0088568E" w:rsidRPr="00057195">
                    <w:rPr>
                      <w:rFonts w:hint="eastAsia"/>
                      <w:sz w:val="24"/>
                      <w:szCs w:val="24"/>
                      <w:u w:val="wave"/>
                    </w:rPr>
                    <w:t>7</w:t>
                  </w:r>
                </w:p>
              </w:tc>
            </w:tr>
            <w:tr w:rsidR="00626F05" w:rsidRPr="00A60CA0" w:rsidTr="00DD37B7">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三</w:t>
                  </w:r>
                </w:p>
              </w:tc>
              <w:tc>
                <w:tcPr>
                  <w:tcW w:w="4602" w:type="pct"/>
                  <w:gridSpan w:val="5"/>
                  <w:vAlign w:val="center"/>
                </w:tcPr>
                <w:p w:rsidR="00626F05" w:rsidRPr="00057195" w:rsidRDefault="00626F05" w:rsidP="004E7896">
                  <w:pPr>
                    <w:rPr>
                      <w:b/>
                      <w:sz w:val="24"/>
                      <w:szCs w:val="24"/>
                      <w:u w:val="wave"/>
                    </w:rPr>
                  </w:pPr>
                  <w:r w:rsidRPr="00057195">
                    <w:rPr>
                      <w:rFonts w:hint="eastAsia"/>
                      <w:sz w:val="24"/>
                      <w:szCs w:val="24"/>
                      <w:u w:val="wave"/>
                    </w:rPr>
                    <w:t>临空</w:t>
                  </w:r>
                  <w:r w:rsidRPr="00057195">
                    <w:rPr>
                      <w:rFonts w:hint="eastAsia"/>
                      <w:sz w:val="24"/>
                      <w:szCs w:val="24"/>
                      <w:u w:val="wave"/>
                    </w:rPr>
                    <w:t>11</w:t>
                  </w:r>
                  <w:r w:rsidRPr="00057195">
                    <w:rPr>
                      <w:iCs/>
                      <w:kern w:val="0"/>
                      <w:sz w:val="24"/>
                      <w:u w:val="wave"/>
                    </w:rPr>
                    <w:t>0kV</w:t>
                  </w:r>
                  <w:r w:rsidRPr="00057195">
                    <w:rPr>
                      <w:iCs/>
                      <w:kern w:val="0"/>
                      <w:sz w:val="24"/>
                      <w:u w:val="wave"/>
                    </w:rPr>
                    <w:t>输变电工程配套</w:t>
                  </w:r>
                  <w:r w:rsidRPr="00057195">
                    <w:rPr>
                      <w:rFonts w:hint="eastAsia"/>
                      <w:iCs/>
                      <w:kern w:val="0"/>
                      <w:sz w:val="24"/>
                      <w:u w:val="wave"/>
                    </w:rPr>
                    <w:t>11</w:t>
                  </w:r>
                  <w:r w:rsidRPr="00057195">
                    <w:rPr>
                      <w:iCs/>
                      <w:kern w:val="0"/>
                      <w:sz w:val="24"/>
                      <w:u w:val="wave"/>
                    </w:rPr>
                    <w:t>0kV</w:t>
                  </w:r>
                  <w:r w:rsidRPr="00057195">
                    <w:rPr>
                      <w:iCs/>
                      <w:kern w:val="0"/>
                      <w:sz w:val="24"/>
                      <w:u w:val="wave"/>
                    </w:rPr>
                    <w:t>线路</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sz w:val="24"/>
                      <w:szCs w:val="24"/>
                      <w:u w:val="wave"/>
                    </w:rPr>
                    <w:t>1</w:t>
                  </w:r>
                </w:p>
              </w:tc>
              <w:tc>
                <w:tcPr>
                  <w:tcW w:w="1269" w:type="pct"/>
                  <w:vAlign w:val="center"/>
                </w:tcPr>
                <w:p w:rsidR="00626F05" w:rsidRPr="00057195" w:rsidRDefault="00626F05" w:rsidP="00502D63">
                  <w:pPr>
                    <w:jc w:val="center"/>
                    <w:rPr>
                      <w:sz w:val="24"/>
                      <w:szCs w:val="24"/>
                      <w:u w:val="wave"/>
                    </w:rPr>
                  </w:pPr>
                  <w:r w:rsidRPr="00057195">
                    <w:rPr>
                      <w:rFonts w:hint="eastAsia"/>
                      <w:sz w:val="24"/>
                      <w:szCs w:val="24"/>
                      <w:u w:val="wave"/>
                    </w:rPr>
                    <w:t>黄兴镇大岭村东塘湾组</w:t>
                  </w:r>
                </w:p>
              </w:tc>
              <w:tc>
                <w:tcPr>
                  <w:tcW w:w="1497" w:type="pct"/>
                  <w:vAlign w:val="center"/>
                </w:tcPr>
                <w:p w:rsidR="00626F05" w:rsidRPr="00057195" w:rsidRDefault="00626F05" w:rsidP="00502D63">
                  <w:pPr>
                    <w:jc w:val="center"/>
                    <w:rPr>
                      <w:sz w:val="24"/>
                      <w:szCs w:val="24"/>
                      <w:u w:val="wave"/>
                    </w:rPr>
                  </w:pPr>
                  <w:r w:rsidRPr="00057195">
                    <w:rPr>
                      <w:rFonts w:hint="eastAsia"/>
                      <w:sz w:val="24"/>
                      <w:szCs w:val="24"/>
                      <w:u w:val="wave"/>
                    </w:rPr>
                    <w:t>跨越</w:t>
                  </w:r>
                  <w:r w:rsidRPr="00057195">
                    <w:rPr>
                      <w:rFonts w:hint="eastAsia"/>
                      <w:sz w:val="24"/>
                      <w:szCs w:val="24"/>
                      <w:u w:val="wave"/>
                    </w:rPr>
                    <w:t>1</w:t>
                  </w:r>
                  <w:r w:rsidRPr="00057195">
                    <w:rPr>
                      <w:rFonts w:hint="eastAsia"/>
                      <w:sz w:val="24"/>
                      <w:szCs w:val="24"/>
                      <w:u w:val="wave"/>
                    </w:rPr>
                    <w:t>户</w:t>
                  </w:r>
                </w:p>
                <w:p w:rsidR="00626F05" w:rsidRPr="00057195" w:rsidRDefault="00626F05" w:rsidP="00502D63">
                  <w:pPr>
                    <w:jc w:val="center"/>
                    <w:rPr>
                      <w:sz w:val="24"/>
                      <w:szCs w:val="24"/>
                      <w:u w:val="wave"/>
                    </w:rPr>
                  </w:pPr>
                  <w:r w:rsidRPr="00057195">
                    <w:rPr>
                      <w:rFonts w:hint="eastAsia"/>
                      <w:sz w:val="24"/>
                      <w:szCs w:val="24"/>
                      <w:u w:val="wave"/>
                    </w:rPr>
                    <w:t>线路南侧约</w:t>
                  </w:r>
                  <w:r w:rsidRPr="00057195">
                    <w:rPr>
                      <w:rFonts w:hint="eastAsia"/>
                      <w:sz w:val="24"/>
                      <w:szCs w:val="24"/>
                      <w:u w:val="wave"/>
                    </w:rPr>
                    <w:t>2m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502D63">
                  <w:pPr>
                    <w:jc w:val="center"/>
                    <w:rPr>
                      <w:sz w:val="24"/>
                      <w:szCs w:val="24"/>
                      <w:u w:val="wave"/>
                    </w:rPr>
                  </w:pPr>
                  <w:r w:rsidRPr="00057195">
                    <w:rPr>
                      <w:rFonts w:hint="eastAsia"/>
                      <w:sz w:val="24"/>
                      <w:szCs w:val="24"/>
                      <w:u w:val="wave"/>
                    </w:rPr>
                    <w:t>线路北侧约</w:t>
                  </w:r>
                  <w:r w:rsidRPr="00057195">
                    <w:rPr>
                      <w:rFonts w:hint="eastAsia"/>
                      <w:sz w:val="24"/>
                      <w:szCs w:val="24"/>
                      <w:u w:val="wave"/>
                    </w:rPr>
                    <w:t>5m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502D63">
                  <w:pPr>
                    <w:jc w:val="center"/>
                    <w:rPr>
                      <w:iCs/>
                      <w:kern w:val="0"/>
                      <w:sz w:val="24"/>
                      <w:u w:val="wave"/>
                    </w:rPr>
                  </w:pPr>
                  <w:r w:rsidRPr="00057195">
                    <w:rPr>
                      <w:iCs/>
                      <w:kern w:val="0"/>
                      <w:sz w:val="24"/>
                      <w:u w:val="wave"/>
                    </w:rPr>
                    <w:t>2F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502D63">
                  <w:pPr>
                    <w:jc w:val="center"/>
                    <w:rPr>
                      <w:sz w:val="24"/>
                      <w:szCs w:val="24"/>
                      <w:u w:val="wave"/>
                    </w:rPr>
                  </w:pPr>
                  <w:r w:rsidRPr="00057195">
                    <w:rPr>
                      <w:sz w:val="24"/>
                      <w:szCs w:val="24"/>
                      <w:u w:val="wave"/>
                    </w:rPr>
                    <w:t>约</w:t>
                  </w:r>
                  <w:r w:rsidRPr="00057195">
                    <w:rPr>
                      <w:sz w:val="24"/>
                      <w:szCs w:val="24"/>
                      <w:u w:val="wave"/>
                    </w:rPr>
                    <w:t>15</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rFonts w:hint="eastAsia"/>
                      <w:kern w:val="0"/>
                      <w:sz w:val="24"/>
                      <w:szCs w:val="24"/>
                      <w:u w:val="wave"/>
                    </w:rPr>
                    <w:t>2</w:t>
                  </w:r>
                  <w:r w:rsidR="0088568E" w:rsidRPr="00057195">
                    <w:rPr>
                      <w:rFonts w:hint="eastAsia"/>
                      <w:kern w:val="0"/>
                      <w:sz w:val="24"/>
                      <w:szCs w:val="24"/>
                      <w:u w:val="wave"/>
                    </w:rPr>
                    <w:t>8</w:t>
                  </w:r>
                </w:p>
              </w:tc>
            </w:tr>
            <w:tr w:rsidR="00626F05" w:rsidRPr="00A60CA0" w:rsidTr="00502D63">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四</w:t>
                  </w:r>
                </w:p>
              </w:tc>
              <w:tc>
                <w:tcPr>
                  <w:tcW w:w="4602" w:type="pct"/>
                  <w:gridSpan w:val="5"/>
                  <w:vAlign w:val="center"/>
                </w:tcPr>
                <w:p w:rsidR="00626F05" w:rsidRPr="00057195" w:rsidRDefault="00626F05" w:rsidP="00502D63">
                  <w:pPr>
                    <w:rPr>
                      <w:sz w:val="24"/>
                      <w:szCs w:val="24"/>
                      <w:u w:val="wave"/>
                    </w:rPr>
                  </w:pPr>
                  <w:r w:rsidRPr="00057195">
                    <w:rPr>
                      <w:kern w:val="0"/>
                      <w:sz w:val="24"/>
                      <w:u w:val="wave"/>
                    </w:rPr>
                    <w:t>蒙华铁路湖南长沙浏阳牵引变</w:t>
                  </w:r>
                  <w:r w:rsidRPr="00057195">
                    <w:rPr>
                      <w:kern w:val="0"/>
                      <w:sz w:val="24"/>
                      <w:u w:val="wave"/>
                    </w:rPr>
                    <w:t xml:space="preserve"> 110kV</w:t>
                  </w:r>
                  <w:r w:rsidRPr="00057195">
                    <w:rPr>
                      <w:kern w:val="0"/>
                      <w:sz w:val="24"/>
                      <w:u w:val="wave"/>
                    </w:rPr>
                    <w:t>外部供电工程</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1</w:t>
                  </w:r>
                </w:p>
              </w:tc>
              <w:tc>
                <w:tcPr>
                  <w:tcW w:w="1269" w:type="pct"/>
                  <w:vAlign w:val="center"/>
                </w:tcPr>
                <w:p w:rsidR="00626F05" w:rsidRPr="00057195" w:rsidRDefault="00626F05" w:rsidP="00502D63">
                  <w:pPr>
                    <w:jc w:val="center"/>
                    <w:rPr>
                      <w:sz w:val="24"/>
                      <w:szCs w:val="24"/>
                      <w:u w:val="wave"/>
                    </w:rPr>
                  </w:pPr>
                  <w:r w:rsidRPr="00057195">
                    <w:rPr>
                      <w:rFonts w:hint="eastAsia"/>
                      <w:sz w:val="24"/>
                      <w:szCs w:val="24"/>
                      <w:u w:val="wave"/>
                    </w:rPr>
                    <w:t>关口办事处和田村张家组</w:t>
                  </w:r>
                </w:p>
              </w:tc>
              <w:tc>
                <w:tcPr>
                  <w:tcW w:w="1497" w:type="pct"/>
                  <w:vAlign w:val="center"/>
                </w:tcPr>
                <w:p w:rsidR="00626F05" w:rsidRPr="00057195" w:rsidRDefault="00626F05" w:rsidP="001F3345">
                  <w:pPr>
                    <w:jc w:val="center"/>
                    <w:rPr>
                      <w:sz w:val="24"/>
                      <w:szCs w:val="24"/>
                      <w:u w:val="wave"/>
                    </w:rPr>
                  </w:pPr>
                  <w:r w:rsidRPr="00057195">
                    <w:rPr>
                      <w:sz w:val="24"/>
                      <w:szCs w:val="24"/>
                      <w:u w:val="wave"/>
                    </w:rPr>
                    <w:t>线路</w:t>
                  </w:r>
                  <w:r w:rsidRPr="00057195">
                    <w:rPr>
                      <w:rFonts w:hint="eastAsia"/>
                      <w:sz w:val="24"/>
                      <w:szCs w:val="24"/>
                      <w:u w:val="wave"/>
                    </w:rPr>
                    <w:t>西</w:t>
                  </w:r>
                  <w:r w:rsidRPr="00057195">
                    <w:rPr>
                      <w:sz w:val="24"/>
                      <w:szCs w:val="24"/>
                      <w:u w:val="wave"/>
                    </w:rPr>
                    <w:t>侧约</w:t>
                  </w:r>
                  <w:r w:rsidRPr="00057195">
                    <w:rPr>
                      <w:rFonts w:hint="eastAsia"/>
                      <w:sz w:val="24"/>
                      <w:szCs w:val="24"/>
                      <w:u w:val="wave"/>
                    </w:rPr>
                    <w:t>3</w:t>
                  </w:r>
                  <w:r w:rsidRPr="00057195">
                    <w:rPr>
                      <w:sz w:val="24"/>
                      <w:szCs w:val="24"/>
                      <w:u w:val="wave"/>
                    </w:rPr>
                    <w:t>m</w:t>
                  </w:r>
                  <w:r w:rsidRPr="00057195">
                    <w:rPr>
                      <w:sz w:val="24"/>
                      <w:szCs w:val="24"/>
                      <w:u w:val="wave"/>
                    </w:rPr>
                    <w:t>，</w:t>
                  </w:r>
                  <w:r w:rsidRPr="00057195">
                    <w:rPr>
                      <w:sz w:val="24"/>
                      <w:szCs w:val="24"/>
                      <w:u w:val="wave"/>
                    </w:rPr>
                    <w:t>1</w:t>
                  </w:r>
                  <w:r w:rsidRPr="00057195">
                    <w:rPr>
                      <w:sz w:val="24"/>
                      <w:szCs w:val="24"/>
                      <w:u w:val="wave"/>
                    </w:rPr>
                    <w:t>户</w:t>
                  </w:r>
                </w:p>
                <w:p w:rsidR="00626F05" w:rsidRPr="00057195" w:rsidRDefault="00626F05" w:rsidP="001F3345">
                  <w:pPr>
                    <w:jc w:val="center"/>
                    <w:rPr>
                      <w:sz w:val="24"/>
                      <w:szCs w:val="24"/>
                      <w:u w:val="wave"/>
                    </w:rPr>
                  </w:pPr>
                  <w:r w:rsidRPr="00057195">
                    <w:rPr>
                      <w:rFonts w:hint="eastAsia"/>
                      <w:sz w:val="24"/>
                      <w:szCs w:val="24"/>
                      <w:u w:val="wave"/>
                    </w:rPr>
                    <w:t>线路东侧约</w:t>
                  </w:r>
                  <w:r w:rsidRPr="00057195">
                    <w:rPr>
                      <w:rFonts w:hint="eastAsia"/>
                      <w:sz w:val="24"/>
                      <w:szCs w:val="24"/>
                      <w:u w:val="wave"/>
                    </w:rPr>
                    <w:t>5m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502D63">
                  <w:pPr>
                    <w:jc w:val="center"/>
                    <w:rPr>
                      <w:iCs/>
                      <w:kern w:val="0"/>
                      <w:sz w:val="24"/>
                      <w:u w:val="wave"/>
                    </w:rPr>
                  </w:pPr>
                  <w:r w:rsidRPr="00057195">
                    <w:rPr>
                      <w:rFonts w:hint="eastAsia"/>
                      <w:iCs/>
                      <w:kern w:val="0"/>
                      <w:sz w:val="24"/>
                      <w:u w:val="wave"/>
                    </w:rPr>
                    <w:t>2</w:t>
                  </w:r>
                  <w:r w:rsidRPr="00057195">
                    <w:rPr>
                      <w:iCs/>
                      <w:kern w:val="0"/>
                      <w:sz w:val="24"/>
                      <w:u w:val="wave"/>
                    </w:rPr>
                    <w:t>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87543E">
                  <w:pPr>
                    <w:jc w:val="center"/>
                    <w:rPr>
                      <w:sz w:val="24"/>
                      <w:szCs w:val="24"/>
                      <w:u w:val="wave"/>
                    </w:rPr>
                  </w:pPr>
                  <w:r w:rsidRPr="00057195">
                    <w:rPr>
                      <w:sz w:val="24"/>
                      <w:szCs w:val="24"/>
                      <w:u w:val="wave"/>
                    </w:rPr>
                    <w:t>约</w:t>
                  </w:r>
                  <w:r w:rsidRPr="00057195">
                    <w:rPr>
                      <w:rFonts w:hint="eastAsia"/>
                      <w:sz w:val="24"/>
                      <w:szCs w:val="24"/>
                      <w:u w:val="wave"/>
                    </w:rPr>
                    <w:t>9</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0088568E" w:rsidRPr="00057195">
                    <w:rPr>
                      <w:rFonts w:hint="eastAsia"/>
                      <w:kern w:val="0"/>
                      <w:sz w:val="24"/>
                      <w:szCs w:val="24"/>
                      <w:u w:val="wave"/>
                    </w:rPr>
                    <w:t>29</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2</w:t>
                  </w:r>
                </w:p>
              </w:tc>
              <w:tc>
                <w:tcPr>
                  <w:tcW w:w="1269" w:type="pct"/>
                  <w:vAlign w:val="center"/>
                </w:tcPr>
                <w:p w:rsidR="00626F05" w:rsidRPr="00057195" w:rsidRDefault="00626F05" w:rsidP="001F3345">
                  <w:pPr>
                    <w:jc w:val="center"/>
                    <w:rPr>
                      <w:sz w:val="24"/>
                      <w:szCs w:val="24"/>
                      <w:u w:val="wave"/>
                    </w:rPr>
                  </w:pPr>
                  <w:r w:rsidRPr="00057195">
                    <w:rPr>
                      <w:rFonts w:hint="eastAsia"/>
                      <w:sz w:val="24"/>
                      <w:szCs w:val="24"/>
                      <w:u w:val="wave"/>
                    </w:rPr>
                    <w:t>关口办事处和田村</w:t>
                  </w:r>
                  <w:r w:rsidRPr="00057195">
                    <w:rPr>
                      <w:rFonts w:hint="eastAsia"/>
                      <w:sz w:val="24"/>
                      <w:szCs w:val="24"/>
                      <w:u w:val="wave"/>
                    </w:rPr>
                    <w:lastRenderedPageBreak/>
                    <w:t>双河组</w:t>
                  </w:r>
                </w:p>
              </w:tc>
              <w:tc>
                <w:tcPr>
                  <w:tcW w:w="1497" w:type="pct"/>
                  <w:vAlign w:val="center"/>
                </w:tcPr>
                <w:p w:rsidR="00626F05" w:rsidRPr="00057195" w:rsidRDefault="00626F05" w:rsidP="001F3345">
                  <w:pPr>
                    <w:jc w:val="center"/>
                    <w:rPr>
                      <w:sz w:val="24"/>
                      <w:szCs w:val="24"/>
                      <w:u w:val="wave"/>
                    </w:rPr>
                  </w:pPr>
                  <w:r w:rsidRPr="00057195">
                    <w:rPr>
                      <w:rFonts w:hint="eastAsia"/>
                      <w:sz w:val="24"/>
                      <w:szCs w:val="24"/>
                      <w:u w:val="wave"/>
                    </w:rPr>
                    <w:lastRenderedPageBreak/>
                    <w:t>线路东北约</w:t>
                  </w:r>
                  <w:r w:rsidRPr="00057195">
                    <w:rPr>
                      <w:rFonts w:hint="eastAsia"/>
                      <w:sz w:val="24"/>
                      <w:szCs w:val="24"/>
                      <w:u w:val="wave"/>
                    </w:rPr>
                    <w:t>4m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502D63">
                  <w:pPr>
                    <w:jc w:val="center"/>
                    <w:rPr>
                      <w:iCs/>
                      <w:kern w:val="0"/>
                      <w:sz w:val="24"/>
                      <w:u w:val="wave"/>
                    </w:rPr>
                  </w:pPr>
                  <w:r w:rsidRPr="00057195">
                    <w:rPr>
                      <w:rFonts w:hint="eastAsia"/>
                      <w:iCs/>
                      <w:kern w:val="0"/>
                      <w:sz w:val="24"/>
                      <w:u w:val="wave"/>
                    </w:rPr>
                    <w:t>2</w:t>
                  </w:r>
                  <w:r w:rsidRPr="00057195">
                    <w:rPr>
                      <w:iCs/>
                      <w:kern w:val="0"/>
                      <w:sz w:val="24"/>
                      <w:u w:val="wave"/>
                    </w:rPr>
                    <w:t>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87543E">
                  <w:pPr>
                    <w:jc w:val="center"/>
                    <w:rPr>
                      <w:sz w:val="24"/>
                      <w:szCs w:val="24"/>
                      <w:u w:val="wave"/>
                    </w:rPr>
                  </w:pPr>
                  <w:r w:rsidRPr="00057195">
                    <w:rPr>
                      <w:sz w:val="24"/>
                      <w:szCs w:val="24"/>
                      <w:u w:val="wave"/>
                    </w:rPr>
                    <w:t>约</w:t>
                  </w:r>
                  <w:r w:rsidRPr="00057195">
                    <w:rPr>
                      <w:rFonts w:hint="eastAsia"/>
                      <w:sz w:val="24"/>
                      <w:szCs w:val="24"/>
                      <w:u w:val="wave"/>
                    </w:rPr>
                    <w:t>4</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3</w:t>
                  </w:r>
                  <w:r w:rsidR="0088568E" w:rsidRPr="00057195">
                    <w:rPr>
                      <w:rFonts w:hint="eastAsia"/>
                      <w:kern w:val="0"/>
                      <w:sz w:val="24"/>
                      <w:szCs w:val="24"/>
                      <w:u w:val="wave"/>
                    </w:rPr>
                    <w:t>0</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lastRenderedPageBreak/>
                    <w:t>3</w:t>
                  </w:r>
                </w:p>
              </w:tc>
              <w:tc>
                <w:tcPr>
                  <w:tcW w:w="1269" w:type="pct"/>
                  <w:vAlign w:val="center"/>
                </w:tcPr>
                <w:p w:rsidR="00626F05" w:rsidRPr="00057195" w:rsidRDefault="00626F05" w:rsidP="0087543E">
                  <w:pPr>
                    <w:jc w:val="center"/>
                    <w:rPr>
                      <w:sz w:val="24"/>
                      <w:szCs w:val="24"/>
                      <w:u w:val="wave"/>
                    </w:rPr>
                  </w:pPr>
                  <w:r w:rsidRPr="00057195">
                    <w:rPr>
                      <w:rFonts w:hint="eastAsia"/>
                      <w:sz w:val="24"/>
                      <w:szCs w:val="24"/>
                      <w:u w:val="wave"/>
                    </w:rPr>
                    <w:t>关口办事处长溪村石桥组</w:t>
                  </w:r>
                </w:p>
              </w:tc>
              <w:tc>
                <w:tcPr>
                  <w:tcW w:w="1497" w:type="pct"/>
                  <w:vAlign w:val="center"/>
                </w:tcPr>
                <w:p w:rsidR="00626F05" w:rsidRPr="00057195" w:rsidRDefault="00626F05" w:rsidP="0087543E">
                  <w:pPr>
                    <w:jc w:val="center"/>
                    <w:rPr>
                      <w:sz w:val="24"/>
                      <w:szCs w:val="24"/>
                      <w:u w:val="wave"/>
                    </w:rPr>
                  </w:pPr>
                  <w:r w:rsidRPr="00057195">
                    <w:rPr>
                      <w:rFonts w:hint="eastAsia"/>
                      <w:sz w:val="24"/>
                      <w:szCs w:val="24"/>
                      <w:u w:val="wave"/>
                    </w:rPr>
                    <w:t>线路北侧约</w:t>
                  </w:r>
                  <w:r w:rsidRPr="00057195">
                    <w:rPr>
                      <w:rFonts w:hint="eastAsia"/>
                      <w:sz w:val="24"/>
                      <w:szCs w:val="24"/>
                      <w:u w:val="wave"/>
                    </w:rPr>
                    <w:t>23m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87543E">
                  <w:pPr>
                    <w:jc w:val="center"/>
                    <w:rPr>
                      <w:sz w:val="24"/>
                      <w:szCs w:val="24"/>
                      <w:u w:val="wave"/>
                    </w:rPr>
                  </w:pPr>
                  <w:r w:rsidRPr="00057195">
                    <w:rPr>
                      <w:rFonts w:hint="eastAsia"/>
                      <w:sz w:val="24"/>
                      <w:szCs w:val="24"/>
                      <w:u w:val="wave"/>
                    </w:rPr>
                    <w:t>线路南侧约</w:t>
                  </w:r>
                  <w:r w:rsidRPr="00057195">
                    <w:rPr>
                      <w:rFonts w:hint="eastAsia"/>
                      <w:sz w:val="24"/>
                      <w:szCs w:val="24"/>
                      <w:u w:val="wave"/>
                    </w:rPr>
                    <w:t>25m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87543E">
                  <w:pPr>
                    <w:jc w:val="center"/>
                    <w:rPr>
                      <w:iCs/>
                      <w:kern w:val="0"/>
                      <w:sz w:val="24"/>
                      <w:u w:val="wave"/>
                    </w:rPr>
                  </w:pPr>
                  <w:r w:rsidRPr="00057195">
                    <w:rPr>
                      <w:iCs/>
                      <w:kern w:val="0"/>
                      <w:sz w:val="24"/>
                      <w:u w:val="wave"/>
                    </w:rPr>
                    <w:t>2F</w:t>
                  </w:r>
                  <w:r w:rsidRPr="00057195">
                    <w:rPr>
                      <w:rFonts w:hint="eastAsia"/>
                      <w:iCs/>
                      <w:kern w:val="0"/>
                      <w:sz w:val="24"/>
                      <w:u w:val="wave"/>
                    </w:rPr>
                    <w:t>尖</w:t>
                  </w:r>
                  <w:r w:rsidRPr="00057195">
                    <w:rPr>
                      <w:iCs/>
                      <w:kern w:val="0"/>
                      <w:sz w:val="24"/>
                      <w:u w:val="wave"/>
                    </w:rPr>
                    <w:t>顶</w:t>
                  </w:r>
                </w:p>
                <w:p w:rsidR="00626F05" w:rsidRPr="00057195" w:rsidRDefault="00626F05" w:rsidP="0087543E">
                  <w:pPr>
                    <w:jc w:val="center"/>
                    <w:rPr>
                      <w:iCs/>
                      <w:kern w:val="0"/>
                      <w:sz w:val="24"/>
                      <w:u w:val="wave"/>
                    </w:rPr>
                  </w:pPr>
                  <w:r w:rsidRPr="00057195">
                    <w:rPr>
                      <w:rFonts w:hint="eastAsia"/>
                      <w:iCs/>
                      <w:kern w:val="0"/>
                      <w:sz w:val="24"/>
                      <w:u w:val="wave"/>
                    </w:rPr>
                    <w:t>1</w:t>
                  </w:r>
                  <w:r w:rsidRPr="00057195">
                    <w:rPr>
                      <w:iCs/>
                      <w:kern w:val="0"/>
                      <w:sz w:val="24"/>
                      <w:u w:val="wave"/>
                    </w:rPr>
                    <w:t>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87543E">
                  <w:pPr>
                    <w:jc w:val="center"/>
                    <w:rPr>
                      <w:sz w:val="24"/>
                      <w:szCs w:val="24"/>
                      <w:u w:val="wave"/>
                    </w:rPr>
                  </w:pPr>
                  <w:r w:rsidRPr="00057195">
                    <w:rPr>
                      <w:sz w:val="24"/>
                      <w:szCs w:val="24"/>
                      <w:u w:val="wave"/>
                    </w:rPr>
                    <w:t>约</w:t>
                  </w:r>
                  <w:r w:rsidRPr="00057195">
                    <w:rPr>
                      <w:rFonts w:hint="eastAsia"/>
                      <w:sz w:val="24"/>
                      <w:szCs w:val="24"/>
                      <w:u w:val="wave"/>
                    </w:rPr>
                    <w:t>8</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3</w:t>
                  </w:r>
                  <w:r w:rsidR="0088568E" w:rsidRPr="00057195">
                    <w:rPr>
                      <w:rFonts w:hint="eastAsia"/>
                      <w:kern w:val="0"/>
                      <w:sz w:val="24"/>
                      <w:szCs w:val="24"/>
                      <w:u w:val="wave"/>
                    </w:rPr>
                    <w:t>1</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4</w:t>
                  </w:r>
                </w:p>
              </w:tc>
              <w:tc>
                <w:tcPr>
                  <w:tcW w:w="1269" w:type="pct"/>
                  <w:vAlign w:val="center"/>
                </w:tcPr>
                <w:p w:rsidR="00626F05" w:rsidRPr="00057195" w:rsidRDefault="00626F05" w:rsidP="0087543E">
                  <w:pPr>
                    <w:jc w:val="center"/>
                    <w:rPr>
                      <w:sz w:val="24"/>
                      <w:szCs w:val="24"/>
                      <w:u w:val="wave"/>
                    </w:rPr>
                  </w:pPr>
                  <w:r w:rsidRPr="00057195">
                    <w:rPr>
                      <w:rFonts w:hint="eastAsia"/>
                      <w:sz w:val="24"/>
                      <w:szCs w:val="24"/>
                      <w:u w:val="wave"/>
                    </w:rPr>
                    <w:t>关口办事处炭棚村月形组</w:t>
                  </w:r>
                </w:p>
              </w:tc>
              <w:tc>
                <w:tcPr>
                  <w:tcW w:w="1497" w:type="pct"/>
                  <w:vAlign w:val="center"/>
                </w:tcPr>
                <w:p w:rsidR="00626F05" w:rsidRPr="00057195" w:rsidRDefault="00626F05" w:rsidP="0087543E">
                  <w:pPr>
                    <w:jc w:val="center"/>
                    <w:rPr>
                      <w:sz w:val="24"/>
                      <w:szCs w:val="24"/>
                      <w:u w:val="wave"/>
                    </w:rPr>
                  </w:pPr>
                  <w:r w:rsidRPr="00057195">
                    <w:rPr>
                      <w:rFonts w:hint="eastAsia"/>
                      <w:sz w:val="24"/>
                      <w:szCs w:val="24"/>
                      <w:u w:val="wave"/>
                    </w:rPr>
                    <w:t>线路东侧约</w:t>
                  </w:r>
                  <w:r w:rsidRPr="00057195">
                    <w:rPr>
                      <w:rFonts w:hint="eastAsia"/>
                      <w:sz w:val="24"/>
                      <w:szCs w:val="24"/>
                      <w:u w:val="wave"/>
                    </w:rPr>
                    <w:t>10m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87543E">
                  <w:pPr>
                    <w:jc w:val="center"/>
                    <w:rPr>
                      <w:sz w:val="24"/>
                      <w:szCs w:val="24"/>
                      <w:u w:val="wave"/>
                    </w:rPr>
                  </w:pPr>
                  <w:r w:rsidRPr="00057195">
                    <w:rPr>
                      <w:rFonts w:hint="eastAsia"/>
                      <w:sz w:val="24"/>
                      <w:szCs w:val="24"/>
                      <w:u w:val="wave"/>
                    </w:rPr>
                    <w:t>线路西侧约</w:t>
                  </w:r>
                  <w:r w:rsidRPr="00057195">
                    <w:rPr>
                      <w:rFonts w:hint="eastAsia"/>
                      <w:sz w:val="24"/>
                      <w:szCs w:val="24"/>
                      <w:u w:val="wave"/>
                    </w:rPr>
                    <w:t>16m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87543E">
                  <w:pPr>
                    <w:jc w:val="center"/>
                    <w:rPr>
                      <w:iCs/>
                      <w:kern w:val="0"/>
                      <w:sz w:val="24"/>
                      <w:u w:val="wave"/>
                    </w:rPr>
                  </w:pPr>
                  <w:r w:rsidRPr="00057195">
                    <w:rPr>
                      <w:iCs/>
                      <w:kern w:val="0"/>
                      <w:sz w:val="24"/>
                      <w:u w:val="wave"/>
                    </w:rPr>
                    <w:t>1F</w:t>
                  </w:r>
                  <w:r w:rsidRPr="00057195">
                    <w:rPr>
                      <w:iCs/>
                      <w:kern w:val="0"/>
                      <w:sz w:val="24"/>
                      <w:u w:val="wave"/>
                    </w:rPr>
                    <w:t>尖顶</w:t>
                  </w:r>
                </w:p>
                <w:p w:rsidR="00626F05" w:rsidRPr="00057195" w:rsidRDefault="00626F05" w:rsidP="00F60903">
                  <w:pPr>
                    <w:jc w:val="center"/>
                    <w:rPr>
                      <w:iCs/>
                      <w:kern w:val="0"/>
                      <w:sz w:val="24"/>
                      <w:u w:val="wave"/>
                    </w:rPr>
                  </w:pPr>
                  <w:r w:rsidRPr="00057195">
                    <w:rPr>
                      <w:iCs/>
                      <w:kern w:val="0"/>
                      <w:sz w:val="24"/>
                      <w:u w:val="wave"/>
                    </w:rPr>
                    <w:t>2F</w:t>
                  </w:r>
                  <w:r w:rsidRPr="00057195">
                    <w:rPr>
                      <w:rFonts w:hint="eastAsia"/>
                      <w:iCs/>
                      <w:kern w:val="0"/>
                      <w:sz w:val="24"/>
                      <w:u w:val="wave"/>
                    </w:rPr>
                    <w:t>平</w:t>
                  </w:r>
                  <w:r w:rsidRPr="00057195">
                    <w:rPr>
                      <w:iCs/>
                      <w:kern w:val="0"/>
                      <w:sz w:val="24"/>
                      <w:u w:val="wave"/>
                    </w:rPr>
                    <w:t>顶</w:t>
                  </w:r>
                </w:p>
              </w:tc>
              <w:tc>
                <w:tcPr>
                  <w:tcW w:w="672" w:type="pct"/>
                  <w:tcBorders>
                    <w:left w:val="single" w:sz="2" w:space="0" w:color="auto"/>
                  </w:tcBorders>
                  <w:vAlign w:val="center"/>
                </w:tcPr>
                <w:p w:rsidR="00626F05" w:rsidRPr="00057195" w:rsidRDefault="00626F05" w:rsidP="00F60903">
                  <w:pPr>
                    <w:jc w:val="center"/>
                    <w:rPr>
                      <w:sz w:val="24"/>
                      <w:szCs w:val="24"/>
                      <w:u w:val="wave"/>
                    </w:rPr>
                  </w:pPr>
                  <w:r w:rsidRPr="00057195">
                    <w:rPr>
                      <w:sz w:val="24"/>
                      <w:szCs w:val="24"/>
                      <w:u w:val="wave"/>
                    </w:rPr>
                    <w:t>约</w:t>
                  </w:r>
                  <w:r w:rsidRPr="00057195">
                    <w:rPr>
                      <w:rFonts w:hint="eastAsia"/>
                      <w:sz w:val="24"/>
                      <w:szCs w:val="24"/>
                      <w:u w:val="wave"/>
                    </w:rPr>
                    <w:t>7</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3</w:t>
                  </w:r>
                  <w:r w:rsidR="0088568E" w:rsidRPr="00057195">
                    <w:rPr>
                      <w:rFonts w:hint="eastAsia"/>
                      <w:kern w:val="0"/>
                      <w:sz w:val="24"/>
                      <w:szCs w:val="24"/>
                      <w:u w:val="wave"/>
                    </w:rPr>
                    <w:t>2</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5</w:t>
                  </w:r>
                </w:p>
              </w:tc>
              <w:tc>
                <w:tcPr>
                  <w:tcW w:w="1269" w:type="pct"/>
                  <w:vAlign w:val="center"/>
                </w:tcPr>
                <w:p w:rsidR="00626F05" w:rsidRPr="00057195" w:rsidRDefault="00626F05" w:rsidP="0087543E">
                  <w:pPr>
                    <w:jc w:val="center"/>
                    <w:rPr>
                      <w:sz w:val="24"/>
                      <w:szCs w:val="24"/>
                      <w:u w:val="wave"/>
                    </w:rPr>
                  </w:pPr>
                  <w:r w:rsidRPr="00057195">
                    <w:rPr>
                      <w:rFonts w:hint="eastAsia"/>
                      <w:sz w:val="24"/>
                      <w:szCs w:val="24"/>
                      <w:u w:val="wave"/>
                    </w:rPr>
                    <w:t>高坪乡杨潭村中车组</w:t>
                  </w:r>
                </w:p>
              </w:tc>
              <w:tc>
                <w:tcPr>
                  <w:tcW w:w="1497" w:type="pct"/>
                  <w:vAlign w:val="center"/>
                </w:tcPr>
                <w:p w:rsidR="00626F05" w:rsidRPr="00057195" w:rsidRDefault="00626F05" w:rsidP="0087543E">
                  <w:pPr>
                    <w:jc w:val="center"/>
                    <w:rPr>
                      <w:sz w:val="24"/>
                      <w:szCs w:val="24"/>
                      <w:u w:val="wave"/>
                    </w:rPr>
                  </w:pPr>
                  <w:r w:rsidRPr="00057195">
                    <w:rPr>
                      <w:rFonts w:hint="eastAsia"/>
                      <w:sz w:val="24"/>
                      <w:szCs w:val="24"/>
                      <w:u w:val="wave"/>
                    </w:rPr>
                    <w:t>线路东侧约</w:t>
                  </w:r>
                  <w:r w:rsidRPr="00057195">
                    <w:rPr>
                      <w:rFonts w:hint="eastAsia"/>
                      <w:sz w:val="24"/>
                      <w:szCs w:val="24"/>
                      <w:u w:val="wave"/>
                    </w:rPr>
                    <w:t>15m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87543E">
                  <w:pPr>
                    <w:jc w:val="center"/>
                    <w:rPr>
                      <w:sz w:val="24"/>
                      <w:szCs w:val="24"/>
                      <w:u w:val="wave"/>
                    </w:rPr>
                  </w:pPr>
                  <w:r w:rsidRPr="00057195">
                    <w:rPr>
                      <w:rFonts w:hint="eastAsia"/>
                      <w:sz w:val="24"/>
                      <w:szCs w:val="24"/>
                      <w:u w:val="wave"/>
                    </w:rPr>
                    <w:t>线路西侧约</w:t>
                  </w:r>
                  <w:r w:rsidRPr="00057195">
                    <w:rPr>
                      <w:rFonts w:hint="eastAsia"/>
                      <w:sz w:val="24"/>
                      <w:szCs w:val="24"/>
                      <w:u w:val="wave"/>
                    </w:rPr>
                    <w:t>26m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4128B3">
                  <w:pPr>
                    <w:jc w:val="center"/>
                    <w:rPr>
                      <w:iCs/>
                      <w:kern w:val="0"/>
                      <w:sz w:val="24"/>
                      <w:u w:val="wave"/>
                    </w:rPr>
                  </w:pPr>
                  <w:r w:rsidRPr="00057195">
                    <w:rPr>
                      <w:iCs/>
                      <w:kern w:val="0"/>
                      <w:sz w:val="24"/>
                      <w:u w:val="wave"/>
                    </w:rPr>
                    <w:t>2F</w:t>
                  </w:r>
                  <w:r w:rsidRPr="00057195">
                    <w:rPr>
                      <w:rFonts w:hint="eastAsia"/>
                      <w:iCs/>
                      <w:kern w:val="0"/>
                      <w:sz w:val="24"/>
                      <w:u w:val="wave"/>
                    </w:rPr>
                    <w:t>尖</w:t>
                  </w:r>
                  <w:r w:rsidRPr="00057195">
                    <w:rPr>
                      <w:iCs/>
                      <w:kern w:val="0"/>
                      <w:sz w:val="24"/>
                      <w:u w:val="wave"/>
                    </w:rPr>
                    <w:t>顶</w:t>
                  </w:r>
                </w:p>
              </w:tc>
              <w:tc>
                <w:tcPr>
                  <w:tcW w:w="672" w:type="pct"/>
                  <w:tcBorders>
                    <w:left w:val="single" w:sz="2" w:space="0" w:color="auto"/>
                  </w:tcBorders>
                  <w:vAlign w:val="center"/>
                </w:tcPr>
                <w:p w:rsidR="00626F05" w:rsidRPr="00057195" w:rsidRDefault="00626F05" w:rsidP="004128B3">
                  <w:pPr>
                    <w:jc w:val="center"/>
                    <w:rPr>
                      <w:sz w:val="24"/>
                      <w:szCs w:val="24"/>
                      <w:u w:val="wave"/>
                    </w:rPr>
                  </w:pPr>
                  <w:r w:rsidRPr="00057195">
                    <w:rPr>
                      <w:sz w:val="24"/>
                      <w:szCs w:val="24"/>
                      <w:u w:val="wave"/>
                    </w:rPr>
                    <w:t>约</w:t>
                  </w:r>
                  <w:r w:rsidRPr="00057195">
                    <w:rPr>
                      <w:rFonts w:hint="eastAsia"/>
                      <w:sz w:val="24"/>
                      <w:szCs w:val="24"/>
                      <w:u w:val="wave"/>
                    </w:rPr>
                    <w:t>10</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3</w:t>
                  </w:r>
                  <w:r w:rsidR="0088568E" w:rsidRPr="00057195">
                    <w:rPr>
                      <w:rFonts w:hint="eastAsia"/>
                      <w:kern w:val="0"/>
                      <w:sz w:val="24"/>
                      <w:szCs w:val="24"/>
                      <w:u w:val="wave"/>
                    </w:rPr>
                    <w:t>3</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6</w:t>
                  </w:r>
                </w:p>
              </w:tc>
              <w:tc>
                <w:tcPr>
                  <w:tcW w:w="1269" w:type="pct"/>
                  <w:vAlign w:val="center"/>
                </w:tcPr>
                <w:p w:rsidR="00626F05" w:rsidRPr="00057195" w:rsidRDefault="00626F05" w:rsidP="004128B3">
                  <w:pPr>
                    <w:jc w:val="center"/>
                    <w:rPr>
                      <w:sz w:val="24"/>
                      <w:szCs w:val="24"/>
                      <w:u w:val="wave"/>
                    </w:rPr>
                  </w:pPr>
                  <w:r w:rsidRPr="00057195">
                    <w:rPr>
                      <w:rFonts w:hint="eastAsia"/>
                      <w:sz w:val="24"/>
                      <w:szCs w:val="24"/>
                      <w:u w:val="wave"/>
                    </w:rPr>
                    <w:t>高坪乡双江村桃花洞</w:t>
                  </w:r>
                </w:p>
              </w:tc>
              <w:tc>
                <w:tcPr>
                  <w:tcW w:w="1497" w:type="pct"/>
                  <w:vAlign w:val="center"/>
                </w:tcPr>
                <w:p w:rsidR="00626F05" w:rsidRPr="00057195" w:rsidRDefault="00626F05" w:rsidP="009901AE">
                  <w:pPr>
                    <w:jc w:val="center"/>
                    <w:rPr>
                      <w:sz w:val="24"/>
                      <w:szCs w:val="24"/>
                      <w:u w:val="wave"/>
                    </w:rPr>
                  </w:pPr>
                  <w:r w:rsidRPr="00057195">
                    <w:rPr>
                      <w:sz w:val="24"/>
                      <w:szCs w:val="24"/>
                      <w:u w:val="wave"/>
                    </w:rPr>
                    <w:t>线路东侧约</w:t>
                  </w:r>
                  <w:r w:rsidRPr="00057195">
                    <w:rPr>
                      <w:rFonts w:hint="eastAsia"/>
                      <w:sz w:val="24"/>
                      <w:szCs w:val="24"/>
                      <w:u w:val="wave"/>
                    </w:rPr>
                    <w:t>4</w:t>
                  </w:r>
                  <w:r w:rsidRPr="00057195">
                    <w:rPr>
                      <w:sz w:val="24"/>
                      <w:szCs w:val="24"/>
                      <w:u w:val="wave"/>
                    </w:rPr>
                    <w:t>m</w:t>
                  </w:r>
                  <w:r w:rsidRPr="00057195">
                    <w:rPr>
                      <w:sz w:val="24"/>
                      <w:szCs w:val="24"/>
                      <w:u w:val="wave"/>
                    </w:rPr>
                    <w:t>，</w:t>
                  </w:r>
                  <w:r w:rsidRPr="00057195">
                    <w:rPr>
                      <w:sz w:val="24"/>
                      <w:szCs w:val="24"/>
                      <w:u w:val="wave"/>
                    </w:rPr>
                    <w:t>1</w:t>
                  </w:r>
                  <w:r w:rsidRPr="00057195">
                    <w:rPr>
                      <w:sz w:val="24"/>
                      <w:szCs w:val="24"/>
                      <w:u w:val="wave"/>
                    </w:rPr>
                    <w:t>户</w:t>
                  </w:r>
                </w:p>
              </w:tc>
              <w:tc>
                <w:tcPr>
                  <w:tcW w:w="635" w:type="pct"/>
                  <w:tcBorders>
                    <w:right w:val="single" w:sz="2" w:space="0" w:color="auto"/>
                  </w:tcBorders>
                  <w:vAlign w:val="center"/>
                </w:tcPr>
                <w:p w:rsidR="00626F05" w:rsidRPr="00057195" w:rsidRDefault="00626F05" w:rsidP="004128B3">
                  <w:pPr>
                    <w:jc w:val="center"/>
                    <w:rPr>
                      <w:iCs/>
                      <w:kern w:val="0"/>
                      <w:sz w:val="24"/>
                      <w:u w:val="wave"/>
                    </w:rPr>
                  </w:pPr>
                  <w:r w:rsidRPr="00057195">
                    <w:rPr>
                      <w:iCs/>
                      <w:kern w:val="0"/>
                      <w:sz w:val="24"/>
                      <w:u w:val="wave"/>
                    </w:rPr>
                    <w:t>2F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9901AE">
                  <w:pPr>
                    <w:jc w:val="center"/>
                    <w:rPr>
                      <w:sz w:val="24"/>
                      <w:szCs w:val="24"/>
                      <w:u w:val="wave"/>
                    </w:rPr>
                  </w:pPr>
                  <w:r w:rsidRPr="00057195">
                    <w:rPr>
                      <w:sz w:val="24"/>
                      <w:szCs w:val="24"/>
                      <w:u w:val="wave"/>
                    </w:rPr>
                    <w:t>约</w:t>
                  </w:r>
                  <w:r w:rsidRPr="00057195">
                    <w:rPr>
                      <w:rFonts w:hint="eastAsia"/>
                      <w:sz w:val="24"/>
                      <w:szCs w:val="24"/>
                      <w:u w:val="wave"/>
                    </w:rPr>
                    <w:t>3</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3</w:t>
                  </w:r>
                  <w:r w:rsidR="0088568E" w:rsidRPr="00057195">
                    <w:rPr>
                      <w:rFonts w:hint="eastAsia"/>
                      <w:kern w:val="0"/>
                      <w:sz w:val="24"/>
                      <w:szCs w:val="24"/>
                      <w:u w:val="wave"/>
                    </w:rPr>
                    <w:t>4</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7</w:t>
                  </w:r>
                </w:p>
              </w:tc>
              <w:tc>
                <w:tcPr>
                  <w:tcW w:w="1269" w:type="pct"/>
                  <w:vAlign w:val="center"/>
                </w:tcPr>
                <w:p w:rsidR="00626F05" w:rsidRPr="00057195" w:rsidRDefault="00626F05" w:rsidP="004128B3">
                  <w:pPr>
                    <w:jc w:val="center"/>
                    <w:rPr>
                      <w:sz w:val="24"/>
                      <w:szCs w:val="24"/>
                      <w:u w:val="wave"/>
                    </w:rPr>
                  </w:pPr>
                  <w:r w:rsidRPr="00057195">
                    <w:rPr>
                      <w:rFonts w:hint="eastAsia"/>
                      <w:sz w:val="24"/>
                      <w:szCs w:val="24"/>
                      <w:u w:val="wave"/>
                    </w:rPr>
                    <w:t>高坪乡双江村百沙组</w:t>
                  </w:r>
                </w:p>
              </w:tc>
              <w:tc>
                <w:tcPr>
                  <w:tcW w:w="1497" w:type="pct"/>
                  <w:vAlign w:val="center"/>
                </w:tcPr>
                <w:p w:rsidR="00626F05" w:rsidRPr="00057195" w:rsidRDefault="00626F05" w:rsidP="009901AE">
                  <w:pPr>
                    <w:jc w:val="center"/>
                    <w:rPr>
                      <w:sz w:val="24"/>
                      <w:szCs w:val="24"/>
                      <w:u w:val="wave"/>
                    </w:rPr>
                  </w:pPr>
                  <w:r w:rsidRPr="00057195">
                    <w:rPr>
                      <w:sz w:val="24"/>
                      <w:szCs w:val="24"/>
                      <w:u w:val="wave"/>
                    </w:rPr>
                    <w:t>线路西</w:t>
                  </w:r>
                  <w:r w:rsidRPr="00057195">
                    <w:rPr>
                      <w:rFonts w:hint="eastAsia"/>
                      <w:sz w:val="24"/>
                      <w:szCs w:val="24"/>
                      <w:u w:val="wave"/>
                    </w:rPr>
                    <w:t>北</w:t>
                  </w:r>
                  <w:r w:rsidRPr="00057195">
                    <w:rPr>
                      <w:rFonts w:hint="eastAsia"/>
                      <w:sz w:val="24"/>
                      <w:szCs w:val="24"/>
                      <w:u w:val="wave"/>
                    </w:rPr>
                    <w:t>14</w:t>
                  </w:r>
                  <w:r w:rsidRPr="00057195">
                    <w:rPr>
                      <w:sz w:val="24"/>
                      <w:szCs w:val="24"/>
                      <w:u w:val="wave"/>
                    </w:rPr>
                    <w:t>m~</w:t>
                  </w:r>
                  <w:r w:rsidRPr="00057195">
                    <w:rPr>
                      <w:rFonts w:hint="eastAsia"/>
                      <w:sz w:val="24"/>
                      <w:szCs w:val="24"/>
                      <w:u w:val="wave"/>
                    </w:rPr>
                    <w:t>17</w:t>
                  </w:r>
                  <w:r w:rsidRPr="00057195">
                    <w:rPr>
                      <w:sz w:val="24"/>
                      <w:szCs w:val="24"/>
                      <w:u w:val="wave"/>
                    </w:rPr>
                    <w:t>m</w:t>
                  </w:r>
                  <w:r w:rsidRPr="00057195">
                    <w:rPr>
                      <w:sz w:val="24"/>
                      <w:szCs w:val="24"/>
                      <w:u w:val="wave"/>
                    </w:rPr>
                    <w:t>，</w:t>
                  </w:r>
                  <w:r w:rsidRPr="00057195">
                    <w:rPr>
                      <w:rFonts w:hint="eastAsia"/>
                      <w:sz w:val="24"/>
                      <w:szCs w:val="24"/>
                      <w:u w:val="wave"/>
                    </w:rPr>
                    <w:t>2</w:t>
                  </w:r>
                  <w:r w:rsidRPr="00057195">
                    <w:rPr>
                      <w:sz w:val="24"/>
                      <w:szCs w:val="24"/>
                      <w:u w:val="wave"/>
                    </w:rPr>
                    <w:t>户</w:t>
                  </w:r>
                </w:p>
                <w:p w:rsidR="00626F05" w:rsidRPr="00057195" w:rsidRDefault="00626F05" w:rsidP="009901AE">
                  <w:pPr>
                    <w:jc w:val="center"/>
                    <w:rPr>
                      <w:sz w:val="24"/>
                      <w:szCs w:val="24"/>
                      <w:u w:val="wave"/>
                    </w:rPr>
                  </w:pPr>
                  <w:r w:rsidRPr="00057195">
                    <w:rPr>
                      <w:rFonts w:hint="eastAsia"/>
                      <w:sz w:val="24"/>
                      <w:szCs w:val="24"/>
                      <w:u w:val="wave"/>
                    </w:rPr>
                    <w:t>线路东南</w:t>
                  </w:r>
                  <w:r w:rsidRPr="00057195">
                    <w:rPr>
                      <w:rFonts w:hint="eastAsia"/>
                      <w:sz w:val="24"/>
                      <w:szCs w:val="24"/>
                      <w:u w:val="wave"/>
                    </w:rPr>
                    <w:t>4</w:t>
                  </w:r>
                  <w:r w:rsidRPr="00057195">
                    <w:rPr>
                      <w:sz w:val="24"/>
                      <w:szCs w:val="24"/>
                      <w:u w:val="wave"/>
                    </w:rPr>
                    <w:t>m~</w:t>
                  </w:r>
                  <w:r w:rsidRPr="00057195">
                    <w:rPr>
                      <w:rFonts w:hint="eastAsia"/>
                      <w:sz w:val="24"/>
                      <w:szCs w:val="24"/>
                      <w:u w:val="wave"/>
                    </w:rPr>
                    <w:t>19</w:t>
                  </w:r>
                  <w:r w:rsidRPr="00057195">
                    <w:rPr>
                      <w:sz w:val="24"/>
                      <w:szCs w:val="24"/>
                      <w:u w:val="wave"/>
                    </w:rPr>
                    <w:t>m</w:t>
                  </w:r>
                  <w:r w:rsidRPr="00057195">
                    <w:rPr>
                      <w:sz w:val="24"/>
                      <w:szCs w:val="24"/>
                      <w:u w:val="wave"/>
                    </w:rPr>
                    <w:t>，</w:t>
                  </w:r>
                  <w:r w:rsidRPr="00057195">
                    <w:rPr>
                      <w:rFonts w:hint="eastAsia"/>
                      <w:sz w:val="24"/>
                      <w:szCs w:val="24"/>
                      <w:u w:val="wave"/>
                    </w:rPr>
                    <w:t>2</w:t>
                  </w:r>
                  <w:r w:rsidRPr="00057195">
                    <w:rPr>
                      <w:sz w:val="24"/>
                      <w:szCs w:val="24"/>
                      <w:u w:val="wave"/>
                    </w:rPr>
                    <w:t>户</w:t>
                  </w:r>
                </w:p>
              </w:tc>
              <w:tc>
                <w:tcPr>
                  <w:tcW w:w="635" w:type="pct"/>
                  <w:tcBorders>
                    <w:right w:val="single" w:sz="2" w:space="0" w:color="auto"/>
                  </w:tcBorders>
                  <w:vAlign w:val="center"/>
                </w:tcPr>
                <w:p w:rsidR="00626F05" w:rsidRPr="00057195" w:rsidRDefault="00626F05" w:rsidP="009901AE">
                  <w:pPr>
                    <w:jc w:val="center"/>
                    <w:rPr>
                      <w:iCs/>
                      <w:kern w:val="0"/>
                      <w:sz w:val="24"/>
                      <w:u w:val="wave"/>
                    </w:rPr>
                  </w:pPr>
                  <w:r w:rsidRPr="00057195">
                    <w:rPr>
                      <w:iCs/>
                      <w:kern w:val="0"/>
                      <w:sz w:val="24"/>
                      <w:u w:val="wave"/>
                    </w:rPr>
                    <w:t>2F</w:t>
                  </w:r>
                  <w:r w:rsidRPr="00057195">
                    <w:rPr>
                      <w:iCs/>
                      <w:kern w:val="0"/>
                      <w:sz w:val="24"/>
                      <w:u w:val="wave"/>
                    </w:rPr>
                    <w:t>平顶</w:t>
                  </w:r>
                </w:p>
              </w:tc>
              <w:tc>
                <w:tcPr>
                  <w:tcW w:w="672" w:type="pct"/>
                  <w:tcBorders>
                    <w:left w:val="single" w:sz="2" w:space="0" w:color="auto"/>
                  </w:tcBorders>
                  <w:vAlign w:val="center"/>
                </w:tcPr>
                <w:p w:rsidR="00626F05" w:rsidRPr="00057195" w:rsidRDefault="00626F05" w:rsidP="009901AE">
                  <w:pPr>
                    <w:jc w:val="center"/>
                    <w:rPr>
                      <w:sz w:val="24"/>
                      <w:szCs w:val="24"/>
                      <w:u w:val="wave"/>
                    </w:rPr>
                  </w:pPr>
                  <w:r w:rsidRPr="00057195">
                    <w:rPr>
                      <w:sz w:val="24"/>
                      <w:szCs w:val="24"/>
                      <w:u w:val="wave"/>
                    </w:rPr>
                    <w:t>约</w:t>
                  </w:r>
                  <w:r w:rsidRPr="00057195">
                    <w:rPr>
                      <w:sz w:val="24"/>
                      <w:szCs w:val="24"/>
                      <w:u w:val="wave"/>
                    </w:rPr>
                    <w:t>1</w:t>
                  </w:r>
                  <w:r w:rsidRPr="00057195">
                    <w:rPr>
                      <w:rFonts w:hint="eastAsia"/>
                      <w:sz w:val="24"/>
                      <w:szCs w:val="24"/>
                      <w:u w:val="wave"/>
                    </w:rPr>
                    <w:t>6</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3</w:t>
                  </w:r>
                  <w:r w:rsidR="0088568E" w:rsidRPr="00057195">
                    <w:rPr>
                      <w:rFonts w:hint="eastAsia"/>
                      <w:kern w:val="0"/>
                      <w:sz w:val="24"/>
                      <w:szCs w:val="24"/>
                      <w:u w:val="wave"/>
                    </w:rPr>
                    <w:t>5</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8</w:t>
                  </w:r>
                </w:p>
              </w:tc>
              <w:tc>
                <w:tcPr>
                  <w:tcW w:w="1269" w:type="pct"/>
                  <w:vAlign w:val="center"/>
                </w:tcPr>
                <w:p w:rsidR="00626F05" w:rsidRPr="00057195" w:rsidRDefault="00626F05" w:rsidP="00FA103F">
                  <w:pPr>
                    <w:jc w:val="center"/>
                    <w:rPr>
                      <w:sz w:val="24"/>
                      <w:szCs w:val="24"/>
                      <w:u w:val="wave"/>
                    </w:rPr>
                  </w:pPr>
                  <w:r w:rsidRPr="00057195">
                    <w:rPr>
                      <w:rFonts w:hint="eastAsia"/>
                      <w:sz w:val="24"/>
                      <w:szCs w:val="24"/>
                      <w:u w:val="wave"/>
                    </w:rPr>
                    <w:t>高坪乡太坪村桃家</w:t>
                  </w:r>
                  <w:r w:rsidR="007A1B12" w:rsidRPr="00057195">
                    <w:rPr>
                      <w:rFonts w:hint="eastAsia"/>
                      <w:sz w:val="24"/>
                      <w:szCs w:val="24"/>
                      <w:u w:val="wave"/>
                    </w:rPr>
                    <w:t>组</w:t>
                  </w:r>
                </w:p>
              </w:tc>
              <w:tc>
                <w:tcPr>
                  <w:tcW w:w="1497" w:type="pct"/>
                  <w:vAlign w:val="center"/>
                </w:tcPr>
                <w:p w:rsidR="00626F05" w:rsidRPr="00057195" w:rsidRDefault="00626F05" w:rsidP="004128B3">
                  <w:pPr>
                    <w:jc w:val="center"/>
                    <w:rPr>
                      <w:sz w:val="24"/>
                      <w:szCs w:val="24"/>
                      <w:u w:val="wave"/>
                    </w:rPr>
                  </w:pPr>
                  <w:r w:rsidRPr="00057195">
                    <w:rPr>
                      <w:rFonts w:hint="eastAsia"/>
                      <w:sz w:val="24"/>
                      <w:szCs w:val="24"/>
                      <w:u w:val="wave"/>
                    </w:rPr>
                    <w:t>线路东侧约</w:t>
                  </w:r>
                  <w:r w:rsidRPr="00057195">
                    <w:rPr>
                      <w:rFonts w:hint="eastAsia"/>
                      <w:sz w:val="24"/>
                      <w:szCs w:val="24"/>
                      <w:u w:val="wave"/>
                    </w:rPr>
                    <w:t>22m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4128B3">
                  <w:pPr>
                    <w:jc w:val="center"/>
                    <w:rPr>
                      <w:iCs/>
                      <w:kern w:val="0"/>
                      <w:sz w:val="24"/>
                      <w:u w:val="wave"/>
                    </w:rPr>
                  </w:pPr>
                  <w:r w:rsidRPr="00057195">
                    <w:rPr>
                      <w:rFonts w:hint="eastAsia"/>
                      <w:iCs/>
                      <w:kern w:val="0"/>
                      <w:sz w:val="24"/>
                      <w:u w:val="wave"/>
                    </w:rPr>
                    <w:t>1F</w:t>
                  </w:r>
                  <w:r w:rsidRPr="00057195">
                    <w:rPr>
                      <w:rFonts w:hint="eastAsia"/>
                      <w:iCs/>
                      <w:kern w:val="0"/>
                      <w:sz w:val="24"/>
                      <w:u w:val="wave"/>
                    </w:rPr>
                    <w:t>尖顶</w:t>
                  </w:r>
                </w:p>
              </w:tc>
              <w:tc>
                <w:tcPr>
                  <w:tcW w:w="672" w:type="pct"/>
                  <w:tcBorders>
                    <w:left w:val="single" w:sz="2" w:space="0" w:color="auto"/>
                  </w:tcBorders>
                  <w:vAlign w:val="center"/>
                </w:tcPr>
                <w:p w:rsidR="00626F05" w:rsidRPr="00057195" w:rsidRDefault="00626F05" w:rsidP="00FA103F">
                  <w:pPr>
                    <w:jc w:val="center"/>
                    <w:rPr>
                      <w:sz w:val="24"/>
                      <w:szCs w:val="24"/>
                      <w:u w:val="wave"/>
                    </w:rPr>
                  </w:pPr>
                  <w:r w:rsidRPr="00057195">
                    <w:rPr>
                      <w:sz w:val="24"/>
                      <w:szCs w:val="24"/>
                      <w:u w:val="wave"/>
                    </w:rPr>
                    <w:t>约</w:t>
                  </w:r>
                  <w:r w:rsidRPr="00057195">
                    <w:rPr>
                      <w:rFonts w:hint="eastAsia"/>
                      <w:sz w:val="24"/>
                      <w:szCs w:val="24"/>
                      <w:u w:val="wave"/>
                    </w:rPr>
                    <w:t>2</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3</w:t>
                  </w:r>
                  <w:r w:rsidR="0088568E" w:rsidRPr="00057195">
                    <w:rPr>
                      <w:rFonts w:hint="eastAsia"/>
                      <w:kern w:val="0"/>
                      <w:sz w:val="24"/>
                      <w:szCs w:val="24"/>
                      <w:u w:val="wave"/>
                    </w:rPr>
                    <w:t>6</w:t>
                  </w:r>
                </w:p>
              </w:tc>
            </w:tr>
            <w:tr w:rsidR="00BF43EE" w:rsidRPr="00A60CA0" w:rsidTr="00BF43EE">
              <w:trPr>
                <w:trHeight w:val="144"/>
              </w:trPr>
              <w:tc>
                <w:tcPr>
                  <w:tcW w:w="398" w:type="pct"/>
                  <w:vAlign w:val="center"/>
                </w:tcPr>
                <w:p w:rsidR="00BF43EE" w:rsidRPr="00057195" w:rsidRDefault="00BF43EE" w:rsidP="00DD37B7">
                  <w:pPr>
                    <w:jc w:val="center"/>
                    <w:rPr>
                      <w:sz w:val="24"/>
                      <w:szCs w:val="24"/>
                      <w:u w:val="wave"/>
                    </w:rPr>
                  </w:pPr>
                  <w:r w:rsidRPr="00057195">
                    <w:rPr>
                      <w:rFonts w:hint="eastAsia"/>
                      <w:sz w:val="24"/>
                      <w:szCs w:val="24"/>
                      <w:u w:val="wave"/>
                    </w:rPr>
                    <w:t>五</w:t>
                  </w:r>
                </w:p>
              </w:tc>
              <w:tc>
                <w:tcPr>
                  <w:tcW w:w="4602" w:type="pct"/>
                  <w:gridSpan w:val="5"/>
                  <w:vAlign w:val="center"/>
                </w:tcPr>
                <w:p w:rsidR="00BF43EE" w:rsidRPr="00057195" w:rsidRDefault="00BF43EE" w:rsidP="00BF43EE">
                  <w:pPr>
                    <w:jc w:val="left"/>
                    <w:rPr>
                      <w:kern w:val="0"/>
                      <w:sz w:val="24"/>
                      <w:szCs w:val="24"/>
                      <w:u w:val="wave"/>
                    </w:rPr>
                  </w:pPr>
                  <w:r w:rsidRPr="00057195">
                    <w:rPr>
                      <w:kern w:val="0"/>
                      <w:sz w:val="24"/>
                      <w:u w:val="wave"/>
                    </w:rPr>
                    <w:t>蒙华铁路湖南长沙</w:t>
                  </w:r>
                  <w:r w:rsidRPr="00057195">
                    <w:rPr>
                      <w:rFonts w:hint="eastAsia"/>
                      <w:kern w:val="0"/>
                      <w:sz w:val="24"/>
                      <w:u w:val="wave"/>
                    </w:rPr>
                    <w:t>张坊</w:t>
                  </w:r>
                  <w:r w:rsidRPr="00057195">
                    <w:rPr>
                      <w:kern w:val="0"/>
                      <w:sz w:val="24"/>
                      <w:u w:val="wave"/>
                    </w:rPr>
                    <w:t>牵引变</w:t>
                  </w:r>
                  <w:r w:rsidRPr="00057195">
                    <w:rPr>
                      <w:kern w:val="0"/>
                      <w:sz w:val="24"/>
                      <w:u w:val="wave"/>
                    </w:rPr>
                    <w:t xml:space="preserve"> 110kV</w:t>
                  </w:r>
                  <w:r w:rsidRPr="00057195">
                    <w:rPr>
                      <w:kern w:val="0"/>
                      <w:sz w:val="24"/>
                      <w:u w:val="wave"/>
                    </w:rPr>
                    <w:t>外部供电工程</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1</w:t>
                  </w:r>
                </w:p>
              </w:tc>
              <w:tc>
                <w:tcPr>
                  <w:tcW w:w="1269" w:type="pct"/>
                  <w:vAlign w:val="center"/>
                </w:tcPr>
                <w:p w:rsidR="00626F05" w:rsidRPr="00057195" w:rsidRDefault="00626F05" w:rsidP="00FA103F">
                  <w:pPr>
                    <w:jc w:val="center"/>
                    <w:rPr>
                      <w:sz w:val="24"/>
                      <w:szCs w:val="24"/>
                      <w:u w:val="wave"/>
                    </w:rPr>
                  </w:pPr>
                  <w:r w:rsidRPr="00057195">
                    <w:rPr>
                      <w:rFonts w:hint="eastAsia"/>
                      <w:sz w:val="24"/>
                      <w:szCs w:val="24"/>
                      <w:u w:val="wave"/>
                    </w:rPr>
                    <w:t>荷花园社区</w:t>
                  </w:r>
                  <w:r w:rsidRPr="00057195">
                    <w:rPr>
                      <w:rFonts w:hint="eastAsia"/>
                      <w:sz w:val="24"/>
                      <w:szCs w:val="24"/>
                      <w:u w:val="wave"/>
                    </w:rPr>
                    <w:t>007</w:t>
                  </w:r>
                  <w:r w:rsidRPr="00057195">
                    <w:rPr>
                      <w:rFonts w:hint="eastAsia"/>
                      <w:sz w:val="24"/>
                      <w:szCs w:val="24"/>
                      <w:u w:val="wave"/>
                    </w:rPr>
                    <w:t>县道旁</w:t>
                  </w:r>
                </w:p>
              </w:tc>
              <w:tc>
                <w:tcPr>
                  <w:tcW w:w="1497" w:type="pct"/>
                  <w:vAlign w:val="center"/>
                </w:tcPr>
                <w:p w:rsidR="00626F05" w:rsidRPr="00057195" w:rsidRDefault="00626F05" w:rsidP="00FA103F">
                  <w:pPr>
                    <w:jc w:val="center"/>
                    <w:rPr>
                      <w:sz w:val="24"/>
                      <w:szCs w:val="24"/>
                      <w:u w:val="wave"/>
                    </w:rPr>
                  </w:pPr>
                  <w:r w:rsidRPr="00057195">
                    <w:rPr>
                      <w:rFonts w:hint="eastAsia"/>
                      <w:sz w:val="24"/>
                      <w:szCs w:val="24"/>
                      <w:u w:val="wave"/>
                    </w:rPr>
                    <w:t>线路北侧约</w:t>
                  </w:r>
                  <w:r w:rsidRPr="00057195">
                    <w:rPr>
                      <w:rFonts w:hint="eastAsia"/>
                      <w:sz w:val="24"/>
                      <w:szCs w:val="24"/>
                      <w:u w:val="wave"/>
                    </w:rPr>
                    <w:t>7m</w:t>
                  </w:r>
                  <w:r w:rsidRPr="00057195">
                    <w:rPr>
                      <w:rFonts w:hint="eastAsia"/>
                      <w:sz w:val="24"/>
                      <w:szCs w:val="24"/>
                      <w:u w:val="wave"/>
                    </w:rPr>
                    <w:t>，废弃仓库</w:t>
                  </w:r>
                </w:p>
              </w:tc>
              <w:tc>
                <w:tcPr>
                  <w:tcW w:w="635" w:type="pct"/>
                  <w:tcBorders>
                    <w:right w:val="single" w:sz="2" w:space="0" w:color="auto"/>
                  </w:tcBorders>
                  <w:vAlign w:val="center"/>
                </w:tcPr>
                <w:p w:rsidR="00626F05" w:rsidRPr="00057195" w:rsidRDefault="00626F05" w:rsidP="00FA103F">
                  <w:pPr>
                    <w:jc w:val="center"/>
                    <w:rPr>
                      <w:iCs/>
                      <w:kern w:val="0"/>
                      <w:sz w:val="24"/>
                      <w:u w:val="wave"/>
                    </w:rPr>
                  </w:pPr>
                  <w:r w:rsidRPr="00057195">
                    <w:rPr>
                      <w:iCs/>
                      <w:kern w:val="0"/>
                      <w:sz w:val="24"/>
                      <w:u w:val="wave"/>
                    </w:rPr>
                    <w:t>1F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FA103F">
                  <w:pPr>
                    <w:jc w:val="center"/>
                    <w:rPr>
                      <w:sz w:val="24"/>
                      <w:szCs w:val="24"/>
                      <w:u w:val="wave"/>
                    </w:rPr>
                  </w:pPr>
                  <w:r w:rsidRPr="00057195">
                    <w:rPr>
                      <w:sz w:val="24"/>
                      <w:szCs w:val="24"/>
                      <w:u w:val="wave"/>
                    </w:rPr>
                    <w:t>/</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rFonts w:hint="eastAsia"/>
                      <w:kern w:val="0"/>
                      <w:sz w:val="24"/>
                      <w:szCs w:val="24"/>
                      <w:u w:val="wave"/>
                    </w:rPr>
                    <w:t>3</w:t>
                  </w:r>
                  <w:r w:rsidR="0088568E" w:rsidRPr="00057195">
                    <w:rPr>
                      <w:rFonts w:hint="eastAsia"/>
                      <w:kern w:val="0"/>
                      <w:sz w:val="24"/>
                      <w:szCs w:val="24"/>
                      <w:u w:val="wave"/>
                    </w:rPr>
                    <w:t>7</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sz w:val="24"/>
                      <w:szCs w:val="24"/>
                      <w:u w:val="wave"/>
                    </w:rPr>
                    <w:t>2</w:t>
                  </w:r>
                </w:p>
              </w:tc>
              <w:tc>
                <w:tcPr>
                  <w:tcW w:w="1269" w:type="pct"/>
                  <w:vAlign w:val="center"/>
                </w:tcPr>
                <w:p w:rsidR="00626F05" w:rsidRPr="00057195" w:rsidRDefault="00626F05" w:rsidP="00FA103F">
                  <w:pPr>
                    <w:jc w:val="center"/>
                    <w:rPr>
                      <w:sz w:val="24"/>
                      <w:szCs w:val="24"/>
                      <w:u w:val="wave"/>
                    </w:rPr>
                  </w:pPr>
                  <w:r w:rsidRPr="00057195">
                    <w:rPr>
                      <w:rFonts w:hint="eastAsia"/>
                      <w:sz w:val="24"/>
                      <w:szCs w:val="24"/>
                      <w:u w:val="wave"/>
                    </w:rPr>
                    <w:t>荷花园社区杨家弄村板冲组</w:t>
                  </w:r>
                </w:p>
              </w:tc>
              <w:tc>
                <w:tcPr>
                  <w:tcW w:w="1497" w:type="pct"/>
                  <w:vAlign w:val="center"/>
                </w:tcPr>
                <w:p w:rsidR="00626F05" w:rsidRPr="00057195" w:rsidRDefault="00626F05" w:rsidP="00FA103F">
                  <w:pPr>
                    <w:jc w:val="center"/>
                    <w:rPr>
                      <w:sz w:val="24"/>
                      <w:szCs w:val="24"/>
                      <w:u w:val="wave"/>
                    </w:rPr>
                  </w:pPr>
                  <w:r w:rsidRPr="00057195">
                    <w:rPr>
                      <w:rFonts w:hint="eastAsia"/>
                      <w:sz w:val="24"/>
                      <w:szCs w:val="24"/>
                      <w:u w:val="wave"/>
                    </w:rPr>
                    <w:t>线路东侧约</w:t>
                  </w:r>
                  <w:r w:rsidRPr="00057195">
                    <w:rPr>
                      <w:rFonts w:hint="eastAsia"/>
                      <w:sz w:val="24"/>
                      <w:szCs w:val="24"/>
                      <w:u w:val="wave"/>
                    </w:rPr>
                    <w:t>14m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A361A5">
                  <w:pPr>
                    <w:jc w:val="center"/>
                    <w:rPr>
                      <w:iCs/>
                      <w:kern w:val="0"/>
                      <w:sz w:val="24"/>
                      <w:u w:val="wave"/>
                    </w:rPr>
                  </w:pPr>
                  <w:r w:rsidRPr="00057195">
                    <w:rPr>
                      <w:rFonts w:hint="eastAsia"/>
                      <w:iCs/>
                      <w:kern w:val="0"/>
                      <w:sz w:val="24"/>
                      <w:u w:val="wave"/>
                    </w:rPr>
                    <w:t>1</w:t>
                  </w:r>
                  <w:r w:rsidRPr="00057195">
                    <w:rPr>
                      <w:iCs/>
                      <w:kern w:val="0"/>
                      <w:sz w:val="24"/>
                      <w:u w:val="wave"/>
                    </w:rPr>
                    <w:t>F</w:t>
                  </w:r>
                  <w:r w:rsidRPr="00057195">
                    <w:rPr>
                      <w:rFonts w:hint="eastAsia"/>
                      <w:iCs/>
                      <w:kern w:val="0"/>
                      <w:sz w:val="24"/>
                      <w:u w:val="wave"/>
                    </w:rPr>
                    <w:t>尖</w:t>
                  </w:r>
                  <w:r w:rsidRPr="00057195">
                    <w:rPr>
                      <w:iCs/>
                      <w:kern w:val="0"/>
                      <w:sz w:val="24"/>
                      <w:u w:val="wave"/>
                    </w:rPr>
                    <w:t>顶</w:t>
                  </w:r>
                </w:p>
              </w:tc>
              <w:tc>
                <w:tcPr>
                  <w:tcW w:w="672" w:type="pct"/>
                  <w:tcBorders>
                    <w:left w:val="single" w:sz="2" w:space="0" w:color="auto"/>
                  </w:tcBorders>
                  <w:vAlign w:val="center"/>
                </w:tcPr>
                <w:p w:rsidR="00626F05" w:rsidRPr="00057195" w:rsidRDefault="00626F05" w:rsidP="00A361A5">
                  <w:pPr>
                    <w:jc w:val="center"/>
                    <w:rPr>
                      <w:sz w:val="24"/>
                      <w:szCs w:val="24"/>
                      <w:u w:val="wave"/>
                    </w:rPr>
                  </w:pPr>
                  <w:r w:rsidRPr="00057195">
                    <w:rPr>
                      <w:sz w:val="24"/>
                      <w:szCs w:val="24"/>
                      <w:u w:val="wave"/>
                    </w:rPr>
                    <w:t>约</w:t>
                  </w:r>
                  <w:r w:rsidRPr="00057195">
                    <w:rPr>
                      <w:rFonts w:hint="eastAsia"/>
                      <w:sz w:val="24"/>
                      <w:szCs w:val="24"/>
                      <w:u w:val="wave"/>
                    </w:rPr>
                    <w:t>2</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rFonts w:hint="eastAsia"/>
                      <w:kern w:val="0"/>
                      <w:sz w:val="24"/>
                      <w:szCs w:val="24"/>
                      <w:u w:val="wave"/>
                    </w:rPr>
                    <w:t>3</w:t>
                  </w:r>
                  <w:r w:rsidR="0088568E" w:rsidRPr="00057195">
                    <w:rPr>
                      <w:rFonts w:hint="eastAsia"/>
                      <w:kern w:val="0"/>
                      <w:sz w:val="24"/>
                      <w:szCs w:val="24"/>
                      <w:u w:val="wave"/>
                    </w:rPr>
                    <w:t>8</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sz w:val="24"/>
                      <w:szCs w:val="24"/>
                      <w:u w:val="wave"/>
                    </w:rPr>
                    <w:t>3</w:t>
                  </w:r>
                </w:p>
              </w:tc>
              <w:tc>
                <w:tcPr>
                  <w:tcW w:w="1269" w:type="pct"/>
                  <w:vAlign w:val="center"/>
                </w:tcPr>
                <w:p w:rsidR="00626F05" w:rsidRPr="00057195" w:rsidRDefault="00626F05" w:rsidP="00A361A5">
                  <w:pPr>
                    <w:jc w:val="center"/>
                    <w:rPr>
                      <w:sz w:val="24"/>
                      <w:szCs w:val="24"/>
                      <w:u w:val="wave"/>
                    </w:rPr>
                  </w:pPr>
                  <w:r w:rsidRPr="00057195">
                    <w:rPr>
                      <w:rFonts w:hint="eastAsia"/>
                      <w:sz w:val="24"/>
                      <w:szCs w:val="24"/>
                      <w:u w:val="wave"/>
                    </w:rPr>
                    <w:t>荷花园社区杨家弄村陈家组</w:t>
                  </w:r>
                </w:p>
              </w:tc>
              <w:tc>
                <w:tcPr>
                  <w:tcW w:w="1497" w:type="pct"/>
                  <w:vAlign w:val="center"/>
                </w:tcPr>
                <w:p w:rsidR="00626F05" w:rsidRPr="00057195" w:rsidRDefault="00626F05" w:rsidP="00A361A5">
                  <w:pPr>
                    <w:jc w:val="center"/>
                    <w:rPr>
                      <w:sz w:val="24"/>
                      <w:szCs w:val="24"/>
                      <w:u w:val="wave"/>
                    </w:rPr>
                  </w:pPr>
                  <w:r w:rsidRPr="00057195">
                    <w:rPr>
                      <w:sz w:val="24"/>
                      <w:szCs w:val="24"/>
                      <w:u w:val="wave"/>
                    </w:rPr>
                    <w:t>线路</w:t>
                  </w:r>
                  <w:r w:rsidRPr="00057195">
                    <w:rPr>
                      <w:rFonts w:hint="eastAsia"/>
                      <w:sz w:val="24"/>
                      <w:szCs w:val="24"/>
                      <w:u w:val="wave"/>
                    </w:rPr>
                    <w:t>东</w:t>
                  </w:r>
                  <w:r w:rsidRPr="00057195">
                    <w:rPr>
                      <w:sz w:val="24"/>
                      <w:szCs w:val="24"/>
                      <w:u w:val="wave"/>
                    </w:rPr>
                    <w:t>侧</w:t>
                  </w:r>
                  <w:r w:rsidRPr="00057195">
                    <w:rPr>
                      <w:rFonts w:hint="eastAsia"/>
                      <w:sz w:val="24"/>
                      <w:szCs w:val="24"/>
                      <w:u w:val="wave"/>
                    </w:rPr>
                    <w:t>约</w:t>
                  </w:r>
                  <w:r w:rsidRPr="00057195">
                    <w:rPr>
                      <w:rFonts w:hint="eastAsia"/>
                      <w:sz w:val="24"/>
                      <w:szCs w:val="24"/>
                      <w:u w:val="wave"/>
                    </w:rPr>
                    <w:t>4m</w:t>
                  </w:r>
                  <w:r w:rsidRPr="00057195">
                    <w:rPr>
                      <w:sz w:val="24"/>
                      <w:szCs w:val="24"/>
                      <w:u w:val="wave"/>
                    </w:rPr>
                    <w:t>，</w:t>
                  </w:r>
                  <w:r w:rsidRPr="00057195">
                    <w:rPr>
                      <w:rFonts w:hint="eastAsia"/>
                      <w:sz w:val="24"/>
                      <w:szCs w:val="24"/>
                      <w:u w:val="wave"/>
                    </w:rPr>
                    <w:t>1</w:t>
                  </w:r>
                  <w:r w:rsidRPr="00057195">
                    <w:rPr>
                      <w:sz w:val="24"/>
                      <w:szCs w:val="24"/>
                      <w:u w:val="wave"/>
                    </w:rPr>
                    <w:t>户</w:t>
                  </w:r>
                </w:p>
              </w:tc>
              <w:tc>
                <w:tcPr>
                  <w:tcW w:w="635" w:type="pct"/>
                  <w:tcBorders>
                    <w:right w:val="single" w:sz="2" w:space="0" w:color="auto"/>
                  </w:tcBorders>
                  <w:vAlign w:val="center"/>
                </w:tcPr>
                <w:p w:rsidR="00626F05" w:rsidRPr="00057195" w:rsidRDefault="00626F05" w:rsidP="00A361A5">
                  <w:pPr>
                    <w:jc w:val="center"/>
                    <w:rPr>
                      <w:iCs/>
                      <w:kern w:val="0"/>
                      <w:sz w:val="24"/>
                      <w:u w:val="wave"/>
                    </w:rPr>
                  </w:pPr>
                  <w:r w:rsidRPr="00057195">
                    <w:rPr>
                      <w:iCs/>
                      <w:kern w:val="0"/>
                      <w:sz w:val="24"/>
                      <w:u w:val="wave"/>
                    </w:rPr>
                    <w:t>2F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A361A5">
                  <w:pPr>
                    <w:jc w:val="center"/>
                    <w:rPr>
                      <w:sz w:val="24"/>
                      <w:szCs w:val="24"/>
                      <w:u w:val="wave"/>
                    </w:rPr>
                  </w:pPr>
                  <w:r w:rsidRPr="00057195">
                    <w:rPr>
                      <w:sz w:val="24"/>
                      <w:szCs w:val="24"/>
                      <w:u w:val="wave"/>
                    </w:rPr>
                    <w:t>约</w:t>
                  </w:r>
                  <w:r w:rsidRPr="00057195">
                    <w:rPr>
                      <w:rFonts w:hint="eastAsia"/>
                      <w:sz w:val="24"/>
                      <w:szCs w:val="24"/>
                      <w:u w:val="wave"/>
                    </w:rPr>
                    <w:t>4</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0088568E" w:rsidRPr="00057195">
                    <w:rPr>
                      <w:rFonts w:hint="eastAsia"/>
                      <w:kern w:val="0"/>
                      <w:sz w:val="24"/>
                      <w:szCs w:val="24"/>
                      <w:u w:val="wave"/>
                    </w:rPr>
                    <w:t>39</w:t>
                  </w:r>
                </w:p>
              </w:tc>
            </w:tr>
            <w:tr w:rsidR="00626F05" w:rsidRPr="00A60CA0"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4</w:t>
                  </w:r>
                </w:p>
              </w:tc>
              <w:tc>
                <w:tcPr>
                  <w:tcW w:w="1269" w:type="pct"/>
                  <w:vAlign w:val="center"/>
                </w:tcPr>
                <w:p w:rsidR="00626F05" w:rsidRPr="00057195" w:rsidRDefault="00626F05" w:rsidP="00A361A5">
                  <w:pPr>
                    <w:jc w:val="center"/>
                    <w:rPr>
                      <w:sz w:val="24"/>
                      <w:szCs w:val="24"/>
                      <w:u w:val="wave"/>
                    </w:rPr>
                  </w:pPr>
                  <w:r w:rsidRPr="00057195">
                    <w:rPr>
                      <w:rFonts w:hint="eastAsia"/>
                      <w:sz w:val="24"/>
                      <w:szCs w:val="24"/>
                      <w:u w:val="wave"/>
                    </w:rPr>
                    <w:t>永和镇增加台村梨树组</w:t>
                  </w:r>
                </w:p>
              </w:tc>
              <w:tc>
                <w:tcPr>
                  <w:tcW w:w="1497" w:type="pct"/>
                  <w:vAlign w:val="center"/>
                </w:tcPr>
                <w:p w:rsidR="00626F05" w:rsidRPr="00057195" w:rsidRDefault="00626F05" w:rsidP="00A361A5">
                  <w:pPr>
                    <w:jc w:val="center"/>
                    <w:rPr>
                      <w:sz w:val="24"/>
                      <w:szCs w:val="24"/>
                      <w:u w:val="wave"/>
                    </w:rPr>
                  </w:pPr>
                  <w:r w:rsidRPr="00057195">
                    <w:rPr>
                      <w:rFonts w:hint="eastAsia"/>
                      <w:sz w:val="24"/>
                      <w:szCs w:val="24"/>
                      <w:u w:val="wave"/>
                    </w:rPr>
                    <w:t>线路西侧约</w:t>
                  </w:r>
                  <w:r w:rsidRPr="00057195">
                    <w:rPr>
                      <w:rFonts w:hint="eastAsia"/>
                      <w:sz w:val="24"/>
                      <w:szCs w:val="24"/>
                      <w:u w:val="wave"/>
                    </w:rPr>
                    <w:t>21m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A361A5">
                  <w:pPr>
                    <w:jc w:val="center"/>
                    <w:rPr>
                      <w:sz w:val="24"/>
                      <w:szCs w:val="24"/>
                      <w:u w:val="wave"/>
                    </w:rPr>
                  </w:pPr>
                  <w:r w:rsidRPr="00057195">
                    <w:rPr>
                      <w:rFonts w:hint="eastAsia"/>
                      <w:sz w:val="24"/>
                      <w:szCs w:val="24"/>
                      <w:u w:val="wave"/>
                    </w:rPr>
                    <w:t>线路东侧约</w:t>
                  </w:r>
                  <w:r w:rsidRPr="00057195">
                    <w:rPr>
                      <w:rFonts w:hint="eastAsia"/>
                      <w:sz w:val="24"/>
                      <w:szCs w:val="24"/>
                      <w:u w:val="wave"/>
                    </w:rPr>
                    <w:t>25m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803CD8">
                  <w:pPr>
                    <w:jc w:val="center"/>
                    <w:rPr>
                      <w:iCs/>
                      <w:kern w:val="0"/>
                      <w:sz w:val="24"/>
                      <w:u w:val="wave"/>
                    </w:rPr>
                  </w:pPr>
                  <w:r w:rsidRPr="00057195">
                    <w:rPr>
                      <w:iCs/>
                      <w:kern w:val="0"/>
                      <w:sz w:val="24"/>
                      <w:u w:val="wave"/>
                    </w:rPr>
                    <w:t>2F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A361A5">
                  <w:pPr>
                    <w:jc w:val="center"/>
                    <w:rPr>
                      <w:sz w:val="24"/>
                      <w:szCs w:val="24"/>
                      <w:u w:val="wave"/>
                    </w:rPr>
                  </w:pPr>
                  <w:r w:rsidRPr="00057195">
                    <w:rPr>
                      <w:rFonts w:hint="eastAsia"/>
                      <w:sz w:val="24"/>
                      <w:szCs w:val="24"/>
                      <w:u w:val="wave"/>
                    </w:rPr>
                    <w:t>约</w:t>
                  </w:r>
                  <w:r w:rsidRPr="00057195">
                    <w:rPr>
                      <w:rFonts w:hint="eastAsia"/>
                      <w:sz w:val="24"/>
                      <w:szCs w:val="24"/>
                      <w:u w:val="wave"/>
                    </w:rPr>
                    <w:t>8</w:t>
                  </w:r>
                  <w:r w:rsidRPr="00057195">
                    <w:rPr>
                      <w:rFonts w:hint="eastAsia"/>
                      <w:sz w:val="24"/>
                      <w:szCs w:val="24"/>
                      <w:u w:val="wave"/>
                    </w:rPr>
                    <w:t>人</w:t>
                  </w:r>
                </w:p>
              </w:tc>
              <w:tc>
                <w:tcPr>
                  <w:tcW w:w="529" w:type="pct"/>
                  <w:vAlign w:val="center"/>
                </w:tcPr>
                <w:p w:rsidR="00626F05" w:rsidRPr="00057195" w:rsidRDefault="00626F05" w:rsidP="0088568E">
                  <w:pPr>
                    <w:jc w:val="center"/>
                    <w:rPr>
                      <w:kern w:val="0"/>
                      <w:sz w:val="24"/>
                      <w:szCs w:val="24"/>
                      <w:u w:val="wave"/>
                    </w:rPr>
                  </w:pPr>
                  <w:r w:rsidRPr="00057195">
                    <w:rPr>
                      <w:kern w:val="0"/>
                      <w:sz w:val="24"/>
                      <w:szCs w:val="24"/>
                      <w:u w:val="wave"/>
                    </w:rPr>
                    <w:t>附图</w:t>
                  </w:r>
                  <w:r w:rsidRPr="00057195">
                    <w:rPr>
                      <w:kern w:val="0"/>
                      <w:sz w:val="24"/>
                      <w:szCs w:val="24"/>
                      <w:u w:val="wave"/>
                    </w:rPr>
                    <w:t>4</w:t>
                  </w:r>
                  <w:r w:rsidR="0088568E" w:rsidRPr="00057195">
                    <w:rPr>
                      <w:rFonts w:hint="eastAsia"/>
                      <w:kern w:val="0"/>
                      <w:sz w:val="24"/>
                      <w:szCs w:val="24"/>
                      <w:u w:val="wave"/>
                    </w:rPr>
                    <w:t>0</w:t>
                  </w:r>
                </w:p>
              </w:tc>
            </w:tr>
            <w:tr w:rsidR="00626F05" w:rsidRPr="00A60CA0" w:rsidTr="00BF43EE">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六</w:t>
                  </w:r>
                </w:p>
              </w:tc>
              <w:tc>
                <w:tcPr>
                  <w:tcW w:w="4602" w:type="pct"/>
                  <w:gridSpan w:val="5"/>
                  <w:vAlign w:val="center"/>
                </w:tcPr>
                <w:p w:rsidR="00626F05" w:rsidRPr="00057195" w:rsidRDefault="00626F05" w:rsidP="00BF43EE">
                  <w:pPr>
                    <w:jc w:val="left"/>
                    <w:rPr>
                      <w:kern w:val="0"/>
                      <w:sz w:val="24"/>
                      <w:szCs w:val="24"/>
                      <w:u w:val="wave"/>
                    </w:rPr>
                  </w:pPr>
                  <w:r w:rsidRPr="00057195">
                    <w:rPr>
                      <w:rFonts w:hint="eastAsia"/>
                      <w:kern w:val="0"/>
                      <w:sz w:val="24"/>
                      <w:u w:val="wave"/>
                    </w:rPr>
                    <w:t>科大</w:t>
                  </w:r>
                  <w:r w:rsidRPr="00057195">
                    <w:rPr>
                      <w:rFonts w:hint="eastAsia"/>
                      <w:kern w:val="0"/>
                      <w:sz w:val="24"/>
                      <w:u w:val="wave"/>
                    </w:rPr>
                    <w:t>(</w:t>
                  </w:r>
                  <w:r w:rsidRPr="00057195">
                    <w:rPr>
                      <w:rFonts w:hint="eastAsia"/>
                      <w:kern w:val="0"/>
                      <w:sz w:val="24"/>
                      <w:u w:val="wave"/>
                    </w:rPr>
                    <w:t>马栏山</w:t>
                  </w:r>
                  <w:r w:rsidRPr="00057195">
                    <w:rPr>
                      <w:rFonts w:hint="eastAsia"/>
                      <w:kern w:val="0"/>
                      <w:sz w:val="24"/>
                      <w:u w:val="wave"/>
                    </w:rPr>
                    <w:t>)220kV</w:t>
                  </w:r>
                  <w:r w:rsidRPr="00057195">
                    <w:rPr>
                      <w:rFonts w:hint="eastAsia"/>
                      <w:kern w:val="0"/>
                      <w:sz w:val="24"/>
                      <w:u w:val="wave"/>
                    </w:rPr>
                    <w:t>变电站配套</w:t>
                  </w:r>
                  <w:r w:rsidRPr="00057195">
                    <w:rPr>
                      <w:rFonts w:hint="eastAsia"/>
                      <w:kern w:val="0"/>
                      <w:sz w:val="24"/>
                      <w:u w:val="wave"/>
                    </w:rPr>
                    <w:t>220kV</w:t>
                  </w:r>
                  <w:r w:rsidRPr="00057195">
                    <w:rPr>
                      <w:rFonts w:hint="eastAsia"/>
                      <w:kern w:val="0"/>
                      <w:sz w:val="24"/>
                      <w:u w:val="wave"/>
                    </w:rPr>
                    <w:t>线路</w:t>
                  </w:r>
                </w:p>
              </w:tc>
            </w:tr>
            <w:tr w:rsidR="00626F05" w:rsidRPr="0031521C"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1</w:t>
                  </w:r>
                </w:p>
              </w:tc>
              <w:tc>
                <w:tcPr>
                  <w:tcW w:w="1269" w:type="pct"/>
                  <w:vAlign w:val="center"/>
                </w:tcPr>
                <w:p w:rsidR="00626F05" w:rsidRPr="00057195" w:rsidRDefault="00626F05" w:rsidP="009370DD">
                  <w:pPr>
                    <w:jc w:val="center"/>
                    <w:rPr>
                      <w:sz w:val="24"/>
                      <w:szCs w:val="24"/>
                      <w:u w:val="wave"/>
                    </w:rPr>
                  </w:pPr>
                  <w:r w:rsidRPr="00057195">
                    <w:rPr>
                      <w:rFonts w:hint="eastAsia"/>
                      <w:sz w:val="24"/>
                      <w:szCs w:val="24"/>
                      <w:u w:val="wave"/>
                    </w:rPr>
                    <w:t>梅塘村夕塘组</w:t>
                  </w:r>
                </w:p>
              </w:tc>
              <w:tc>
                <w:tcPr>
                  <w:tcW w:w="1497" w:type="pct"/>
                  <w:vAlign w:val="center"/>
                </w:tcPr>
                <w:p w:rsidR="00626F05" w:rsidRPr="00057195" w:rsidRDefault="00626F05" w:rsidP="009370DD">
                  <w:pPr>
                    <w:jc w:val="center"/>
                    <w:rPr>
                      <w:sz w:val="24"/>
                      <w:szCs w:val="24"/>
                      <w:u w:val="wave"/>
                    </w:rPr>
                  </w:pPr>
                  <w:r w:rsidRPr="00057195">
                    <w:rPr>
                      <w:rFonts w:hint="eastAsia"/>
                      <w:sz w:val="24"/>
                      <w:szCs w:val="24"/>
                      <w:u w:val="wave"/>
                    </w:rPr>
                    <w:t>线路西侧约</w:t>
                  </w:r>
                  <w:r w:rsidRPr="00057195">
                    <w:rPr>
                      <w:rFonts w:hint="eastAsia"/>
                      <w:sz w:val="24"/>
                      <w:szCs w:val="24"/>
                      <w:u w:val="wave"/>
                    </w:rPr>
                    <w:t>26m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B26B50">
                  <w:pPr>
                    <w:jc w:val="center"/>
                    <w:rPr>
                      <w:sz w:val="24"/>
                      <w:szCs w:val="24"/>
                      <w:u w:val="wave"/>
                    </w:rPr>
                  </w:pPr>
                  <w:r w:rsidRPr="00057195">
                    <w:rPr>
                      <w:rFonts w:hint="eastAsia"/>
                      <w:sz w:val="24"/>
                      <w:szCs w:val="24"/>
                      <w:u w:val="wave"/>
                    </w:rPr>
                    <w:t>线路</w:t>
                  </w:r>
                  <w:r w:rsidR="00B26B50" w:rsidRPr="00057195">
                    <w:rPr>
                      <w:rFonts w:hint="eastAsia"/>
                      <w:sz w:val="24"/>
                      <w:szCs w:val="24"/>
                      <w:u w:val="wave"/>
                    </w:rPr>
                    <w:t>东</w:t>
                  </w:r>
                  <w:r w:rsidRPr="00057195">
                    <w:rPr>
                      <w:rFonts w:hint="eastAsia"/>
                      <w:sz w:val="24"/>
                      <w:szCs w:val="24"/>
                      <w:u w:val="wave"/>
                    </w:rPr>
                    <w:t>侧约</w:t>
                  </w:r>
                  <w:r w:rsidR="00B26B50" w:rsidRPr="00057195">
                    <w:rPr>
                      <w:rFonts w:hint="eastAsia"/>
                      <w:sz w:val="24"/>
                      <w:szCs w:val="24"/>
                      <w:u w:val="wave"/>
                    </w:rPr>
                    <w:t>23</w:t>
                  </w:r>
                  <w:r w:rsidRPr="00057195">
                    <w:rPr>
                      <w:rFonts w:hint="eastAsia"/>
                      <w:sz w:val="24"/>
                      <w:szCs w:val="24"/>
                      <w:u w:val="wave"/>
                    </w:rPr>
                    <w:t>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9370DD">
                  <w:pPr>
                    <w:jc w:val="center"/>
                    <w:rPr>
                      <w:iCs/>
                      <w:kern w:val="0"/>
                      <w:sz w:val="24"/>
                      <w:u w:val="wave"/>
                    </w:rPr>
                  </w:pPr>
                  <w:r w:rsidRPr="00057195">
                    <w:rPr>
                      <w:rFonts w:hint="eastAsia"/>
                      <w:iCs/>
                      <w:kern w:val="0"/>
                      <w:sz w:val="24"/>
                      <w:u w:val="wave"/>
                    </w:rPr>
                    <w:t>2F</w:t>
                  </w:r>
                  <w:r w:rsidRPr="00057195">
                    <w:rPr>
                      <w:rFonts w:hint="eastAsia"/>
                      <w:iCs/>
                      <w:kern w:val="0"/>
                      <w:sz w:val="24"/>
                      <w:u w:val="wave"/>
                    </w:rPr>
                    <w:t>尖顶</w:t>
                  </w:r>
                </w:p>
              </w:tc>
              <w:tc>
                <w:tcPr>
                  <w:tcW w:w="672" w:type="pct"/>
                  <w:tcBorders>
                    <w:left w:val="single" w:sz="2" w:space="0" w:color="auto"/>
                  </w:tcBorders>
                  <w:vAlign w:val="center"/>
                </w:tcPr>
                <w:p w:rsidR="00626F05" w:rsidRPr="00057195" w:rsidRDefault="00626F05" w:rsidP="009370DD">
                  <w:pPr>
                    <w:jc w:val="center"/>
                    <w:rPr>
                      <w:sz w:val="24"/>
                      <w:szCs w:val="24"/>
                      <w:u w:val="wave"/>
                    </w:rPr>
                  </w:pPr>
                  <w:r w:rsidRPr="00057195">
                    <w:rPr>
                      <w:sz w:val="24"/>
                      <w:szCs w:val="24"/>
                      <w:u w:val="wave"/>
                    </w:rPr>
                    <w:t>约</w:t>
                  </w:r>
                  <w:r w:rsidRPr="00057195">
                    <w:rPr>
                      <w:rFonts w:hint="eastAsia"/>
                      <w:sz w:val="24"/>
                      <w:szCs w:val="24"/>
                      <w:u w:val="wave"/>
                    </w:rPr>
                    <w:t>10</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4</w:t>
                  </w:r>
                  <w:r w:rsidR="0088568E" w:rsidRPr="00057195">
                    <w:rPr>
                      <w:rFonts w:hint="eastAsia"/>
                      <w:kern w:val="0"/>
                      <w:sz w:val="24"/>
                      <w:szCs w:val="24"/>
                      <w:u w:val="wave"/>
                    </w:rPr>
                    <w:t>1</w:t>
                  </w:r>
                </w:p>
              </w:tc>
            </w:tr>
            <w:tr w:rsidR="00626F05" w:rsidRPr="0031521C"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2</w:t>
                  </w:r>
                </w:p>
              </w:tc>
              <w:tc>
                <w:tcPr>
                  <w:tcW w:w="1269" w:type="pct"/>
                  <w:vAlign w:val="center"/>
                </w:tcPr>
                <w:p w:rsidR="00626F05" w:rsidRPr="00057195" w:rsidRDefault="00626F05" w:rsidP="009370DD">
                  <w:pPr>
                    <w:jc w:val="center"/>
                    <w:rPr>
                      <w:sz w:val="24"/>
                      <w:szCs w:val="24"/>
                      <w:u w:val="wave"/>
                    </w:rPr>
                  </w:pPr>
                  <w:r w:rsidRPr="00057195">
                    <w:rPr>
                      <w:rFonts w:hint="eastAsia"/>
                      <w:sz w:val="24"/>
                      <w:szCs w:val="24"/>
                      <w:u w:val="wave"/>
                    </w:rPr>
                    <w:t>梅塘村忠塘组</w:t>
                  </w:r>
                </w:p>
              </w:tc>
              <w:tc>
                <w:tcPr>
                  <w:tcW w:w="1497" w:type="pct"/>
                  <w:vAlign w:val="center"/>
                </w:tcPr>
                <w:p w:rsidR="00626F05" w:rsidRPr="00057195" w:rsidRDefault="00626F05" w:rsidP="009370DD">
                  <w:pPr>
                    <w:jc w:val="center"/>
                    <w:rPr>
                      <w:sz w:val="24"/>
                      <w:szCs w:val="24"/>
                      <w:u w:val="wave"/>
                    </w:rPr>
                  </w:pPr>
                  <w:r w:rsidRPr="00057195">
                    <w:rPr>
                      <w:rFonts w:hint="eastAsia"/>
                      <w:sz w:val="24"/>
                      <w:szCs w:val="24"/>
                      <w:u w:val="wave"/>
                    </w:rPr>
                    <w:t>跨越</w:t>
                  </w:r>
                  <w:r w:rsidRPr="00057195">
                    <w:rPr>
                      <w:rFonts w:hint="eastAsia"/>
                      <w:sz w:val="24"/>
                      <w:szCs w:val="24"/>
                      <w:u w:val="wave"/>
                    </w:rPr>
                    <w:t>1</w:t>
                  </w:r>
                  <w:r w:rsidRPr="00057195">
                    <w:rPr>
                      <w:rFonts w:hint="eastAsia"/>
                      <w:sz w:val="24"/>
                      <w:szCs w:val="24"/>
                      <w:u w:val="wave"/>
                    </w:rPr>
                    <w:t>户</w:t>
                  </w:r>
                </w:p>
                <w:p w:rsidR="00626F05" w:rsidRPr="00057195" w:rsidRDefault="00626F05" w:rsidP="009370DD">
                  <w:pPr>
                    <w:jc w:val="center"/>
                    <w:rPr>
                      <w:sz w:val="24"/>
                      <w:szCs w:val="24"/>
                      <w:u w:val="wave"/>
                    </w:rPr>
                  </w:pPr>
                  <w:r w:rsidRPr="00057195">
                    <w:rPr>
                      <w:rFonts w:hint="eastAsia"/>
                      <w:sz w:val="24"/>
                      <w:szCs w:val="24"/>
                      <w:u w:val="wave"/>
                    </w:rPr>
                    <w:t>线路东侧约</w:t>
                  </w:r>
                  <w:r w:rsidRPr="00057195">
                    <w:rPr>
                      <w:rFonts w:hint="eastAsia"/>
                      <w:sz w:val="24"/>
                      <w:szCs w:val="24"/>
                      <w:u w:val="wave"/>
                    </w:rPr>
                    <w:t>7m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286040">
                  <w:pPr>
                    <w:jc w:val="center"/>
                    <w:rPr>
                      <w:sz w:val="24"/>
                      <w:szCs w:val="24"/>
                      <w:u w:val="wave"/>
                    </w:rPr>
                  </w:pPr>
                  <w:r w:rsidRPr="00057195">
                    <w:rPr>
                      <w:rFonts w:hint="eastAsia"/>
                      <w:sz w:val="24"/>
                      <w:szCs w:val="24"/>
                      <w:u w:val="wave"/>
                    </w:rPr>
                    <w:t>线路西侧</w:t>
                  </w:r>
                  <w:r w:rsidRPr="00057195">
                    <w:rPr>
                      <w:rFonts w:hint="eastAsia"/>
                      <w:sz w:val="24"/>
                      <w:szCs w:val="24"/>
                      <w:u w:val="wave"/>
                    </w:rPr>
                    <w:t>17m</w:t>
                  </w:r>
                  <w:r w:rsidRPr="00057195">
                    <w:rPr>
                      <w:sz w:val="24"/>
                      <w:szCs w:val="24"/>
                      <w:u w:val="wave"/>
                    </w:rPr>
                    <w:t>~</w:t>
                  </w:r>
                  <w:r w:rsidRPr="00057195">
                    <w:rPr>
                      <w:rFonts w:hint="eastAsia"/>
                      <w:sz w:val="24"/>
                      <w:szCs w:val="24"/>
                      <w:u w:val="wave"/>
                    </w:rPr>
                    <w:t>22</w:t>
                  </w:r>
                  <w:r w:rsidRPr="00057195">
                    <w:rPr>
                      <w:sz w:val="24"/>
                      <w:szCs w:val="24"/>
                      <w:u w:val="wave"/>
                    </w:rPr>
                    <w:t>m</w:t>
                  </w:r>
                  <w:r w:rsidRPr="00057195">
                    <w:rPr>
                      <w:rFonts w:hint="eastAsia"/>
                      <w:sz w:val="24"/>
                      <w:szCs w:val="24"/>
                      <w:u w:val="wave"/>
                    </w:rPr>
                    <w:t>内</w:t>
                  </w:r>
                  <w:r w:rsidRPr="00057195">
                    <w:rPr>
                      <w:sz w:val="24"/>
                      <w:szCs w:val="24"/>
                      <w:u w:val="wave"/>
                    </w:rPr>
                    <w:t>，</w:t>
                  </w:r>
                  <w:r w:rsidRPr="00057195">
                    <w:rPr>
                      <w:rFonts w:hint="eastAsia"/>
                      <w:sz w:val="24"/>
                      <w:szCs w:val="24"/>
                      <w:u w:val="wave"/>
                    </w:rPr>
                    <w:t>2</w:t>
                  </w:r>
                  <w:r w:rsidRPr="00057195">
                    <w:rPr>
                      <w:sz w:val="24"/>
                      <w:szCs w:val="24"/>
                      <w:u w:val="wave"/>
                    </w:rPr>
                    <w:t>户</w:t>
                  </w:r>
                </w:p>
              </w:tc>
              <w:tc>
                <w:tcPr>
                  <w:tcW w:w="635" w:type="pct"/>
                  <w:tcBorders>
                    <w:right w:val="single" w:sz="2" w:space="0" w:color="auto"/>
                  </w:tcBorders>
                  <w:vAlign w:val="center"/>
                </w:tcPr>
                <w:p w:rsidR="00626F05" w:rsidRPr="00057195" w:rsidRDefault="00626F05" w:rsidP="00C81160">
                  <w:pPr>
                    <w:jc w:val="center"/>
                    <w:rPr>
                      <w:iCs/>
                      <w:kern w:val="0"/>
                      <w:sz w:val="24"/>
                      <w:u w:val="wave"/>
                    </w:rPr>
                  </w:pPr>
                  <w:r w:rsidRPr="00057195">
                    <w:rPr>
                      <w:iCs/>
                      <w:kern w:val="0"/>
                      <w:sz w:val="24"/>
                      <w:u w:val="wave"/>
                    </w:rPr>
                    <w:t>2F</w:t>
                  </w:r>
                  <w:r w:rsidRPr="00057195">
                    <w:rPr>
                      <w:rFonts w:hint="eastAsia"/>
                      <w:iCs/>
                      <w:kern w:val="0"/>
                      <w:sz w:val="24"/>
                      <w:u w:val="wave"/>
                    </w:rPr>
                    <w:t>尖</w:t>
                  </w:r>
                  <w:r w:rsidRPr="00057195">
                    <w:rPr>
                      <w:iCs/>
                      <w:kern w:val="0"/>
                      <w:sz w:val="24"/>
                      <w:u w:val="wave"/>
                    </w:rPr>
                    <w:t>顶</w:t>
                  </w:r>
                </w:p>
                <w:p w:rsidR="00626F05" w:rsidRPr="00057195" w:rsidRDefault="00626F05" w:rsidP="00C81160">
                  <w:pPr>
                    <w:jc w:val="center"/>
                    <w:rPr>
                      <w:iCs/>
                      <w:kern w:val="0"/>
                      <w:sz w:val="24"/>
                      <w:u w:val="wave"/>
                    </w:rPr>
                  </w:pPr>
                  <w:r w:rsidRPr="00057195">
                    <w:rPr>
                      <w:rFonts w:hint="eastAsia"/>
                      <w:iCs/>
                      <w:kern w:val="0"/>
                      <w:sz w:val="24"/>
                      <w:u w:val="wave"/>
                    </w:rPr>
                    <w:t>1F</w:t>
                  </w:r>
                  <w:r w:rsidRPr="00057195">
                    <w:rPr>
                      <w:rFonts w:hint="eastAsia"/>
                      <w:iCs/>
                      <w:kern w:val="0"/>
                      <w:sz w:val="24"/>
                      <w:u w:val="wave"/>
                    </w:rPr>
                    <w:t>尖顶</w:t>
                  </w:r>
                </w:p>
              </w:tc>
              <w:tc>
                <w:tcPr>
                  <w:tcW w:w="672" w:type="pct"/>
                  <w:tcBorders>
                    <w:left w:val="single" w:sz="2" w:space="0" w:color="auto"/>
                  </w:tcBorders>
                  <w:vAlign w:val="center"/>
                </w:tcPr>
                <w:p w:rsidR="00626F05" w:rsidRPr="00057195" w:rsidRDefault="00626F05" w:rsidP="009370DD">
                  <w:pPr>
                    <w:jc w:val="center"/>
                    <w:rPr>
                      <w:sz w:val="24"/>
                      <w:szCs w:val="24"/>
                      <w:u w:val="wave"/>
                    </w:rPr>
                  </w:pPr>
                  <w:r w:rsidRPr="00057195">
                    <w:rPr>
                      <w:sz w:val="24"/>
                      <w:szCs w:val="24"/>
                      <w:u w:val="wave"/>
                    </w:rPr>
                    <w:t>约</w:t>
                  </w:r>
                  <w:r w:rsidRPr="00057195">
                    <w:rPr>
                      <w:rFonts w:hint="eastAsia"/>
                      <w:sz w:val="24"/>
                      <w:szCs w:val="24"/>
                      <w:u w:val="wave"/>
                    </w:rPr>
                    <w:t>15</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4</w:t>
                  </w:r>
                  <w:r w:rsidR="0088568E" w:rsidRPr="00057195">
                    <w:rPr>
                      <w:rFonts w:hint="eastAsia"/>
                      <w:kern w:val="0"/>
                      <w:sz w:val="24"/>
                      <w:szCs w:val="24"/>
                      <w:u w:val="wave"/>
                    </w:rPr>
                    <w:t>2</w:t>
                  </w:r>
                </w:p>
              </w:tc>
            </w:tr>
            <w:tr w:rsidR="00626F05" w:rsidRPr="0031521C"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3</w:t>
                  </w:r>
                </w:p>
              </w:tc>
              <w:tc>
                <w:tcPr>
                  <w:tcW w:w="1269" w:type="pct"/>
                  <w:vAlign w:val="center"/>
                </w:tcPr>
                <w:p w:rsidR="00626F05" w:rsidRPr="00057195" w:rsidRDefault="00626F05" w:rsidP="009370DD">
                  <w:pPr>
                    <w:jc w:val="center"/>
                    <w:rPr>
                      <w:sz w:val="24"/>
                      <w:szCs w:val="24"/>
                      <w:u w:val="wave"/>
                    </w:rPr>
                  </w:pPr>
                  <w:r w:rsidRPr="00057195">
                    <w:rPr>
                      <w:rFonts w:hint="eastAsia"/>
                      <w:sz w:val="24"/>
                      <w:szCs w:val="24"/>
                      <w:u w:val="wave"/>
                    </w:rPr>
                    <w:t>茅塘村王家坝组</w:t>
                  </w:r>
                </w:p>
              </w:tc>
              <w:tc>
                <w:tcPr>
                  <w:tcW w:w="1497" w:type="pct"/>
                  <w:vAlign w:val="center"/>
                </w:tcPr>
                <w:p w:rsidR="00626F05" w:rsidRPr="00057195" w:rsidRDefault="00626F05" w:rsidP="009370DD">
                  <w:pPr>
                    <w:jc w:val="center"/>
                    <w:rPr>
                      <w:sz w:val="24"/>
                      <w:szCs w:val="24"/>
                      <w:u w:val="wave"/>
                    </w:rPr>
                  </w:pPr>
                  <w:r w:rsidRPr="00057195">
                    <w:rPr>
                      <w:rFonts w:hint="eastAsia"/>
                      <w:sz w:val="24"/>
                      <w:szCs w:val="24"/>
                      <w:u w:val="wave"/>
                    </w:rPr>
                    <w:t>跨越</w:t>
                  </w:r>
                  <w:r w:rsidRPr="00057195">
                    <w:rPr>
                      <w:rFonts w:hint="eastAsia"/>
                      <w:sz w:val="24"/>
                      <w:szCs w:val="24"/>
                      <w:u w:val="wave"/>
                    </w:rPr>
                    <w:t>1</w:t>
                  </w:r>
                  <w:r w:rsidRPr="00057195">
                    <w:rPr>
                      <w:rFonts w:hint="eastAsia"/>
                      <w:sz w:val="24"/>
                      <w:szCs w:val="24"/>
                      <w:u w:val="wave"/>
                    </w:rPr>
                    <w:t>户</w:t>
                  </w:r>
                </w:p>
                <w:p w:rsidR="00626F05" w:rsidRPr="00057195" w:rsidRDefault="00626F05" w:rsidP="00803CD8">
                  <w:pPr>
                    <w:jc w:val="center"/>
                    <w:rPr>
                      <w:sz w:val="24"/>
                      <w:szCs w:val="24"/>
                      <w:u w:val="wave"/>
                    </w:rPr>
                  </w:pPr>
                  <w:r w:rsidRPr="00057195">
                    <w:rPr>
                      <w:rFonts w:hint="eastAsia"/>
                      <w:sz w:val="24"/>
                      <w:szCs w:val="24"/>
                      <w:u w:val="wave"/>
                    </w:rPr>
                    <w:t>线路南侧约</w:t>
                  </w:r>
                  <w:r w:rsidRPr="00057195">
                    <w:rPr>
                      <w:rFonts w:hint="eastAsia"/>
                      <w:sz w:val="24"/>
                      <w:szCs w:val="24"/>
                      <w:u w:val="wave"/>
                    </w:rPr>
                    <w:t>4m</w:t>
                  </w:r>
                  <w:r w:rsidRPr="00057195">
                    <w:rPr>
                      <w:sz w:val="24"/>
                      <w:szCs w:val="24"/>
                      <w:u w:val="wave"/>
                    </w:rPr>
                    <w:t>~</w:t>
                  </w:r>
                  <w:r w:rsidRPr="00057195">
                    <w:rPr>
                      <w:rFonts w:hint="eastAsia"/>
                      <w:sz w:val="24"/>
                      <w:szCs w:val="24"/>
                      <w:u w:val="wave"/>
                    </w:rPr>
                    <w:t>11</w:t>
                  </w:r>
                  <w:r w:rsidRPr="00057195">
                    <w:rPr>
                      <w:sz w:val="24"/>
                      <w:szCs w:val="24"/>
                      <w:u w:val="wave"/>
                    </w:rPr>
                    <w:t>m</w:t>
                  </w:r>
                  <w:r w:rsidRPr="00057195">
                    <w:rPr>
                      <w:rFonts w:hint="eastAsia"/>
                      <w:sz w:val="24"/>
                      <w:szCs w:val="24"/>
                      <w:u w:val="wave"/>
                    </w:rPr>
                    <w:t>内</w:t>
                  </w:r>
                  <w:r w:rsidRPr="00057195">
                    <w:rPr>
                      <w:sz w:val="24"/>
                      <w:szCs w:val="24"/>
                      <w:u w:val="wave"/>
                    </w:rPr>
                    <w:t>，</w:t>
                  </w:r>
                  <w:r w:rsidRPr="00057195">
                    <w:rPr>
                      <w:rFonts w:hint="eastAsia"/>
                      <w:sz w:val="24"/>
                      <w:szCs w:val="24"/>
                      <w:u w:val="wave"/>
                    </w:rPr>
                    <w:t>2</w:t>
                  </w:r>
                  <w:r w:rsidRPr="00057195">
                    <w:rPr>
                      <w:sz w:val="24"/>
                      <w:szCs w:val="24"/>
                      <w:u w:val="wave"/>
                    </w:rPr>
                    <w:t>户</w:t>
                  </w:r>
                </w:p>
                <w:p w:rsidR="00626F05" w:rsidRPr="00057195" w:rsidRDefault="00626F05" w:rsidP="0080630D">
                  <w:pPr>
                    <w:jc w:val="center"/>
                    <w:rPr>
                      <w:sz w:val="24"/>
                      <w:szCs w:val="24"/>
                      <w:u w:val="wave"/>
                    </w:rPr>
                  </w:pPr>
                  <w:r w:rsidRPr="00057195">
                    <w:rPr>
                      <w:rFonts w:hint="eastAsia"/>
                      <w:sz w:val="24"/>
                      <w:szCs w:val="24"/>
                      <w:u w:val="wave"/>
                    </w:rPr>
                    <w:t>线路北侧约</w:t>
                  </w:r>
                  <w:r w:rsidRPr="00057195">
                    <w:rPr>
                      <w:rFonts w:hint="eastAsia"/>
                      <w:sz w:val="24"/>
                      <w:szCs w:val="24"/>
                      <w:u w:val="wave"/>
                    </w:rPr>
                    <w:t>22</w:t>
                  </w:r>
                  <w:r w:rsidRPr="00057195">
                    <w:rPr>
                      <w:sz w:val="24"/>
                      <w:szCs w:val="24"/>
                      <w:u w:val="wave"/>
                    </w:rPr>
                    <w:t>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80630D">
                  <w:pPr>
                    <w:jc w:val="center"/>
                    <w:rPr>
                      <w:iCs/>
                      <w:kern w:val="0"/>
                      <w:sz w:val="24"/>
                      <w:u w:val="wave"/>
                    </w:rPr>
                  </w:pPr>
                  <w:r w:rsidRPr="00057195">
                    <w:rPr>
                      <w:iCs/>
                      <w:kern w:val="0"/>
                      <w:sz w:val="24"/>
                      <w:u w:val="wave"/>
                    </w:rPr>
                    <w:t>2F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80630D">
                  <w:pPr>
                    <w:jc w:val="center"/>
                    <w:rPr>
                      <w:sz w:val="24"/>
                      <w:szCs w:val="24"/>
                      <w:u w:val="wave"/>
                    </w:rPr>
                  </w:pPr>
                  <w:r w:rsidRPr="00057195">
                    <w:rPr>
                      <w:sz w:val="24"/>
                      <w:szCs w:val="24"/>
                      <w:u w:val="wave"/>
                    </w:rPr>
                    <w:t>约</w:t>
                  </w:r>
                  <w:r w:rsidRPr="00057195">
                    <w:rPr>
                      <w:rFonts w:hint="eastAsia"/>
                      <w:sz w:val="24"/>
                      <w:szCs w:val="24"/>
                      <w:u w:val="wave"/>
                    </w:rPr>
                    <w:t>14</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4</w:t>
                  </w:r>
                  <w:r w:rsidR="0088568E" w:rsidRPr="00057195">
                    <w:rPr>
                      <w:rFonts w:hint="eastAsia"/>
                      <w:kern w:val="0"/>
                      <w:sz w:val="24"/>
                      <w:szCs w:val="24"/>
                      <w:u w:val="wave"/>
                    </w:rPr>
                    <w:t>3</w:t>
                  </w:r>
                </w:p>
              </w:tc>
            </w:tr>
            <w:tr w:rsidR="00626F05" w:rsidRPr="0031521C"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4</w:t>
                  </w:r>
                </w:p>
              </w:tc>
              <w:tc>
                <w:tcPr>
                  <w:tcW w:w="1269" w:type="pct"/>
                  <w:vAlign w:val="center"/>
                </w:tcPr>
                <w:p w:rsidR="00626F05" w:rsidRPr="00057195" w:rsidRDefault="00626F05" w:rsidP="009370DD">
                  <w:pPr>
                    <w:jc w:val="center"/>
                    <w:rPr>
                      <w:sz w:val="24"/>
                      <w:szCs w:val="24"/>
                      <w:u w:val="wave"/>
                    </w:rPr>
                  </w:pPr>
                  <w:r w:rsidRPr="00057195">
                    <w:rPr>
                      <w:rFonts w:hint="eastAsia"/>
                      <w:sz w:val="24"/>
                      <w:szCs w:val="24"/>
                      <w:u w:val="wave"/>
                    </w:rPr>
                    <w:t>龙华新村梽木坡组</w:t>
                  </w:r>
                </w:p>
              </w:tc>
              <w:tc>
                <w:tcPr>
                  <w:tcW w:w="1497" w:type="pct"/>
                  <w:vAlign w:val="center"/>
                </w:tcPr>
                <w:p w:rsidR="00626F05" w:rsidRPr="00057195" w:rsidRDefault="00626F05" w:rsidP="009370DD">
                  <w:pPr>
                    <w:jc w:val="center"/>
                    <w:rPr>
                      <w:sz w:val="24"/>
                      <w:szCs w:val="24"/>
                      <w:u w:val="wave"/>
                    </w:rPr>
                  </w:pPr>
                  <w:r w:rsidRPr="00057195">
                    <w:rPr>
                      <w:rFonts w:hint="eastAsia"/>
                      <w:sz w:val="24"/>
                      <w:szCs w:val="24"/>
                      <w:u w:val="wave"/>
                    </w:rPr>
                    <w:t>跨越</w:t>
                  </w:r>
                  <w:r w:rsidRPr="00057195">
                    <w:rPr>
                      <w:rFonts w:hint="eastAsia"/>
                      <w:sz w:val="24"/>
                      <w:szCs w:val="24"/>
                      <w:u w:val="wave"/>
                    </w:rPr>
                    <w:t>1</w:t>
                  </w:r>
                  <w:r w:rsidRPr="00057195">
                    <w:rPr>
                      <w:rFonts w:hint="eastAsia"/>
                      <w:sz w:val="24"/>
                      <w:szCs w:val="24"/>
                      <w:u w:val="wave"/>
                    </w:rPr>
                    <w:t>户</w:t>
                  </w:r>
                </w:p>
                <w:p w:rsidR="00626F05" w:rsidRPr="00057195" w:rsidRDefault="00626F05" w:rsidP="009370DD">
                  <w:pPr>
                    <w:jc w:val="center"/>
                    <w:rPr>
                      <w:sz w:val="24"/>
                      <w:szCs w:val="24"/>
                      <w:u w:val="wave"/>
                    </w:rPr>
                  </w:pPr>
                  <w:r w:rsidRPr="00057195">
                    <w:rPr>
                      <w:rFonts w:hint="eastAsia"/>
                      <w:sz w:val="24"/>
                      <w:szCs w:val="24"/>
                      <w:u w:val="wave"/>
                    </w:rPr>
                    <w:t>线路东侧约</w:t>
                  </w:r>
                  <w:r w:rsidRPr="00057195">
                    <w:rPr>
                      <w:rFonts w:hint="eastAsia"/>
                      <w:sz w:val="24"/>
                      <w:szCs w:val="24"/>
                      <w:u w:val="wave"/>
                    </w:rPr>
                    <w:t>20m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p w:rsidR="00626F05" w:rsidRPr="00057195" w:rsidRDefault="00626F05" w:rsidP="009370DD">
                  <w:pPr>
                    <w:jc w:val="center"/>
                    <w:rPr>
                      <w:sz w:val="24"/>
                      <w:szCs w:val="24"/>
                      <w:u w:val="wave"/>
                    </w:rPr>
                  </w:pPr>
                  <w:r w:rsidRPr="00057195">
                    <w:rPr>
                      <w:rFonts w:hint="eastAsia"/>
                      <w:sz w:val="24"/>
                      <w:szCs w:val="24"/>
                      <w:u w:val="wave"/>
                    </w:rPr>
                    <w:t>线路西侧约</w:t>
                  </w:r>
                  <w:r w:rsidRPr="00057195">
                    <w:rPr>
                      <w:rFonts w:hint="eastAsia"/>
                      <w:sz w:val="24"/>
                      <w:szCs w:val="24"/>
                      <w:u w:val="wave"/>
                    </w:rPr>
                    <w:t>4m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9370DD">
                  <w:pPr>
                    <w:jc w:val="center"/>
                    <w:rPr>
                      <w:iCs/>
                      <w:kern w:val="0"/>
                      <w:sz w:val="24"/>
                      <w:u w:val="wave"/>
                    </w:rPr>
                  </w:pPr>
                  <w:r w:rsidRPr="00057195">
                    <w:rPr>
                      <w:iCs/>
                      <w:kern w:val="0"/>
                      <w:sz w:val="24"/>
                      <w:u w:val="wave"/>
                    </w:rPr>
                    <w:t>2F</w:t>
                  </w:r>
                  <w:r w:rsidRPr="00057195">
                    <w:rPr>
                      <w:iCs/>
                      <w:kern w:val="0"/>
                      <w:sz w:val="24"/>
                      <w:u w:val="wave"/>
                    </w:rPr>
                    <w:t>尖顶</w:t>
                  </w:r>
                </w:p>
                <w:p w:rsidR="00626F05" w:rsidRPr="00057195" w:rsidRDefault="00626F05" w:rsidP="009370DD">
                  <w:pPr>
                    <w:jc w:val="center"/>
                    <w:rPr>
                      <w:iCs/>
                      <w:kern w:val="0"/>
                      <w:sz w:val="24"/>
                      <w:u w:val="wave"/>
                    </w:rPr>
                  </w:pPr>
                  <w:r w:rsidRPr="00057195">
                    <w:rPr>
                      <w:rFonts w:hint="eastAsia"/>
                      <w:iCs/>
                      <w:kern w:val="0"/>
                      <w:sz w:val="24"/>
                      <w:u w:val="wave"/>
                    </w:rPr>
                    <w:t>1</w:t>
                  </w:r>
                  <w:r w:rsidRPr="00057195">
                    <w:rPr>
                      <w:iCs/>
                      <w:kern w:val="0"/>
                      <w:sz w:val="24"/>
                      <w:u w:val="wave"/>
                    </w:rPr>
                    <w:t>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9370DD">
                  <w:pPr>
                    <w:jc w:val="center"/>
                    <w:rPr>
                      <w:sz w:val="24"/>
                      <w:szCs w:val="24"/>
                      <w:u w:val="wave"/>
                    </w:rPr>
                  </w:pPr>
                  <w:r w:rsidRPr="00057195">
                    <w:rPr>
                      <w:sz w:val="24"/>
                      <w:szCs w:val="24"/>
                      <w:u w:val="wave"/>
                    </w:rPr>
                    <w:t>约</w:t>
                  </w:r>
                  <w:r w:rsidRPr="00057195">
                    <w:rPr>
                      <w:rFonts w:hint="eastAsia"/>
                      <w:sz w:val="24"/>
                      <w:szCs w:val="24"/>
                      <w:u w:val="wave"/>
                    </w:rPr>
                    <w:t>11</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rFonts w:hint="eastAsia"/>
                      <w:kern w:val="0"/>
                      <w:sz w:val="24"/>
                      <w:szCs w:val="24"/>
                      <w:u w:val="wave"/>
                    </w:rPr>
                    <w:t>4</w:t>
                  </w:r>
                  <w:r w:rsidR="0088568E" w:rsidRPr="00057195">
                    <w:rPr>
                      <w:rFonts w:hint="eastAsia"/>
                      <w:kern w:val="0"/>
                      <w:sz w:val="24"/>
                      <w:szCs w:val="24"/>
                      <w:u w:val="wave"/>
                    </w:rPr>
                    <w:t>4</w:t>
                  </w:r>
                </w:p>
              </w:tc>
            </w:tr>
            <w:tr w:rsidR="00626F05" w:rsidRPr="0031521C"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5</w:t>
                  </w:r>
                </w:p>
              </w:tc>
              <w:tc>
                <w:tcPr>
                  <w:tcW w:w="1269" w:type="pct"/>
                  <w:vAlign w:val="center"/>
                </w:tcPr>
                <w:p w:rsidR="00626F05" w:rsidRPr="00057195" w:rsidRDefault="00626F05" w:rsidP="009370DD">
                  <w:pPr>
                    <w:jc w:val="center"/>
                    <w:rPr>
                      <w:sz w:val="24"/>
                      <w:szCs w:val="24"/>
                      <w:u w:val="wave"/>
                    </w:rPr>
                  </w:pPr>
                  <w:r w:rsidRPr="00057195">
                    <w:rPr>
                      <w:rFonts w:hint="eastAsia"/>
                      <w:sz w:val="24"/>
                      <w:szCs w:val="24"/>
                      <w:u w:val="wave"/>
                    </w:rPr>
                    <w:t>龙华新村李家公屋组</w:t>
                  </w:r>
                </w:p>
              </w:tc>
              <w:tc>
                <w:tcPr>
                  <w:tcW w:w="1497" w:type="pct"/>
                  <w:vAlign w:val="center"/>
                </w:tcPr>
                <w:p w:rsidR="00626F05" w:rsidRPr="00057195" w:rsidRDefault="00626F05" w:rsidP="00DC634F">
                  <w:pPr>
                    <w:jc w:val="center"/>
                    <w:rPr>
                      <w:sz w:val="24"/>
                      <w:szCs w:val="24"/>
                      <w:u w:val="wave"/>
                    </w:rPr>
                  </w:pPr>
                  <w:r w:rsidRPr="00057195">
                    <w:rPr>
                      <w:rFonts w:hint="eastAsia"/>
                      <w:sz w:val="24"/>
                      <w:szCs w:val="24"/>
                      <w:u w:val="wave"/>
                    </w:rPr>
                    <w:t>线路南侧约</w:t>
                  </w:r>
                  <w:r w:rsidRPr="00057195">
                    <w:rPr>
                      <w:rFonts w:hint="eastAsia"/>
                      <w:sz w:val="24"/>
                      <w:szCs w:val="24"/>
                      <w:u w:val="wave"/>
                    </w:rPr>
                    <w:t>16m</w:t>
                  </w:r>
                  <w:r w:rsidRPr="00057195">
                    <w:rPr>
                      <w:sz w:val="24"/>
                      <w:szCs w:val="24"/>
                      <w:u w:val="wave"/>
                    </w:rPr>
                    <w:t>~</w:t>
                  </w:r>
                  <w:r w:rsidRPr="00057195">
                    <w:rPr>
                      <w:rFonts w:hint="eastAsia"/>
                      <w:sz w:val="24"/>
                      <w:szCs w:val="24"/>
                      <w:u w:val="wave"/>
                    </w:rPr>
                    <w:t>26</w:t>
                  </w:r>
                  <w:r w:rsidRPr="00057195">
                    <w:rPr>
                      <w:sz w:val="24"/>
                      <w:szCs w:val="24"/>
                      <w:u w:val="wave"/>
                    </w:rPr>
                    <w:t>m</w:t>
                  </w:r>
                  <w:r w:rsidRPr="00057195">
                    <w:rPr>
                      <w:rFonts w:hint="eastAsia"/>
                      <w:sz w:val="24"/>
                      <w:szCs w:val="24"/>
                      <w:u w:val="wave"/>
                    </w:rPr>
                    <w:t>内</w:t>
                  </w:r>
                  <w:r w:rsidRPr="00057195">
                    <w:rPr>
                      <w:sz w:val="24"/>
                      <w:szCs w:val="24"/>
                      <w:u w:val="wave"/>
                    </w:rPr>
                    <w:t>，</w:t>
                  </w:r>
                  <w:r w:rsidRPr="00057195">
                    <w:rPr>
                      <w:rFonts w:hint="eastAsia"/>
                      <w:sz w:val="24"/>
                      <w:szCs w:val="24"/>
                      <w:u w:val="wave"/>
                    </w:rPr>
                    <w:t>2</w:t>
                  </w:r>
                  <w:r w:rsidRPr="00057195">
                    <w:rPr>
                      <w:sz w:val="24"/>
                      <w:szCs w:val="24"/>
                      <w:u w:val="wave"/>
                    </w:rPr>
                    <w:t>户</w:t>
                  </w:r>
                </w:p>
              </w:tc>
              <w:tc>
                <w:tcPr>
                  <w:tcW w:w="635" w:type="pct"/>
                  <w:tcBorders>
                    <w:right w:val="single" w:sz="2" w:space="0" w:color="auto"/>
                  </w:tcBorders>
                  <w:vAlign w:val="center"/>
                </w:tcPr>
                <w:p w:rsidR="00626F05" w:rsidRPr="00057195" w:rsidRDefault="00626F05" w:rsidP="00DC634F">
                  <w:pPr>
                    <w:jc w:val="center"/>
                    <w:rPr>
                      <w:iCs/>
                      <w:kern w:val="0"/>
                      <w:sz w:val="24"/>
                      <w:u w:val="wave"/>
                    </w:rPr>
                  </w:pPr>
                  <w:r w:rsidRPr="00057195">
                    <w:rPr>
                      <w:iCs/>
                      <w:kern w:val="0"/>
                      <w:sz w:val="24"/>
                      <w:u w:val="wave"/>
                    </w:rPr>
                    <w:t>2F</w:t>
                  </w:r>
                  <w:r w:rsidRPr="00057195">
                    <w:rPr>
                      <w:rFonts w:hint="eastAsia"/>
                      <w:iCs/>
                      <w:kern w:val="0"/>
                      <w:sz w:val="24"/>
                      <w:u w:val="wave"/>
                    </w:rPr>
                    <w:t>尖</w:t>
                  </w:r>
                  <w:r w:rsidRPr="00057195">
                    <w:rPr>
                      <w:iCs/>
                      <w:kern w:val="0"/>
                      <w:sz w:val="24"/>
                      <w:u w:val="wave"/>
                    </w:rPr>
                    <w:t>顶</w:t>
                  </w:r>
                </w:p>
              </w:tc>
              <w:tc>
                <w:tcPr>
                  <w:tcW w:w="672" w:type="pct"/>
                  <w:tcBorders>
                    <w:left w:val="single" w:sz="2" w:space="0" w:color="auto"/>
                  </w:tcBorders>
                  <w:vAlign w:val="center"/>
                </w:tcPr>
                <w:p w:rsidR="00626F05" w:rsidRPr="00057195" w:rsidRDefault="00626F05" w:rsidP="009370DD">
                  <w:pPr>
                    <w:jc w:val="center"/>
                    <w:rPr>
                      <w:sz w:val="24"/>
                      <w:szCs w:val="24"/>
                      <w:u w:val="wave"/>
                    </w:rPr>
                  </w:pPr>
                  <w:r w:rsidRPr="00057195">
                    <w:rPr>
                      <w:sz w:val="24"/>
                      <w:szCs w:val="24"/>
                      <w:u w:val="wave"/>
                    </w:rPr>
                    <w:t>约</w:t>
                  </w:r>
                  <w:r w:rsidRPr="00057195">
                    <w:rPr>
                      <w:rFonts w:hint="eastAsia"/>
                      <w:sz w:val="24"/>
                      <w:szCs w:val="24"/>
                      <w:u w:val="wave"/>
                    </w:rPr>
                    <w:t>10</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4</w:t>
                  </w:r>
                  <w:r w:rsidR="0088568E" w:rsidRPr="00057195">
                    <w:rPr>
                      <w:rFonts w:hint="eastAsia"/>
                      <w:kern w:val="0"/>
                      <w:sz w:val="24"/>
                      <w:szCs w:val="24"/>
                      <w:u w:val="wave"/>
                    </w:rPr>
                    <w:t>5</w:t>
                  </w:r>
                </w:p>
              </w:tc>
            </w:tr>
            <w:tr w:rsidR="00626F05" w:rsidRPr="0031521C"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6</w:t>
                  </w:r>
                </w:p>
              </w:tc>
              <w:tc>
                <w:tcPr>
                  <w:tcW w:w="1269" w:type="pct"/>
                  <w:vAlign w:val="center"/>
                </w:tcPr>
                <w:p w:rsidR="00626F05" w:rsidRPr="00057195" w:rsidRDefault="00626F05" w:rsidP="009370DD">
                  <w:pPr>
                    <w:jc w:val="center"/>
                    <w:rPr>
                      <w:sz w:val="24"/>
                      <w:szCs w:val="24"/>
                      <w:u w:val="wave"/>
                    </w:rPr>
                  </w:pPr>
                  <w:r w:rsidRPr="00057195">
                    <w:rPr>
                      <w:rFonts w:hint="eastAsia"/>
                      <w:sz w:val="24"/>
                      <w:szCs w:val="24"/>
                      <w:u w:val="wave"/>
                    </w:rPr>
                    <w:t>龙华新村辽叶坡组</w:t>
                  </w:r>
                </w:p>
              </w:tc>
              <w:tc>
                <w:tcPr>
                  <w:tcW w:w="1497" w:type="pct"/>
                  <w:vAlign w:val="center"/>
                </w:tcPr>
                <w:p w:rsidR="00626F05" w:rsidRPr="00057195" w:rsidRDefault="00626F05" w:rsidP="00DC634F">
                  <w:pPr>
                    <w:jc w:val="center"/>
                    <w:rPr>
                      <w:sz w:val="24"/>
                      <w:szCs w:val="24"/>
                      <w:u w:val="wave"/>
                    </w:rPr>
                  </w:pPr>
                  <w:r w:rsidRPr="00057195">
                    <w:rPr>
                      <w:rFonts w:hint="eastAsia"/>
                      <w:sz w:val="24"/>
                      <w:szCs w:val="24"/>
                      <w:u w:val="wave"/>
                    </w:rPr>
                    <w:t>线路南侧约</w:t>
                  </w:r>
                  <w:r w:rsidRPr="00057195">
                    <w:rPr>
                      <w:rFonts w:hint="eastAsia"/>
                      <w:sz w:val="24"/>
                      <w:szCs w:val="24"/>
                      <w:u w:val="wave"/>
                    </w:rPr>
                    <w:t>6m</w:t>
                  </w:r>
                  <w:r w:rsidRPr="00057195">
                    <w:rPr>
                      <w:rFonts w:hint="eastAsia"/>
                      <w:sz w:val="24"/>
                      <w:szCs w:val="24"/>
                      <w:u w:val="wave"/>
                    </w:rPr>
                    <w:t>，</w:t>
                  </w:r>
                  <w:r w:rsidRPr="00057195">
                    <w:rPr>
                      <w:rFonts w:hint="eastAsia"/>
                      <w:sz w:val="24"/>
                      <w:szCs w:val="24"/>
                      <w:u w:val="wave"/>
                    </w:rPr>
                    <w:t>2</w:t>
                  </w:r>
                  <w:r w:rsidRPr="00057195">
                    <w:rPr>
                      <w:rFonts w:hint="eastAsia"/>
                      <w:sz w:val="24"/>
                      <w:szCs w:val="24"/>
                      <w:u w:val="wave"/>
                    </w:rPr>
                    <w:t>户</w:t>
                  </w:r>
                </w:p>
                <w:p w:rsidR="00626F05" w:rsidRPr="00057195" w:rsidRDefault="00626F05" w:rsidP="00DC634F">
                  <w:pPr>
                    <w:jc w:val="center"/>
                    <w:rPr>
                      <w:sz w:val="24"/>
                      <w:szCs w:val="24"/>
                      <w:u w:val="wave"/>
                    </w:rPr>
                  </w:pPr>
                  <w:r w:rsidRPr="00057195">
                    <w:rPr>
                      <w:rFonts w:hint="eastAsia"/>
                      <w:sz w:val="24"/>
                      <w:szCs w:val="24"/>
                      <w:u w:val="wave"/>
                    </w:rPr>
                    <w:t>线路北侧约</w:t>
                  </w:r>
                  <w:r w:rsidRPr="00057195">
                    <w:rPr>
                      <w:rFonts w:hint="eastAsia"/>
                      <w:sz w:val="24"/>
                      <w:szCs w:val="24"/>
                      <w:u w:val="wave"/>
                    </w:rPr>
                    <w:t>24</w:t>
                  </w:r>
                  <w:r w:rsidRPr="00057195">
                    <w:rPr>
                      <w:sz w:val="24"/>
                      <w:szCs w:val="24"/>
                      <w:u w:val="wave"/>
                    </w:rPr>
                    <w:t>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251476" w:rsidRPr="00057195" w:rsidRDefault="00251476" w:rsidP="009370DD">
                  <w:pPr>
                    <w:jc w:val="center"/>
                    <w:rPr>
                      <w:iCs/>
                      <w:kern w:val="0"/>
                      <w:sz w:val="24"/>
                      <w:u w:val="wave"/>
                    </w:rPr>
                  </w:pPr>
                  <w:r w:rsidRPr="00057195">
                    <w:rPr>
                      <w:rFonts w:hint="eastAsia"/>
                      <w:iCs/>
                      <w:kern w:val="0"/>
                      <w:sz w:val="24"/>
                      <w:u w:val="wave"/>
                    </w:rPr>
                    <w:t>1F</w:t>
                  </w:r>
                  <w:r w:rsidRPr="00057195">
                    <w:rPr>
                      <w:rFonts w:hint="eastAsia"/>
                      <w:iCs/>
                      <w:kern w:val="0"/>
                      <w:sz w:val="24"/>
                      <w:u w:val="wave"/>
                    </w:rPr>
                    <w:t>尖顶</w:t>
                  </w:r>
                </w:p>
                <w:p w:rsidR="00626F05" w:rsidRPr="00057195" w:rsidRDefault="00626F05" w:rsidP="009370DD">
                  <w:pPr>
                    <w:jc w:val="center"/>
                    <w:rPr>
                      <w:iCs/>
                      <w:kern w:val="0"/>
                      <w:sz w:val="24"/>
                      <w:u w:val="wave"/>
                    </w:rPr>
                  </w:pPr>
                  <w:r w:rsidRPr="00057195">
                    <w:rPr>
                      <w:rFonts w:hint="eastAsia"/>
                      <w:iCs/>
                      <w:kern w:val="0"/>
                      <w:sz w:val="24"/>
                      <w:u w:val="wave"/>
                    </w:rPr>
                    <w:t>2</w:t>
                  </w:r>
                  <w:r w:rsidRPr="00057195">
                    <w:rPr>
                      <w:iCs/>
                      <w:kern w:val="0"/>
                      <w:sz w:val="24"/>
                      <w:u w:val="wave"/>
                    </w:rPr>
                    <w:t>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CE7629">
                  <w:pPr>
                    <w:jc w:val="center"/>
                    <w:rPr>
                      <w:sz w:val="24"/>
                      <w:szCs w:val="24"/>
                      <w:u w:val="wave"/>
                    </w:rPr>
                  </w:pPr>
                  <w:r w:rsidRPr="00057195">
                    <w:rPr>
                      <w:sz w:val="24"/>
                      <w:szCs w:val="24"/>
                      <w:u w:val="wave"/>
                    </w:rPr>
                    <w:t>约</w:t>
                  </w:r>
                  <w:r w:rsidRPr="00057195">
                    <w:rPr>
                      <w:rFonts w:hint="eastAsia"/>
                      <w:sz w:val="24"/>
                      <w:szCs w:val="24"/>
                      <w:u w:val="wave"/>
                    </w:rPr>
                    <w:t>14</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kern w:val="0"/>
                      <w:sz w:val="24"/>
                      <w:szCs w:val="24"/>
                      <w:u w:val="wave"/>
                    </w:rPr>
                    <w:t>4</w:t>
                  </w:r>
                  <w:r w:rsidR="0088568E" w:rsidRPr="00057195">
                    <w:rPr>
                      <w:rFonts w:hint="eastAsia"/>
                      <w:kern w:val="0"/>
                      <w:sz w:val="24"/>
                      <w:szCs w:val="24"/>
                      <w:u w:val="wave"/>
                    </w:rPr>
                    <w:t>6</w:t>
                  </w:r>
                </w:p>
              </w:tc>
            </w:tr>
            <w:tr w:rsidR="00626F05" w:rsidRPr="0031521C" w:rsidTr="00372849">
              <w:trPr>
                <w:trHeight w:val="144"/>
              </w:trPr>
              <w:tc>
                <w:tcPr>
                  <w:tcW w:w="398" w:type="pct"/>
                  <w:vAlign w:val="center"/>
                </w:tcPr>
                <w:p w:rsidR="00626F05" w:rsidRPr="00057195" w:rsidRDefault="00626F05" w:rsidP="00DD37B7">
                  <w:pPr>
                    <w:jc w:val="center"/>
                    <w:rPr>
                      <w:sz w:val="24"/>
                      <w:szCs w:val="24"/>
                      <w:u w:val="wave"/>
                    </w:rPr>
                  </w:pPr>
                  <w:r w:rsidRPr="00057195">
                    <w:rPr>
                      <w:rFonts w:hint="eastAsia"/>
                      <w:sz w:val="24"/>
                      <w:szCs w:val="24"/>
                      <w:u w:val="wave"/>
                    </w:rPr>
                    <w:t>7</w:t>
                  </w:r>
                </w:p>
              </w:tc>
              <w:tc>
                <w:tcPr>
                  <w:tcW w:w="1269" w:type="pct"/>
                  <w:vAlign w:val="center"/>
                </w:tcPr>
                <w:p w:rsidR="00626F05" w:rsidRPr="00057195" w:rsidRDefault="00626F05" w:rsidP="009370DD">
                  <w:pPr>
                    <w:jc w:val="center"/>
                    <w:rPr>
                      <w:sz w:val="24"/>
                      <w:szCs w:val="24"/>
                      <w:u w:val="wave"/>
                    </w:rPr>
                  </w:pPr>
                  <w:r w:rsidRPr="00057195">
                    <w:rPr>
                      <w:rFonts w:hint="eastAsia"/>
                      <w:sz w:val="24"/>
                      <w:szCs w:val="24"/>
                      <w:u w:val="wave"/>
                    </w:rPr>
                    <w:t>谭坊新村郭家冲组</w:t>
                  </w:r>
                </w:p>
              </w:tc>
              <w:tc>
                <w:tcPr>
                  <w:tcW w:w="1497" w:type="pct"/>
                  <w:vAlign w:val="center"/>
                </w:tcPr>
                <w:p w:rsidR="00626F05" w:rsidRPr="00057195" w:rsidRDefault="00626F05" w:rsidP="009370DD">
                  <w:pPr>
                    <w:jc w:val="center"/>
                    <w:rPr>
                      <w:sz w:val="24"/>
                      <w:szCs w:val="24"/>
                      <w:u w:val="wave"/>
                    </w:rPr>
                  </w:pPr>
                  <w:r w:rsidRPr="00057195">
                    <w:rPr>
                      <w:rFonts w:hint="eastAsia"/>
                      <w:sz w:val="24"/>
                      <w:szCs w:val="24"/>
                      <w:u w:val="wave"/>
                    </w:rPr>
                    <w:t>线路南侧约</w:t>
                  </w:r>
                  <w:r w:rsidRPr="00057195">
                    <w:rPr>
                      <w:rFonts w:hint="eastAsia"/>
                      <w:sz w:val="24"/>
                      <w:szCs w:val="24"/>
                      <w:u w:val="wave"/>
                    </w:rPr>
                    <w:t>31m</w:t>
                  </w:r>
                  <w:r w:rsidRPr="00057195">
                    <w:rPr>
                      <w:rFonts w:hint="eastAsia"/>
                      <w:sz w:val="24"/>
                      <w:szCs w:val="24"/>
                      <w:u w:val="wave"/>
                    </w:rPr>
                    <w:t>，</w:t>
                  </w:r>
                  <w:r w:rsidRPr="00057195">
                    <w:rPr>
                      <w:rFonts w:hint="eastAsia"/>
                      <w:sz w:val="24"/>
                      <w:szCs w:val="24"/>
                      <w:u w:val="wave"/>
                    </w:rPr>
                    <w:t>1</w:t>
                  </w:r>
                  <w:r w:rsidRPr="00057195">
                    <w:rPr>
                      <w:rFonts w:hint="eastAsia"/>
                      <w:sz w:val="24"/>
                      <w:szCs w:val="24"/>
                      <w:u w:val="wave"/>
                    </w:rPr>
                    <w:t>户</w:t>
                  </w:r>
                </w:p>
              </w:tc>
              <w:tc>
                <w:tcPr>
                  <w:tcW w:w="635" w:type="pct"/>
                  <w:tcBorders>
                    <w:right w:val="single" w:sz="2" w:space="0" w:color="auto"/>
                  </w:tcBorders>
                  <w:vAlign w:val="center"/>
                </w:tcPr>
                <w:p w:rsidR="00626F05" w:rsidRPr="00057195" w:rsidRDefault="00626F05" w:rsidP="009370DD">
                  <w:pPr>
                    <w:jc w:val="center"/>
                    <w:rPr>
                      <w:iCs/>
                      <w:kern w:val="0"/>
                      <w:sz w:val="24"/>
                      <w:u w:val="wave"/>
                    </w:rPr>
                  </w:pPr>
                  <w:r w:rsidRPr="00057195">
                    <w:rPr>
                      <w:rFonts w:hint="eastAsia"/>
                      <w:iCs/>
                      <w:kern w:val="0"/>
                      <w:sz w:val="24"/>
                      <w:u w:val="wave"/>
                    </w:rPr>
                    <w:t>2</w:t>
                  </w:r>
                  <w:r w:rsidRPr="00057195">
                    <w:rPr>
                      <w:iCs/>
                      <w:kern w:val="0"/>
                      <w:sz w:val="24"/>
                      <w:u w:val="wave"/>
                    </w:rPr>
                    <w:t>F</w:t>
                  </w:r>
                  <w:r w:rsidRPr="00057195">
                    <w:rPr>
                      <w:iCs/>
                      <w:kern w:val="0"/>
                      <w:sz w:val="24"/>
                      <w:u w:val="wave"/>
                    </w:rPr>
                    <w:t>尖顶</w:t>
                  </w:r>
                </w:p>
              </w:tc>
              <w:tc>
                <w:tcPr>
                  <w:tcW w:w="672" w:type="pct"/>
                  <w:tcBorders>
                    <w:left w:val="single" w:sz="2" w:space="0" w:color="auto"/>
                  </w:tcBorders>
                  <w:vAlign w:val="center"/>
                </w:tcPr>
                <w:p w:rsidR="00626F05" w:rsidRPr="00057195" w:rsidRDefault="00626F05" w:rsidP="009370DD">
                  <w:pPr>
                    <w:jc w:val="center"/>
                    <w:rPr>
                      <w:sz w:val="24"/>
                      <w:szCs w:val="24"/>
                      <w:u w:val="wave"/>
                    </w:rPr>
                  </w:pPr>
                  <w:r w:rsidRPr="00057195">
                    <w:rPr>
                      <w:sz w:val="24"/>
                      <w:szCs w:val="24"/>
                      <w:u w:val="wave"/>
                    </w:rPr>
                    <w:t>约</w:t>
                  </w:r>
                  <w:r w:rsidRPr="00057195">
                    <w:rPr>
                      <w:rFonts w:hint="eastAsia"/>
                      <w:sz w:val="24"/>
                      <w:szCs w:val="24"/>
                      <w:u w:val="wave"/>
                    </w:rPr>
                    <w:t>4</w:t>
                  </w:r>
                  <w:r w:rsidRPr="00057195">
                    <w:rPr>
                      <w:sz w:val="24"/>
                      <w:szCs w:val="24"/>
                      <w:u w:val="wave"/>
                    </w:rPr>
                    <w:t>人</w:t>
                  </w:r>
                </w:p>
              </w:tc>
              <w:tc>
                <w:tcPr>
                  <w:tcW w:w="529" w:type="pct"/>
                  <w:vAlign w:val="center"/>
                </w:tcPr>
                <w:p w:rsidR="00626F05" w:rsidRPr="00057195" w:rsidRDefault="00626F05" w:rsidP="0088568E">
                  <w:pPr>
                    <w:jc w:val="center"/>
                    <w:rPr>
                      <w:iCs/>
                      <w:kern w:val="0"/>
                      <w:sz w:val="24"/>
                      <w:u w:val="wave"/>
                    </w:rPr>
                  </w:pPr>
                  <w:r w:rsidRPr="00057195">
                    <w:rPr>
                      <w:kern w:val="0"/>
                      <w:sz w:val="24"/>
                      <w:szCs w:val="24"/>
                      <w:u w:val="wave"/>
                    </w:rPr>
                    <w:t>附图</w:t>
                  </w:r>
                  <w:r w:rsidRPr="00057195">
                    <w:rPr>
                      <w:rFonts w:hint="eastAsia"/>
                      <w:kern w:val="0"/>
                      <w:sz w:val="24"/>
                      <w:szCs w:val="24"/>
                      <w:u w:val="wave"/>
                    </w:rPr>
                    <w:t>4</w:t>
                  </w:r>
                  <w:r w:rsidR="0088568E" w:rsidRPr="00057195">
                    <w:rPr>
                      <w:rFonts w:hint="eastAsia"/>
                      <w:kern w:val="0"/>
                      <w:sz w:val="24"/>
                      <w:szCs w:val="24"/>
                      <w:u w:val="wave"/>
                    </w:rPr>
                    <w:t>7</w:t>
                  </w:r>
                </w:p>
              </w:tc>
            </w:tr>
          </w:tbl>
          <w:p w:rsidR="003A5185" w:rsidRPr="009C782F" w:rsidRDefault="0042235E" w:rsidP="00372849">
            <w:pPr>
              <w:tabs>
                <w:tab w:val="left" w:pos="4392"/>
              </w:tabs>
              <w:autoSpaceDE w:val="0"/>
              <w:autoSpaceDN w:val="0"/>
              <w:adjustRightInd w:val="0"/>
              <w:spacing w:line="360" w:lineRule="auto"/>
              <w:jc w:val="left"/>
              <w:rPr>
                <w:sz w:val="28"/>
              </w:rPr>
            </w:pPr>
            <w:r>
              <w:rPr>
                <w:sz w:val="24"/>
                <w:szCs w:val="24"/>
              </w:rPr>
              <w:t>注：</w:t>
            </w:r>
            <w:r w:rsidR="00A03B9C" w:rsidRPr="007E2CDF">
              <w:rPr>
                <w:sz w:val="24"/>
                <w:szCs w:val="24"/>
              </w:rPr>
              <w:t>项目尚处于可研前期阶段，上表中变电站（线路）与敏感点的距离</w:t>
            </w:r>
            <w:r w:rsidR="009C782F">
              <w:rPr>
                <w:rFonts w:hint="eastAsia"/>
                <w:sz w:val="24"/>
                <w:szCs w:val="24"/>
              </w:rPr>
              <w:t>以最终设计为准</w:t>
            </w:r>
            <w:r w:rsidR="00A03B9C" w:rsidRPr="007E2CDF">
              <w:rPr>
                <w:sz w:val="24"/>
                <w:szCs w:val="24"/>
              </w:rPr>
              <w:t>。</w:t>
            </w:r>
          </w:p>
        </w:tc>
      </w:tr>
    </w:tbl>
    <w:p w:rsidR="00191377" w:rsidRPr="007E2CDF" w:rsidRDefault="00A7684F" w:rsidP="006E76FA">
      <w:pPr>
        <w:rPr>
          <w:rFonts w:eastAsia="黑体"/>
          <w:b/>
          <w:sz w:val="30"/>
        </w:rPr>
      </w:pPr>
      <w:r w:rsidRPr="007E2CDF">
        <w:rPr>
          <w:rFonts w:eastAsia="黑体"/>
          <w:b/>
          <w:sz w:val="30"/>
        </w:rPr>
        <w:lastRenderedPageBreak/>
        <w:br w:type="page"/>
      </w:r>
      <w:r w:rsidR="00191377" w:rsidRPr="007E2CDF">
        <w:rPr>
          <w:rFonts w:eastAsia="黑体"/>
          <w:b/>
          <w:sz w:val="30"/>
        </w:rPr>
        <w:lastRenderedPageBreak/>
        <w:t>建设项目所在地自然环境社会环境简况</w:t>
      </w:r>
    </w:p>
    <w:tbl>
      <w:tblPr>
        <w:tblW w:w="50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57"/>
      </w:tblGrid>
      <w:tr w:rsidR="00E102D3" w:rsidRPr="007E2CDF">
        <w:trPr>
          <w:trHeight w:val="13201"/>
          <w:jc w:val="center"/>
        </w:trPr>
        <w:tc>
          <w:tcPr>
            <w:tcW w:w="5000" w:type="pct"/>
          </w:tcPr>
          <w:p w:rsidR="00E102D3" w:rsidRPr="007E2CDF" w:rsidRDefault="001D72D8" w:rsidP="00C826F5">
            <w:pPr>
              <w:rPr>
                <w:b/>
                <w:sz w:val="28"/>
              </w:rPr>
            </w:pPr>
            <w:r w:rsidRPr="007E2CDF">
              <w:rPr>
                <w:b/>
                <w:sz w:val="28"/>
              </w:rPr>
              <w:t>一、</w:t>
            </w:r>
            <w:r w:rsidR="00DB1AE6" w:rsidRPr="007E2CDF">
              <w:rPr>
                <w:b/>
                <w:sz w:val="28"/>
              </w:rPr>
              <w:t>自然环境简况</w:t>
            </w:r>
          </w:p>
          <w:p w:rsidR="00DB1AE6" w:rsidRPr="007E2CDF" w:rsidRDefault="001D72D8" w:rsidP="00C826F5">
            <w:pPr>
              <w:rPr>
                <w:b/>
                <w:sz w:val="28"/>
              </w:rPr>
            </w:pPr>
            <w:r w:rsidRPr="007E2CDF">
              <w:rPr>
                <w:b/>
                <w:sz w:val="28"/>
              </w:rPr>
              <w:t xml:space="preserve">1 </w:t>
            </w:r>
            <w:r w:rsidR="00A341B8" w:rsidRPr="007E2CDF">
              <w:rPr>
                <w:b/>
                <w:sz w:val="28"/>
              </w:rPr>
              <w:t>地质及地形地貌</w:t>
            </w:r>
          </w:p>
          <w:p w:rsidR="00BE5397" w:rsidRPr="007E2CDF" w:rsidRDefault="00BE5397" w:rsidP="00C826F5">
            <w:pPr>
              <w:rPr>
                <w:sz w:val="28"/>
              </w:rPr>
            </w:pPr>
            <w:r w:rsidRPr="007E2CDF">
              <w:rPr>
                <w:sz w:val="28"/>
              </w:rPr>
              <w:t>1.1</w:t>
            </w:r>
            <w:r w:rsidR="0031521C">
              <w:rPr>
                <w:rFonts w:hint="eastAsia"/>
                <w:sz w:val="28"/>
              </w:rPr>
              <w:t>达浒</w:t>
            </w:r>
            <w:r w:rsidR="0031521C">
              <w:rPr>
                <w:rFonts w:hint="eastAsia"/>
                <w:sz w:val="28"/>
              </w:rPr>
              <w:t>11</w:t>
            </w:r>
            <w:r w:rsidR="007E425D" w:rsidRPr="007E2CDF">
              <w:rPr>
                <w:sz w:val="28"/>
              </w:rPr>
              <w:t>0kV</w:t>
            </w:r>
            <w:r w:rsidR="007E425D" w:rsidRPr="007E2CDF">
              <w:rPr>
                <w:sz w:val="28"/>
              </w:rPr>
              <w:t>输变电工程</w:t>
            </w:r>
          </w:p>
          <w:p w:rsidR="007E425D" w:rsidRPr="007E2CDF" w:rsidRDefault="00BA789F" w:rsidP="007E425D">
            <w:pPr>
              <w:tabs>
                <w:tab w:val="left" w:pos="8187"/>
              </w:tabs>
              <w:ind w:rightChars="48" w:right="101" w:firstLineChars="200" w:firstLine="560"/>
              <w:rPr>
                <w:sz w:val="28"/>
              </w:rPr>
            </w:pPr>
            <w:r>
              <w:rPr>
                <w:rFonts w:hint="eastAsia"/>
                <w:sz w:val="28"/>
              </w:rPr>
              <w:t>达浒</w:t>
            </w:r>
            <w:r>
              <w:rPr>
                <w:rFonts w:hint="eastAsia"/>
                <w:sz w:val="28"/>
              </w:rPr>
              <w:t>11</w:t>
            </w:r>
            <w:r w:rsidR="007E425D" w:rsidRPr="007E2CDF">
              <w:rPr>
                <w:sz w:val="28"/>
              </w:rPr>
              <w:t>0kV</w:t>
            </w:r>
            <w:r w:rsidR="007E425D" w:rsidRPr="007E2CDF">
              <w:rPr>
                <w:sz w:val="28"/>
              </w:rPr>
              <w:t>变电站站址为丘陵地貌，</w:t>
            </w:r>
            <w:r>
              <w:rPr>
                <w:rFonts w:hint="eastAsia"/>
                <w:sz w:val="28"/>
              </w:rPr>
              <w:t>目前</w:t>
            </w:r>
            <w:r>
              <w:rPr>
                <w:sz w:val="28"/>
              </w:rPr>
              <w:t>占地</w:t>
            </w:r>
            <w:r>
              <w:rPr>
                <w:rFonts w:hint="eastAsia"/>
                <w:sz w:val="28"/>
              </w:rPr>
              <w:t>为一小山包，</w:t>
            </w:r>
            <w:r w:rsidRPr="00BA789F">
              <w:rPr>
                <w:rFonts w:hint="eastAsia"/>
                <w:sz w:val="28"/>
              </w:rPr>
              <w:t>站址地势高差较大，自然标高为</w:t>
            </w:r>
            <w:r w:rsidRPr="00BA789F">
              <w:rPr>
                <w:rFonts w:hint="eastAsia"/>
                <w:sz w:val="28"/>
              </w:rPr>
              <w:t>90.0</w:t>
            </w:r>
            <w:r w:rsidRPr="00BA789F">
              <w:rPr>
                <w:rFonts w:hint="eastAsia"/>
                <w:sz w:val="28"/>
              </w:rPr>
              <w:t>～</w:t>
            </w:r>
            <w:r w:rsidRPr="00BA789F">
              <w:rPr>
                <w:rFonts w:hint="eastAsia"/>
                <w:sz w:val="28"/>
              </w:rPr>
              <w:t>104.0</w:t>
            </w:r>
            <w:r w:rsidRPr="00BA789F">
              <w:rPr>
                <w:rFonts w:hint="eastAsia"/>
                <w:sz w:val="28"/>
              </w:rPr>
              <w:t>米，高差约为</w:t>
            </w:r>
            <w:r w:rsidRPr="00BA789F">
              <w:rPr>
                <w:rFonts w:hint="eastAsia"/>
                <w:sz w:val="28"/>
              </w:rPr>
              <w:t>14</w:t>
            </w:r>
            <w:r w:rsidRPr="00BA789F">
              <w:rPr>
                <w:rFonts w:hint="eastAsia"/>
                <w:sz w:val="28"/>
              </w:rPr>
              <w:t>米，</w:t>
            </w:r>
            <w:r>
              <w:rPr>
                <w:rFonts w:hint="eastAsia"/>
                <w:sz w:val="28"/>
              </w:rPr>
              <w:t>站址北侧紧靠新安南路，西侧为民房，南侧和东侧均为林地</w:t>
            </w:r>
            <w:r w:rsidR="00D85234" w:rsidRPr="007E2CDF">
              <w:rPr>
                <w:sz w:val="28"/>
              </w:rPr>
              <w:t>。</w:t>
            </w:r>
            <w:r w:rsidR="007E425D" w:rsidRPr="007E2CDF">
              <w:rPr>
                <w:sz w:val="28"/>
              </w:rPr>
              <w:t>站址无不良地质现象，场地稳定。</w:t>
            </w:r>
          </w:p>
          <w:p w:rsidR="00383051" w:rsidRPr="007E2CDF" w:rsidRDefault="007E425D" w:rsidP="002A4326">
            <w:pPr>
              <w:tabs>
                <w:tab w:val="left" w:pos="8187"/>
              </w:tabs>
              <w:ind w:rightChars="48" w:right="101" w:firstLineChars="200" w:firstLine="560"/>
              <w:rPr>
                <w:sz w:val="28"/>
              </w:rPr>
            </w:pPr>
            <w:r w:rsidRPr="007E2CDF">
              <w:rPr>
                <w:sz w:val="28"/>
              </w:rPr>
              <w:t>配套</w:t>
            </w:r>
            <w:r w:rsidR="00BA789F">
              <w:rPr>
                <w:rFonts w:hint="eastAsia"/>
                <w:sz w:val="28"/>
              </w:rPr>
              <w:t>11</w:t>
            </w:r>
            <w:r w:rsidRPr="007E2CDF">
              <w:rPr>
                <w:sz w:val="28"/>
              </w:rPr>
              <w:t>0kV</w:t>
            </w:r>
            <w:r w:rsidRPr="007E2CDF">
              <w:rPr>
                <w:sz w:val="28"/>
              </w:rPr>
              <w:t>线路</w:t>
            </w:r>
            <w:r w:rsidR="00BA789F">
              <w:rPr>
                <w:rFonts w:hint="eastAsia"/>
                <w:sz w:val="28"/>
              </w:rPr>
              <w:t>沿线多为丘陵、水田</w:t>
            </w:r>
            <w:r w:rsidRPr="007E2CDF">
              <w:rPr>
                <w:sz w:val="28"/>
              </w:rPr>
              <w:t>，</w:t>
            </w:r>
            <w:r w:rsidR="00BA789F" w:rsidRPr="00BA789F">
              <w:rPr>
                <w:rFonts w:hint="eastAsia"/>
                <w:sz w:val="28"/>
              </w:rPr>
              <w:t>沿线高程</w:t>
            </w:r>
            <w:r w:rsidR="00BA789F" w:rsidRPr="00BA789F">
              <w:rPr>
                <w:rFonts w:hint="eastAsia"/>
                <w:sz w:val="28"/>
              </w:rPr>
              <w:t>58</w:t>
            </w:r>
            <w:r w:rsidR="00BA789F" w:rsidRPr="00BA789F">
              <w:rPr>
                <w:rFonts w:hint="eastAsia"/>
                <w:sz w:val="28"/>
              </w:rPr>
              <w:t>～</w:t>
            </w:r>
            <w:r w:rsidR="00BA789F" w:rsidRPr="00BA789F">
              <w:rPr>
                <w:rFonts w:hint="eastAsia"/>
                <w:sz w:val="28"/>
              </w:rPr>
              <w:t>89</w:t>
            </w:r>
            <w:r w:rsidR="00BA789F">
              <w:rPr>
                <w:rFonts w:hint="eastAsia"/>
                <w:sz w:val="28"/>
              </w:rPr>
              <w:t>m</w:t>
            </w:r>
            <w:r w:rsidR="00BA789F" w:rsidRPr="00BA789F">
              <w:rPr>
                <w:rFonts w:hint="eastAsia"/>
                <w:sz w:val="28"/>
              </w:rPr>
              <w:t>，地势较低，</w:t>
            </w:r>
            <w:r w:rsidRPr="007E2CDF">
              <w:rPr>
                <w:sz w:val="28"/>
              </w:rPr>
              <w:t>无不良地质区域。</w:t>
            </w:r>
          </w:p>
          <w:p w:rsidR="004E3503" w:rsidRPr="007E2CDF" w:rsidRDefault="004E3503" w:rsidP="00C826F5">
            <w:pPr>
              <w:rPr>
                <w:sz w:val="28"/>
              </w:rPr>
            </w:pPr>
            <w:r w:rsidRPr="007E2CDF">
              <w:rPr>
                <w:sz w:val="28"/>
              </w:rPr>
              <w:t xml:space="preserve">1.2 </w:t>
            </w:r>
            <w:r w:rsidR="0031521C">
              <w:rPr>
                <w:rFonts w:hint="eastAsia"/>
                <w:sz w:val="28"/>
              </w:rPr>
              <w:t>高坝窑</w:t>
            </w:r>
            <w:r w:rsidR="0031521C">
              <w:rPr>
                <w:rFonts w:hint="eastAsia"/>
                <w:sz w:val="28"/>
              </w:rPr>
              <w:t>11</w:t>
            </w:r>
            <w:r w:rsidR="00383051" w:rsidRPr="007E2CDF">
              <w:rPr>
                <w:sz w:val="28"/>
              </w:rPr>
              <w:t>0kV</w:t>
            </w:r>
            <w:r w:rsidR="00383051" w:rsidRPr="007E2CDF">
              <w:rPr>
                <w:sz w:val="28"/>
              </w:rPr>
              <w:t>输变电</w:t>
            </w:r>
            <w:r w:rsidR="004E5F2E">
              <w:rPr>
                <w:rFonts w:hint="eastAsia"/>
                <w:sz w:val="28"/>
              </w:rPr>
              <w:t>新建</w:t>
            </w:r>
            <w:r w:rsidR="00383051" w:rsidRPr="007E2CDF">
              <w:rPr>
                <w:sz w:val="28"/>
              </w:rPr>
              <w:t>工程</w:t>
            </w:r>
          </w:p>
          <w:p w:rsidR="004E3503" w:rsidRPr="007E2CDF" w:rsidRDefault="00BA789F" w:rsidP="00383051">
            <w:pPr>
              <w:tabs>
                <w:tab w:val="left" w:pos="8187"/>
              </w:tabs>
              <w:ind w:rightChars="48" w:right="101" w:firstLineChars="200" w:firstLine="560"/>
              <w:rPr>
                <w:sz w:val="28"/>
              </w:rPr>
            </w:pPr>
            <w:r>
              <w:rPr>
                <w:rFonts w:hint="eastAsia"/>
                <w:sz w:val="28"/>
              </w:rPr>
              <w:t>高坝窑</w:t>
            </w:r>
            <w:r>
              <w:rPr>
                <w:rFonts w:hint="eastAsia"/>
                <w:sz w:val="28"/>
              </w:rPr>
              <w:t>11</w:t>
            </w:r>
            <w:r w:rsidR="00383051" w:rsidRPr="007E2CDF">
              <w:rPr>
                <w:sz w:val="28"/>
              </w:rPr>
              <w:t>0kV</w:t>
            </w:r>
            <w:r w:rsidR="00383051" w:rsidRPr="007E2CDF">
              <w:rPr>
                <w:sz w:val="28"/>
              </w:rPr>
              <w:t>变电站</w:t>
            </w:r>
            <w:r w:rsidR="002277D1" w:rsidRPr="007E2CDF">
              <w:rPr>
                <w:color w:val="000000"/>
                <w:sz w:val="28"/>
                <w:szCs w:val="28"/>
              </w:rPr>
              <w:t>站址</w:t>
            </w:r>
            <w:r w:rsidRPr="00BA789F">
              <w:rPr>
                <w:rFonts w:hint="eastAsia"/>
                <w:color w:val="000000"/>
                <w:sz w:val="28"/>
                <w:szCs w:val="28"/>
              </w:rPr>
              <w:t>地貌单元属丘陵，地形较起伏较小，地势较高，周边为原始山林。场地自然标高在</w:t>
            </w:r>
            <w:r w:rsidRPr="00BA789F">
              <w:rPr>
                <w:rFonts w:hint="eastAsia"/>
                <w:color w:val="000000"/>
                <w:sz w:val="28"/>
                <w:szCs w:val="28"/>
              </w:rPr>
              <w:t>85.64m</w:t>
            </w:r>
            <w:r w:rsidRPr="00BA789F">
              <w:rPr>
                <w:rFonts w:hint="eastAsia"/>
                <w:color w:val="000000"/>
                <w:sz w:val="28"/>
                <w:szCs w:val="28"/>
              </w:rPr>
              <w:t>～</w:t>
            </w:r>
            <w:r w:rsidRPr="00BA789F">
              <w:rPr>
                <w:rFonts w:hint="eastAsia"/>
                <w:color w:val="000000"/>
                <w:sz w:val="28"/>
                <w:szCs w:val="28"/>
              </w:rPr>
              <w:t>108.63m</w:t>
            </w:r>
            <w:r w:rsidRPr="00BA789F">
              <w:rPr>
                <w:rFonts w:hint="eastAsia"/>
                <w:color w:val="000000"/>
                <w:sz w:val="28"/>
                <w:szCs w:val="28"/>
              </w:rPr>
              <w:t>之间，高差约</w:t>
            </w:r>
            <w:r w:rsidRPr="00BA789F">
              <w:rPr>
                <w:rFonts w:hint="eastAsia"/>
                <w:color w:val="000000"/>
                <w:sz w:val="28"/>
                <w:szCs w:val="28"/>
              </w:rPr>
              <w:t>23m</w:t>
            </w:r>
            <w:r w:rsidRPr="00BA789F">
              <w:rPr>
                <w:rFonts w:hint="eastAsia"/>
                <w:color w:val="000000"/>
                <w:sz w:val="28"/>
                <w:szCs w:val="28"/>
              </w:rPr>
              <w:t>，站址处现覆盖成片松树林，局部夹杂少量旱地。</w:t>
            </w:r>
            <w:r w:rsidR="002277D1" w:rsidRPr="007E2CDF">
              <w:rPr>
                <w:color w:val="000000"/>
                <w:sz w:val="28"/>
                <w:szCs w:val="28"/>
              </w:rPr>
              <w:t>水土保持较好，不受洪水威胁，</w:t>
            </w:r>
            <w:r w:rsidR="00383051" w:rsidRPr="007E2CDF">
              <w:rPr>
                <w:sz w:val="28"/>
              </w:rPr>
              <w:t>地质条件好。</w:t>
            </w:r>
          </w:p>
          <w:p w:rsidR="00383051" w:rsidRPr="007E2CDF" w:rsidRDefault="00383051" w:rsidP="002A4326">
            <w:pPr>
              <w:tabs>
                <w:tab w:val="left" w:pos="8187"/>
              </w:tabs>
              <w:ind w:rightChars="48" w:right="101" w:firstLineChars="200" w:firstLine="560"/>
              <w:rPr>
                <w:sz w:val="28"/>
              </w:rPr>
            </w:pPr>
            <w:r w:rsidRPr="007E2CDF">
              <w:rPr>
                <w:sz w:val="28"/>
              </w:rPr>
              <w:t>配套</w:t>
            </w:r>
            <w:r w:rsidR="00BA789F">
              <w:rPr>
                <w:rFonts w:hint="eastAsia"/>
                <w:sz w:val="28"/>
              </w:rPr>
              <w:t>11</w:t>
            </w:r>
            <w:r w:rsidRPr="007E2CDF">
              <w:rPr>
                <w:sz w:val="28"/>
              </w:rPr>
              <w:t>0kV</w:t>
            </w:r>
            <w:r w:rsidRPr="007E2CDF">
              <w:rPr>
                <w:sz w:val="28"/>
              </w:rPr>
              <w:t>线路</w:t>
            </w:r>
            <w:r w:rsidR="00BA789F">
              <w:rPr>
                <w:rFonts w:hint="eastAsia"/>
                <w:color w:val="000000"/>
                <w:sz w:val="28"/>
                <w:szCs w:val="28"/>
              </w:rPr>
              <w:t>沿岳宁大道绿化带走线</w:t>
            </w:r>
            <w:r w:rsidR="002277D1" w:rsidRPr="007E2CDF">
              <w:rPr>
                <w:color w:val="000000"/>
                <w:sz w:val="28"/>
                <w:szCs w:val="28"/>
              </w:rPr>
              <w:t>。拟建线路区处于相较稳定地块中。区域第四纪以来新构造活动不强烈，地震活动水平较弱。适宜进行线路工程建设。</w:t>
            </w:r>
          </w:p>
          <w:p w:rsidR="004E3503" w:rsidRPr="007E2CDF" w:rsidRDefault="004E3503" w:rsidP="00C826F5">
            <w:pPr>
              <w:rPr>
                <w:sz w:val="28"/>
              </w:rPr>
            </w:pPr>
            <w:r w:rsidRPr="007E2CDF">
              <w:rPr>
                <w:sz w:val="28"/>
              </w:rPr>
              <w:t>1.3</w:t>
            </w:r>
            <w:r w:rsidR="0031521C">
              <w:rPr>
                <w:rFonts w:hint="eastAsia"/>
                <w:sz w:val="28"/>
              </w:rPr>
              <w:t>含浦</w:t>
            </w:r>
            <w:r w:rsidR="0031521C">
              <w:rPr>
                <w:rFonts w:hint="eastAsia"/>
                <w:sz w:val="28"/>
              </w:rPr>
              <w:t>11</w:t>
            </w:r>
            <w:r w:rsidR="002277D1" w:rsidRPr="007E2CDF">
              <w:rPr>
                <w:sz w:val="28"/>
              </w:rPr>
              <w:t>0kV</w:t>
            </w:r>
            <w:r w:rsidR="002277D1" w:rsidRPr="007E2CDF">
              <w:rPr>
                <w:sz w:val="28"/>
              </w:rPr>
              <w:t>输变电工程</w:t>
            </w:r>
          </w:p>
          <w:p w:rsidR="002277D1" w:rsidRPr="007E2CDF" w:rsidRDefault="00BA789F" w:rsidP="002277D1">
            <w:pPr>
              <w:tabs>
                <w:tab w:val="left" w:pos="8187"/>
              </w:tabs>
              <w:ind w:rightChars="48" w:right="101" w:firstLineChars="200" w:firstLine="560"/>
              <w:rPr>
                <w:color w:val="000000"/>
                <w:sz w:val="28"/>
                <w:szCs w:val="28"/>
              </w:rPr>
            </w:pPr>
            <w:r>
              <w:rPr>
                <w:rFonts w:hint="eastAsia"/>
                <w:sz w:val="28"/>
              </w:rPr>
              <w:t>含浦</w:t>
            </w:r>
            <w:r>
              <w:rPr>
                <w:rFonts w:hint="eastAsia"/>
                <w:sz w:val="28"/>
              </w:rPr>
              <w:t>11</w:t>
            </w:r>
            <w:r w:rsidR="002277D1" w:rsidRPr="007E2CDF">
              <w:rPr>
                <w:sz w:val="28"/>
              </w:rPr>
              <w:t>0kV</w:t>
            </w:r>
            <w:r w:rsidR="002277D1" w:rsidRPr="007E2CDF">
              <w:rPr>
                <w:sz w:val="28"/>
              </w:rPr>
              <w:t>变电站</w:t>
            </w:r>
            <w:r w:rsidR="00AA4CB3" w:rsidRPr="007E2CDF">
              <w:rPr>
                <w:color w:val="000000"/>
                <w:sz w:val="28"/>
                <w:szCs w:val="28"/>
              </w:rPr>
              <w:t>站址</w:t>
            </w:r>
            <w:r w:rsidR="007A2ADE">
              <w:rPr>
                <w:rFonts w:hint="eastAsia"/>
                <w:color w:val="000000"/>
                <w:sz w:val="28"/>
                <w:szCs w:val="28"/>
              </w:rPr>
              <w:t>目前为荒地</w:t>
            </w:r>
            <w:r w:rsidR="00AA4CB3" w:rsidRPr="007E2CDF">
              <w:rPr>
                <w:color w:val="000000"/>
                <w:sz w:val="28"/>
                <w:szCs w:val="28"/>
              </w:rPr>
              <w:t>，</w:t>
            </w:r>
            <w:r w:rsidR="007A2ADE" w:rsidRPr="007A2ADE">
              <w:rPr>
                <w:rFonts w:hint="eastAsia"/>
                <w:color w:val="000000"/>
                <w:sz w:val="28"/>
                <w:szCs w:val="28"/>
              </w:rPr>
              <w:t>岳麓科技产业园</w:t>
            </w:r>
            <w:r w:rsidR="007A2ADE">
              <w:rPr>
                <w:rFonts w:hint="eastAsia"/>
                <w:color w:val="000000"/>
                <w:sz w:val="28"/>
                <w:szCs w:val="28"/>
              </w:rPr>
              <w:t>尚在进行场平工作，地表植被基本已被清除，边坡采用自然放坡，地势较高</w:t>
            </w:r>
            <w:r w:rsidR="00AA4CB3" w:rsidRPr="007E2CDF">
              <w:rPr>
                <w:color w:val="000000"/>
                <w:sz w:val="28"/>
                <w:szCs w:val="28"/>
              </w:rPr>
              <w:t>，不受洪水威胁。站址区在第四系全新世以来，新构造运动较微弱，区内地壳运动处于较稳定期。</w:t>
            </w:r>
          </w:p>
          <w:p w:rsidR="00D2310C" w:rsidRDefault="002277D1" w:rsidP="002277D1">
            <w:pPr>
              <w:tabs>
                <w:tab w:val="left" w:pos="8187"/>
              </w:tabs>
              <w:ind w:rightChars="48" w:right="101" w:firstLineChars="200" w:firstLine="560"/>
              <w:rPr>
                <w:color w:val="000000"/>
                <w:sz w:val="28"/>
                <w:szCs w:val="28"/>
              </w:rPr>
            </w:pPr>
            <w:r w:rsidRPr="007E2CDF">
              <w:rPr>
                <w:sz w:val="28"/>
              </w:rPr>
              <w:t>配套</w:t>
            </w:r>
            <w:r w:rsidR="007A2ADE">
              <w:rPr>
                <w:rFonts w:hint="eastAsia"/>
                <w:sz w:val="28"/>
              </w:rPr>
              <w:t>11</w:t>
            </w:r>
            <w:r w:rsidRPr="007E2CDF">
              <w:rPr>
                <w:sz w:val="28"/>
              </w:rPr>
              <w:t>0kV</w:t>
            </w:r>
            <w:r w:rsidRPr="007E2CDF">
              <w:rPr>
                <w:sz w:val="28"/>
              </w:rPr>
              <w:t>线路</w:t>
            </w:r>
            <w:r w:rsidR="007A2ADE">
              <w:rPr>
                <w:rFonts w:hint="eastAsia"/>
                <w:color w:val="000000"/>
                <w:sz w:val="28"/>
                <w:szCs w:val="28"/>
              </w:rPr>
              <w:t>均为电缆敷设，线路路径较短，电缆出变电站后即</w:t>
            </w:r>
            <w:r w:rsidR="007A2ADE">
              <w:rPr>
                <w:rFonts w:hint="eastAsia"/>
                <w:color w:val="000000"/>
                <w:sz w:val="28"/>
                <w:szCs w:val="28"/>
              </w:rPr>
              <w:t>T</w:t>
            </w:r>
            <w:r w:rsidR="007A2ADE">
              <w:rPr>
                <w:rFonts w:hint="eastAsia"/>
                <w:color w:val="000000"/>
                <w:sz w:val="28"/>
                <w:szCs w:val="28"/>
              </w:rPr>
              <w:t>接至站外学士路绿化带地下的</w:t>
            </w:r>
            <w:r w:rsidR="007A2ADE" w:rsidRPr="00591E17">
              <w:rPr>
                <w:rFonts w:hint="eastAsia"/>
                <w:sz w:val="28"/>
              </w:rPr>
              <w:t>学士～红桥Ⅰ、Ⅱ线</w:t>
            </w:r>
            <w:r w:rsidR="007A2ADE">
              <w:rPr>
                <w:rFonts w:hint="eastAsia"/>
                <w:sz w:val="28"/>
              </w:rPr>
              <w:t>。</w:t>
            </w:r>
          </w:p>
          <w:p w:rsidR="009C782F" w:rsidRDefault="009C782F" w:rsidP="009C782F">
            <w:pPr>
              <w:tabs>
                <w:tab w:val="left" w:pos="8187"/>
              </w:tabs>
              <w:ind w:rightChars="48" w:right="101"/>
              <w:rPr>
                <w:color w:val="000000"/>
                <w:sz w:val="28"/>
                <w:szCs w:val="28"/>
              </w:rPr>
            </w:pPr>
            <w:r>
              <w:rPr>
                <w:rFonts w:hint="eastAsia"/>
                <w:color w:val="000000"/>
                <w:sz w:val="28"/>
                <w:szCs w:val="28"/>
              </w:rPr>
              <w:t>1.4</w:t>
            </w:r>
            <w:r w:rsidR="007A2ADE">
              <w:rPr>
                <w:rFonts w:hint="eastAsia"/>
                <w:color w:val="000000"/>
                <w:sz w:val="28"/>
                <w:szCs w:val="28"/>
              </w:rPr>
              <w:t>临空</w:t>
            </w:r>
            <w:r w:rsidR="007A2ADE">
              <w:rPr>
                <w:rFonts w:hint="eastAsia"/>
                <w:color w:val="000000"/>
                <w:sz w:val="28"/>
                <w:szCs w:val="28"/>
              </w:rPr>
              <w:t>11</w:t>
            </w:r>
            <w:r w:rsidRPr="009C782F">
              <w:rPr>
                <w:rFonts w:hint="eastAsia"/>
                <w:color w:val="000000"/>
                <w:sz w:val="28"/>
                <w:szCs w:val="28"/>
              </w:rPr>
              <w:t>0kV</w:t>
            </w:r>
            <w:r w:rsidR="004E5F2E">
              <w:rPr>
                <w:rFonts w:hint="eastAsia"/>
                <w:color w:val="000000"/>
                <w:sz w:val="28"/>
                <w:szCs w:val="28"/>
              </w:rPr>
              <w:t>输变电工程</w:t>
            </w:r>
          </w:p>
          <w:p w:rsidR="009C782F" w:rsidRPr="007A2ADE" w:rsidRDefault="007A2ADE" w:rsidP="007A2ADE">
            <w:pPr>
              <w:tabs>
                <w:tab w:val="left" w:pos="8187"/>
              </w:tabs>
              <w:ind w:rightChars="48" w:right="101" w:firstLineChars="200" w:firstLine="560"/>
              <w:rPr>
                <w:sz w:val="28"/>
              </w:rPr>
            </w:pPr>
            <w:r>
              <w:rPr>
                <w:rFonts w:hint="eastAsia"/>
                <w:color w:val="000000"/>
                <w:sz w:val="28"/>
                <w:szCs w:val="28"/>
              </w:rPr>
              <w:t>临空</w:t>
            </w:r>
            <w:r>
              <w:rPr>
                <w:rFonts w:hint="eastAsia"/>
                <w:color w:val="000000"/>
                <w:sz w:val="28"/>
                <w:szCs w:val="28"/>
              </w:rPr>
              <w:t>11</w:t>
            </w:r>
            <w:r w:rsidR="009C782F" w:rsidRPr="009C782F">
              <w:rPr>
                <w:rFonts w:hint="eastAsia"/>
                <w:color w:val="000000"/>
                <w:sz w:val="28"/>
                <w:szCs w:val="28"/>
              </w:rPr>
              <w:t>0kV</w:t>
            </w:r>
            <w:r>
              <w:rPr>
                <w:rFonts w:hint="eastAsia"/>
                <w:color w:val="000000"/>
                <w:sz w:val="28"/>
                <w:szCs w:val="28"/>
              </w:rPr>
              <w:t>变电站拟建站址</w:t>
            </w:r>
            <w:r w:rsidRPr="007A2ADE">
              <w:rPr>
                <w:rFonts w:ascii="宋体" w:hAnsi="宋体" w:hint="eastAsia"/>
                <w:sz w:val="28"/>
                <w:szCs w:val="28"/>
              </w:rPr>
              <w:t>属剥蚀残丘地貌，地貌单元单一。</w:t>
            </w:r>
            <w:r>
              <w:rPr>
                <w:rFonts w:ascii="宋体" w:hAnsi="宋体" w:hint="eastAsia"/>
                <w:sz w:val="28"/>
                <w:szCs w:val="28"/>
              </w:rPr>
              <w:t>目前临空经济区已完成场平工作，站址周围多为荒地，不占用基本农田。</w:t>
            </w:r>
            <w:r w:rsidRPr="007E2CDF">
              <w:rPr>
                <w:sz w:val="28"/>
              </w:rPr>
              <w:t>站址无滑坡、泥石流等不良地质现象，场地稳定。</w:t>
            </w:r>
          </w:p>
          <w:p w:rsidR="009C782F" w:rsidRPr="007E2CDF" w:rsidRDefault="007A2ADE" w:rsidP="007A2ADE">
            <w:pPr>
              <w:tabs>
                <w:tab w:val="left" w:pos="8187"/>
              </w:tabs>
              <w:ind w:rightChars="48" w:right="101" w:firstLineChars="200" w:firstLine="560"/>
              <w:rPr>
                <w:color w:val="000000"/>
                <w:sz w:val="28"/>
                <w:szCs w:val="28"/>
              </w:rPr>
            </w:pPr>
            <w:r w:rsidRPr="007E2CDF">
              <w:rPr>
                <w:sz w:val="28"/>
              </w:rPr>
              <w:t>配套</w:t>
            </w:r>
            <w:r>
              <w:rPr>
                <w:rFonts w:hint="eastAsia"/>
                <w:sz w:val="28"/>
              </w:rPr>
              <w:t>11</w:t>
            </w:r>
            <w:r w:rsidRPr="007E2CDF">
              <w:rPr>
                <w:sz w:val="28"/>
              </w:rPr>
              <w:t>0kV</w:t>
            </w:r>
            <w:r w:rsidRPr="007E2CDF">
              <w:rPr>
                <w:sz w:val="28"/>
              </w:rPr>
              <w:t>线路</w:t>
            </w:r>
            <w:r w:rsidRPr="007A2ADE">
              <w:rPr>
                <w:rFonts w:hint="eastAsia"/>
                <w:color w:val="000000"/>
                <w:sz w:val="28"/>
                <w:szCs w:val="28"/>
              </w:rPr>
              <w:t>沿线途经地段主要为剥蚀残丘地貌单元，地形起伏不大，坡角一般为</w:t>
            </w:r>
            <w:r w:rsidRPr="007A2ADE">
              <w:rPr>
                <w:rFonts w:hint="eastAsia"/>
                <w:color w:val="000000"/>
                <w:sz w:val="28"/>
                <w:szCs w:val="28"/>
              </w:rPr>
              <w:t>5</w:t>
            </w:r>
            <w:r w:rsidRPr="007A2ADE">
              <w:rPr>
                <w:rFonts w:hint="eastAsia"/>
                <w:color w:val="000000"/>
                <w:sz w:val="28"/>
                <w:szCs w:val="28"/>
              </w:rPr>
              <w:t>°～</w:t>
            </w:r>
            <w:bookmarkStart w:id="20" w:name="OLE_LINK1"/>
            <w:r w:rsidRPr="007A2ADE">
              <w:rPr>
                <w:rFonts w:hint="eastAsia"/>
                <w:color w:val="000000"/>
                <w:sz w:val="28"/>
                <w:szCs w:val="28"/>
              </w:rPr>
              <w:t>15</w:t>
            </w:r>
            <w:r w:rsidRPr="007A2ADE">
              <w:rPr>
                <w:rFonts w:hint="eastAsia"/>
                <w:color w:val="000000"/>
                <w:sz w:val="28"/>
                <w:szCs w:val="28"/>
              </w:rPr>
              <w:t>°</w:t>
            </w:r>
            <w:bookmarkEnd w:id="20"/>
            <w:r w:rsidRPr="007A2ADE">
              <w:rPr>
                <w:rFonts w:hint="eastAsia"/>
                <w:color w:val="000000"/>
                <w:sz w:val="28"/>
                <w:szCs w:val="28"/>
              </w:rPr>
              <w:t>，沿线走廊及附近植被较发育，主要为竹林、松树及其它低矮灌木等。</w:t>
            </w:r>
          </w:p>
          <w:p w:rsidR="009D766C" w:rsidRPr="007E2CDF" w:rsidRDefault="009D766C" w:rsidP="009D766C">
            <w:pPr>
              <w:tabs>
                <w:tab w:val="left" w:pos="8187"/>
              </w:tabs>
              <w:ind w:rightChars="48" w:right="101"/>
              <w:rPr>
                <w:color w:val="000000"/>
                <w:sz w:val="28"/>
                <w:szCs w:val="28"/>
              </w:rPr>
            </w:pPr>
            <w:r w:rsidRPr="007E2CDF">
              <w:rPr>
                <w:sz w:val="28"/>
              </w:rPr>
              <w:t>1.</w:t>
            </w:r>
            <w:r w:rsidR="009C782F">
              <w:rPr>
                <w:rFonts w:hint="eastAsia"/>
                <w:sz w:val="28"/>
              </w:rPr>
              <w:t>5</w:t>
            </w:r>
            <w:r w:rsidR="004E5F2E">
              <w:rPr>
                <w:rFonts w:hint="eastAsia"/>
                <w:color w:val="000000"/>
                <w:sz w:val="28"/>
                <w:szCs w:val="28"/>
              </w:rPr>
              <w:t>盼盼</w:t>
            </w:r>
            <w:r w:rsidR="004E5F2E">
              <w:rPr>
                <w:rFonts w:hint="eastAsia"/>
                <w:color w:val="000000"/>
                <w:sz w:val="28"/>
                <w:szCs w:val="28"/>
              </w:rPr>
              <w:t>110kV</w:t>
            </w:r>
            <w:r w:rsidR="004E5F2E">
              <w:rPr>
                <w:rFonts w:hint="eastAsia"/>
                <w:color w:val="000000"/>
                <w:sz w:val="28"/>
                <w:szCs w:val="28"/>
              </w:rPr>
              <w:t>输变电工程</w:t>
            </w:r>
          </w:p>
          <w:p w:rsidR="004E5F2E" w:rsidRPr="007E2CDF" w:rsidRDefault="004E5F2E" w:rsidP="004E5F2E">
            <w:pPr>
              <w:tabs>
                <w:tab w:val="left" w:pos="8187"/>
              </w:tabs>
              <w:ind w:rightChars="48" w:right="101" w:firstLineChars="200" w:firstLine="560"/>
              <w:rPr>
                <w:color w:val="000000"/>
                <w:sz w:val="28"/>
                <w:szCs w:val="28"/>
              </w:rPr>
            </w:pPr>
            <w:r>
              <w:rPr>
                <w:rFonts w:hint="eastAsia"/>
                <w:sz w:val="28"/>
              </w:rPr>
              <w:t>盼盼</w:t>
            </w:r>
            <w:r>
              <w:rPr>
                <w:rFonts w:hint="eastAsia"/>
                <w:sz w:val="28"/>
              </w:rPr>
              <w:t>11</w:t>
            </w:r>
            <w:r w:rsidRPr="007E2CDF">
              <w:rPr>
                <w:sz w:val="28"/>
              </w:rPr>
              <w:t>0kV</w:t>
            </w:r>
            <w:r w:rsidRPr="007E2CDF">
              <w:rPr>
                <w:sz w:val="28"/>
              </w:rPr>
              <w:t>变电站</w:t>
            </w:r>
            <w:r w:rsidRPr="007E2CDF">
              <w:rPr>
                <w:color w:val="000000"/>
                <w:sz w:val="28"/>
                <w:szCs w:val="28"/>
              </w:rPr>
              <w:t>站址</w:t>
            </w:r>
            <w:r>
              <w:rPr>
                <w:rFonts w:hint="eastAsia"/>
                <w:color w:val="000000"/>
                <w:sz w:val="28"/>
                <w:szCs w:val="28"/>
              </w:rPr>
              <w:t>目前为正在拆迁的厂房，地势平整，地面为混凝土硬化，</w:t>
            </w:r>
            <w:r w:rsidRPr="007E2CDF">
              <w:rPr>
                <w:color w:val="000000"/>
                <w:sz w:val="28"/>
                <w:szCs w:val="28"/>
              </w:rPr>
              <w:t>站址区在第四系全新世以来，新构造运动较微弱，区内地壳运动处于较稳定期。</w:t>
            </w:r>
          </w:p>
          <w:p w:rsidR="009D766C" w:rsidRPr="007E2CDF" w:rsidRDefault="004E5F2E" w:rsidP="004E5F2E">
            <w:pPr>
              <w:tabs>
                <w:tab w:val="left" w:pos="8187"/>
              </w:tabs>
              <w:ind w:rightChars="48" w:right="101" w:firstLine="570"/>
              <w:rPr>
                <w:color w:val="000000"/>
                <w:sz w:val="28"/>
                <w:szCs w:val="28"/>
              </w:rPr>
            </w:pPr>
            <w:r w:rsidRPr="007E2CDF">
              <w:rPr>
                <w:sz w:val="28"/>
              </w:rPr>
              <w:t>配套</w:t>
            </w:r>
            <w:r>
              <w:rPr>
                <w:rFonts w:hint="eastAsia"/>
                <w:sz w:val="28"/>
              </w:rPr>
              <w:t>11</w:t>
            </w:r>
            <w:r w:rsidRPr="007E2CDF">
              <w:rPr>
                <w:sz w:val="28"/>
              </w:rPr>
              <w:t>0kV</w:t>
            </w:r>
            <w:r w:rsidRPr="007E2CDF">
              <w:rPr>
                <w:sz w:val="28"/>
              </w:rPr>
              <w:t>线路</w:t>
            </w:r>
            <w:r>
              <w:rPr>
                <w:rFonts w:hint="eastAsia"/>
                <w:color w:val="000000"/>
                <w:sz w:val="28"/>
                <w:szCs w:val="28"/>
              </w:rPr>
              <w:t>均为电缆敷设，线路路径较短，电缆出变电站后即接入</w:t>
            </w:r>
            <w:r>
              <w:rPr>
                <w:rFonts w:hint="eastAsia"/>
                <w:color w:val="000000"/>
                <w:sz w:val="28"/>
                <w:szCs w:val="28"/>
              </w:rPr>
              <w:t>110kV</w:t>
            </w:r>
            <w:r>
              <w:rPr>
                <w:rFonts w:hint="eastAsia"/>
                <w:color w:val="000000"/>
                <w:sz w:val="28"/>
                <w:szCs w:val="28"/>
              </w:rPr>
              <w:t>杨玻线、板玻乐线电缆终端塔。</w:t>
            </w:r>
          </w:p>
          <w:p w:rsidR="005D249D" w:rsidRPr="007E2CDF" w:rsidRDefault="005D249D" w:rsidP="005D249D">
            <w:pPr>
              <w:tabs>
                <w:tab w:val="left" w:pos="8187"/>
              </w:tabs>
              <w:ind w:rightChars="48" w:right="101"/>
              <w:rPr>
                <w:color w:val="000000"/>
                <w:sz w:val="28"/>
                <w:szCs w:val="28"/>
              </w:rPr>
            </w:pPr>
            <w:r w:rsidRPr="007E2CDF">
              <w:rPr>
                <w:color w:val="000000"/>
                <w:sz w:val="28"/>
                <w:szCs w:val="28"/>
              </w:rPr>
              <w:lastRenderedPageBreak/>
              <w:t>1.</w:t>
            </w:r>
            <w:r w:rsidR="009C782F">
              <w:rPr>
                <w:rFonts w:hint="eastAsia"/>
                <w:color w:val="000000"/>
                <w:sz w:val="28"/>
                <w:szCs w:val="28"/>
              </w:rPr>
              <w:t>6</w:t>
            </w:r>
            <w:r w:rsidR="004E5F2E" w:rsidRPr="004E5F2E">
              <w:rPr>
                <w:color w:val="000000"/>
                <w:sz w:val="28"/>
                <w:szCs w:val="28"/>
              </w:rPr>
              <w:t>蒙华铁路湖南长沙浏阳牵引变</w:t>
            </w:r>
            <w:r w:rsidR="004E5F2E" w:rsidRPr="004E5F2E">
              <w:rPr>
                <w:color w:val="000000"/>
                <w:sz w:val="28"/>
                <w:szCs w:val="28"/>
              </w:rPr>
              <w:t xml:space="preserve"> 110kV</w:t>
            </w:r>
            <w:r w:rsidR="004E5F2E" w:rsidRPr="004E5F2E">
              <w:rPr>
                <w:color w:val="000000"/>
                <w:sz w:val="28"/>
                <w:szCs w:val="28"/>
              </w:rPr>
              <w:t>外部供电工程</w:t>
            </w:r>
          </w:p>
          <w:p w:rsidR="005D249D" w:rsidRPr="007E2CDF" w:rsidRDefault="004E5F2E" w:rsidP="005D249D">
            <w:pPr>
              <w:tabs>
                <w:tab w:val="left" w:pos="8187"/>
              </w:tabs>
              <w:ind w:rightChars="48" w:right="101" w:firstLine="570"/>
              <w:rPr>
                <w:color w:val="000000"/>
                <w:sz w:val="28"/>
                <w:szCs w:val="28"/>
              </w:rPr>
            </w:pPr>
            <w:r w:rsidRPr="007E2CDF">
              <w:rPr>
                <w:color w:val="000000"/>
                <w:sz w:val="28"/>
                <w:szCs w:val="28"/>
              </w:rPr>
              <w:t>本工程线路沿线</w:t>
            </w:r>
            <w:r>
              <w:rPr>
                <w:rFonts w:hint="eastAsia"/>
                <w:color w:val="000000"/>
                <w:sz w:val="28"/>
                <w:szCs w:val="28"/>
              </w:rPr>
              <w:t>主要为低山地地貌单元，多为山地及山间平原，</w:t>
            </w:r>
            <w:r w:rsidRPr="004E5F2E">
              <w:rPr>
                <w:color w:val="000000"/>
                <w:sz w:val="28"/>
                <w:szCs w:val="28"/>
              </w:rPr>
              <w:t>线路板岩分布区，山坡较陡，上部强风化层节理很发育，岩体破碎，岩石为较软岩</w:t>
            </w:r>
            <w:r w:rsidR="00BF7DB0">
              <w:rPr>
                <w:rFonts w:hint="eastAsia"/>
                <w:color w:val="000000"/>
                <w:sz w:val="28"/>
                <w:szCs w:val="28"/>
              </w:rPr>
              <w:t>。沿线植被发育良好，</w:t>
            </w:r>
            <w:r w:rsidR="00BF7DB0" w:rsidRPr="00BF7DB0">
              <w:rPr>
                <w:color w:val="000000"/>
                <w:sz w:val="28"/>
                <w:szCs w:val="28"/>
              </w:rPr>
              <w:t>未见大型滑坡、泥石流等其它不良地质作</w:t>
            </w:r>
            <w:r w:rsidR="00BF7DB0">
              <w:rPr>
                <w:color w:val="000000"/>
                <w:sz w:val="28"/>
                <w:szCs w:val="28"/>
              </w:rPr>
              <w:t>用</w:t>
            </w:r>
            <w:r w:rsidR="00BF7DB0">
              <w:rPr>
                <w:rFonts w:hint="eastAsia"/>
                <w:color w:val="000000"/>
                <w:sz w:val="28"/>
                <w:szCs w:val="28"/>
              </w:rPr>
              <w:t>。</w:t>
            </w:r>
          </w:p>
          <w:p w:rsidR="005D249D" w:rsidRPr="007E2CDF" w:rsidRDefault="005D249D" w:rsidP="005D249D">
            <w:pPr>
              <w:tabs>
                <w:tab w:val="left" w:pos="8187"/>
              </w:tabs>
              <w:ind w:rightChars="48" w:right="101"/>
              <w:rPr>
                <w:color w:val="000000"/>
                <w:sz w:val="28"/>
                <w:szCs w:val="28"/>
              </w:rPr>
            </w:pPr>
            <w:r w:rsidRPr="007E2CDF">
              <w:rPr>
                <w:color w:val="000000"/>
                <w:sz w:val="28"/>
                <w:szCs w:val="28"/>
              </w:rPr>
              <w:t>1.</w:t>
            </w:r>
            <w:r w:rsidR="009C782F">
              <w:rPr>
                <w:rFonts w:hint="eastAsia"/>
                <w:color w:val="000000"/>
                <w:sz w:val="28"/>
                <w:szCs w:val="28"/>
              </w:rPr>
              <w:t>7</w:t>
            </w:r>
            <w:r w:rsidR="004E5F2E" w:rsidRPr="004E5F2E">
              <w:rPr>
                <w:color w:val="000000"/>
                <w:sz w:val="28"/>
                <w:szCs w:val="28"/>
              </w:rPr>
              <w:t>蒙华铁路湖南长沙</w:t>
            </w:r>
            <w:r w:rsidR="004E5F2E">
              <w:rPr>
                <w:rFonts w:hint="eastAsia"/>
                <w:color w:val="000000"/>
                <w:sz w:val="28"/>
                <w:szCs w:val="28"/>
              </w:rPr>
              <w:t>张坊</w:t>
            </w:r>
            <w:r w:rsidR="004E5F2E" w:rsidRPr="004E5F2E">
              <w:rPr>
                <w:color w:val="000000"/>
                <w:sz w:val="28"/>
                <w:szCs w:val="28"/>
              </w:rPr>
              <w:t>牵引变</w:t>
            </w:r>
            <w:r w:rsidR="004E5F2E" w:rsidRPr="004E5F2E">
              <w:rPr>
                <w:color w:val="000000"/>
                <w:sz w:val="28"/>
                <w:szCs w:val="28"/>
              </w:rPr>
              <w:t xml:space="preserve"> 110kV</w:t>
            </w:r>
            <w:r w:rsidR="004E5F2E" w:rsidRPr="004E5F2E">
              <w:rPr>
                <w:color w:val="000000"/>
                <w:sz w:val="28"/>
                <w:szCs w:val="28"/>
              </w:rPr>
              <w:t>外部供电工程</w:t>
            </w:r>
          </w:p>
          <w:p w:rsidR="005D249D" w:rsidRDefault="00BF7DB0" w:rsidP="005D249D">
            <w:pPr>
              <w:tabs>
                <w:tab w:val="left" w:pos="8187"/>
              </w:tabs>
              <w:ind w:rightChars="48" w:right="101" w:firstLineChars="200" w:firstLine="560"/>
              <w:rPr>
                <w:color w:val="000000"/>
                <w:sz w:val="28"/>
                <w:szCs w:val="28"/>
              </w:rPr>
            </w:pPr>
            <w:r w:rsidRPr="007E2CDF">
              <w:rPr>
                <w:color w:val="000000"/>
                <w:sz w:val="28"/>
                <w:szCs w:val="28"/>
              </w:rPr>
              <w:t>本工程线路沿线</w:t>
            </w:r>
            <w:r>
              <w:rPr>
                <w:rFonts w:hint="eastAsia"/>
                <w:color w:val="000000"/>
                <w:sz w:val="28"/>
                <w:szCs w:val="28"/>
              </w:rPr>
              <w:t>主要为低山地地貌单元，多为山地、丘陵及山间泥沼</w:t>
            </w:r>
            <w:r w:rsidR="005D249D" w:rsidRPr="007E2CDF">
              <w:rPr>
                <w:color w:val="000000"/>
                <w:sz w:val="28"/>
                <w:szCs w:val="28"/>
              </w:rPr>
              <w:t>，线路沿线地形地貌、地层岩性基本一致，丘陵上部为粉质粘土，硬塑，灰红色，稍湿，含强风化板岩碎块，层厚一般</w:t>
            </w:r>
            <w:r w:rsidR="005D249D" w:rsidRPr="007E2CDF">
              <w:rPr>
                <w:color w:val="000000"/>
                <w:sz w:val="28"/>
                <w:szCs w:val="28"/>
              </w:rPr>
              <w:t>1</w:t>
            </w:r>
            <w:r w:rsidR="005D249D" w:rsidRPr="007E2CDF">
              <w:rPr>
                <w:color w:val="000000"/>
                <w:sz w:val="28"/>
                <w:szCs w:val="28"/>
              </w:rPr>
              <w:t>～</w:t>
            </w:r>
            <w:r w:rsidR="005D249D" w:rsidRPr="007E2CDF">
              <w:rPr>
                <w:color w:val="000000"/>
                <w:sz w:val="28"/>
                <w:szCs w:val="28"/>
              </w:rPr>
              <w:t>4m</w:t>
            </w:r>
            <w:r w:rsidR="005D249D" w:rsidRPr="007E2CDF">
              <w:rPr>
                <w:color w:val="000000"/>
                <w:sz w:val="28"/>
                <w:szCs w:val="28"/>
              </w:rPr>
              <w:t>，平均层厚约</w:t>
            </w:r>
            <w:r w:rsidR="005D249D" w:rsidRPr="007E2CDF">
              <w:rPr>
                <w:color w:val="000000"/>
                <w:sz w:val="28"/>
                <w:szCs w:val="28"/>
              </w:rPr>
              <w:t>2m</w:t>
            </w:r>
            <w:r w:rsidR="005D249D" w:rsidRPr="007E2CDF">
              <w:rPr>
                <w:color w:val="000000"/>
                <w:sz w:val="28"/>
                <w:szCs w:val="28"/>
              </w:rPr>
              <w:t>。</w:t>
            </w:r>
            <w:r w:rsidR="00B9689D" w:rsidRPr="007E2CDF">
              <w:rPr>
                <w:color w:val="000000"/>
                <w:sz w:val="28"/>
                <w:szCs w:val="28"/>
              </w:rPr>
              <w:t>泥沼上部为软塑～可塑粉质粘土，灰黄色，很湿，层厚一般</w:t>
            </w:r>
            <w:r w:rsidR="00B9689D" w:rsidRPr="007E2CDF">
              <w:rPr>
                <w:color w:val="000000"/>
                <w:sz w:val="28"/>
                <w:szCs w:val="28"/>
              </w:rPr>
              <w:t>3</w:t>
            </w:r>
            <w:r w:rsidR="00B9689D" w:rsidRPr="007E2CDF">
              <w:rPr>
                <w:color w:val="000000"/>
                <w:sz w:val="28"/>
                <w:szCs w:val="28"/>
              </w:rPr>
              <w:t>～</w:t>
            </w:r>
            <w:r w:rsidR="00B9689D" w:rsidRPr="007E2CDF">
              <w:rPr>
                <w:color w:val="000000"/>
                <w:sz w:val="28"/>
                <w:szCs w:val="28"/>
              </w:rPr>
              <w:t>5m</w:t>
            </w:r>
            <w:r w:rsidR="00B9689D" w:rsidRPr="007E2CDF">
              <w:rPr>
                <w:color w:val="000000"/>
                <w:sz w:val="28"/>
                <w:szCs w:val="28"/>
              </w:rPr>
              <w:t>，平均层厚约</w:t>
            </w:r>
            <w:r w:rsidR="00B9689D" w:rsidRPr="007E2CDF">
              <w:rPr>
                <w:color w:val="000000"/>
                <w:sz w:val="28"/>
                <w:szCs w:val="28"/>
              </w:rPr>
              <w:t>4m</w:t>
            </w:r>
            <w:r w:rsidR="00B9689D" w:rsidRPr="007E2CDF">
              <w:rPr>
                <w:color w:val="000000"/>
                <w:sz w:val="28"/>
                <w:szCs w:val="28"/>
              </w:rPr>
              <w:t>。线路所经区域内未见大型滑坡、泥石流等其它不良地质作用。</w:t>
            </w:r>
          </w:p>
          <w:p w:rsidR="00BF43EE" w:rsidRDefault="00BF43EE" w:rsidP="00BF43EE">
            <w:pPr>
              <w:tabs>
                <w:tab w:val="left" w:pos="8187"/>
              </w:tabs>
              <w:ind w:rightChars="48" w:right="101"/>
              <w:rPr>
                <w:color w:val="000000"/>
                <w:sz w:val="28"/>
                <w:szCs w:val="28"/>
              </w:rPr>
            </w:pPr>
            <w:r>
              <w:rPr>
                <w:rFonts w:hint="eastAsia"/>
                <w:color w:val="000000"/>
                <w:sz w:val="28"/>
                <w:szCs w:val="28"/>
              </w:rPr>
              <w:t>1.8</w:t>
            </w:r>
            <w:r w:rsidRPr="00BF43EE">
              <w:rPr>
                <w:rFonts w:hint="eastAsia"/>
                <w:color w:val="000000"/>
                <w:sz w:val="28"/>
                <w:szCs w:val="28"/>
              </w:rPr>
              <w:t>科大</w:t>
            </w:r>
            <w:r w:rsidRPr="00BF43EE">
              <w:rPr>
                <w:rFonts w:hint="eastAsia"/>
                <w:color w:val="000000"/>
                <w:sz w:val="28"/>
                <w:szCs w:val="28"/>
              </w:rPr>
              <w:t>(</w:t>
            </w:r>
            <w:r w:rsidRPr="00BF43EE">
              <w:rPr>
                <w:rFonts w:hint="eastAsia"/>
                <w:color w:val="000000"/>
                <w:sz w:val="28"/>
                <w:szCs w:val="28"/>
              </w:rPr>
              <w:t>马栏山</w:t>
            </w:r>
            <w:r w:rsidRPr="00BF43EE">
              <w:rPr>
                <w:rFonts w:hint="eastAsia"/>
                <w:color w:val="000000"/>
                <w:sz w:val="28"/>
                <w:szCs w:val="28"/>
              </w:rPr>
              <w:t>)220kV</w:t>
            </w:r>
            <w:r w:rsidRPr="00BF43EE">
              <w:rPr>
                <w:rFonts w:hint="eastAsia"/>
                <w:color w:val="000000"/>
                <w:sz w:val="28"/>
                <w:szCs w:val="28"/>
              </w:rPr>
              <w:t>变电站配套</w:t>
            </w:r>
            <w:r w:rsidRPr="00BF43EE">
              <w:rPr>
                <w:rFonts w:hint="eastAsia"/>
                <w:color w:val="000000"/>
                <w:sz w:val="28"/>
                <w:szCs w:val="28"/>
              </w:rPr>
              <w:t>220kV</w:t>
            </w:r>
            <w:r w:rsidRPr="00BF43EE">
              <w:rPr>
                <w:rFonts w:hint="eastAsia"/>
                <w:color w:val="000000"/>
                <w:sz w:val="28"/>
                <w:szCs w:val="28"/>
              </w:rPr>
              <w:t>线路</w:t>
            </w:r>
            <w:r>
              <w:rPr>
                <w:rFonts w:hint="eastAsia"/>
                <w:color w:val="000000"/>
                <w:sz w:val="28"/>
                <w:szCs w:val="28"/>
              </w:rPr>
              <w:t>工程</w:t>
            </w:r>
          </w:p>
          <w:p w:rsidR="00BF43EE" w:rsidRPr="00BF43EE" w:rsidRDefault="00BF43EE" w:rsidP="00BF43EE">
            <w:pPr>
              <w:tabs>
                <w:tab w:val="left" w:pos="8187"/>
              </w:tabs>
              <w:ind w:rightChars="48" w:right="101"/>
              <w:rPr>
                <w:color w:val="000000"/>
                <w:sz w:val="28"/>
                <w:szCs w:val="28"/>
              </w:rPr>
            </w:pPr>
            <w:r w:rsidRPr="00BF43EE">
              <w:rPr>
                <w:rFonts w:hint="eastAsia"/>
                <w:color w:val="000000"/>
                <w:sz w:val="28"/>
                <w:szCs w:val="28"/>
              </w:rPr>
              <w:t>线路途经</w:t>
            </w:r>
            <w:r w:rsidR="009903A8">
              <w:rPr>
                <w:rFonts w:hint="eastAsia"/>
                <w:color w:val="000000"/>
                <w:sz w:val="28"/>
                <w:szCs w:val="28"/>
              </w:rPr>
              <w:t>区域</w:t>
            </w:r>
            <w:r w:rsidRPr="00BF43EE">
              <w:rPr>
                <w:rFonts w:hint="eastAsia"/>
                <w:color w:val="000000"/>
                <w:sz w:val="28"/>
                <w:szCs w:val="28"/>
              </w:rPr>
              <w:t>除冲积平原水田外，主要为构造剥蚀微坡残丘地貌、侵蚀堆积冲沟冲洪积地貌，高程多介于</w:t>
            </w:r>
            <w:r w:rsidRPr="00BF43EE">
              <w:rPr>
                <w:rFonts w:hint="eastAsia"/>
                <w:color w:val="000000"/>
                <w:sz w:val="28"/>
                <w:szCs w:val="28"/>
              </w:rPr>
              <w:t>40</w:t>
            </w:r>
            <w:r w:rsidRPr="00BF43EE">
              <w:rPr>
                <w:rFonts w:hint="eastAsia"/>
                <w:color w:val="000000"/>
                <w:sz w:val="28"/>
                <w:szCs w:val="28"/>
              </w:rPr>
              <w:t>～</w:t>
            </w:r>
            <w:r w:rsidRPr="00BF43EE">
              <w:rPr>
                <w:rFonts w:hint="eastAsia"/>
                <w:color w:val="000000"/>
                <w:sz w:val="28"/>
                <w:szCs w:val="28"/>
              </w:rPr>
              <w:t>150m</w:t>
            </w:r>
            <w:r w:rsidRPr="00BF43EE">
              <w:rPr>
                <w:rFonts w:hint="eastAsia"/>
                <w:color w:val="000000"/>
                <w:sz w:val="28"/>
                <w:szCs w:val="28"/>
              </w:rPr>
              <w:t>，坡角多在</w:t>
            </w:r>
            <w:r w:rsidRPr="00BF43EE">
              <w:rPr>
                <w:rFonts w:hint="eastAsia"/>
                <w:color w:val="000000"/>
                <w:sz w:val="28"/>
                <w:szCs w:val="28"/>
              </w:rPr>
              <w:t>15</w:t>
            </w:r>
            <w:r w:rsidRPr="00BF43EE">
              <w:rPr>
                <w:rFonts w:hint="eastAsia"/>
                <w:color w:val="000000"/>
                <w:sz w:val="28"/>
                <w:szCs w:val="28"/>
              </w:rPr>
              <w:t>°～</w:t>
            </w:r>
            <w:r w:rsidRPr="00BF43EE">
              <w:rPr>
                <w:rFonts w:hint="eastAsia"/>
                <w:color w:val="000000"/>
                <w:sz w:val="28"/>
                <w:szCs w:val="28"/>
              </w:rPr>
              <w:t>30</w:t>
            </w:r>
            <w:r w:rsidRPr="00BF43EE">
              <w:rPr>
                <w:rFonts w:hint="eastAsia"/>
                <w:color w:val="000000"/>
                <w:sz w:val="28"/>
                <w:szCs w:val="28"/>
              </w:rPr>
              <w:t>°之间。</w:t>
            </w:r>
            <w:r w:rsidR="00D23444">
              <w:rPr>
                <w:rFonts w:hint="eastAsia"/>
                <w:color w:val="000000"/>
                <w:sz w:val="28"/>
                <w:szCs w:val="28"/>
              </w:rPr>
              <w:t>线路途径区域内无不良地质影响。</w:t>
            </w:r>
          </w:p>
          <w:p w:rsidR="00D34DF8" w:rsidRPr="007E2CDF" w:rsidRDefault="004E5F2E" w:rsidP="00135B72">
            <w:pPr>
              <w:tabs>
                <w:tab w:val="left" w:pos="8187"/>
              </w:tabs>
              <w:ind w:rightChars="48" w:right="101" w:firstLineChars="200" w:firstLine="560"/>
              <w:rPr>
                <w:sz w:val="28"/>
              </w:rPr>
            </w:pPr>
            <w:r>
              <w:rPr>
                <w:rFonts w:hint="eastAsia"/>
                <w:sz w:val="28"/>
              </w:rPr>
              <w:t>改建、</w:t>
            </w:r>
            <w:r w:rsidR="00135B72" w:rsidRPr="007E2CDF">
              <w:rPr>
                <w:sz w:val="28"/>
              </w:rPr>
              <w:t>扩建工程</w:t>
            </w:r>
            <w:r w:rsidR="003A5185" w:rsidRPr="007E2CDF">
              <w:rPr>
                <w:sz w:val="28"/>
              </w:rPr>
              <w:t>均</w:t>
            </w:r>
            <w:r w:rsidR="00135B72" w:rsidRPr="007E2CDF">
              <w:rPr>
                <w:sz w:val="28"/>
              </w:rPr>
              <w:t>在变电站围墙内进行，地表已经平整。</w:t>
            </w:r>
            <w:r w:rsidR="002A4326" w:rsidRPr="007E2CDF">
              <w:rPr>
                <w:sz w:val="28"/>
              </w:rPr>
              <w:t>各扩建变电站周围水土保持情况良好，投运以来未发生过不良地质影响。</w:t>
            </w:r>
          </w:p>
          <w:p w:rsidR="00135B72" w:rsidRPr="007E2CDF" w:rsidRDefault="00135B72" w:rsidP="00135B72">
            <w:pPr>
              <w:tabs>
                <w:tab w:val="left" w:pos="8187"/>
              </w:tabs>
              <w:ind w:rightChars="48" w:right="101" w:firstLineChars="200" w:firstLine="560"/>
              <w:rPr>
                <w:sz w:val="28"/>
              </w:rPr>
            </w:pPr>
            <w:r w:rsidRPr="007E2CDF">
              <w:rPr>
                <w:sz w:val="28"/>
              </w:rPr>
              <w:t>本报告中的建设项目均位于</w:t>
            </w:r>
            <w:r w:rsidR="00B9689D" w:rsidRPr="007E2CDF">
              <w:rPr>
                <w:sz w:val="28"/>
              </w:rPr>
              <w:t>长沙</w:t>
            </w:r>
            <w:r w:rsidRPr="007E2CDF">
              <w:rPr>
                <w:sz w:val="28"/>
              </w:rPr>
              <w:t>地区，根据国家质量技术监督局</w:t>
            </w:r>
            <w:r w:rsidRPr="007E2CDF">
              <w:rPr>
                <w:sz w:val="28"/>
              </w:rPr>
              <w:t>2001</w:t>
            </w:r>
            <w:r w:rsidRPr="007E2CDF">
              <w:rPr>
                <w:sz w:val="28"/>
              </w:rPr>
              <w:t>年发布的《中国地震动参数区划图》（</w:t>
            </w:r>
            <w:r w:rsidRPr="007E2CDF">
              <w:rPr>
                <w:sz w:val="28"/>
              </w:rPr>
              <w:t>GB 18306-2001</w:t>
            </w:r>
            <w:r w:rsidRPr="007E2CDF">
              <w:rPr>
                <w:sz w:val="28"/>
              </w:rPr>
              <w:t>）得知，</w:t>
            </w:r>
            <w:r w:rsidR="00B9689D" w:rsidRPr="007E2CDF">
              <w:rPr>
                <w:sz w:val="28"/>
              </w:rPr>
              <w:t>长沙</w:t>
            </w:r>
            <w:r w:rsidRPr="007E2CDF">
              <w:rPr>
                <w:sz w:val="28"/>
              </w:rPr>
              <w:t>市地震动峰值加速度为</w:t>
            </w:r>
            <w:r w:rsidRPr="007E2CDF">
              <w:rPr>
                <w:sz w:val="28"/>
              </w:rPr>
              <w:t>0.05g</w:t>
            </w:r>
            <w:r w:rsidRPr="007E2CDF">
              <w:rPr>
                <w:sz w:val="28"/>
              </w:rPr>
              <w:t>，地震动反应谱特征周期均为</w:t>
            </w:r>
            <w:r w:rsidRPr="007E2CDF">
              <w:rPr>
                <w:sz w:val="28"/>
              </w:rPr>
              <w:t>0.35s</w:t>
            </w:r>
            <w:r w:rsidRPr="007E2CDF">
              <w:rPr>
                <w:sz w:val="28"/>
              </w:rPr>
              <w:t>，相当于地震基本烈度为</w:t>
            </w:r>
            <w:r w:rsidRPr="007E2CDF">
              <w:rPr>
                <w:sz w:val="28"/>
              </w:rPr>
              <w:t>6</w:t>
            </w:r>
            <w:r w:rsidRPr="007E2CDF">
              <w:rPr>
                <w:sz w:val="28"/>
              </w:rPr>
              <w:t>度。</w:t>
            </w:r>
          </w:p>
          <w:p w:rsidR="002A4326" w:rsidRPr="007E2CDF" w:rsidRDefault="00135B72" w:rsidP="00B9689D">
            <w:pPr>
              <w:tabs>
                <w:tab w:val="left" w:pos="8187"/>
              </w:tabs>
              <w:ind w:rightChars="48" w:right="101" w:firstLineChars="200" w:firstLine="560"/>
              <w:rPr>
                <w:b/>
                <w:sz w:val="28"/>
              </w:rPr>
            </w:pPr>
            <w:r w:rsidRPr="007E2CDF">
              <w:rPr>
                <w:sz w:val="28"/>
              </w:rPr>
              <w:t>经调查，</w:t>
            </w:r>
            <w:r w:rsidR="006F6F35">
              <w:rPr>
                <w:sz w:val="28"/>
              </w:rPr>
              <w:t>长沙市</w:t>
            </w:r>
            <w:r w:rsidR="006F6F35">
              <w:rPr>
                <w:sz w:val="28"/>
              </w:rPr>
              <w:t>2017</w:t>
            </w:r>
            <w:r w:rsidR="006F6F35">
              <w:rPr>
                <w:sz w:val="28"/>
              </w:rPr>
              <w:t>年第三批</w:t>
            </w:r>
            <w:r w:rsidR="00B93213" w:rsidRPr="007E2CDF">
              <w:rPr>
                <w:sz w:val="28"/>
              </w:rPr>
              <w:t>输变电工程</w:t>
            </w:r>
            <w:r w:rsidRPr="007E2CDF">
              <w:rPr>
                <w:sz w:val="28"/>
              </w:rPr>
              <w:t>各新建项目所处区域无地下矿产资源，站区内无保护的文化遗迹、地下文物、古墓等。变电站站址周围无飞机场、导航台、风景旅游区等与变电站相互影响的设施。</w:t>
            </w:r>
          </w:p>
          <w:p w:rsidR="00DB2D2D" w:rsidRPr="007E2CDF" w:rsidRDefault="0011152D" w:rsidP="00C826F5">
            <w:pPr>
              <w:rPr>
                <w:b/>
                <w:sz w:val="28"/>
              </w:rPr>
            </w:pPr>
            <w:r w:rsidRPr="007E2CDF">
              <w:rPr>
                <w:b/>
                <w:sz w:val="28"/>
              </w:rPr>
              <w:t xml:space="preserve">2 </w:t>
            </w:r>
            <w:r w:rsidR="00DB2D2D" w:rsidRPr="007E2CDF">
              <w:rPr>
                <w:b/>
                <w:sz w:val="28"/>
              </w:rPr>
              <w:t>气象</w:t>
            </w:r>
          </w:p>
          <w:p w:rsidR="00AC1DCB" w:rsidRPr="007E2CDF" w:rsidRDefault="0019367F" w:rsidP="00AC1DCB">
            <w:pPr>
              <w:tabs>
                <w:tab w:val="left" w:pos="8187"/>
              </w:tabs>
              <w:ind w:rightChars="48" w:right="101" w:firstLineChars="200" w:firstLine="560"/>
              <w:rPr>
                <w:sz w:val="28"/>
                <w:highlight w:val="yellow"/>
              </w:rPr>
            </w:pPr>
            <w:r w:rsidRPr="007E2CDF">
              <w:rPr>
                <w:sz w:val="28"/>
              </w:rPr>
              <w:t>长沙市属</w:t>
            </w:r>
            <w:r w:rsidRPr="007E2CDF">
              <w:rPr>
                <w:sz w:val="28"/>
              </w:rPr>
              <w:t>“</w:t>
            </w:r>
            <w:r w:rsidRPr="007E2CDF">
              <w:rPr>
                <w:sz w:val="28"/>
              </w:rPr>
              <w:t>大陆型中亚热带季风性湿润气候</w:t>
            </w:r>
            <w:r w:rsidRPr="007E2CDF">
              <w:rPr>
                <w:sz w:val="28"/>
              </w:rPr>
              <w:t>”</w:t>
            </w:r>
            <w:r w:rsidRPr="007E2CDF">
              <w:rPr>
                <w:sz w:val="28"/>
              </w:rPr>
              <w:t>，温和湿润，季节变化明显。冬寒夏热，四季分明；春秋短促，冬夏绵长。冬季比同纬度地区稍冷，而夏季比同纬度地区更热，是江南</w:t>
            </w:r>
            <w:r w:rsidRPr="007E2CDF">
              <w:rPr>
                <w:sz w:val="28"/>
              </w:rPr>
              <w:t>"</w:t>
            </w:r>
            <w:r w:rsidRPr="007E2CDF">
              <w:rPr>
                <w:sz w:val="28"/>
              </w:rPr>
              <w:t>四大火炉</w:t>
            </w:r>
            <w:r w:rsidRPr="007E2CDF">
              <w:rPr>
                <w:sz w:val="28"/>
              </w:rPr>
              <w:t>"</w:t>
            </w:r>
            <w:r w:rsidRPr="007E2CDF">
              <w:rPr>
                <w:sz w:val="28"/>
              </w:rPr>
              <w:t>之一。雨量丰沛，年降水量为</w:t>
            </w:r>
            <w:smartTag w:uri="urn:schemas-microsoft-com:office:smarttags" w:element="chmetcnv">
              <w:smartTagPr>
                <w:attr w:name="UnitName" w:val="mm"/>
                <w:attr w:name="SourceValue" w:val="1377"/>
                <w:attr w:name="HasSpace" w:val="False"/>
                <w:attr w:name="Negative" w:val="False"/>
                <w:attr w:name="NumberType" w:val="1"/>
                <w:attr w:name="TCSC" w:val="0"/>
              </w:smartTagPr>
              <w:r w:rsidRPr="007E2CDF">
                <w:rPr>
                  <w:sz w:val="28"/>
                </w:rPr>
                <w:t>1377mm</w:t>
              </w:r>
            </w:smartTag>
            <w:r w:rsidRPr="007E2CDF">
              <w:rPr>
                <w:sz w:val="28"/>
              </w:rPr>
              <w:t>。平均气温为</w:t>
            </w:r>
            <w:smartTag w:uri="urn:schemas-microsoft-com:office:smarttags" w:element="chmetcnv">
              <w:smartTagPr>
                <w:attr w:name="UnitName" w:val="℃"/>
                <w:attr w:name="SourceValue" w:val="17.2"/>
                <w:attr w:name="HasSpace" w:val="False"/>
                <w:attr w:name="Negative" w:val="False"/>
                <w:attr w:name="NumberType" w:val="1"/>
                <w:attr w:name="TCSC" w:val="0"/>
              </w:smartTagPr>
              <w:r w:rsidRPr="007E2CDF">
                <w:rPr>
                  <w:sz w:val="28"/>
                </w:rPr>
                <w:t>17.2</w:t>
              </w:r>
              <w:r w:rsidRPr="007E2CDF">
                <w:rPr>
                  <w:rFonts w:ascii="宋体" w:hAnsi="宋体" w:cs="宋体" w:hint="eastAsia"/>
                  <w:sz w:val="28"/>
                </w:rPr>
                <w:t>℃</w:t>
              </w:r>
            </w:smartTag>
            <w:r w:rsidRPr="007E2CDF">
              <w:rPr>
                <w:sz w:val="28"/>
              </w:rPr>
              <w:t>，年最低气温</w:t>
            </w:r>
            <w:smartTag w:uri="urn:schemas-microsoft-com:office:smarttags" w:element="chmetcnv">
              <w:smartTagPr>
                <w:attr w:name="UnitName" w:val="℃"/>
                <w:attr w:name="SourceValue" w:val="11.3"/>
                <w:attr w:name="HasSpace" w:val="False"/>
                <w:attr w:name="Negative" w:val="True"/>
                <w:attr w:name="NumberType" w:val="1"/>
                <w:attr w:name="TCSC" w:val="0"/>
              </w:smartTagPr>
              <w:r w:rsidRPr="007E2CDF">
                <w:rPr>
                  <w:sz w:val="28"/>
                </w:rPr>
                <w:t>-11.3</w:t>
              </w:r>
              <w:r w:rsidRPr="007E2CDF">
                <w:rPr>
                  <w:rFonts w:ascii="宋体" w:hAnsi="宋体" w:cs="宋体" w:hint="eastAsia"/>
                  <w:sz w:val="28"/>
                </w:rPr>
                <w:t>℃</w:t>
              </w:r>
            </w:smartTag>
            <w:r w:rsidRPr="007E2CDF">
              <w:rPr>
                <w:sz w:val="28"/>
              </w:rPr>
              <w:t>，平均相对湿度</w:t>
            </w:r>
            <w:r w:rsidRPr="007E2CDF">
              <w:rPr>
                <w:sz w:val="28"/>
              </w:rPr>
              <w:t>82%</w:t>
            </w:r>
            <w:r w:rsidRPr="007E2CDF">
              <w:rPr>
                <w:sz w:val="28"/>
              </w:rPr>
              <w:t>。无霜期长，全年无霜期平均</w:t>
            </w:r>
            <w:r w:rsidRPr="007E2CDF">
              <w:rPr>
                <w:sz w:val="28"/>
              </w:rPr>
              <w:t>275</w:t>
            </w:r>
            <w:r w:rsidRPr="007E2CDF">
              <w:rPr>
                <w:sz w:val="28"/>
              </w:rPr>
              <w:t>天，积雪日为</w:t>
            </w:r>
            <w:r w:rsidRPr="007E2CDF">
              <w:rPr>
                <w:sz w:val="28"/>
              </w:rPr>
              <w:t>6</w:t>
            </w:r>
            <w:r w:rsidRPr="007E2CDF">
              <w:rPr>
                <w:sz w:val="28"/>
              </w:rPr>
              <w:t>天。</w:t>
            </w:r>
          </w:p>
          <w:p w:rsidR="00DB2D2D" w:rsidRPr="007E2CDF" w:rsidRDefault="0011152D" w:rsidP="00C826F5">
            <w:pPr>
              <w:tabs>
                <w:tab w:val="left" w:pos="8187"/>
              </w:tabs>
              <w:ind w:rightChars="48" w:right="101"/>
              <w:rPr>
                <w:b/>
                <w:sz w:val="28"/>
              </w:rPr>
            </w:pPr>
            <w:r w:rsidRPr="007E2CDF">
              <w:rPr>
                <w:b/>
                <w:sz w:val="28"/>
              </w:rPr>
              <w:t>3</w:t>
            </w:r>
            <w:r w:rsidR="00DB2D2D" w:rsidRPr="007E2CDF">
              <w:rPr>
                <w:b/>
                <w:sz w:val="28"/>
              </w:rPr>
              <w:t>水文</w:t>
            </w:r>
          </w:p>
          <w:p w:rsidR="0019367F" w:rsidRPr="007E2CDF" w:rsidRDefault="0019367F" w:rsidP="0019367F">
            <w:pPr>
              <w:ind w:firstLineChars="200" w:firstLine="560"/>
              <w:rPr>
                <w:sz w:val="28"/>
              </w:rPr>
            </w:pPr>
            <w:r w:rsidRPr="007E2CDF">
              <w:rPr>
                <w:sz w:val="28"/>
              </w:rPr>
              <w:t>长沙市</w:t>
            </w:r>
            <w:r w:rsidRPr="007E2CDF">
              <w:rPr>
                <w:sz w:val="28"/>
              </w:rPr>
              <w:t>2017</w:t>
            </w:r>
            <w:r w:rsidRPr="007E2CDF">
              <w:rPr>
                <w:sz w:val="28"/>
              </w:rPr>
              <w:t>年第</w:t>
            </w:r>
            <w:r w:rsidR="00BF7DB0">
              <w:rPr>
                <w:rFonts w:hint="eastAsia"/>
                <w:sz w:val="28"/>
              </w:rPr>
              <w:t>三</w:t>
            </w:r>
            <w:r w:rsidRPr="007E2CDF">
              <w:rPr>
                <w:sz w:val="28"/>
              </w:rPr>
              <w:t>批输变电工程建设区域附近河流为湘江和</w:t>
            </w:r>
            <w:r w:rsidR="00BF7DB0">
              <w:rPr>
                <w:rFonts w:hint="eastAsia"/>
                <w:sz w:val="28"/>
              </w:rPr>
              <w:t>浏阳河</w:t>
            </w:r>
            <w:r w:rsidRPr="007E2CDF">
              <w:rPr>
                <w:sz w:val="28"/>
              </w:rPr>
              <w:t>。</w:t>
            </w:r>
          </w:p>
          <w:p w:rsidR="0019367F" w:rsidRPr="007E2CDF" w:rsidRDefault="0019367F" w:rsidP="0019367F">
            <w:pPr>
              <w:tabs>
                <w:tab w:val="left" w:pos="8187"/>
              </w:tabs>
              <w:ind w:rightChars="48" w:right="101" w:firstLineChars="200" w:firstLine="560"/>
              <w:rPr>
                <w:sz w:val="28"/>
              </w:rPr>
            </w:pPr>
            <w:r w:rsidRPr="007E2CDF">
              <w:rPr>
                <w:sz w:val="28"/>
              </w:rPr>
              <w:t>湘江是湖南最大河流，为</w:t>
            </w:r>
            <w:hyperlink r:id="rId9" w:tgtFrame="_blank" w:history="1">
              <w:r w:rsidRPr="007E2CDF">
                <w:rPr>
                  <w:sz w:val="28"/>
                </w:rPr>
                <w:t>长江</w:t>
              </w:r>
            </w:hyperlink>
            <w:r w:rsidRPr="007E2CDF">
              <w:rPr>
                <w:sz w:val="28"/>
              </w:rPr>
              <w:t>主要支流之一。全长</w:t>
            </w:r>
            <w:smartTag w:uri="urn:schemas-microsoft-com:office:smarttags" w:element="chmetcnv">
              <w:smartTagPr>
                <w:attr w:name="UnitName" w:val="km"/>
                <w:attr w:name="SourceValue" w:val="817"/>
                <w:attr w:name="HasSpace" w:val="False"/>
                <w:attr w:name="Negative" w:val="False"/>
                <w:attr w:name="NumberType" w:val="1"/>
                <w:attr w:name="TCSC" w:val="0"/>
              </w:smartTagPr>
              <w:r w:rsidRPr="007E2CDF">
                <w:rPr>
                  <w:sz w:val="28"/>
                </w:rPr>
                <w:t>817km</w:t>
              </w:r>
            </w:smartTag>
            <w:r w:rsidRPr="007E2CDF">
              <w:rPr>
                <w:sz w:val="28"/>
              </w:rPr>
              <w:t>，</w:t>
            </w:r>
            <w:hyperlink r:id="rId10" w:tgtFrame="_blank" w:history="1">
              <w:r w:rsidRPr="007E2CDF">
                <w:rPr>
                  <w:sz w:val="28"/>
                </w:rPr>
                <w:t>流域面积</w:t>
              </w:r>
            </w:hyperlink>
            <w:smartTag w:uri="urn:schemas-microsoft-com:office:smarttags" w:element="chmetcnv">
              <w:smartTagPr>
                <w:attr w:name="UnitName" w:val="km"/>
                <w:attr w:name="SourceValue" w:val="92300"/>
                <w:attr w:name="HasSpace" w:val="False"/>
                <w:attr w:name="Negative" w:val="False"/>
                <w:attr w:name="NumberType" w:val="1"/>
                <w:attr w:name="TCSC" w:val="0"/>
              </w:smartTagPr>
              <w:r w:rsidRPr="007E2CDF">
                <w:rPr>
                  <w:sz w:val="28"/>
                </w:rPr>
                <w:t>92300km</w:t>
              </w:r>
            </w:smartTag>
            <w:r w:rsidRPr="007E2CDF">
              <w:rPr>
                <w:sz w:val="28"/>
                <w:vertAlign w:val="superscript"/>
              </w:rPr>
              <w:t>2</w:t>
            </w:r>
            <w:r w:rsidRPr="007E2CDF">
              <w:rPr>
                <w:sz w:val="28"/>
              </w:rPr>
              <w:t>。</w:t>
            </w:r>
          </w:p>
          <w:p w:rsidR="00BF2880" w:rsidRPr="007E2CDF" w:rsidRDefault="0019367F" w:rsidP="0019367F">
            <w:pPr>
              <w:ind w:firstLineChars="200" w:firstLine="560"/>
              <w:rPr>
                <w:sz w:val="28"/>
              </w:rPr>
            </w:pPr>
            <w:r w:rsidRPr="007E2CDF">
              <w:rPr>
                <w:sz w:val="28"/>
              </w:rPr>
              <w:t>捞刀河，又名</w:t>
            </w:r>
            <w:r w:rsidRPr="007E2CDF">
              <w:rPr>
                <w:sz w:val="28"/>
              </w:rPr>
              <w:t>“</w:t>
            </w:r>
            <w:r w:rsidR="00BF7DB0">
              <w:rPr>
                <w:rFonts w:hint="eastAsia"/>
                <w:sz w:val="28"/>
              </w:rPr>
              <w:t>浏渭河</w:t>
            </w:r>
            <w:r w:rsidRPr="007E2CDF">
              <w:rPr>
                <w:sz w:val="28"/>
              </w:rPr>
              <w:t>”</w:t>
            </w:r>
            <w:r w:rsidRPr="007E2CDF">
              <w:rPr>
                <w:sz w:val="28"/>
              </w:rPr>
              <w:t>，为湘江一级支流，</w:t>
            </w:r>
            <w:r w:rsidR="00BF7DB0">
              <w:rPr>
                <w:rFonts w:hint="eastAsia"/>
                <w:sz w:val="28"/>
              </w:rPr>
              <w:t>位于湖南省东部，流经浏阳市、长沙县</w:t>
            </w:r>
            <w:r w:rsidR="00BF7DB0">
              <w:rPr>
                <w:rFonts w:hint="eastAsia"/>
                <w:sz w:val="28"/>
              </w:rPr>
              <w:t>40</w:t>
            </w:r>
            <w:r w:rsidR="00BF7DB0">
              <w:rPr>
                <w:rFonts w:hint="eastAsia"/>
                <w:sz w:val="28"/>
              </w:rPr>
              <w:t>多个乡镇</w:t>
            </w:r>
            <w:r w:rsidRPr="007E2CDF">
              <w:rPr>
                <w:sz w:val="28"/>
              </w:rPr>
              <w:t>。全长</w:t>
            </w:r>
            <w:r w:rsidR="00BF7DB0">
              <w:rPr>
                <w:rFonts w:hint="eastAsia"/>
                <w:sz w:val="28"/>
              </w:rPr>
              <w:t>234.8</w:t>
            </w:r>
            <w:r w:rsidRPr="007E2CDF">
              <w:rPr>
                <w:sz w:val="28"/>
              </w:rPr>
              <w:t>km</w:t>
            </w:r>
            <w:r w:rsidRPr="007E2CDF">
              <w:rPr>
                <w:sz w:val="28"/>
              </w:rPr>
              <w:t>，流域面积为</w:t>
            </w:r>
            <w:r w:rsidR="00BF7DB0">
              <w:rPr>
                <w:rFonts w:hint="eastAsia"/>
                <w:sz w:val="28"/>
              </w:rPr>
              <w:t>4.665</w:t>
            </w:r>
            <w:r w:rsidR="00BF7DB0">
              <w:rPr>
                <w:rFonts w:hint="eastAsia"/>
                <w:sz w:val="28"/>
              </w:rPr>
              <w:t>平方公里</w:t>
            </w:r>
            <w:r w:rsidRPr="007E2CDF">
              <w:rPr>
                <w:sz w:val="28"/>
              </w:rPr>
              <w:t>。</w:t>
            </w:r>
          </w:p>
          <w:p w:rsidR="00A43D09" w:rsidRPr="007E2CDF" w:rsidRDefault="0011152D" w:rsidP="00C826F5">
            <w:pPr>
              <w:rPr>
                <w:b/>
                <w:sz w:val="28"/>
              </w:rPr>
            </w:pPr>
            <w:r w:rsidRPr="007E2CDF">
              <w:rPr>
                <w:b/>
                <w:sz w:val="28"/>
              </w:rPr>
              <w:t xml:space="preserve">4 </w:t>
            </w:r>
            <w:r w:rsidR="00A43D09" w:rsidRPr="007E2CDF">
              <w:rPr>
                <w:b/>
                <w:sz w:val="28"/>
              </w:rPr>
              <w:t>生态</w:t>
            </w:r>
          </w:p>
          <w:p w:rsidR="00A43D09" w:rsidRPr="007E2CDF" w:rsidRDefault="00A43D09" w:rsidP="00C826F5">
            <w:pPr>
              <w:ind w:firstLine="570"/>
              <w:rPr>
                <w:sz w:val="28"/>
              </w:rPr>
            </w:pPr>
            <w:r w:rsidRPr="007E2CDF">
              <w:rPr>
                <w:sz w:val="28"/>
              </w:rPr>
              <w:t>见生态环境质量现状调查。</w:t>
            </w:r>
          </w:p>
        </w:tc>
      </w:tr>
    </w:tbl>
    <w:p w:rsidR="00827ACA" w:rsidRPr="007E2CDF" w:rsidRDefault="00827ACA" w:rsidP="006E76FA">
      <w:pPr>
        <w:rPr>
          <w:rFonts w:eastAsia="黑体"/>
          <w:b/>
          <w:sz w:val="30"/>
        </w:rPr>
      </w:pPr>
      <w:r w:rsidRPr="007E2CDF">
        <w:rPr>
          <w:rFonts w:eastAsia="黑体"/>
          <w:b/>
          <w:sz w:val="30"/>
        </w:rPr>
        <w:lastRenderedPageBreak/>
        <w:t>环境质量状况</w:t>
      </w:r>
    </w:p>
    <w:tbl>
      <w:tblPr>
        <w:tblW w:w="50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57"/>
      </w:tblGrid>
      <w:tr w:rsidR="00E102D3" w:rsidRPr="007E2CDF" w:rsidTr="002114A1">
        <w:trPr>
          <w:trHeight w:val="13201"/>
          <w:jc w:val="center"/>
        </w:trPr>
        <w:tc>
          <w:tcPr>
            <w:tcW w:w="5000" w:type="pct"/>
          </w:tcPr>
          <w:p w:rsidR="00E102D3" w:rsidRPr="007E2CDF" w:rsidRDefault="00E102D3" w:rsidP="00C826F5">
            <w:pPr>
              <w:rPr>
                <w:b/>
                <w:sz w:val="28"/>
              </w:rPr>
            </w:pPr>
            <w:r w:rsidRPr="007E2CDF">
              <w:rPr>
                <w:b/>
                <w:sz w:val="28"/>
              </w:rPr>
              <w:t>建设项目所在地区域环境质量现状及主要环境问题</w:t>
            </w:r>
          </w:p>
          <w:p w:rsidR="00E102D3" w:rsidRPr="007E2CDF" w:rsidRDefault="006F6F35" w:rsidP="00C826F5">
            <w:pPr>
              <w:ind w:firstLine="539"/>
              <w:rPr>
                <w:sz w:val="28"/>
              </w:rPr>
            </w:pPr>
            <w:r>
              <w:rPr>
                <w:sz w:val="28"/>
                <w:szCs w:val="28"/>
              </w:rPr>
              <w:t>长沙市</w:t>
            </w:r>
            <w:r>
              <w:rPr>
                <w:sz w:val="28"/>
                <w:szCs w:val="28"/>
              </w:rPr>
              <w:t>2017</w:t>
            </w:r>
            <w:r>
              <w:rPr>
                <w:sz w:val="28"/>
                <w:szCs w:val="28"/>
              </w:rPr>
              <w:t>年第三批</w:t>
            </w:r>
            <w:r w:rsidR="00B93213" w:rsidRPr="007E2CDF">
              <w:rPr>
                <w:sz w:val="28"/>
                <w:szCs w:val="28"/>
              </w:rPr>
              <w:t>输变电工程</w:t>
            </w:r>
            <w:r w:rsidR="00E102D3" w:rsidRPr="007E2CDF">
              <w:rPr>
                <w:sz w:val="28"/>
              </w:rPr>
              <w:t>对环境</w:t>
            </w:r>
            <w:r w:rsidR="00B929E2" w:rsidRPr="007E2CDF">
              <w:rPr>
                <w:sz w:val="28"/>
              </w:rPr>
              <w:t>的主要</w:t>
            </w:r>
            <w:r w:rsidR="00E102D3" w:rsidRPr="007E2CDF">
              <w:rPr>
                <w:sz w:val="28"/>
              </w:rPr>
              <w:t>影响</w:t>
            </w:r>
            <w:r w:rsidR="00B929E2" w:rsidRPr="007E2CDF">
              <w:rPr>
                <w:sz w:val="28"/>
              </w:rPr>
              <w:t>为</w:t>
            </w:r>
            <w:r w:rsidR="00E102D3" w:rsidRPr="007E2CDF">
              <w:rPr>
                <w:sz w:val="28"/>
              </w:rPr>
              <w:t>电磁、</w:t>
            </w:r>
            <w:r w:rsidR="00B929E2" w:rsidRPr="007E2CDF">
              <w:rPr>
                <w:sz w:val="28"/>
              </w:rPr>
              <w:t>噪声</w:t>
            </w:r>
            <w:r w:rsidR="00E102D3" w:rsidRPr="007E2CDF">
              <w:rPr>
                <w:sz w:val="28"/>
              </w:rPr>
              <w:t>和生态</w:t>
            </w:r>
            <w:r w:rsidR="00B929E2" w:rsidRPr="007E2CDF">
              <w:rPr>
                <w:sz w:val="28"/>
              </w:rPr>
              <w:t>。为了解工程</w:t>
            </w:r>
            <w:r w:rsidR="00E102D3" w:rsidRPr="007E2CDF">
              <w:rPr>
                <w:sz w:val="28"/>
              </w:rPr>
              <w:t>所在地</w:t>
            </w:r>
            <w:r w:rsidR="00B929E2" w:rsidRPr="007E2CDF">
              <w:rPr>
                <w:sz w:val="28"/>
              </w:rPr>
              <w:t>区域</w:t>
            </w:r>
            <w:r w:rsidR="00E102D3" w:rsidRPr="007E2CDF">
              <w:rPr>
                <w:sz w:val="28"/>
              </w:rPr>
              <w:t>环境质量现状</w:t>
            </w:r>
            <w:r w:rsidR="00B929E2" w:rsidRPr="007E2CDF">
              <w:rPr>
                <w:sz w:val="28"/>
              </w:rPr>
              <w:t>，下面从电磁环境、声环境和生态环境三个方面</w:t>
            </w:r>
            <w:r w:rsidR="00E102D3" w:rsidRPr="007E2CDF">
              <w:rPr>
                <w:sz w:val="28"/>
              </w:rPr>
              <w:t>进行调查分析。</w:t>
            </w:r>
          </w:p>
          <w:p w:rsidR="00E102D3" w:rsidRPr="007E2CDF" w:rsidRDefault="00E102D3" w:rsidP="0077692D">
            <w:pPr>
              <w:spacing w:beforeLines="50" w:before="120" w:afterLines="50" w:after="120"/>
              <w:ind w:leftChars="-1" w:left="1" w:hangingChars="1" w:hanging="3"/>
              <w:rPr>
                <w:b/>
                <w:sz w:val="28"/>
              </w:rPr>
            </w:pPr>
            <w:r w:rsidRPr="007E2CDF">
              <w:rPr>
                <w:b/>
                <w:sz w:val="28"/>
              </w:rPr>
              <w:t xml:space="preserve">1 </w:t>
            </w:r>
            <w:r w:rsidRPr="007E2CDF">
              <w:rPr>
                <w:b/>
                <w:sz w:val="28"/>
              </w:rPr>
              <w:t>电磁环境</w:t>
            </w:r>
          </w:p>
          <w:p w:rsidR="007821E5" w:rsidRPr="007E2CDF" w:rsidRDefault="007821E5" w:rsidP="0077692D">
            <w:pPr>
              <w:spacing w:beforeLines="50" w:before="120" w:afterLines="50" w:after="120"/>
              <w:ind w:leftChars="-1" w:left="1" w:hangingChars="1" w:hanging="3"/>
              <w:rPr>
                <w:sz w:val="28"/>
              </w:rPr>
            </w:pPr>
            <w:r w:rsidRPr="007E2CDF">
              <w:rPr>
                <w:sz w:val="28"/>
              </w:rPr>
              <w:t xml:space="preserve">1.1 </w:t>
            </w:r>
            <w:r w:rsidR="00010A20" w:rsidRPr="007E2CDF">
              <w:rPr>
                <w:sz w:val="28"/>
              </w:rPr>
              <w:t>变电站</w:t>
            </w:r>
          </w:p>
          <w:p w:rsidR="00975BB5" w:rsidRPr="007E2CDF" w:rsidRDefault="002523B8" w:rsidP="00BF2880">
            <w:pPr>
              <w:ind w:firstLineChars="200" w:firstLine="560"/>
              <w:rPr>
                <w:sz w:val="28"/>
              </w:rPr>
            </w:pPr>
            <w:r w:rsidRPr="007E2CDF">
              <w:rPr>
                <w:sz w:val="28"/>
                <w:szCs w:val="28"/>
              </w:rPr>
              <w:t>本报告表中共包含新建</w:t>
            </w:r>
            <w:r w:rsidR="00BF7DB0">
              <w:rPr>
                <w:rFonts w:hint="eastAsia"/>
                <w:sz w:val="28"/>
                <w:szCs w:val="28"/>
              </w:rPr>
              <w:t>11</w:t>
            </w:r>
            <w:r w:rsidRPr="007E2CDF">
              <w:rPr>
                <w:sz w:val="28"/>
                <w:szCs w:val="28"/>
              </w:rPr>
              <w:t>0kV</w:t>
            </w:r>
            <w:r w:rsidRPr="007E2CDF">
              <w:rPr>
                <w:sz w:val="28"/>
                <w:szCs w:val="28"/>
              </w:rPr>
              <w:t>变电站</w:t>
            </w:r>
            <w:r w:rsidR="00BF7DB0">
              <w:rPr>
                <w:rFonts w:hint="eastAsia"/>
                <w:sz w:val="28"/>
                <w:szCs w:val="28"/>
              </w:rPr>
              <w:t>5</w:t>
            </w:r>
            <w:r w:rsidRPr="007E2CDF">
              <w:rPr>
                <w:sz w:val="28"/>
                <w:szCs w:val="28"/>
              </w:rPr>
              <w:t>座、</w:t>
            </w:r>
            <w:r w:rsidR="00BF7DB0">
              <w:rPr>
                <w:rFonts w:hint="eastAsia"/>
                <w:sz w:val="28"/>
                <w:szCs w:val="28"/>
              </w:rPr>
              <w:t>改建</w:t>
            </w:r>
            <w:r w:rsidR="00BF7DB0">
              <w:rPr>
                <w:rFonts w:hint="eastAsia"/>
                <w:sz w:val="28"/>
                <w:szCs w:val="28"/>
              </w:rPr>
              <w:t>110kV</w:t>
            </w:r>
            <w:r w:rsidR="00BF7DB0">
              <w:rPr>
                <w:rFonts w:hint="eastAsia"/>
                <w:sz w:val="28"/>
                <w:szCs w:val="28"/>
              </w:rPr>
              <w:t>变电站</w:t>
            </w:r>
            <w:r w:rsidR="00BF7DB0">
              <w:rPr>
                <w:rFonts w:hint="eastAsia"/>
                <w:sz w:val="28"/>
                <w:szCs w:val="28"/>
              </w:rPr>
              <w:t>1</w:t>
            </w:r>
            <w:r w:rsidR="00BF7DB0">
              <w:rPr>
                <w:rFonts w:hint="eastAsia"/>
                <w:sz w:val="28"/>
                <w:szCs w:val="28"/>
              </w:rPr>
              <w:t>座、</w:t>
            </w:r>
            <w:r w:rsidR="00DD7544" w:rsidRPr="007E2CDF">
              <w:rPr>
                <w:sz w:val="28"/>
                <w:szCs w:val="28"/>
              </w:rPr>
              <w:t>扩建</w:t>
            </w:r>
            <w:r w:rsidR="00BF7DB0">
              <w:rPr>
                <w:rFonts w:hint="eastAsia"/>
                <w:sz w:val="28"/>
                <w:szCs w:val="28"/>
              </w:rPr>
              <w:t>11</w:t>
            </w:r>
            <w:r w:rsidR="00DD7544" w:rsidRPr="007E2CDF">
              <w:rPr>
                <w:sz w:val="28"/>
                <w:szCs w:val="28"/>
              </w:rPr>
              <w:t>0kV</w:t>
            </w:r>
            <w:r w:rsidR="00DD7544" w:rsidRPr="007E2CDF">
              <w:rPr>
                <w:sz w:val="28"/>
                <w:szCs w:val="28"/>
              </w:rPr>
              <w:t>变电站</w:t>
            </w:r>
            <w:r w:rsidR="00BF7DB0">
              <w:rPr>
                <w:rFonts w:hint="eastAsia"/>
                <w:sz w:val="28"/>
                <w:szCs w:val="28"/>
              </w:rPr>
              <w:t>4</w:t>
            </w:r>
            <w:r w:rsidR="00E4705A" w:rsidRPr="007E2CDF">
              <w:rPr>
                <w:sz w:val="28"/>
                <w:szCs w:val="28"/>
              </w:rPr>
              <w:t>座</w:t>
            </w:r>
            <w:r w:rsidR="00BD3D0F" w:rsidRPr="007E2CDF">
              <w:rPr>
                <w:sz w:val="28"/>
                <w:szCs w:val="28"/>
              </w:rPr>
              <w:t>，</w:t>
            </w:r>
            <w:r w:rsidR="00975BB5" w:rsidRPr="007E2CDF">
              <w:rPr>
                <w:sz w:val="28"/>
                <w:szCs w:val="28"/>
              </w:rPr>
              <w:t>为充分了解工程涉及区域的电磁环境值，对</w:t>
            </w:r>
            <w:r w:rsidRPr="007E2CDF">
              <w:rPr>
                <w:sz w:val="28"/>
                <w:szCs w:val="28"/>
              </w:rPr>
              <w:t>新建</w:t>
            </w:r>
            <w:r w:rsidR="00010A20" w:rsidRPr="007E2CDF">
              <w:rPr>
                <w:sz w:val="28"/>
                <w:szCs w:val="28"/>
              </w:rPr>
              <w:t>变电站</w:t>
            </w:r>
            <w:r w:rsidR="00975BB5" w:rsidRPr="007E2CDF">
              <w:rPr>
                <w:sz w:val="28"/>
                <w:szCs w:val="28"/>
              </w:rPr>
              <w:t>拟建站址</w:t>
            </w:r>
            <w:r w:rsidRPr="007E2CDF">
              <w:rPr>
                <w:sz w:val="28"/>
                <w:szCs w:val="28"/>
              </w:rPr>
              <w:t>、</w:t>
            </w:r>
            <w:r w:rsidR="00BF7DB0">
              <w:rPr>
                <w:rFonts w:hint="eastAsia"/>
                <w:sz w:val="28"/>
                <w:szCs w:val="28"/>
              </w:rPr>
              <w:t>改、</w:t>
            </w:r>
            <w:r w:rsidRPr="007E2CDF">
              <w:rPr>
                <w:sz w:val="28"/>
                <w:szCs w:val="28"/>
              </w:rPr>
              <w:t>扩建变电站厂界</w:t>
            </w:r>
            <w:r w:rsidR="00821B5F" w:rsidRPr="007E2CDF">
              <w:rPr>
                <w:sz w:val="28"/>
                <w:szCs w:val="28"/>
              </w:rPr>
              <w:t>及周围环境敏感点</w:t>
            </w:r>
            <w:r w:rsidR="00975BB5" w:rsidRPr="007E2CDF">
              <w:rPr>
                <w:sz w:val="28"/>
                <w:szCs w:val="28"/>
              </w:rPr>
              <w:t>进行了现场监测。</w:t>
            </w:r>
          </w:p>
          <w:p w:rsidR="00375E0C" w:rsidRPr="007E2CDF" w:rsidRDefault="00375E0C" w:rsidP="00C826F5">
            <w:pPr>
              <w:ind w:firstLineChars="200" w:firstLine="560"/>
              <w:rPr>
                <w:sz w:val="28"/>
              </w:rPr>
            </w:pPr>
            <w:r w:rsidRPr="007E2CDF">
              <w:rPr>
                <w:sz w:val="28"/>
              </w:rPr>
              <w:t>监测因子：</w:t>
            </w:r>
            <w:r w:rsidR="005C4C39" w:rsidRPr="007E2CDF">
              <w:rPr>
                <w:sz w:val="28"/>
              </w:rPr>
              <w:t>工频电场、工频</w:t>
            </w:r>
            <w:r w:rsidR="00821B5F" w:rsidRPr="007E2CDF">
              <w:rPr>
                <w:sz w:val="28"/>
              </w:rPr>
              <w:t>磁场</w:t>
            </w:r>
            <w:r w:rsidR="00827ACA" w:rsidRPr="007E2CDF">
              <w:rPr>
                <w:sz w:val="28"/>
              </w:rPr>
              <w:t>。</w:t>
            </w:r>
          </w:p>
          <w:p w:rsidR="00E711CA" w:rsidRPr="007E2CDF" w:rsidRDefault="00375E0C" w:rsidP="00C826F5">
            <w:pPr>
              <w:ind w:firstLineChars="200" w:firstLine="560"/>
              <w:rPr>
                <w:color w:val="FF0000"/>
                <w:sz w:val="28"/>
              </w:rPr>
            </w:pPr>
            <w:r w:rsidRPr="007E2CDF">
              <w:rPr>
                <w:sz w:val="28"/>
              </w:rPr>
              <w:t>监测布点：</w:t>
            </w:r>
            <w:r w:rsidR="00445EC0" w:rsidRPr="007E2CDF">
              <w:rPr>
                <w:sz w:val="28"/>
              </w:rPr>
              <w:t>按照《环境影响评价技术导则输变电工程》（</w:t>
            </w:r>
            <w:r w:rsidR="00445EC0" w:rsidRPr="007E2CDF">
              <w:rPr>
                <w:sz w:val="28"/>
              </w:rPr>
              <w:t>HJ 24-2014</w:t>
            </w:r>
            <w:r w:rsidR="00445EC0" w:rsidRPr="007E2CDF">
              <w:rPr>
                <w:sz w:val="28"/>
              </w:rPr>
              <w:t>）并结合现场情况进行布点。</w:t>
            </w:r>
            <w:r w:rsidR="00727504" w:rsidRPr="007E2CDF">
              <w:rPr>
                <w:sz w:val="28"/>
              </w:rPr>
              <w:t>电磁环境现状监测布点见</w:t>
            </w:r>
            <w:r w:rsidR="00727504" w:rsidRPr="00626F05">
              <w:rPr>
                <w:sz w:val="28"/>
              </w:rPr>
              <w:t>附图</w:t>
            </w:r>
            <w:r w:rsidR="009C782F" w:rsidRPr="00626F05">
              <w:rPr>
                <w:rFonts w:hint="eastAsia"/>
                <w:sz w:val="28"/>
              </w:rPr>
              <w:t>1</w:t>
            </w:r>
            <w:r w:rsidR="0088568E">
              <w:rPr>
                <w:rFonts w:hint="eastAsia"/>
                <w:sz w:val="28"/>
              </w:rPr>
              <w:t>3</w:t>
            </w:r>
            <w:r w:rsidR="002A20CA" w:rsidRPr="00626F05">
              <w:rPr>
                <w:sz w:val="28"/>
              </w:rPr>
              <w:t>~</w:t>
            </w:r>
            <w:r w:rsidR="008C5C8D" w:rsidRPr="00626F05">
              <w:rPr>
                <w:sz w:val="28"/>
              </w:rPr>
              <w:t>2</w:t>
            </w:r>
            <w:r w:rsidR="0088568E">
              <w:rPr>
                <w:rFonts w:hint="eastAsia"/>
                <w:sz w:val="28"/>
              </w:rPr>
              <w:t>2</w:t>
            </w:r>
            <w:r w:rsidR="002B2194" w:rsidRPr="008C5512">
              <w:rPr>
                <w:sz w:val="28"/>
              </w:rPr>
              <w:t>。</w:t>
            </w:r>
          </w:p>
          <w:p w:rsidR="004B4787" w:rsidRPr="007E2CDF" w:rsidRDefault="004B4787" w:rsidP="00C826F5">
            <w:pPr>
              <w:ind w:firstLineChars="200" w:firstLine="560"/>
              <w:rPr>
                <w:sz w:val="28"/>
              </w:rPr>
            </w:pPr>
            <w:r w:rsidRPr="007E2CDF">
              <w:rPr>
                <w:sz w:val="28"/>
              </w:rPr>
              <w:t>监测方法：</w:t>
            </w:r>
            <w:r w:rsidR="00445EC0" w:rsidRPr="007E2CDF">
              <w:rPr>
                <w:sz w:val="28"/>
              </w:rPr>
              <w:t>按照《交流输变电工程电磁环境监测方法（试行）》</w:t>
            </w:r>
            <w:r w:rsidR="00C84D34" w:rsidRPr="007E2CDF">
              <w:rPr>
                <w:sz w:val="28"/>
              </w:rPr>
              <w:t>（</w:t>
            </w:r>
            <w:r w:rsidR="00445EC0" w:rsidRPr="007E2CDF">
              <w:rPr>
                <w:sz w:val="28"/>
              </w:rPr>
              <w:t>HJ 681-2013</w:t>
            </w:r>
            <w:r w:rsidR="00C84D34" w:rsidRPr="007E2CDF">
              <w:rPr>
                <w:sz w:val="28"/>
              </w:rPr>
              <w:t>）</w:t>
            </w:r>
            <w:r w:rsidR="00445EC0" w:rsidRPr="007E2CDF">
              <w:rPr>
                <w:sz w:val="28"/>
              </w:rPr>
              <w:t>进行。</w:t>
            </w:r>
          </w:p>
          <w:p w:rsidR="00445EC0" w:rsidRPr="007E2CDF" w:rsidRDefault="004B4787" w:rsidP="00C826F5">
            <w:pPr>
              <w:ind w:firstLine="540"/>
              <w:rPr>
                <w:sz w:val="28"/>
                <w:szCs w:val="28"/>
              </w:rPr>
            </w:pPr>
            <w:r w:rsidRPr="007E2CDF">
              <w:rPr>
                <w:sz w:val="28"/>
              </w:rPr>
              <w:t>监测仪器：</w:t>
            </w:r>
            <w:r w:rsidR="00C84D34" w:rsidRPr="007E2CDF">
              <w:rPr>
                <w:sz w:val="28"/>
                <w:szCs w:val="28"/>
              </w:rPr>
              <w:t>工频电磁场测试仪</w:t>
            </w:r>
            <w:r w:rsidR="00445EC0" w:rsidRPr="007E2CDF">
              <w:rPr>
                <w:sz w:val="28"/>
                <w:szCs w:val="28"/>
              </w:rPr>
              <w:t>、</w:t>
            </w:r>
            <w:r w:rsidR="00445EC0" w:rsidRPr="007E2CDF">
              <w:rPr>
                <w:sz w:val="28"/>
                <w:szCs w:val="28"/>
              </w:rPr>
              <w:t>HD200</w:t>
            </w:r>
            <w:r w:rsidR="00445EC0" w:rsidRPr="007E2CDF">
              <w:rPr>
                <w:sz w:val="28"/>
                <w:szCs w:val="28"/>
              </w:rPr>
              <w:t>温湿度计，上述设备均在有效检定期内。</w:t>
            </w:r>
            <w:r w:rsidR="00870433" w:rsidRPr="007E2CDF">
              <w:rPr>
                <w:sz w:val="28"/>
                <w:szCs w:val="28"/>
              </w:rPr>
              <w:t>主要</w:t>
            </w:r>
            <w:r w:rsidR="00445EC0" w:rsidRPr="007E2CDF">
              <w:rPr>
                <w:sz w:val="28"/>
                <w:szCs w:val="28"/>
              </w:rPr>
              <w:t>监测设备参数见表</w:t>
            </w:r>
            <w:r w:rsidR="009C782F">
              <w:rPr>
                <w:rFonts w:hint="eastAsia"/>
                <w:sz w:val="28"/>
                <w:szCs w:val="28"/>
              </w:rPr>
              <w:t>8</w:t>
            </w:r>
            <w:r w:rsidR="00445EC0" w:rsidRPr="007E2CDF">
              <w:rPr>
                <w:sz w:val="28"/>
                <w:szCs w:val="28"/>
              </w:rPr>
              <w:t>。</w:t>
            </w:r>
          </w:p>
          <w:p w:rsidR="00445EC0" w:rsidRPr="007E2CDF" w:rsidRDefault="00445EC0" w:rsidP="00C826F5">
            <w:pPr>
              <w:jc w:val="center"/>
              <w:rPr>
                <w:b/>
                <w:bCs/>
                <w:sz w:val="24"/>
                <w:szCs w:val="24"/>
              </w:rPr>
            </w:pPr>
            <w:r w:rsidRPr="007E2CDF">
              <w:rPr>
                <w:b/>
                <w:bCs/>
                <w:sz w:val="24"/>
                <w:szCs w:val="24"/>
              </w:rPr>
              <w:t>表</w:t>
            </w:r>
            <w:r w:rsidR="009C782F">
              <w:rPr>
                <w:rFonts w:hint="eastAsia"/>
                <w:b/>
                <w:bCs/>
                <w:sz w:val="24"/>
                <w:szCs w:val="24"/>
              </w:rPr>
              <w:t>8</w:t>
            </w:r>
            <w:r w:rsidRPr="007E2CDF">
              <w:rPr>
                <w:b/>
                <w:bCs/>
                <w:sz w:val="24"/>
                <w:szCs w:val="24"/>
              </w:rPr>
              <w:t>电磁环境监测仪器检定情况表</w:t>
            </w:r>
          </w:p>
          <w:tbl>
            <w:tblPr>
              <w:tblW w:w="92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981"/>
              <w:gridCol w:w="3522"/>
              <w:gridCol w:w="3708"/>
            </w:tblGrid>
            <w:tr w:rsidR="006D1267" w:rsidRPr="007E2CDF" w:rsidTr="006D1267">
              <w:trPr>
                <w:trHeight w:val="377"/>
                <w:jc w:val="center"/>
              </w:trPr>
              <w:tc>
                <w:tcPr>
                  <w:tcW w:w="1075" w:type="pct"/>
                  <w:shd w:val="clear" w:color="auto" w:fill="auto"/>
                  <w:vAlign w:val="center"/>
                </w:tcPr>
                <w:p w:rsidR="006D1267" w:rsidRPr="007E2CDF" w:rsidRDefault="006D1267" w:rsidP="00C826F5">
                  <w:pPr>
                    <w:jc w:val="center"/>
                    <w:rPr>
                      <w:sz w:val="24"/>
                      <w:szCs w:val="24"/>
                    </w:rPr>
                  </w:pPr>
                  <w:r w:rsidRPr="007E2CDF">
                    <w:rPr>
                      <w:sz w:val="24"/>
                      <w:szCs w:val="24"/>
                    </w:rPr>
                    <w:t>监测仪器</w:t>
                  </w:r>
                </w:p>
              </w:tc>
              <w:tc>
                <w:tcPr>
                  <w:tcW w:w="1912" w:type="pct"/>
                  <w:vAlign w:val="center"/>
                </w:tcPr>
                <w:p w:rsidR="006D1267" w:rsidRPr="007E2CDF" w:rsidRDefault="004F271A" w:rsidP="00B93213">
                  <w:pPr>
                    <w:jc w:val="center"/>
                    <w:rPr>
                      <w:sz w:val="24"/>
                      <w:szCs w:val="24"/>
                    </w:rPr>
                  </w:pPr>
                  <w:r w:rsidRPr="009164B8">
                    <w:rPr>
                      <w:rFonts w:hint="eastAsia"/>
                      <w:sz w:val="24"/>
                    </w:rPr>
                    <w:t>SEM-600/LF-01</w:t>
                  </w:r>
                  <w:r w:rsidR="006D1267" w:rsidRPr="007E2CDF">
                    <w:rPr>
                      <w:sz w:val="24"/>
                      <w:szCs w:val="24"/>
                    </w:rPr>
                    <w:t>型工频电磁场测试仪</w:t>
                  </w:r>
                </w:p>
              </w:tc>
              <w:tc>
                <w:tcPr>
                  <w:tcW w:w="2013" w:type="pct"/>
                  <w:vAlign w:val="center"/>
                </w:tcPr>
                <w:p w:rsidR="006D1267" w:rsidRPr="007E2CDF" w:rsidRDefault="006D1267" w:rsidP="00C826F5">
                  <w:pPr>
                    <w:jc w:val="center"/>
                    <w:rPr>
                      <w:sz w:val="24"/>
                      <w:szCs w:val="24"/>
                    </w:rPr>
                  </w:pPr>
                  <w:r w:rsidRPr="007E2CDF">
                    <w:rPr>
                      <w:sz w:val="24"/>
                      <w:szCs w:val="24"/>
                    </w:rPr>
                    <w:t>HD200</w:t>
                  </w:r>
                  <w:r w:rsidRPr="007E2CDF">
                    <w:rPr>
                      <w:sz w:val="24"/>
                      <w:szCs w:val="24"/>
                    </w:rPr>
                    <w:t>温湿度计</w:t>
                  </w:r>
                </w:p>
              </w:tc>
            </w:tr>
            <w:tr w:rsidR="006D1267" w:rsidRPr="007E2CDF" w:rsidTr="006D1267">
              <w:trPr>
                <w:trHeight w:val="377"/>
                <w:jc w:val="center"/>
              </w:trPr>
              <w:tc>
                <w:tcPr>
                  <w:tcW w:w="1075" w:type="pct"/>
                  <w:shd w:val="clear" w:color="auto" w:fill="auto"/>
                  <w:vAlign w:val="center"/>
                </w:tcPr>
                <w:p w:rsidR="006D1267" w:rsidRPr="007E2CDF" w:rsidRDefault="004F271A" w:rsidP="00C826F5">
                  <w:pPr>
                    <w:jc w:val="center"/>
                    <w:rPr>
                      <w:sz w:val="24"/>
                      <w:szCs w:val="24"/>
                    </w:rPr>
                  </w:pPr>
                  <w:r>
                    <w:rPr>
                      <w:rFonts w:hint="eastAsia"/>
                      <w:sz w:val="24"/>
                      <w:szCs w:val="24"/>
                    </w:rPr>
                    <w:t>精度</w:t>
                  </w:r>
                </w:p>
              </w:tc>
              <w:tc>
                <w:tcPr>
                  <w:tcW w:w="1912" w:type="pct"/>
                  <w:vAlign w:val="center"/>
                </w:tcPr>
                <w:p w:rsidR="006D1267" w:rsidRPr="007E2CDF" w:rsidRDefault="006D1267" w:rsidP="00B93213">
                  <w:pPr>
                    <w:jc w:val="center"/>
                    <w:rPr>
                      <w:sz w:val="24"/>
                      <w:szCs w:val="24"/>
                    </w:rPr>
                  </w:pPr>
                  <w:r w:rsidRPr="007E2CDF">
                    <w:rPr>
                      <w:sz w:val="24"/>
                      <w:szCs w:val="24"/>
                    </w:rPr>
                    <w:t>电场：</w:t>
                  </w:r>
                  <w:r w:rsidRPr="007E2CDF">
                    <w:rPr>
                      <w:sz w:val="24"/>
                      <w:szCs w:val="24"/>
                    </w:rPr>
                    <w:t>0.01V/m</w:t>
                  </w:r>
                  <w:r w:rsidRPr="007E2CDF">
                    <w:rPr>
                      <w:sz w:val="24"/>
                      <w:szCs w:val="24"/>
                    </w:rPr>
                    <w:t>；</w:t>
                  </w:r>
                </w:p>
                <w:p w:rsidR="006D1267" w:rsidRPr="007E2CDF" w:rsidRDefault="006D1267" w:rsidP="00B93213">
                  <w:pPr>
                    <w:jc w:val="center"/>
                    <w:rPr>
                      <w:sz w:val="24"/>
                      <w:szCs w:val="24"/>
                    </w:rPr>
                  </w:pPr>
                  <w:r w:rsidRPr="007E2CDF">
                    <w:rPr>
                      <w:sz w:val="24"/>
                      <w:szCs w:val="24"/>
                    </w:rPr>
                    <w:t>磁场：</w:t>
                  </w:r>
                  <w:r w:rsidR="00E321EF">
                    <w:rPr>
                      <w:sz w:val="24"/>
                      <w:szCs w:val="24"/>
                    </w:rPr>
                    <w:t>0.</w:t>
                  </w:r>
                  <w:r w:rsidR="00E321EF">
                    <w:rPr>
                      <w:rFonts w:hint="eastAsia"/>
                      <w:sz w:val="24"/>
                      <w:szCs w:val="24"/>
                    </w:rPr>
                    <w:t>0</w:t>
                  </w:r>
                  <w:r w:rsidRPr="007E2CDF">
                    <w:rPr>
                      <w:sz w:val="24"/>
                      <w:szCs w:val="24"/>
                    </w:rPr>
                    <w:t>01μT</w:t>
                  </w:r>
                </w:p>
              </w:tc>
              <w:tc>
                <w:tcPr>
                  <w:tcW w:w="2013" w:type="pct"/>
                  <w:vAlign w:val="center"/>
                </w:tcPr>
                <w:p w:rsidR="006D1267" w:rsidRPr="007E2CDF" w:rsidRDefault="006D1267" w:rsidP="00C826F5">
                  <w:pPr>
                    <w:jc w:val="center"/>
                    <w:rPr>
                      <w:sz w:val="24"/>
                      <w:szCs w:val="24"/>
                    </w:rPr>
                  </w:pPr>
                  <w:r w:rsidRPr="007E2CDF">
                    <w:rPr>
                      <w:sz w:val="24"/>
                      <w:szCs w:val="24"/>
                    </w:rPr>
                    <w:t>温度：</w:t>
                  </w:r>
                  <w:r w:rsidRPr="007E2CDF">
                    <w:rPr>
                      <w:sz w:val="24"/>
                      <w:szCs w:val="24"/>
                    </w:rPr>
                    <w:t>0.1</w:t>
                  </w:r>
                  <w:r w:rsidRPr="007E2CDF">
                    <w:rPr>
                      <w:rFonts w:ascii="宋体" w:hAnsi="宋体" w:cs="宋体" w:hint="eastAsia"/>
                      <w:sz w:val="24"/>
                      <w:szCs w:val="24"/>
                    </w:rPr>
                    <w:t>℃</w:t>
                  </w:r>
                  <w:r w:rsidRPr="007E2CDF">
                    <w:rPr>
                      <w:sz w:val="24"/>
                      <w:szCs w:val="24"/>
                    </w:rPr>
                    <w:t>；湿度：</w:t>
                  </w:r>
                  <w:r w:rsidRPr="007E2CDF">
                    <w:rPr>
                      <w:sz w:val="24"/>
                      <w:szCs w:val="24"/>
                    </w:rPr>
                    <w:t>0.1%RH</w:t>
                  </w:r>
                </w:p>
              </w:tc>
            </w:tr>
            <w:tr w:rsidR="006D1267" w:rsidRPr="007E2CDF" w:rsidTr="006D1267">
              <w:trPr>
                <w:trHeight w:val="377"/>
                <w:jc w:val="center"/>
              </w:trPr>
              <w:tc>
                <w:tcPr>
                  <w:tcW w:w="1075" w:type="pct"/>
                  <w:shd w:val="clear" w:color="auto" w:fill="auto"/>
                  <w:vAlign w:val="center"/>
                </w:tcPr>
                <w:p w:rsidR="006D1267" w:rsidRPr="007E2CDF" w:rsidRDefault="006D1267" w:rsidP="00C826F5">
                  <w:pPr>
                    <w:jc w:val="center"/>
                    <w:rPr>
                      <w:sz w:val="24"/>
                      <w:szCs w:val="24"/>
                    </w:rPr>
                  </w:pPr>
                  <w:r w:rsidRPr="007E2CDF">
                    <w:rPr>
                      <w:sz w:val="24"/>
                      <w:szCs w:val="24"/>
                    </w:rPr>
                    <w:t>检定单位</w:t>
                  </w:r>
                </w:p>
              </w:tc>
              <w:tc>
                <w:tcPr>
                  <w:tcW w:w="1912" w:type="pct"/>
                  <w:vAlign w:val="center"/>
                </w:tcPr>
                <w:p w:rsidR="006D1267" w:rsidRPr="007E2CDF" w:rsidRDefault="006D1267" w:rsidP="00B93213">
                  <w:pPr>
                    <w:jc w:val="center"/>
                    <w:rPr>
                      <w:sz w:val="24"/>
                      <w:szCs w:val="24"/>
                    </w:rPr>
                  </w:pPr>
                  <w:r w:rsidRPr="007E2CDF">
                    <w:rPr>
                      <w:sz w:val="24"/>
                      <w:szCs w:val="24"/>
                    </w:rPr>
                    <w:t>中国计量科学研究院</w:t>
                  </w:r>
                </w:p>
              </w:tc>
              <w:tc>
                <w:tcPr>
                  <w:tcW w:w="2013" w:type="pct"/>
                  <w:vAlign w:val="center"/>
                </w:tcPr>
                <w:p w:rsidR="006D1267" w:rsidRPr="007E2CDF" w:rsidRDefault="006D1267" w:rsidP="00C826F5">
                  <w:pPr>
                    <w:jc w:val="center"/>
                    <w:rPr>
                      <w:sz w:val="24"/>
                      <w:szCs w:val="24"/>
                    </w:rPr>
                  </w:pPr>
                  <w:r w:rsidRPr="007E2CDF">
                    <w:rPr>
                      <w:sz w:val="24"/>
                      <w:szCs w:val="24"/>
                    </w:rPr>
                    <w:t>湖南省计量科学研究院</w:t>
                  </w:r>
                </w:p>
              </w:tc>
            </w:tr>
            <w:tr w:rsidR="006D1267" w:rsidRPr="007E2CDF" w:rsidTr="006D1267">
              <w:trPr>
                <w:trHeight w:val="377"/>
                <w:jc w:val="center"/>
              </w:trPr>
              <w:tc>
                <w:tcPr>
                  <w:tcW w:w="1075" w:type="pct"/>
                  <w:shd w:val="clear" w:color="auto" w:fill="auto"/>
                  <w:vAlign w:val="center"/>
                </w:tcPr>
                <w:p w:rsidR="006D1267" w:rsidRPr="007E2CDF" w:rsidRDefault="006D1267" w:rsidP="00C826F5">
                  <w:pPr>
                    <w:jc w:val="center"/>
                    <w:rPr>
                      <w:sz w:val="24"/>
                      <w:szCs w:val="24"/>
                    </w:rPr>
                  </w:pPr>
                  <w:r w:rsidRPr="007E2CDF">
                    <w:rPr>
                      <w:sz w:val="24"/>
                      <w:szCs w:val="24"/>
                    </w:rPr>
                    <w:t>证书编号</w:t>
                  </w:r>
                </w:p>
              </w:tc>
              <w:tc>
                <w:tcPr>
                  <w:tcW w:w="1912" w:type="pct"/>
                  <w:vAlign w:val="center"/>
                </w:tcPr>
                <w:p w:rsidR="006D1267" w:rsidRPr="007E2CDF" w:rsidRDefault="004F271A" w:rsidP="00B93213">
                  <w:pPr>
                    <w:jc w:val="center"/>
                    <w:rPr>
                      <w:sz w:val="24"/>
                      <w:szCs w:val="24"/>
                    </w:rPr>
                  </w:pPr>
                  <w:r w:rsidRPr="009164B8">
                    <w:rPr>
                      <w:rFonts w:hint="eastAsia"/>
                      <w:sz w:val="24"/>
                    </w:rPr>
                    <w:t>XDdj201</w:t>
                  </w:r>
                  <w:r>
                    <w:rPr>
                      <w:rFonts w:hint="eastAsia"/>
                      <w:sz w:val="24"/>
                    </w:rPr>
                    <w:t>7</w:t>
                  </w:r>
                  <w:r w:rsidRPr="009164B8">
                    <w:rPr>
                      <w:rFonts w:hint="eastAsia"/>
                      <w:sz w:val="24"/>
                    </w:rPr>
                    <w:t>-</w:t>
                  </w:r>
                  <w:r>
                    <w:rPr>
                      <w:rFonts w:hint="eastAsia"/>
                      <w:sz w:val="24"/>
                    </w:rPr>
                    <w:t>1153</w:t>
                  </w:r>
                </w:p>
              </w:tc>
              <w:tc>
                <w:tcPr>
                  <w:tcW w:w="2013" w:type="pct"/>
                  <w:vAlign w:val="center"/>
                </w:tcPr>
                <w:p w:rsidR="006D1267" w:rsidRPr="007E2CDF" w:rsidRDefault="00BE59FA" w:rsidP="00C826F5">
                  <w:pPr>
                    <w:jc w:val="center"/>
                    <w:rPr>
                      <w:sz w:val="24"/>
                      <w:szCs w:val="24"/>
                    </w:rPr>
                  </w:pPr>
                  <w:r w:rsidRPr="007E2CDF">
                    <w:rPr>
                      <w:sz w:val="24"/>
                      <w:szCs w:val="24"/>
                    </w:rPr>
                    <w:t>2017070309970</w:t>
                  </w:r>
                </w:p>
              </w:tc>
            </w:tr>
            <w:tr w:rsidR="006D1267" w:rsidRPr="007E2CDF" w:rsidTr="006D1267">
              <w:trPr>
                <w:trHeight w:val="377"/>
                <w:jc w:val="center"/>
              </w:trPr>
              <w:tc>
                <w:tcPr>
                  <w:tcW w:w="1075" w:type="pct"/>
                  <w:shd w:val="clear" w:color="auto" w:fill="auto"/>
                  <w:vAlign w:val="center"/>
                </w:tcPr>
                <w:p w:rsidR="006D1267" w:rsidRPr="007E2CDF" w:rsidRDefault="00AA71DD" w:rsidP="00AA71DD">
                  <w:pPr>
                    <w:jc w:val="center"/>
                    <w:rPr>
                      <w:sz w:val="24"/>
                      <w:szCs w:val="24"/>
                    </w:rPr>
                  </w:pPr>
                  <w:r w:rsidRPr="007E2CDF">
                    <w:rPr>
                      <w:sz w:val="24"/>
                      <w:szCs w:val="24"/>
                    </w:rPr>
                    <w:t>检定有效期限</w:t>
                  </w:r>
                  <w:r w:rsidR="006D1267" w:rsidRPr="007E2CDF">
                    <w:rPr>
                      <w:sz w:val="24"/>
                      <w:szCs w:val="24"/>
                    </w:rPr>
                    <w:t>至</w:t>
                  </w:r>
                </w:p>
              </w:tc>
              <w:tc>
                <w:tcPr>
                  <w:tcW w:w="1912" w:type="pct"/>
                  <w:vAlign w:val="center"/>
                </w:tcPr>
                <w:p w:rsidR="006D1267" w:rsidRPr="007E2CDF" w:rsidRDefault="006D1267" w:rsidP="004F271A">
                  <w:pPr>
                    <w:jc w:val="center"/>
                    <w:rPr>
                      <w:sz w:val="24"/>
                      <w:szCs w:val="24"/>
                    </w:rPr>
                  </w:pPr>
                  <w:r w:rsidRPr="007E2CDF">
                    <w:rPr>
                      <w:sz w:val="24"/>
                      <w:szCs w:val="24"/>
                    </w:rPr>
                    <w:t>201</w:t>
                  </w:r>
                  <w:r w:rsidR="00BE59FA" w:rsidRPr="007E2CDF">
                    <w:rPr>
                      <w:sz w:val="24"/>
                      <w:szCs w:val="24"/>
                    </w:rPr>
                    <w:t>8</w:t>
                  </w:r>
                  <w:r w:rsidRPr="007E2CDF">
                    <w:rPr>
                      <w:sz w:val="24"/>
                      <w:szCs w:val="24"/>
                    </w:rPr>
                    <w:t>年</w:t>
                  </w:r>
                  <w:r w:rsidR="004F271A">
                    <w:rPr>
                      <w:rFonts w:hint="eastAsia"/>
                      <w:sz w:val="24"/>
                      <w:szCs w:val="24"/>
                    </w:rPr>
                    <w:t>3</w:t>
                  </w:r>
                  <w:r w:rsidRPr="007E2CDF">
                    <w:rPr>
                      <w:sz w:val="24"/>
                      <w:szCs w:val="24"/>
                    </w:rPr>
                    <w:t>月</w:t>
                  </w:r>
                  <w:r w:rsidR="004F271A">
                    <w:rPr>
                      <w:rFonts w:hint="eastAsia"/>
                      <w:sz w:val="24"/>
                      <w:szCs w:val="24"/>
                    </w:rPr>
                    <w:t>20</w:t>
                  </w:r>
                  <w:r w:rsidRPr="007E2CDF">
                    <w:rPr>
                      <w:sz w:val="24"/>
                      <w:szCs w:val="24"/>
                    </w:rPr>
                    <w:t>日</w:t>
                  </w:r>
                </w:p>
              </w:tc>
              <w:tc>
                <w:tcPr>
                  <w:tcW w:w="2013" w:type="pct"/>
                  <w:vAlign w:val="center"/>
                </w:tcPr>
                <w:p w:rsidR="006D1267" w:rsidRPr="007E2CDF" w:rsidRDefault="006D1267" w:rsidP="00BE59FA">
                  <w:pPr>
                    <w:jc w:val="center"/>
                    <w:rPr>
                      <w:sz w:val="24"/>
                      <w:szCs w:val="24"/>
                    </w:rPr>
                  </w:pPr>
                  <w:r w:rsidRPr="007E2CDF">
                    <w:rPr>
                      <w:sz w:val="24"/>
                      <w:szCs w:val="24"/>
                    </w:rPr>
                    <w:t>201</w:t>
                  </w:r>
                  <w:r w:rsidR="00BE59FA" w:rsidRPr="007E2CDF">
                    <w:rPr>
                      <w:sz w:val="24"/>
                      <w:szCs w:val="24"/>
                    </w:rPr>
                    <w:t>8</w:t>
                  </w:r>
                  <w:r w:rsidRPr="007E2CDF">
                    <w:rPr>
                      <w:sz w:val="24"/>
                      <w:szCs w:val="24"/>
                    </w:rPr>
                    <w:t>年</w:t>
                  </w:r>
                  <w:r w:rsidR="00BE59FA" w:rsidRPr="007E2CDF">
                    <w:rPr>
                      <w:sz w:val="24"/>
                      <w:szCs w:val="24"/>
                    </w:rPr>
                    <w:t>7</w:t>
                  </w:r>
                  <w:r w:rsidRPr="007E2CDF">
                    <w:rPr>
                      <w:sz w:val="24"/>
                      <w:szCs w:val="24"/>
                    </w:rPr>
                    <w:t>月</w:t>
                  </w:r>
                  <w:r w:rsidR="00BE59FA" w:rsidRPr="007E2CDF">
                    <w:rPr>
                      <w:sz w:val="24"/>
                      <w:szCs w:val="24"/>
                    </w:rPr>
                    <w:t>18</w:t>
                  </w:r>
                  <w:r w:rsidRPr="007E2CDF">
                    <w:rPr>
                      <w:sz w:val="24"/>
                      <w:szCs w:val="24"/>
                    </w:rPr>
                    <w:t>日</w:t>
                  </w:r>
                </w:p>
              </w:tc>
            </w:tr>
          </w:tbl>
          <w:p w:rsidR="0087464B" w:rsidRPr="007E2CDF" w:rsidRDefault="00BB087C" w:rsidP="00BE59FA">
            <w:pPr>
              <w:ind w:firstLineChars="200" w:firstLine="560"/>
              <w:rPr>
                <w:sz w:val="28"/>
                <w:szCs w:val="28"/>
              </w:rPr>
            </w:pPr>
            <w:r w:rsidRPr="007E2CDF">
              <w:rPr>
                <w:sz w:val="28"/>
              </w:rPr>
              <w:t>监测结果及评价：</w:t>
            </w:r>
            <w:r w:rsidR="006F6F35">
              <w:rPr>
                <w:sz w:val="28"/>
              </w:rPr>
              <w:t>长沙市</w:t>
            </w:r>
            <w:r w:rsidR="006F6F35">
              <w:rPr>
                <w:sz w:val="28"/>
              </w:rPr>
              <w:t>2017</w:t>
            </w:r>
            <w:r w:rsidR="006F6F35">
              <w:rPr>
                <w:sz w:val="28"/>
              </w:rPr>
              <w:t>年第三批</w:t>
            </w:r>
            <w:r w:rsidR="00B93213" w:rsidRPr="007E2CDF">
              <w:rPr>
                <w:sz w:val="28"/>
              </w:rPr>
              <w:t>输变电工程</w:t>
            </w:r>
            <w:r w:rsidR="00DD7544" w:rsidRPr="007E2CDF">
              <w:rPr>
                <w:sz w:val="28"/>
              </w:rPr>
              <w:t>拟建、</w:t>
            </w:r>
            <w:r w:rsidR="004F271A">
              <w:rPr>
                <w:rFonts w:hint="eastAsia"/>
                <w:sz w:val="28"/>
              </w:rPr>
              <w:t>改</w:t>
            </w:r>
            <w:r w:rsidRPr="007E2CDF">
              <w:rPr>
                <w:sz w:val="28"/>
              </w:rPr>
              <w:t>扩建变电站</w:t>
            </w:r>
            <w:r w:rsidR="004F271A">
              <w:rPr>
                <w:rFonts w:hint="eastAsia"/>
                <w:sz w:val="28"/>
              </w:rPr>
              <w:t>站址、厂界</w:t>
            </w:r>
            <w:r w:rsidRPr="007E2CDF">
              <w:rPr>
                <w:sz w:val="28"/>
              </w:rPr>
              <w:t>及周围环境保护目标工频电磁场监测结果见</w:t>
            </w:r>
            <w:r w:rsidRPr="007E2CDF">
              <w:rPr>
                <w:sz w:val="28"/>
                <w:szCs w:val="28"/>
              </w:rPr>
              <w:t>表</w:t>
            </w:r>
            <w:r w:rsidR="009C782F">
              <w:rPr>
                <w:rFonts w:hint="eastAsia"/>
                <w:sz w:val="28"/>
                <w:szCs w:val="28"/>
              </w:rPr>
              <w:t>9</w:t>
            </w:r>
            <w:r w:rsidR="00F345D0" w:rsidRPr="007E2CDF">
              <w:rPr>
                <w:sz w:val="28"/>
              </w:rPr>
              <w:t>～</w:t>
            </w:r>
            <w:r w:rsidR="009C782F">
              <w:rPr>
                <w:rFonts w:hint="eastAsia"/>
                <w:sz w:val="28"/>
              </w:rPr>
              <w:t>10</w:t>
            </w:r>
            <w:r w:rsidR="00DD7544" w:rsidRPr="007E2CDF">
              <w:rPr>
                <w:sz w:val="28"/>
                <w:szCs w:val="28"/>
              </w:rPr>
              <w:t>。</w:t>
            </w: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7E2CDF" w:rsidRDefault="00BE59FA" w:rsidP="00C826F5">
            <w:pPr>
              <w:jc w:val="center"/>
              <w:rPr>
                <w:b/>
                <w:sz w:val="24"/>
              </w:rPr>
            </w:pPr>
          </w:p>
          <w:p w:rsidR="00BE59FA" w:rsidRPr="004F271A" w:rsidRDefault="00BE59FA" w:rsidP="004F271A">
            <w:pPr>
              <w:rPr>
                <w:b/>
                <w:sz w:val="24"/>
              </w:rPr>
            </w:pPr>
          </w:p>
          <w:p w:rsidR="00A25DEC" w:rsidRPr="007E2CDF" w:rsidRDefault="00A25DEC" w:rsidP="00BE59FA">
            <w:pPr>
              <w:jc w:val="center"/>
              <w:rPr>
                <w:b/>
                <w:sz w:val="24"/>
              </w:rPr>
            </w:pPr>
            <w:r w:rsidRPr="007E2CDF">
              <w:rPr>
                <w:b/>
                <w:sz w:val="24"/>
              </w:rPr>
              <w:lastRenderedPageBreak/>
              <w:t>表</w:t>
            </w:r>
            <w:r w:rsidR="009C782F">
              <w:rPr>
                <w:rFonts w:hint="eastAsia"/>
                <w:b/>
                <w:sz w:val="24"/>
              </w:rPr>
              <w:t>9</w:t>
            </w:r>
            <w:r w:rsidR="00BF42E2" w:rsidRPr="007E2CDF">
              <w:rPr>
                <w:b/>
                <w:sz w:val="24"/>
              </w:rPr>
              <w:t>拟建</w:t>
            </w:r>
            <w:r w:rsidR="00BB087C" w:rsidRPr="007E2CDF">
              <w:rPr>
                <w:b/>
                <w:sz w:val="24"/>
              </w:rPr>
              <w:t>变电站</w:t>
            </w:r>
            <w:r w:rsidR="00733C20" w:rsidRPr="007E2CDF">
              <w:rPr>
                <w:b/>
                <w:sz w:val="24"/>
              </w:rPr>
              <w:t>站址</w:t>
            </w:r>
            <w:r w:rsidR="004F271A" w:rsidRPr="007E2CDF">
              <w:rPr>
                <w:b/>
                <w:sz w:val="24"/>
              </w:rPr>
              <w:t>及周边环境保护目标</w:t>
            </w:r>
            <w:r w:rsidR="00FD45F0" w:rsidRPr="007E2CDF">
              <w:rPr>
                <w:b/>
                <w:sz w:val="24"/>
              </w:rPr>
              <w:t>电磁环境现状监测</w:t>
            </w:r>
            <w:r w:rsidRPr="007E2CDF">
              <w:rPr>
                <w:b/>
                <w:sz w:val="24"/>
              </w:rPr>
              <w:t>结果</w:t>
            </w:r>
          </w:p>
          <w:tbl>
            <w:tblPr>
              <w:tblW w:w="92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092"/>
              <w:gridCol w:w="2592"/>
              <w:gridCol w:w="1151"/>
              <w:gridCol w:w="1126"/>
              <w:gridCol w:w="1126"/>
              <w:gridCol w:w="1124"/>
            </w:tblGrid>
            <w:tr w:rsidR="007F2CE3" w:rsidRPr="007E2CDF" w:rsidTr="002114A1">
              <w:trPr>
                <w:trHeight w:val="405"/>
                <w:jc w:val="center"/>
              </w:trPr>
              <w:tc>
                <w:tcPr>
                  <w:tcW w:w="1136" w:type="pct"/>
                  <w:vMerge w:val="restart"/>
                  <w:vAlign w:val="center"/>
                </w:tcPr>
                <w:p w:rsidR="007F2CE3" w:rsidRPr="007E2CDF" w:rsidRDefault="00010A20" w:rsidP="00BB087C">
                  <w:pPr>
                    <w:jc w:val="center"/>
                    <w:rPr>
                      <w:sz w:val="24"/>
                      <w:szCs w:val="24"/>
                    </w:rPr>
                  </w:pPr>
                  <w:r w:rsidRPr="007E2CDF">
                    <w:rPr>
                      <w:sz w:val="24"/>
                      <w:szCs w:val="24"/>
                    </w:rPr>
                    <w:t>变电站</w:t>
                  </w:r>
                  <w:r w:rsidR="007F2CE3" w:rsidRPr="007E2CDF">
                    <w:rPr>
                      <w:sz w:val="24"/>
                      <w:szCs w:val="24"/>
                    </w:rPr>
                    <w:t>名称</w:t>
                  </w:r>
                </w:p>
              </w:tc>
              <w:tc>
                <w:tcPr>
                  <w:tcW w:w="1407" w:type="pct"/>
                  <w:vMerge w:val="restart"/>
                  <w:vAlign w:val="center"/>
                </w:tcPr>
                <w:p w:rsidR="007F2CE3" w:rsidRPr="007E2CDF" w:rsidRDefault="007F2CE3" w:rsidP="00BB087C">
                  <w:pPr>
                    <w:jc w:val="center"/>
                    <w:rPr>
                      <w:sz w:val="24"/>
                      <w:szCs w:val="24"/>
                    </w:rPr>
                  </w:pPr>
                  <w:r w:rsidRPr="007E2CDF">
                    <w:rPr>
                      <w:sz w:val="24"/>
                      <w:szCs w:val="24"/>
                    </w:rPr>
                    <w:t>测点</w:t>
                  </w:r>
                </w:p>
              </w:tc>
              <w:tc>
                <w:tcPr>
                  <w:tcW w:w="1236" w:type="pct"/>
                  <w:gridSpan w:val="2"/>
                  <w:tcBorders>
                    <w:bottom w:val="single" w:sz="4" w:space="0" w:color="auto"/>
                  </w:tcBorders>
                  <w:vAlign w:val="center"/>
                </w:tcPr>
                <w:p w:rsidR="007F2CE3" w:rsidRPr="007E2CDF" w:rsidRDefault="00F96F27" w:rsidP="00BB087C">
                  <w:pPr>
                    <w:jc w:val="center"/>
                    <w:rPr>
                      <w:sz w:val="24"/>
                      <w:szCs w:val="24"/>
                    </w:rPr>
                  </w:pPr>
                  <w:r w:rsidRPr="007E2CDF">
                    <w:rPr>
                      <w:sz w:val="24"/>
                      <w:szCs w:val="24"/>
                    </w:rPr>
                    <w:t>监测值</w:t>
                  </w:r>
                </w:p>
              </w:tc>
              <w:tc>
                <w:tcPr>
                  <w:tcW w:w="1221" w:type="pct"/>
                  <w:gridSpan w:val="2"/>
                  <w:tcBorders>
                    <w:bottom w:val="single" w:sz="4" w:space="0" w:color="auto"/>
                  </w:tcBorders>
                  <w:vAlign w:val="center"/>
                </w:tcPr>
                <w:p w:rsidR="007F2CE3" w:rsidRPr="007E2CDF" w:rsidRDefault="00F96F27" w:rsidP="00BB087C">
                  <w:pPr>
                    <w:ind w:right="-3"/>
                    <w:jc w:val="center"/>
                    <w:rPr>
                      <w:sz w:val="24"/>
                      <w:szCs w:val="24"/>
                    </w:rPr>
                  </w:pPr>
                  <w:r w:rsidRPr="007E2CDF">
                    <w:rPr>
                      <w:sz w:val="24"/>
                      <w:szCs w:val="24"/>
                    </w:rPr>
                    <w:t>标准限值</w:t>
                  </w:r>
                </w:p>
              </w:tc>
            </w:tr>
            <w:tr w:rsidR="007F2CE3" w:rsidRPr="007E2CDF" w:rsidTr="002114A1">
              <w:trPr>
                <w:trHeight w:val="510"/>
                <w:jc w:val="center"/>
              </w:trPr>
              <w:tc>
                <w:tcPr>
                  <w:tcW w:w="1136" w:type="pct"/>
                  <w:vMerge/>
                  <w:vAlign w:val="center"/>
                </w:tcPr>
                <w:p w:rsidR="007F2CE3" w:rsidRPr="007E2CDF" w:rsidRDefault="007F2CE3" w:rsidP="00BB087C">
                  <w:pPr>
                    <w:jc w:val="center"/>
                    <w:rPr>
                      <w:sz w:val="24"/>
                      <w:szCs w:val="24"/>
                    </w:rPr>
                  </w:pPr>
                </w:p>
              </w:tc>
              <w:tc>
                <w:tcPr>
                  <w:tcW w:w="1407" w:type="pct"/>
                  <w:vMerge/>
                  <w:vAlign w:val="center"/>
                </w:tcPr>
                <w:p w:rsidR="007F2CE3" w:rsidRPr="007E2CDF" w:rsidRDefault="007F2CE3" w:rsidP="00BB087C">
                  <w:pPr>
                    <w:jc w:val="center"/>
                    <w:rPr>
                      <w:sz w:val="24"/>
                      <w:szCs w:val="24"/>
                    </w:rPr>
                  </w:pPr>
                </w:p>
              </w:tc>
              <w:tc>
                <w:tcPr>
                  <w:tcW w:w="625" w:type="pct"/>
                  <w:tcBorders>
                    <w:top w:val="single" w:sz="4" w:space="0" w:color="auto"/>
                  </w:tcBorders>
                  <w:vAlign w:val="center"/>
                </w:tcPr>
                <w:p w:rsidR="007F2CE3" w:rsidRPr="007E2CDF" w:rsidRDefault="007F2CE3" w:rsidP="00BB087C">
                  <w:pPr>
                    <w:ind w:right="-3"/>
                    <w:jc w:val="center"/>
                    <w:rPr>
                      <w:szCs w:val="21"/>
                    </w:rPr>
                  </w:pPr>
                  <w:r w:rsidRPr="007E2CDF">
                    <w:rPr>
                      <w:szCs w:val="21"/>
                    </w:rPr>
                    <w:t>工频电场强度</w:t>
                  </w:r>
                </w:p>
                <w:p w:rsidR="007F2CE3" w:rsidRPr="007E2CDF" w:rsidRDefault="007F2CE3" w:rsidP="00BB087C">
                  <w:pPr>
                    <w:ind w:right="-3"/>
                    <w:jc w:val="center"/>
                    <w:rPr>
                      <w:szCs w:val="21"/>
                    </w:rPr>
                  </w:pPr>
                  <w:r w:rsidRPr="007E2CDF">
                    <w:rPr>
                      <w:szCs w:val="21"/>
                    </w:rPr>
                    <w:t>（</w:t>
                  </w:r>
                  <w:r w:rsidRPr="007E2CDF">
                    <w:rPr>
                      <w:szCs w:val="21"/>
                    </w:rPr>
                    <w:t>V/m</w:t>
                  </w:r>
                  <w:r w:rsidRPr="007E2CDF">
                    <w:rPr>
                      <w:szCs w:val="21"/>
                    </w:rPr>
                    <w:t>）</w:t>
                  </w:r>
                </w:p>
              </w:tc>
              <w:tc>
                <w:tcPr>
                  <w:tcW w:w="611" w:type="pct"/>
                  <w:tcBorders>
                    <w:top w:val="single" w:sz="4" w:space="0" w:color="auto"/>
                  </w:tcBorders>
                  <w:vAlign w:val="center"/>
                </w:tcPr>
                <w:p w:rsidR="007F2CE3" w:rsidRPr="007E2CDF" w:rsidRDefault="007F2CE3" w:rsidP="00BB087C">
                  <w:pPr>
                    <w:ind w:right="-3"/>
                    <w:jc w:val="center"/>
                    <w:rPr>
                      <w:szCs w:val="21"/>
                    </w:rPr>
                  </w:pPr>
                  <w:r w:rsidRPr="007E2CDF">
                    <w:rPr>
                      <w:szCs w:val="21"/>
                    </w:rPr>
                    <w:t>工频磁感应强度</w:t>
                  </w:r>
                </w:p>
                <w:p w:rsidR="007F2CE3" w:rsidRPr="007E2CDF" w:rsidRDefault="007F2CE3" w:rsidP="00BB087C">
                  <w:pPr>
                    <w:jc w:val="center"/>
                    <w:rPr>
                      <w:szCs w:val="21"/>
                    </w:rPr>
                  </w:pPr>
                  <w:r w:rsidRPr="007E2CDF">
                    <w:rPr>
                      <w:szCs w:val="21"/>
                    </w:rPr>
                    <w:t>（</w:t>
                  </w:r>
                  <w:r w:rsidR="00E321EF" w:rsidRPr="007E2CDF">
                    <w:rPr>
                      <w:szCs w:val="21"/>
                    </w:rPr>
                    <w:t>µT</w:t>
                  </w:r>
                  <w:r w:rsidRPr="007E2CDF">
                    <w:rPr>
                      <w:szCs w:val="21"/>
                    </w:rPr>
                    <w:t>）</w:t>
                  </w:r>
                </w:p>
              </w:tc>
              <w:tc>
                <w:tcPr>
                  <w:tcW w:w="611" w:type="pct"/>
                  <w:tcBorders>
                    <w:top w:val="single" w:sz="4" w:space="0" w:color="auto"/>
                  </w:tcBorders>
                  <w:vAlign w:val="center"/>
                </w:tcPr>
                <w:p w:rsidR="007F2CE3" w:rsidRPr="007E2CDF" w:rsidRDefault="007F2CE3" w:rsidP="00BB087C">
                  <w:pPr>
                    <w:ind w:right="-3"/>
                    <w:jc w:val="center"/>
                    <w:rPr>
                      <w:szCs w:val="21"/>
                    </w:rPr>
                  </w:pPr>
                  <w:r w:rsidRPr="007E2CDF">
                    <w:rPr>
                      <w:szCs w:val="21"/>
                    </w:rPr>
                    <w:t>工频电场强度</w:t>
                  </w:r>
                </w:p>
                <w:p w:rsidR="007F2CE3" w:rsidRPr="007E2CDF" w:rsidRDefault="007F2CE3" w:rsidP="00BB087C">
                  <w:pPr>
                    <w:ind w:right="-3"/>
                    <w:jc w:val="center"/>
                    <w:rPr>
                      <w:szCs w:val="21"/>
                    </w:rPr>
                  </w:pPr>
                  <w:r w:rsidRPr="007E2CDF">
                    <w:rPr>
                      <w:szCs w:val="21"/>
                    </w:rPr>
                    <w:t>（</w:t>
                  </w:r>
                  <w:r w:rsidRPr="007E2CDF">
                    <w:rPr>
                      <w:szCs w:val="21"/>
                    </w:rPr>
                    <w:t>V/m</w:t>
                  </w:r>
                  <w:r w:rsidRPr="007E2CDF">
                    <w:rPr>
                      <w:szCs w:val="21"/>
                    </w:rPr>
                    <w:t>）</w:t>
                  </w:r>
                </w:p>
              </w:tc>
              <w:tc>
                <w:tcPr>
                  <w:tcW w:w="610" w:type="pct"/>
                  <w:tcBorders>
                    <w:top w:val="single" w:sz="4" w:space="0" w:color="auto"/>
                  </w:tcBorders>
                  <w:vAlign w:val="center"/>
                </w:tcPr>
                <w:p w:rsidR="007F2CE3" w:rsidRPr="007E2CDF" w:rsidRDefault="007F2CE3" w:rsidP="00BB087C">
                  <w:pPr>
                    <w:ind w:right="-3"/>
                    <w:jc w:val="center"/>
                    <w:rPr>
                      <w:szCs w:val="21"/>
                    </w:rPr>
                  </w:pPr>
                  <w:r w:rsidRPr="007E2CDF">
                    <w:rPr>
                      <w:szCs w:val="21"/>
                    </w:rPr>
                    <w:t>工频磁感应强度</w:t>
                  </w:r>
                </w:p>
                <w:p w:rsidR="007F2CE3" w:rsidRPr="007E2CDF" w:rsidRDefault="007F2CE3" w:rsidP="00BB087C">
                  <w:pPr>
                    <w:jc w:val="center"/>
                    <w:rPr>
                      <w:szCs w:val="21"/>
                    </w:rPr>
                  </w:pPr>
                  <w:r w:rsidRPr="007E2CDF">
                    <w:rPr>
                      <w:szCs w:val="21"/>
                    </w:rPr>
                    <w:t>（</w:t>
                  </w:r>
                  <w:r w:rsidRPr="007E2CDF">
                    <w:rPr>
                      <w:szCs w:val="21"/>
                    </w:rPr>
                    <w:t>µT</w:t>
                  </w:r>
                  <w:r w:rsidRPr="007E2CDF">
                    <w:rPr>
                      <w:szCs w:val="21"/>
                    </w:rPr>
                    <w:t>）</w:t>
                  </w:r>
                </w:p>
              </w:tc>
            </w:tr>
            <w:tr w:rsidR="002A0426" w:rsidRPr="007E2CDF" w:rsidTr="002114A1">
              <w:trPr>
                <w:trHeight w:val="459"/>
                <w:jc w:val="center"/>
              </w:trPr>
              <w:tc>
                <w:tcPr>
                  <w:tcW w:w="1136" w:type="pct"/>
                  <w:vMerge w:val="restart"/>
                  <w:vAlign w:val="center"/>
                </w:tcPr>
                <w:p w:rsidR="002A0426" w:rsidRPr="007E2CDF" w:rsidRDefault="002A0426" w:rsidP="004F271A">
                  <w:pPr>
                    <w:jc w:val="center"/>
                    <w:rPr>
                      <w:sz w:val="24"/>
                      <w:szCs w:val="24"/>
                    </w:rPr>
                  </w:pPr>
                  <w:r>
                    <w:rPr>
                      <w:rFonts w:hint="eastAsia"/>
                      <w:sz w:val="24"/>
                      <w:szCs w:val="24"/>
                    </w:rPr>
                    <w:t>达浒</w:t>
                  </w:r>
                  <w:r>
                    <w:rPr>
                      <w:rFonts w:hint="eastAsia"/>
                      <w:sz w:val="24"/>
                      <w:szCs w:val="24"/>
                    </w:rPr>
                    <w:t>11</w:t>
                  </w:r>
                  <w:r w:rsidRPr="007E2CDF">
                    <w:rPr>
                      <w:sz w:val="24"/>
                      <w:szCs w:val="24"/>
                    </w:rPr>
                    <w:t>0kV</w:t>
                  </w:r>
                  <w:r w:rsidRPr="007E2CDF">
                    <w:rPr>
                      <w:sz w:val="24"/>
                      <w:szCs w:val="24"/>
                    </w:rPr>
                    <w:t>变电站</w:t>
                  </w:r>
                </w:p>
              </w:tc>
              <w:tc>
                <w:tcPr>
                  <w:tcW w:w="1407" w:type="pct"/>
                  <w:vAlign w:val="center"/>
                </w:tcPr>
                <w:p w:rsidR="002A0426" w:rsidRPr="007E2CDF" w:rsidRDefault="002A0426" w:rsidP="00733C20">
                  <w:pPr>
                    <w:jc w:val="center"/>
                    <w:rPr>
                      <w:sz w:val="24"/>
                      <w:szCs w:val="24"/>
                    </w:rPr>
                  </w:pPr>
                  <w:r w:rsidRPr="007E2CDF">
                    <w:rPr>
                      <w:sz w:val="24"/>
                      <w:szCs w:val="24"/>
                    </w:rPr>
                    <w:t>站址东面</w:t>
                  </w:r>
                  <w:r w:rsidR="006732E2">
                    <w:rPr>
                      <w:rFonts w:hint="eastAsia"/>
                      <w:sz w:val="24"/>
                      <w:szCs w:val="24"/>
                    </w:rPr>
                    <w:t>#1</w:t>
                  </w:r>
                </w:p>
              </w:tc>
              <w:tc>
                <w:tcPr>
                  <w:tcW w:w="625" w:type="pct"/>
                  <w:vAlign w:val="center"/>
                </w:tcPr>
                <w:p w:rsidR="002A0426" w:rsidRPr="007E2CDF" w:rsidRDefault="002A0426" w:rsidP="00BB087C">
                  <w:pPr>
                    <w:jc w:val="center"/>
                    <w:rPr>
                      <w:sz w:val="24"/>
                      <w:szCs w:val="24"/>
                    </w:rPr>
                  </w:pPr>
                  <w:r>
                    <w:rPr>
                      <w:rFonts w:hint="eastAsia"/>
                      <w:sz w:val="24"/>
                      <w:szCs w:val="24"/>
                    </w:rPr>
                    <w:t>1.6</w:t>
                  </w:r>
                </w:p>
              </w:tc>
              <w:tc>
                <w:tcPr>
                  <w:tcW w:w="611" w:type="pct"/>
                  <w:vAlign w:val="center"/>
                </w:tcPr>
                <w:p w:rsidR="002A0426" w:rsidRPr="007E2CDF" w:rsidRDefault="002A0426" w:rsidP="00BB087C">
                  <w:pPr>
                    <w:jc w:val="center"/>
                    <w:rPr>
                      <w:sz w:val="24"/>
                      <w:szCs w:val="24"/>
                    </w:rPr>
                  </w:pPr>
                  <w:r>
                    <w:rPr>
                      <w:rFonts w:hint="eastAsia"/>
                      <w:sz w:val="24"/>
                      <w:szCs w:val="24"/>
                    </w:rPr>
                    <w:t>0.009</w:t>
                  </w:r>
                </w:p>
              </w:tc>
              <w:tc>
                <w:tcPr>
                  <w:tcW w:w="611" w:type="pct"/>
                  <w:vAlign w:val="center"/>
                </w:tcPr>
                <w:p w:rsidR="002A0426" w:rsidRPr="007E2CDF" w:rsidRDefault="002A0426" w:rsidP="00BB087C">
                  <w:pPr>
                    <w:ind w:right="-3"/>
                    <w:jc w:val="center"/>
                    <w:rPr>
                      <w:sz w:val="24"/>
                      <w:szCs w:val="24"/>
                    </w:rPr>
                  </w:pPr>
                  <w:r w:rsidRPr="007E2CDF">
                    <w:rPr>
                      <w:sz w:val="24"/>
                      <w:szCs w:val="24"/>
                    </w:rPr>
                    <w:t>4000</w:t>
                  </w:r>
                </w:p>
              </w:tc>
              <w:tc>
                <w:tcPr>
                  <w:tcW w:w="610" w:type="pct"/>
                  <w:vAlign w:val="center"/>
                </w:tcPr>
                <w:p w:rsidR="002A0426" w:rsidRPr="007E2CDF" w:rsidRDefault="002A0426" w:rsidP="00BB087C">
                  <w:pPr>
                    <w:ind w:right="-3"/>
                    <w:jc w:val="center"/>
                    <w:rPr>
                      <w:sz w:val="24"/>
                      <w:szCs w:val="24"/>
                    </w:rPr>
                  </w:pPr>
                  <w:r w:rsidRPr="007E2CDF">
                    <w:rPr>
                      <w:sz w:val="24"/>
                      <w:szCs w:val="24"/>
                    </w:rPr>
                    <w:t>100</w:t>
                  </w:r>
                </w:p>
              </w:tc>
            </w:tr>
            <w:tr w:rsidR="002A0426" w:rsidRPr="007E2CDF" w:rsidTr="002114A1">
              <w:trPr>
                <w:trHeight w:val="459"/>
                <w:jc w:val="center"/>
              </w:trPr>
              <w:tc>
                <w:tcPr>
                  <w:tcW w:w="1136" w:type="pct"/>
                  <w:vMerge/>
                  <w:vAlign w:val="center"/>
                </w:tcPr>
                <w:p w:rsidR="002A0426" w:rsidRPr="007E2CDF" w:rsidRDefault="002A0426" w:rsidP="00BB087C">
                  <w:pPr>
                    <w:jc w:val="center"/>
                    <w:rPr>
                      <w:szCs w:val="21"/>
                    </w:rPr>
                  </w:pPr>
                </w:p>
              </w:tc>
              <w:tc>
                <w:tcPr>
                  <w:tcW w:w="1407" w:type="pct"/>
                  <w:vAlign w:val="center"/>
                </w:tcPr>
                <w:p w:rsidR="002A0426" w:rsidRPr="007E2CDF" w:rsidRDefault="002A0426" w:rsidP="00BB087C">
                  <w:pPr>
                    <w:jc w:val="center"/>
                    <w:rPr>
                      <w:sz w:val="24"/>
                      <w:szCs w:val="24"/>
                    </w:rPr>
                  </w:pPr>
                  <w:r w:rsidRPr="007E2CDF">
                    <w:rPr>
                      <w:sz w:val="24"/>
                      <w:szCs w:val="24"/>
                    </w:rPr>
                    <w:t>站址南面</w:t>
                  </w:r>
                  <w:r w:rsidR="006732E2">
                    <w:rPr>
                      <w:rFonts w:hint="eastAsia"/>
                      <w:sz w:val="24"/>
                      <w:szCs w:val="24"/>
                    </w:rPr>
                    <w:t>#2</w:t>
                  </w:r>
                </w:p>
              </w:tc>
              <w:tc>
                <w:tcPr>
                  <w:tcW w:w="625" w:type="pct"/>
                  <w:vAlign w:val="center"/>
                </w:tcPr>
                <w:p w:rsidR="002A0426" w:rsidRPr="007E2CDF" w:rsidRDefault="002A0426" w:rsidP="00BB087C">
                  <w:pPr>
                    <w:jc w:val="center"/>
                    <w:rPr>
                      <w:sz w:val="24"/>
                      <w:szCs w:val="24"/>
                    </w:rPr>
                  </w:pPr>
                  <w:r>
                    <w:rPr>
                      <w:rFonts w:hint="eastAsia"/>
                      <w:sz w:val="24"/>
                      <w:szCs w:val="24"/>
                    </w:rPr>
                    <w:t>0.8</w:t>
                  </w:r>
                </w:p>
              </w:tc>
              <w:tc>
                <w:tcPr>
                  <w:tcW w:w="611" w:type="pct"/>
                  <w:vAlign w:val="center"/>
                </w:tcPr>
                <w:p w:rsidR="002A0426" w:rsidRPr="007E2CDF" w:rsidRDefault="002A0426" w:rsidP="00BB087C">
                  <w:pPr>
                    <w:jc w:val="center"/>
                    <w:rPr>
                      <w:sz w:val="24"/>
                      <w:szCs w:val="24"/>
                    </w:rPr>
                  </w:pPr>
                  <w:r>
                    <w:rPr>
                      <w:rFonts w:hint="eastAsia"/>
                      <w:sz w:val="24"/>
                      <w:szCs w:val="24"/>
                    </w:rPr>
                    <w:t>0.008</w:t>
                  </w:r>
                </w:p>
              </w:tc>
              <w:tc>
                <w:tcPr>
                  <w:tcW w:w="611" w:type="pct"/>
                  <w:vAlign w:val="center"/>
                </w:tcPr>
                <w:p w:rsidR="002A0426" w:rsidRPr="007E2CDF" w:rsidRDefault="002A0426" w:rsidP="00BB087C">
                  <w:pPr>
                    <w:ind w:right="-3"/>
                    <w:jc w:val="center"/>
                    <w:rPr>
                      <w:sz w:val="24"/>
                      <w:szCs w:val="24"/>
                    </w:rPr>
                  </w:pPr>
                  <w:r w:rsidRPr="007E2CDF">
                    <w:rPr>
                      <w:sz w:val="24"/>
                      <w:szCs w:val="24"/>
                    </w:rPr>
                    <w:t>4000</w:t>
                  </w:r>
                </w:p>
              </w:tc>
              <w:tc>
                <w:tcPr>
                  <w:tcW w:w="610" w:type="pct"/>
                  <w:vAlign w:val="center"/>
                </w:tcPr>
                <w:p w:rsidR="002A0426" w:rsidRPr="007E2CDF" w:rsidRDefault="002A0426" w:rsidP="00BB087C">
                  <w:pPr>
                    <w:ind w:right="-3"/>
                    <w:jc w:val="center"/>
                    <w:rPr>
                      <w:sz w:val="24"/>
                      <w:szCs w:val="24"/>
                    </w:rPr>
                  </w:pPr>
                  <w:r w:rsidRPr="007E2CDF">
                    <w:rPr>
                      <w:sz w:val="24"/>
                      <w:szCs w:val="24"/>
                    </w:rPr>
                    <w:t>100</w:t>
                  </w:r>
                </w:p>
              </w:tc>
            </w:tr>
            <w:tr w:rsidR="002A0426" w:rsidRPr="007E2CDF" w:rsidTr="002114A1">
              <w:trPr>
                <w:trHeight w:val="459"/>
                <w:jc w:val="center"/>
              </w:trPr>
              <w:tc>
                <w:tcPr>
                  <w:tcW w:w="1136" w:type="pct"/>
                  <w:vMerge/>
                  <w:vAlign w:val="center"/>
                </w:tcPr>
                <w:p w:rsidR="002A0426" w:rsidRPr="007E2CDF" w:rsidRDefault="002A0426" w:rsidP="00BB087C">
                  <w:pPr>
                    <w:jc w:val="center"/>
                    <w:rPr>
                      <w:szCs w:val="21"/>
                    </w:rPr>
                  </w:pPr>
                </w:p>
              </w:tc>
              <w:tc>
                <w:tcPr>
                  <w:tcW w:w="1407" w:type="pct"/>
                  <w:vAlign w:val="center"/>
                </w:tcPr>
                <w:p w:rsidR="002A0426" w:rsidRPr="007E2CDF" w:rsidRDefault="002A0426" w:rsidP="00BB087C">
                  <w:pPr>
                    <w:jc w:val="center"/>
                    <w:rPr>
                      <w:sz w:val="24"/>
                      <w:szCs w:val="24"/>
                    </w:rPr>
                  </w:pPr>
                  <w:r w:rsidRPr="007E2CDF">
                    <w:rPr>
                      <w:sz w:val="24"/>
                      <w:szCs w:val="24"/>
                    </w:rPr>
                    <w:t>站址西面</w:t>
                  </w:r>
                  <w:r w:rsidR="006732E2">
                    <w:rPr>
                      <w:rFonts w:hint="eastAsia"/>
                      <w:sz w:val="24"/>
                      <w:szCs w:val="24"/>
                    </w:rPr>
                    <w:t>#3</w:t>
                  </w:r>
                </w:p>
              </w:tc>
              <w:tc>
                <w:tcPr>
                  <w:tcW w:w="625" w:type="pct"/>
                  <w:vAlign w:val="center"/>
                </w:tcPr>
                <w:p w:rsidR="002A0426" w:rsidRPr="007E2CDF" w:rsidRDefault="002A0426" w:rsidP="00BB087C">
                  <w:pPr>
                    <w:jc w:val="center"/>
                    <w:rPr>
                      <w:sz w:val="24"/>
                      <w:szCs w:val="24"/>
                    </w:rPr>
                  </w:pPr>
                  <w:r>
                    <w:rPr>
                      <w:rFonts w:hint="eastAsia"/>
                      <w:sz w:val="24"/>
                      <w:szCs w:val="24"/>
                    </w:rPr>
                    <w:t>1.3</w:t>
                  </w:r>
                </w:p>
              </w:tc>
              <w:tc>
                <w:tcPr>
                  <w:tcW w:w="611" w:type="pct"/>
                  <w:vAlign w:val="center"/>
                </w:tcPr>
                <w:p w:rsidR="002A0426" w:rsidRPr="007E2CDF" w:rsidRDefault="002A0426" w:rsidP="00BB087C">
                  <w:pPr>
                    <w:jc w:val="center"/>
                    <w:rPr>
                      <w:sz w:val="24"/>
                      <w:szCs w:val="24"/>
                    </w:rPr>
                  </w:pPr>
                  <w:r>
                    <w:rPr>
                      <w:rFonts w:hint="eastAsia"/>
                      <w:sz w:val="24"/>
                      <w:szCs w:val="24"/>
                    </w:rPr>
                    <w:t>0.011</w:t>
                  </w:r>
                </w:p>
              </w:tc>
              <w:tc>
                <w:tcPr>
                  <w:tcW w:w="611" w:type="pct"/>
                  <w:vAlign w:val="center"/>
                </w:tcPr>
                <w:p w:rsidR="002A0426" w:rsidRPr="007E2CDF" w:rsidRDefault="002A0426" w:rsidP="00BB087C">
                  <w:pPr>
                    <w:ind w:right="-3"/>
                    <w:jc w:val="center"/>
                    <w:rPr>
                      <w:sz w:val="24"/>
                      <w:szCs w:val="24"/>
                    </w:rPr>
                  </w:pPr>
                  <w:r w:rsidRPr="007E2CDF">
                    <w:rPr>
                      <w:sz w:val="24"/>
                      <w:szCs w:val="24"/>
                    </w:rPr>
                    <w:t>4000</w:t>
                  </w:r>
                </w:p>
              </w:tc>
              <w:tc>
                <w:tcPr>
                  <w:tcW w:w="610" w:type="pct"/>
                  <w:vAlign w:val="center"/>
                </w:tcPr>
                <w:p w:rsidR="002A0426" w:rsidRPr="007E2CDF" w:rsidRDefault="002A0426" w:rsidP="00BB087C">
                  <w:pPr>
                    <w:ind w:right="-3"/>
                    <w:jc w:val="center"/>
                    <w:rPr>
                      <w:sz w:val="24"/>
                      <w:szCs w:val="24"/>
                    </w:rPr>
                  </w:pPr>
                  <w:r w:rsidRPr="007E2CDF">
                    <w:rPr>
                      <w:sz w:val="24"/>
                      <w:szCs w:val="24"/>
                    </w:rPr>
                    <w:t>100</w:t>
                  </w:r>
                </w:p>
              </w:tc>
            </w:tr>
            <w:tr w:rsidR="002A0426" w:rsidRPr="007E2CDF" w:rsidTr="002114A1">
              <w:trPr>
                <w:trHeight w:val="459"/>
                <w:jc w:val="center"/>
              </w:trPr>
              <w:tc>
                <w:tcPr>
                  <w:tcW w:w="1136" w:type="pct"/>
                  <w:vMerge/>
                  <w:vAlign w:val="center"/>
                </w:tcPr>
                <w:p w:rsidR="002A0426" w:rsidRPr="007E2CDF" w:rsidRDefault="002A0426" w:rsidP="00BB087C">
                  <w:pPr>
                    <w:jc w:val="center"/>
                    <w:rPr>
                      <w:szCs w:val="21"/>
                    </w:rPr>
                  </w:pPr>
                </w:p>
              </w:tc>
              <w:tc>
                <w:tcPr>
                  <w:tcW w:w="1407" w:type="pct"/>
                  <w:vAlign w:val="center"/>
                </w:tcPr>
                <w:p w:rsidR="002A0426" w:rsidRPr="007E2CDF" w:rsidRDefault="002A0426" w:rsidP="00BB087C">
                  <w:pPr>
                    <w:jc w:val="center"/>
                    <w:rPr>
                      <w:sz w:val="24"/>
                      <w:szCs w:val="24"/>
                    </w:rPr>
                  </w:pPr>
                  <w:r w:rsidRPr="007E2CDF">
                    <w:rPr>
                      <w:sz w:val="24"/>
                      <w:szCs w:val="24"/>
                    </w:rPr>
                    <w:t>站址北面</w:t>
                  </w:r>
                  <w:r w:rsidR="006732E2">
                    <w:rPr>
                      <w:rFonts w:hint="eastAsia"/>
                      <w:sz w:val="24"/>
                      <w:szCs w:val="24"/>
                    </w:rPr>
                    <w:t>#4</w:t>
                  </w:r>
                </w:p>
              </w:tc>
              <w:tc>
                <w:tcPr>
                  <w:tcW w:w="625" w:type="pct"/>
                  <w:vAlign w:val="center"/>
                </w:tcPr>
                <w:p w:rsidR="002A0426" w:rsidRPr="007E2CDF" w:rsidRDefault="002A0426" w:rsidP="00BB087C">
                  <w:pPr>
                    <w:jc w:val="center"/>
                    <w:rPr>
                      <w:sz w:val="24"/>
                      <w:szCs w:val="24"/>
                    </w:rPr>
                  </w:pPr>
                  <w:r>
                    <w:rPr>
                      <w:rFonts w:hint="eastAsia"/>
                      <w:sz w:val="24"/>
                      <w:szCs w:val="24"/>
                    </w:rPr>
                    <w:t>1.8</w:t>
                  </w:r>
                </w:p>
              </w:tc>
              <w:tc>
                <w:tcPr>
                  <w:tcW w:w="611" w:type="pct"/>
                  <w:vAlign w:val="center"/>
                </w:tcPr>
                <w:p w:rsidR="002A0426" w:rsidRPr="007E2CDF" w:rsidRDefault="002A0426" w:rsidP="00BB087C">
                  <w:pPr>
                    <w:jc w:val="center"/>
                    <w:rPr>
                      <w:sz w:val="24"/>
                      <w:szCs w:val="24"/>
                    </w:rPr>
                  </w:pPr>
                  <w:r>
                    <w:rPr>
                      <w:rFonts w:hint="eastAsia"/>
                      <w:sz w:val="24"/>
                      <w:szCs w:val="24"/>
                    </w:rPr>
                    <w:t>0.008</w:t>
                  </w:r>
                </w:p>
              </w:tc>
              <w:tc>
                <w:tcPr>
                  <w:tcW w:w="611" w:type="pct"/>
                  <w:vAlign w:val="center"/>
                </w:tcPr>
                <w:p w:rsidR="002A0426" w:rsidRPr="007E2CDF" w:rsidRDefault="002A0426" w:rsidP="0002554A">
                  <w:pPr>
                    <w:ind w:right="-3"/>
                    <w:jc w:val="center"/>
                    <w:rPr>
                      <w:sz w:val="24"/>
                      <w:szCs w:val="24"/>
                    </w:rPr>
                  </w:pPr>
                  <w:r w:rsidRPr="007E2CDF">
                    <w:rPr>
                      <w:sz w:val="24"/>
                      <w:szCs w:val="24"/>
                    </w:rPr>
                    <w:t>4000</w:t>
                  </w:r>
                </w:p>
              </w:tc>
              <w:tc>
                <w:tcPr>
                  <w:tcW w:w="610" w:type="pct"/>
                  <w:vAlign w:val="center"/>
                </w:tcPr>
                <w:p w:rsidR="002A0426" w:rsidRPr="007E2CDF" w:rsidRDefault="002A0426" w:rsidP="0002554A">
                  <w:pPr>
                    <w:ind w:right="-3"/>
                    <w:jc w:val="center"/>
                    <w:rPr>
                      <w:sz w:val="24"/>
                      <w:szCs w:val="24"/>
                    </w:rPr>
                  </w:pPr>
                  <w:r w:rsidRPr="007E2CDF">
                    <w:rPr>
                      <w:sz w:val="24"/>
                      <w:szCs w:val="24"/>
                    </w:rPr>
                    <w:t>100</w:t>
                  </w:r>
                </w:p>
              </w:tc>
            </w:tr>
            <w:tr w:rsidR="002A0426" w:rsidRPr="007E2CDF" w:rsidTr="002114A1">
              <w:trPr>
                <w:trHeight w:val="459"/>
                <w:jc w:val="center"/>
              </w:trPr>
              <w:tc>
                <w:tcPr>
                  <w:tcW w:w="1136" w:type="pct"/>
                  <w:vMerge/>
                  <w:vAlign w:val="center"/>
                </w:tcPr>
                <w:p w:rsidR="002A0426" w:rsidRPr="007E2CDF" w:rsidRDefault="002A0426" w:rsidP="00BB087C">
                  <w:pPr>
                    <w:jc w:val="center"/>
                    <w:rPr>
                      <w:szCs w:val="21"/>
                    </w:rPr>
                  </w:pPr>
                </w:p>
              </w:tc>
              <w:tc>
                <w:tcPr>
                  <w:tcW w:w="1407" w:type="pct"/>
                  <w:vAlign w:val="center"/>
                </w:tcPr>
                <w:p w:rsidR="002A0426" w:rsidRPr="007E2CDF" w:rsidRDefault="002A0426" w:rsidP="002A0426">
                  <w:pPr>
                    <w:jc w:val="center"/>
                    <w:rPr>
                      <w:sz w:val="24"/>
                      <w:szCs w:val="24"/>
                    </w:rPr>
                  </w:pPr>
                  <w:r w:rsidRPr="007E2CDF">
                    <w:rPr>
                      <w:sz w:val="24"/>
                      <w:szCs w:val="24"/>
                    </w:rPr>
                    <w:t>站址</w:t>
                  </w:r>
                  <w:r>
                    <w:rPr>
                      <w:rFonts w:hint="eastAsia"/>
                      <w:sz w:val="24"/>
                      <w:szCs w:val="24"/>
                    </w:rPr>
                    <w:t>西</w:t>
                  </w:r>
                  <w:r w:rsidRPr="007E2CDF">
                    <w:rPr>
                      <w:sz w:val="24"/>
                      <w:szCs w:val="24"/>
                    </w:rPr>
                    <w:t>侧民房</w:t>
                  </w:r>
                  <w:r w:rsidR="006732E2">
                    <w:rPr>
                      <w:rFonts w:hint="eastAsia"/>
                      <w:sz w:val="24"/>
                      <w:szCs w:val="24"/>
                    </w:rPr>
                    <w:t>#5</w:t>
                  </w:r>
                </w:p>
              </w:tc>
              <w:tc>
                <w:tcPr>
                  <w:tcW w:w="625" w:type="pct"/>
                  <w:vAlign w:val="center"/>
                </w:tcPr>
                <w:p w:rsidR="002A0426" w:rsidRPr="007E2CDF" w:rsidRDefault="002A0426" w:rsidP="00BB087C">
                  <w:pPr>
                    <w:jc w:val="center"/>
                    <w:rPr>
                      <w:sz w:val="24"/>
                      <w:szCs w:val="24"/>
                    </w:rPr>
                  </w:pPr>
                  <w:r w:rsidRPr="007E2CDF">
                    <w:rPr>
                      <w:sz w:val="24"/>
                      <w:szCs w:val="24"/>
                    </w:rPr>
                    <w:t>1.7</w:t>
                  </w:r>
                </w:p>
              </w:tc>
              <w:tc>
                <w:tcPr>
                  <w:tcW w:w="611" w:type="pct"/>
                  <w:vAlign w:val="center"/>
                </w:tcPr>
                <w:p w:rsidR="002A0426" w:rsidRPr="007E2CDF" w:rsidRDefault="002A0426" w:rsidP="00BB087C">
                  <w:pPr>
                    <w:jc w:val="center"/>
                    <w:rPr>
                      <w:sz w:val="24"/>
                      <w:szCs w:val="24"/>
                    </w:rPr>
                  </w:pPr>
                  <w:r>
                    <w:rPr>
                      <w:rFonts w:hint="eastAsia"/>
                      <w:sz w:val="24"/>
                      <w:szCs w:val="24"/>
                    </w:rPr>
                    <w:t>0.010</w:t>
                  </w:r>
                </w:p>
              </w:tc>
              <w:tc>
                <w:tcPr>
                  <w:tcW w:w="611" w:type="pct"/>
                  <w:vAlign w:val="center"/>
                </w:tcPr>
                <w:p w:rsidR="002A0426" w:rsidRPr="007E2CDF" w:rsidRDefault="002A0426" w:rsidP="00BB087C">
                  <w:pPr>
                    <w:ind w:right="-3"/>
                    <w:jc w:val="center"/>
                    <w:rPr>
                      <w:sz w:val="24"/>
                      <w:szCs w:val="24"/>
                    </w:rPr>
                  </w:pPr>
                  <w:r w:rsidRPr="007E2CDF">
                    <w:rPr>
                      <w:sz w:val="24"/>
                      <w:szCs w:val="24"/>
                    </w:rPr>
                    <w:t>4000</w:t>
                  </w:r>
                </w:p>
              </w:tc>
              <w:tc>
                <w:tcPr>
                  <w:tcW w:w="610" w:type="pct"/>
                  <w:vAlign w:val="center"/>
                </w:tcPr>
                <w:p w:rsidR="002A0426" w:rsidRPr="007E2CDF" w:rsidRDefault="002A0426" w:rsidP="00BB087C">
                  <w:pPr>
                    <w:ind w:right="-3"/>
                    <w:jc w:val="center"/>
                    <w:rPr>
                      <w:sz w:val="24"/>
                      <w:szCs w:val="24"/>
                    </w:rPr>
                  </w:pPr>
                  <w:r w:rsidRPr="007E2CDF">
                    <w:rPr>
                      <w:sz w:val="24"/>
                      <w:szCs w:val="24"/>
                    </w:rPr>
                    <w:t>100</w:t>
                  </w:r>
                </w:p>
              </w:tc>
            </w:tr>
            <w:tr w:rsidR="002A0426" w:rsidRPr="007E2CDF" w:rsidTr="002114A1">
              <w:trPr>
                <w:trHeight w:val="459"/>
                <w:jc w:val="center"/>
              </w:trPr>
              <w:tc>
                <w:tcPr>
                  <w:tcW w:w="1136" w:type="pct"/>
                  <w:vMerge/>
                  <w:vAlign w:val="center"/>
                </w:tcPr>
                <w:p w:rsidR="002A0426" w:rsidRPr="007E2CDF" w:rsidRDefault="002A0426" w:rsidP="00BB087C">
                  <w:pPr>
                    <w:jc w:val="center"/>
                    <w:rPr>
                      <w:szCs w:val="21"/>
                    </w:rPr>
                  </w:pPr>
                </w:p>
              </w:tc>
              <w:tc>
                <w:tcPr>
                  <w:tcW w:w="1407" w:type="pct"/>
                  <w:vAlign w:val="center"/>
                </w:tcPr>
                <w:p w:rsidR="002A0426" w:rsidRPr="007E2CDF" w:rsidRDefault="002A0426" w:rsidP="002A0426">
                  <w:pPr>
                    <w:jc w:val="center"/>
                    <w:rPr>
                      <w:sz w:val="24"/>
                      <w:szCs w:val="24"/>
                    </w:rPr>
                  </w:pPr>
                  <w:r w:rsidRPr="007E2CDF">
                    <w:rPr>
                      <w:sz w:val="24"/>
                      <w:szCs w:val="24"/>
                    </w:rPr>
                    <w:t>站址</w:t>
                  </w:r>
                  <w:r>
                    <w:rPr>
                      <w:rFonts w:hint="eastAsia"/>
                      <w:sz w:val="24"/>
                      <w:szCs w:val="24"/>
                    </w:rPr>
                    <w:t>西</w:t>
                  </w:r>
                  <w:r w:rsidRPr="007E2CDF">
                    <w:rPr>
                      <w:sz w:val="24"/>
                      <w:szCs w:val="24"/>
                    </w:rPr>
                    <w:t>侧民房</w:t>
                  </w:r>
                  <w:r w:rsidR="006732E2">
                    <w:rPr>
                      <w:rFonts w:hint="eastAsia"/>
                      <w:sz w:val="24"/>
                      <w:szCs w:val="24"/>
                    </w:rPr>
                    <w:t>#6</w:t>
                  </w:r>
                </w:p>
              </w:tc>
              <w:tc>
                <w:tcPr>
                  <w:tcW w:w="625" w:type="pct"/>
                  <w:vAlign w:val="center"/>
                </w:tcPr>
                <w:p w:rsidR="002A0426" w:rsidRPr="007E2CDF" w:rsidRDefault="002A0426" w:rsidP="00BB087C">
                  <w:pPr>
                    <w:jc w:val="center"/>
                    <w:rPr>
                      <w:sz w:val="24"/>
                      <w:szCs w:val="24"/>
                    </w:rPr>
                  </w:pPr>
                  <w:r>
                    <w:rPr>
                      <w:rFonts w:hint="eastAsia"/>
                      <w:sz w:val="24"/>
                      <w:szCs w:val="24"/>
                    </w:rPr>
                    <w:t>2.1</w:t>
                  </w:r>
                </w:p>
              </w:tc>
              <w:tc>
                <w:tcPr>
                  <w:tcW w:w="611" w:type="pct"/>
                  <w:vAlign w:val="center"/>
                </w:tcPr>
                <w:p w:rsidR="002A0426" w:rsidRPr="007E2CDF" w:rsidRDefault="002A0426" w:rsidP="00BB087C">
                  <w:pPr>
                    <w:jc w:val="center"/>
                    <w:rPr>
                      <w:sz w:val="24"/>
                      <w:szCs w:val="24"/>
                    </w:rPr>
                  </w:pPr>
                  <w:r>
                    <w:rPr>
                      <w:rFonts w:hint="eastAsia"/>
                      <w:sz w:val="24"/>
                      <w:szCs w:val="24"/>
                    </w:rPr>
                    <w:t>0.013</w:t>
                  </w:r>
                </w:p>
              </w:tc>
              <w:tc>
                <w:tcPr>
                  <w:tcW w:w="611" w:type="pct"/>
                  <w:vAlign w:val="center"/>
                </w:tcPr>
                <w:p w:rsidR="002A0426" w:rsidRPr="007E2CDF" w:rsidRDefault="002A0426" w:rsidP="00AB581F">
                  <w:pPr>
                    <w:ind w:right="-3"/>
                    <w:jc w:val="center"/>
                    <w:rPr>
                      <w:sz w:val="24"/>
                      <w:szCs w:val="24"/>
                    </w:rPr>
                  </w:pPr>
                  <w:r w:rsidRPr="007E2CDF">
                    <w:rPr>
                      <w:sz w:val="24"/>
                      <w:szCs w:val="24"/>
                    </w:rPr>
                    <w:t>4000</w:t>
                  </w:r>
                </w:p>
              </w:tc>
              <w:tc>
                <w:tcPr>
                  <w:tcW w:w="610" w:type="pct"/>
                  <w:vAlign w:val="center"/>
                </w:tcPr>
                <w:p w:rsidR="002A0426" w:rsidRPr="007E2CDF" w:rsidRDefault="002A0426" w:rsidP="00AB581F">
                  <w:pPr>
                    <w:ind w:right="-3"/>
                    <w:jc w:val="center"/>
                    <w:rPr>
                      <w:sz w:val="24"/>
                      <w:szCs w:val="24"/>
                    </w:rPr>
                  </w:pPr>
                  <w:r w:rsidRPr="007E2CDF">
                    <w:rPr>
                      <w:sz w:val="24"/>
                      <w:szCs w:val="24"/>
                    </w:rPr>
                    <w:t>100</w:t>
                  </w:r>
                </w:p>
              </w:tc>
            </w:tr>
            <w:tr w:rsidR="006732E2" w:rsidRPr="007E2CDF" w:rsidTr="002114A1">
              <w:trPr>
                <w:trHeight w:val="459"/>
                <w:jc w:val="center"/>
              </w:trPr>
              <w:tc>
                <w:tcPr>
                  <w:tcW w:w="1136" w:type="pct"/>
                  <w:vMerge w:val="restart"/>
                  <w:vAlign w:val="center"/>
                </w:tcPr>
                <w:p w:rsidR="006732E2" w:rsidRPr="007E2CDF" w:rsidRDefault="006732E2" w:rsidP="004F271A">
                  <w:pPr>
                    <w:jc w:val="center"/>
                    <w:rPr>
                      <w:szCs w:val="21"/>
                    </w:rPr>
                  </w:pPr>
                  <w:r>
                    <w:rPr>
                      <w:rFonts w:hint="eastAsia"/>
                      <w:sz w:val="24"/>
                      <w:szCs w:val="24"/>
                    </w:rPr>
                    <w:t>高坝窑</w:t>
                  </w:r>
                  <w:r>
                    <w:rPr>
                      <w:rFonts w:hint="eastAsia"/>
                      <w:sz w:val="24"/>
                      <w:szCs w:val="24"/>
                    </w:rPr>
                    <w:t>11</w:t>
                  </w:r>
                  <w:r w:rsidRPr="007E2CDF">
                    <w:rPr>
                      <w:sz w:val="24"/>
                      <w:szCs w:val="24"/>
                    </w:rPr>
                    <w:t>0kV</w:t>
                  </w:r>
                  <w:r w:rsidRPr="007E2CDF">
                    <w:rPr>
                      <w:sz w:val="24"/>
                      <w:szCs w:val="24"/>
                    </w:rPr>
                    <w:t>变电站</w:t>
                  </w:r>
                </w:p>
              </w:tc>
              <w:tc>
                <w:tcPr>
                  <w:tcW w:w="1407" w:type="pct"/>
                  <w:vAlign w:val="center"/>
                </w:tcPr>
                <w:p w:rsidR="006732E2" w:rsidRPr="007E2CDF" w:rsidRDefault="006732E2" w:rsidP="00AB581F">
                  <w:pPr>
                    <w:jc w:val="center"/>
                    <w:rPr>
                      <w:sz w:val="24"/>
                      <w:szCs w:val="24"/>
                    </w:rPr>
                  </w:pPr>
                  <w:r w:rsidRPr="007E2CDF">
                    <w:rPr>
                      <w:sz w:val="24"/>
                      <w:szCs w:val="24"/>
                    </w:rPr>
                    <w:t>站址东面</w:t>
                  </w:r>
                  <w:r>
                    <w:rPr>
                      <w:rFonts w:hint="eastAsia"/>
                      <w:sz w:val="24"/>
                      <w:szCs w:val="24"/>
                    </w:rPr>
                    <w:t>#1</w:t>
                  </w:r>
                </w:p>
              </w:tc>
              <w:tc>
                <w:tcPr>
                  <w:tcW w:w="625" w:type="pct"/>
                  <w:vAlign w:val="center"/>
                </w:tcPr>
                <w:p w:rsidR="006732E2" w:rsidRPr="007E2CDF" w:rsidRDefault="006732E2" w:rsidP="00BB087C">
                  <w:pPr>
                    <w:jc w:val="center"/>
                    <w:rPr>
                      <w:sz w:val="24"/>
                      <w:szCs w:val="24"/>
                    </w:rPr>
                  </w:pPr>
                  <w:r w:rsidRPr="007E2CDF">
                    <w:rPr>
                      <w:sz w:val="24"/>
                      <w:szCs w:val="24"/>
                    </w:rPr>
                    <w:t>0.7</w:t>
                  </w:r>
                </w:p>
              </w:tc>
              <w:tc>
                <w:tcPr>
                  <w:tcW w:w="611" w:type="pct"/>
                  <w:vAlign w:val="center"/>
                </w:tcPr>
                <w:p w:rsidR="006732E2" w:rsidRPr="007E2CDF" w:rsidRDefault="006732E2" w:rsidP="00BB087C">
                  <w:pPr>
                    <w:jc w:val="center"/>
                    <w:rPr>
                      <w:sz w:val="24"/>
                      <w:szCs w:val="24"/>
                    </w:rPr>
                  </w:pPr>
                  <w:r>
                    <w:rPr>
                      <w:rFonts w:hint="eastAsia"/>
                      <w:sz w:val="24"/>
                      <w:szCs w:val="24"/>
                    </w:rPr>
                    <w:t>0.008</w:t>
                  </w:r>
                </w:p>
              </w:tc>
              <w:tc>
                <w:tcPr>
                  <w:tcW w:w="611" w:type="pct"/>
                  <w:vAlign w:val="center"/>
                </w:tcPr>
                <w:p w:rsidR="006732E2" w:rsidRPr="007E2CDF" w:rsidRDefault="006732E2" w:rsidP="00BB087C">
                  <w:pPr>
                    <w:ind w:right="-3"/>
                    <w:jc w:val="center"/>
                    <w:rPr>
                      <w:sz w:val="24"/>
                      <w:szCs w:val="24"/>
                    </w:rPr>
                  </w:pPr>
                  <w:r w:rsidRPr="007E2CDF">
                    <w:rPr>
                      <w:sz w:val="24"/>
                      <w:szCs w:val="24"/>
                    </w:rPr>
                    <w:t>4000</w:t>
                  </w:r>
                </w:p>
              </w:tc>
              <w:tc>
                <w:tcPr>
                  <w:tcW w:w="610" w:type="pct"/>
                  <w:vAlign w:val="center"/>
                </w:tcPr>
                <w:p w:rsidR="006732E2" w:rsidRPr="007E2CDF" w:rsidRDefault="006732E2" w:rsidP="00BB087C">
                  <w:pPr>
                    <w:ind w:right="-3"/>
                    <w:jc w:val="center"/>
                    <w:rPr>
                      <w:sz w:val="24"/>
                      <w:szCs w:val="24"/>
                    </w:rPr>
                  </w:pPr>
                  <w:r w:rsidRPr="007E2CDF">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站址南面</w:t>
                  </w:r>
                  <w:r>
                    <w:rPr>
                      <w:rFonts w:hint="eastAsia"/>
                      <w:sz w:val="24"/>
                      <w:szCs w:val="24"/>
                    </w:rPr>
                    <w:t>#2</w:t>
                  </w:r>
                </w:p>
              </w:tc>
              <w:tc>
                <w:tcPr>
                  <w:tcW w:w="625" w:type="pct"/>
                  <w:vAlign w:val="center"/>
                </w:tcPr>
                <w:p w:rsidR="006732E2" w:rsidRPr="007E2CDF" w:rsidRDefault="006732E2" w:rsidP="00BB087C">
                  <w:pPr>
                    <w:jc w:val="center"/>
                    <w:rPr>
                      <w:sz w:val="24"/>
                      <w:szCs w:val="24"/>
                    </w:rPr>
                  </w:pPr>
                  <w:r>
                    <w:rPr>
                      <w:rFonts w:hint="eastAsia"/>
                      <w:sz w:val="24"/>
                      <w:szCs w:val="24"/>
                    </w:rPr>
                    <w:t>1.1</w:t>
                  </w:r>
                </w:p>
              </w:tc>
              <w:tc>
                <w:tcPr>
                  <w:tcW w:w="611" w:type="pct"/>
                  <w:vAlign w:val="center"/>
                </w:tcPr>
                <w:p w:rsidR="006732E2" w:rsidRPr="007E2CDF" w:rsidRDefault="006732E2" w:rsidP="006825FF">
                  <w:pPr>
                    <w:jc w:val="center"/>
                    <w:rPr>
                      <w:sz w:val="24"/>
                      <w:szCs w:val="24"/>
                    </w:rPr>
                  </w:pPr>
                  <w:r>
                    <w:rPr>
                      <w:rFonts w:hint="eastAsia"/>
                      <w:sz w:val="24"/>
                      <w:szCs w:val="24"/>
                    </w:rPr>
                    <w:t>0.009</w:t>
                  </w:r>
                </w:p>
              </w:tc>
              <w:tc>
                <w:tcPr>
                  <w:tcW w:w="611" w:type="pct"/>
                  <w:vAlign w:val="center"/>
                </w:tcPr>
                <w:p w:rsidR="006732E2" w:rsidRPr="007E2CDF" w:rsidRDefault="006732E2" w:rsidP="00BB087C">
                  <w:pPr>
                    <w:ind w:right="-3"/>
                    <w:jc w:val="center"/>
                    <w:rPr>
                      <w:sz w:val="24"/>
                      <w:szCs w:val="24"/>
                    </w:rPr>
                  </w:pPr>
                  <w:r w:rsidRPr="007E2CDF">
                    <w:rPr>
                      <w:sz w:val="24"/>
                      <w:szCs w:val="24"/>
                    </w:rPr>
                    <w:t>4000</w:t>
                  </w:r>
                </w:p>
              </w:tc>
              <w:tc>
                <w:tcPr>
                  <w:tcW w:w="610" w:type="pct"/>
                  <w:vAlign w:val="center"/>
                </w:tcPr>
                <w:p w:rsidR="006732E2" w:rsidRPr="007E2CDF" w:rsidRDefault="006732E2" w:rsidP="00BB087C">
                  <w:pPr>
                    <w:ind w:right="-3"/>
                    <w:jc w:val="center"/>
                    <w:rPr>
                      <w:sz w:val="24"/>
                      <w:szCs w:val="24"/>
                    </w:rPr>
                  </w:pPr>
                  <w:r w:rsidRPr="007E2CDF">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站址西面</w:t>
                  </w:r>
                  <w:r>
                    <w:rPr>
                      <w:rFonts w:hint="eastAsia"/>
                      <w:sz w:val="24"/>
                      <w:szCs w:val="24"/>
                    </w:rPr>
                    <w:t>#3</w:t>
                  </w:r>
                </w:p>
              </w:tc>
              <w:tc>
                <w:tcPr>
                  <w:tcW w:w="625" w:type="pct"/>
                  <w:vAlign w:val="center"/>
                </w:tcPr>
                <w:p w:rsidR="006732E2" w:rsidRPr="007E2CDF" w:rsidRDefault="006732E2" w:rsidP="00BB087C">
                  <w:pPr>
                    <w:jc w:val="center"/>
                    <w:rPr>
                      <w:sz w:val="24"/>
                      <w:szCs w:val="24"/>
                    </w:rPr>
                  </w:pPr>
                  <w:r>
                    <w:rPr>
                      <w:rFonts w:hint="eastAsia"/>
                      <w:sz w:val="24"/>
                      <w:szCs w:val="24"/>
                    </w:rPr>
                    <w:t>0.5</w:t>
                  </w:r>
                </w:p>
              </w:tc>
              <w:tc>
                <w:tcPr>
                  <w:tcW w:w="611" w:type="pct"/>
                  <w:vAlign w:val="center"/>
                </w:tcPr>
                <w:p w:rsidR="006732E2" w:rsidRPr="007E2CDF" w:rsidRDefault="006732E2" w:rsidP="002A0426">
                  <w:pPr>
                    <w:jc w:val="center"/>
                    <w:rPr>
                      <w:sz w:val="24"/>
                      <w:szCs w:val="24"/>
                    </w:rPr>
                  </w:pPr>
                  <w:r>
                    <w:rPr>
                      <w:rFonts w:hint="eastAsia"/>
                      <w:sz w:val="24"/>
                      <w:szCs w:val="24"/>
                    </w:rPr>
                    <w:t>0.008</w:t>
                  </w:r>
                </w:p>
              </w:tc>
              <w:tc>
                <w:tcPr>
                  <w:tcW w:w="611" w:type="pct"/>
                  <w:vAlign w:val="center"/>
                </w:tcPr>
                <w:p w:rsidR="006732E2" w:rsidRPr="007E2CDF" w:rsidRDefault="006732E2" w:rsidP="0002554A">
                  <w:pPr>
                    <w:ind w:right="-3"/>
                    <w:jc w:val="center"/>
                    <w:rPr>
                      <w:sz w:val="24"/>
                      <w:szCs w:val="24"/>
                    </w:rPr>
                  </w:pPr>
                  <w:r w:rsidRPr="007E2CDF">
                    <w:rPr>
                      <w:sz w:val="24"/>
                      <w:szCs w:val="24"/>
                    </w:rPr>
                    <w:t>4000</w:t>
                  </w:r>
                </w:p>
              </w:tc>
              <w:tc>
                <w:tcPr>
                  <w:tcW w:w="610" w:type="pct"/>
                  <w:vAlign w:val="center"/>
                </w:tcPr>
                <w:p w:rsidR="006732E2" w:rsidRPr="007E2CDF" w:rsidRDefault="006732E2" w:rsidP="0002554A">
                  <w:pPr>
                    <w:ind w:right="-3"/>
                    <w:jc w:val="center"/>
                    <w:rPr>
                      <w:sz w:val="24"/>
                      <w:szCs w:val="24"/>
                    </w:rPr>
                  </w:pPr>
                  <w:r>
                    <w:rPr>
                      <w:rFonts w:hint="eastAsia"/>
                      <w:sz w:val="24"/>
                      <w:szCs w:val="24"/>
                    </w:rPr>
                    <w:t>1</w:t>
                  </w:r>
                  <w:r w:rsidRPr="007E2CDF">
                    <w:rPr>
                      <w:sz w:val="24"/>
                      <w:szCs w:val="24"/>
                    </w:rPr>
                    <w:t>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站址北面</w:t>
                  </w:r>
                  <w:r>
                    <w:rPr>
                      <w:rFonts w:hint="eastAsia"/>
                      <w:sz w:val="24"/>
                      <w:szCs w:val="24"/>
                    </w:rPr>
                    <w:t>#4</w:t>
                  </w:r>
                </w:p>
              </w:tc>
              <w:tc>
                <w:tcPr>
                  <w:tcW w:w="625" w:type="pct"/>
                  <w:vAlign w:val="center"/>
                </w:tcPr>
                <w:p w:rsidR="006732E2" w:rsidRPr="007E2CDF" w:rsidRDefault="006732E2" w:rsidP="00BB087C">
                  <w:pPr>
                    <w:jc w:val="center"/>
                    <w:rPr>
                      <w:sz w:val="24"/>
                      <w:szCs w:val="24"/>
                    </w:rPr>
                  </w:pPr>
                  <w:r>
                    <w:rPr>
                      <w:rFonts w:hint="eastAsia"/>
                      <w:sz w:val="24"/>
                      <w:szCs w:val="24"/>
                    </w:rPr>
                    <w:t>0.9</w:t>
                  </w:r>
                </w:p>
              </w:tc>
              <w:tc>
                <w:tcPr>
                  <w:tcW w:w="611" w:type="pct"/>
                  <w:vAlign w:val="center"/>
                </w:tcPr>
                <w:p w:rsidR="006732E2" w:rsidRPr="007E2CDF" w:rsidRDefault="006732E2" w:rsidP="00BB087C">
                  <w:pPr>
                    <w:jc w:val="center"/>
                    <w:rPr>
                      <w:sz w:val="24"/>
                      <w:szCs w:val="24"/>
                    </w:rPr>
                  </w:pPr>
                  <w:r w:rsidRPr="007E2CDF">
                    <w:rPr>
                      <w:sz w:val="24"/>
                      <w:szCs w:val="24"/>
                    </w:rPr>
                    <w:t>0.011</w:t>
                  </w:r>
                </w:p>
              </w:tc>
              <w:tc>
                <w:tcPr>
                  <w:tcW w:w="611" w:type="pct"/>
                  <w:vAlign w:val="center"/>
                </w:tcPr>
                <w:p w:rsidR="006732E2" w:rsidRPr="007E2CDF" w:rsidRDefault="006732E2" w:rsidP="0002554A">
                  <w:pPr>
                    <w:ind w:right="-3"/>
                    <w:jc w:val="center"/>
                    <w:rPr>
                      <w:sz w:val="24"/>
                      <w:szCs w:val="24"/>
                    </w:rPr>
                  </w:pPr>
                  <w:r w:rsidRPr="007E2CDF">
                    <w:rPr>
                      <w:sz w:val="24"/>
                      <w:szCs w:val="24"/>
                    </w:rPr>
                    <w:t>4000</w:t>
                  </w:r>
                </w:p>
              </w:tc>
              <w:tc>
                <w:tcPr>
                  <w:tcW w:w="610" w:type="pct"/>
                  <w:vAlign w:val="center"/>
                </w:tcPr>
                <w:p w:rsidR="006732E2" w:rsidRPr="007E2CDF" w:rsidRDefault="006732E2" w:rsidP="0002554A">
                  <w:pPr>
                    <w:ind w:right="-3"/>
                    <w:jc w:val="center"/>
                    <w:rPr>
                      <w:sz w:val="24"/>
                      <w:szCs w:val="24"/>
                    </w:rPr>
                  </w:pPr>
                  <w:r w:rsidRPr="007E2CDF">
                    <w:rPr>
                      <w:sz w:val="24"/>
                      <w:szCs w:val="24"/>
                    </w:rPr>
                    <w:t>100</w:t>
                  </w:r>
                </w:p>
              </w:tc>
            </w:tr>
            <w:tr w:rsidR="006732E2" w:rsidRPr="007E2CDF" w:rsidTr="002114A1">
              <w:trPr>
                <w:trHeight w:val="459"/>
                <w:jc w:val="center"/>
              </w:trPr>
              <w:tc>
                <w:tcPr>
                  <w:tcW w:w="1136" w:type="pct"/>
                  <w:vMerge w:val="restart"/>
                  <w:vAlign w:val="center"/>
                </w:tcPr>
                <w:p w:rsidR="006732E2" w:rsidRPr="007E2CDF" w:rsidRDefault="006732E2" w:rsidP="00BB087C">
                  <w:pPr>
                    <w:jc w:val="center"/>
                    <w:rPr>
                      <w:szCs w:val="21"/>
                    </w:rPr>
                  </w:pPr>
                  <w:r>
                    <w:rPr>
                      <w:rFonts w:hint="eastAsia"/>
                      <w:sz w:val="24"/>
                      <w:szCs w:val="24"/>
                    </w:rPr>
                    <w:t>含浦</w:t>
                  </w:r>
                  <w:r>
                    <w:rPr>
                      <w:rFonts w:hint="eastAsia"/>
                      <w:sz w:val="24"/>
                      <w:szCs w:val="24"/>
                    </w:rPr>
                    <w:t>11</w:t>
                  </w:r>
                  <w:r w:rsidRPr="007E2CDF">
                    <w:rPr>
                      <w:sz w:val="24"/>
                      <w:szCs w:val="24"/>
                    </w:rPr>
                    <w:t>0kV</w:t>
                  </w:r>
                  <w:r w:rsidRPr="007E2CDF">
                    <w:rPr>
                      <w:sz w:val="24"/>
                      <w:szCs w:val="24"/>
                    </w:rPr>
                    <w:t>变电站</w:t>
                  </w:r>
                </w:p>
              </w:tc>
              <w:tc>
                <w:tcPr>
                  <w:tcW w:w="1407" w:type="pct"/>
                  <w:vAlign w:val="center"/>
                </w:tcPr>
                <w:p w:rsidR="006732E2" w:rsidRPr="007E2CDF" w:rsidRDefault="006732E2" w:rsidP="00AB581F">
                  <w:pPr>
                    <w:jc w:val="center"/>
                    <w:rPr>
                      <w:sz w:val="24"/>
                      <w:szCs w:val="24"/>
                    </w:rPr>
                  </w:pPr>
                  <w:r w:rsidRPr="007E2CDF">
                    <w:rPr>
                      <w:sz w:val="24"/>
                      <w:szCs w:val="24"/>
                    </w:rPr>
                    <w:t>站址东面</w:t>
                  </w:r>
                  <w:r>
                    <w:rPr>
                      <w:rFonts w:hint="eastAsia"/>
                      <w:sz w:val="24"/>
                      <w:szCs w:val="24"/>
                    </w:rPr>
                    <w:t>#1</w:t>
                  </w:r>
                </w:p>
              </w:tc>
              <w:tc>
                <w:tcPr>
                  <w:tcW w:w="625" w:type="pct"/>
                  <w:vAlign w:val="center"/>
                </w:tcPr>
                <w:p w:rsidR="006732E2" w:rsidRPr="007E2CDF" w:rsidRDefault="006732E2" w:rsidP="00BB087C">
                  <w:pPr>
                    <w:jc w:val="center"/>
                    <w:rPr>
                      <w:sz w:val="24"/>
                      <w:szCs w:val="24"/>
                    </w:rPr>
                  </w:pPr>
                  <w:r>
                    <w:rPr>
                      <w:rFonts w:hint="eastAsia"/>
                      <w:sz w:val="24"/>
                      <w:szCs w:val="24"/>
                    </w:rPr>
                    <w:t>3.6</w:t>
                  </w:r>
                </w:p>
              </w:tc>
              <w:tc>
                <w:tcPr>
                  <w:tcW w:w="611" w:type="pct"/>
                  <w:vAlign w:val="center"/>
                </w:tcPr>
                <w:p w:rsidR="006732E2" w:rsidRPr="007E2CDF" w:rsidRDefault="006732E2" w:rsidP="002A0426">
                  <w:pPr>
                    <w:jc w:val="center"/>
                    <w:rPr>
                      <w:sz w:val="24"/>
                      <w:szCs w:val="24"/>
                    </w:rPr>
                  </w:pPr>
                  <w:r w:rsidRPr="007E2CDF">
                    <w:rPr>
                      <w:sz w:val="24"/>
                      <w:szCs w:val="24"/>
                    </w:rPr>
                    <w:t>0.0</w:t>
                  </w:r>
                  <w:r>
                    <w:rPr>
                      <w:rFonts w:hint="eastAsia"/>
                      <w:sz w:val="24"/>
                      <w:szCs w:val="24"/>
                    </w:rPr>
                    <w:t>17</w:t>
                  </w:r>
                </w:p>
              </w:tc>
              <w:tc>
                <w:tcPr>
                  <w:tcW w:w="611" w:type="pct"/>
                  <w:vAlign w:val="center"/>
                </w:tcPr>
                <w:p w:rsidR="006732E2" w:rsidRPr="007E2CDF" w:rsidRDefault="006732E2" w:rsidP="0002554A">
                  <w:pPr>
                    <w:ind w:right="-3"/>
                    <w:jc w:val="center"/>
                    <w:rPr>
                      <w:sz w:val="24"/>
                      <w:szCs w:val="24"/>
                    </w:rPr>
                  </w:pPr>
                  <w:r w:rsidRPr="007E2CDF">
                    <w:rPr>
                      <w:sz w:val="24"/>
                      <w:szCs w:val="24"/>
                    </w:rPr>
                    <w:t>4000</w:t>
                  </w:r>
                </w:p>
              </w:tc>
              <w:tc>
                <w:tcPr>
                  <w:tcW w:w="610" w:type="pct"/>
                  <w:vAlign w:val="center"/>
                </w:tcPr>
                <w:p w:rsidR="006732E2" w:rsidRPr="007E2CDF" w:rsidRDefault="006732E2" w:rsidP="0002554A">
                  <w:pPr>
                    <w:ind w:right="-3"/>
                    <w:jc w:val="center"/>
                    <w:rPr>
                      <w:sz w:val="24"/>
                      <w:szCs w:val="24"/>
                    </w:rPr>
                  </w:pPr>
                  <w:r w:rsidRPr="007E2CDF">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站址南面</w:t>
                  </w:r>
                  <w:r>
                    <w:rPr>
                      <w:rFonts w:hint="eastAsia"/>
                      <w:sz w:val="24"/>
                      <w:szCs w:val="24"/>
                    </w:rPr>
                    <w:t>#2</w:t>
                  </w:r>
                </w:p>
              </w:tc>
              <w:tc>
                <w:tcPr>
                  <w:tcW w:w="625" w:type="pct"/>
                  <w:vAlign w:val="center"/>
                </w:tcPr>
                <w:p w:rsidR="006732E2" w:rsidRPr="007E2CDF" w:rsidRDefault="006732E2" w:rsidP="00BB087C">
                  <w:pPr>
                    <w:jc w:val="center"/>
                    <w:rPr>
                      <w:sz w:val="24"/>
                      <w:szCs w:val="24"/>
                    </w:rPr>
                  </w:pPr>
                  <w:r>
                    <w:rPr>
                      <w:rFonts w:hint="eastAsia"/>
                      <w:sz w:val="24"/>
                      <w:szCs w:val="24"/>
                    </w:rPr>
                    <w:t>4.1</w:t>
                  </w:r>
                </w:p>
              </w:tc>
              <w:tc>
                <w:tcPr>
                  <w:tcW w:w="611" w:type="pct"/>
                  <w:vAlign w:val="center"/>
                </w:tcPr>
                <w:p w:rsidR="006732E2" w:rsidRPr="007E2CDF" w:rsidRDefault="006732E2" w:rsidP="002A0426">
                  <w:pPr>
                    <w:jc w:val="center"/>
                    <w:rPr>
                      <w:sz w:val="24"/>
                      <w:szCs w:val="24"/>
                    </w:rPr>
                  </w:pPr>
                  <w:r w:rsidRPr="007E2CDF">
                    <w:rPr>
                      <w:sz w:val="24"/>
                      <w:szCs w:val="24"/>
                    </w:rPr>
                    <w:t>0.01</w:t>
                  </w:r>
                  <w:r>
                    <w:rPr>
                      <w:rFonts w:hint="eastAsia"/>
                      <w:sz w:val="24"/>
                      <w:szCs w:val="24"/>
                    </w:rPr>
                    <w:t>5</w:t>
                  </w:r>
                </w:p>
              </w:tc>
              <w:tc>
                <w:tcPr>
                  <w:tcW w:w="611" w:type="pct"/>
                  <w:vAlign w:val="center"/>
                </w:tcPr>
                <w:p w:rsidR="006732E2" w:rsidRPr="007E2CDF" w:rsidRDefault="006732E2" w:rsidP="0002554A">
                  <w:pPr>
                    <w:ind w:right="-3"/>
                    <w:jc w:val="center"/>
                    <w:rPr>
                      <w:sz w:val="24"/>
                      <w:szCs w:val="24"/>
                    </w:rPr>
                  </w:pPr>
                  <w:r w:rsidRPr="007E2CDF">
                    <w:rPr>
                      <w:sz w:val="24"/>
                      <w:szCs w:val="24"/>
                    </w:rPr>
                    <w:t>4000</w:t>
                  </w:r>
                </w:p>
              </w:tc>
              <w:tc>
                <w:tcPr>
                  <w:tcW w:w="610" w:type="pct"/>
                  <w:vAlign w:val="center"/>
                </w:tcPr>
                <w:p w:rsidR="006732E2" w:rsidRPr="007E2CDF" w:rsidRDefault="006732E2" w:rsidP="0002554A">
                  <w:pPr>
                    <w:ind w:right="-3"/>
                    <w:jc w:val="center"/>
                    <w:rPr>
                      <w:sz w:val="24"/>
                      <w:szCs w:val="24"/>
                    </w:rPr>
                  </w:pPr>
                  <w:r w:rsidRPr="007E2CDF">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站址西面</w:t>
                  </w:r>
                  <w:r>
                    <w:rPr>
                      <w:rFonts w:hint="eastAsia"/>
                      <w:sz w:val="24"/>
                      <w:szCs w:val="24"/>
                    </w:rPr>
                    <w:t>#3</w:t>
                  </w:r>
                </w:p>
              </w:tc>
              <w:tc>
                <w:tcPr>
                  <w:tcW w:w="625" w:type="pct"/>
                  <w:vAlign w:val="center"/>
                </w:tcPr>
                <w:p w:rsidR="006732E2" w:rsidRPr="007E2CDF" w:rsidRDefault="006732E2" w:rsidP="00BB087C">
                  <w:pPr>
                    <w:jc w:val="center"/>
                    <w:rPr>
                      <w:sz w:val="24"/>
                      <w:szCs w:val="24"/>
                    </w:rPr>
                  </w:pPr>
                  <w:r>
                    <w:rPr>
                      <w:rFonts w:hint="eastAsia"/>
                      <w:sz w:val="24"/>
                      <w:szCs w:val="24"/>
                    </w:rPr>
                    <w:t>2.5</w:t>
                  </w:r>
                </w:p>
              </w:tc>
              <w:tc>
                <w:tcPr>
                  <w:tcW w:w="611" w:type="pct"/>
                  <w:vAlign w:val="center"/>
                </w:tcPr>
                <w:p w:rsidR="006732E2" w:rsidRPr="007E2CDF" w:rsidRDefault="006732E2" w:rsidP="002A0426">
                  <w:pPr>
                    <w:jc w:val="center"/>
                    <w:rPr>
                      <w:sz w:val="24"/>
                      <w:szCs w:val="24"/>
                    </w:rPr>
                  </w:pPr>
                  <w:r>
                    <w:rPr>
                      <w:sz w:val="24"/>
                      <w:szCs w:val="24"/>
                    </w:rPr>
                    <w:t>0.0</w:t>
                  </w:r>
                  <w:r>
                    <w:rPr>
                      <w:rFonts w:hint="eastAsia"/>
                      <w:sz w:val="24"/>
                      <w:szCs w:val="24"/>
                    </w:rPr>
                    <w:t>23</w:t>
                  </w:r>
                </w:p>
              </w:tc>
              <w:tc>
                <w:tcPr>
                  <w:tcW w:w="611" w:type="pct"/>
                  <w:vAlign w:val="center"/>
                </w:tcPr>
                <w:p w:rsidR="006732E2" w:rsidRPr="007E2CDF" w:rsidRDefault="006732E2" w:rsidP="0002554A">
                  <w:pPr>
                    <w:ind w:right="-3"/>
                    <w:jc w:val="center"/>
                    <w:rPr>
                      <w:sz w:val="24"/>
                      <w:szCs w:val="24"/>
                    </w:rPr>
                  </w:pPr>
                  <w:r w:rsidRPr="007E2CDF">
                    <w:rPr>
                      <w:sz w:val="24"/>
                      <w:szCs w:val="24"/>
                    </w:rPr>
                    <w:t>4000</w:t>
                  </w:r>
                </w:p>
              </w:tc>
              <w:tc>
                <w:tcPr>
                  <w:tcW w:w="610" w:type="pct"/>
                  <w:vAlign w:val="center"/>
                </w:tcPr>
                <w:p w:rsidR="006732E2" w:rsidRPr="007E2CDF" w:rsidRDefault="006732E2" w:rsidP="0002554A">
                  <w:pPr>
                    <w:ind w:right="-3"/>
                    <w:jc w:val="center"/>
                    <w:rPr>
                      <w:sz w:val="24"/>
                      <w:szCs w:val="24"/>
                    </w:rPr>
                  </w:pPr>
                  <w:r w:rsidRPr="007E2CDF">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站址北面</w:t>
                  </w:r>
                  <w:r>
                    <w:rPr>
                      <w:rFonts w:hint="eastAsia"/>
                      <w:sz w:val="24"/>
                      <w:szCs w:val="24"/>
                    </w:rPr>
                    <w:t>#4</w:t>
                  </w:r>
                </w:p>
              </w:tc>
              <w:tc>
                <w:tcPr>
                  <w:tcW w:w="625" w:type="pct"/>
                  <w:vAlign w:val="center"/>
                </w:tcPr>
                <w:p w:rsidR="006732E2" w:rsidRPr="007E2CDF" w:rsidRDefault="006732E2" w:rsidP="00BB087C">
                  <w:pPr>
                    <w:jc w:val="center"/>
                    <w:rPr>
                      <w:sz w:val="24"/>
                      <w:szCs w:val="24"/>
                    </w:rPr>
                  </w:pPr>
                  <w:r>
                    <w:rPr>
                      <w:rFonts w:hint="eastAsia"/>
                      <w:sz w:val="24"/>
                      <w:szCs w:val="24"/>
                    </w:rPr>
                    <w:t>1.8</w:t>
                  </w:r>
                </w:p>
              </w:tc>
              <w:tc>
                <w:tcPr>
                  <w:tcW w:w="611" w:type="pct"/>
                  <w:vAlign w:val="center"/>
                </w:tcPr>
                <w:p w:rsidR="006732E2" w:rsidRPr="007E2CDF" w:rsidRDefault="006732E2" w:rsidP="002A0426">
                  <w:pPr>
                    <w:jc w:val="center"/>
                    <w:rPr>
                      <w:sz w:val="24"/>
                      <w:szCs w:val="24"/>
                    </w:rPr>
                  </w:pPr>
                  <w:r w:rsidRPr="007E2CDF">
                    <w:rPr>
                      <w:sz w:val="24"/>
                      <w:szCs w:val="24"/>
                    </w:rPr>
                    <w:t>0.01</w:t>
                  </w:r>
                  <w:r>
                    <w:rPr>
                      <w:rFonts w:hint="eastAsia"/>
                      <w:sz w:val="24"/>
                      <w:szCs w:val="24"/>
                    </w:rPr>
                    <w:t>8</w:t>
                  </w:r>
                </w:p>
              </w:tc>
              <w:tc>
                <w:tcPr>
                  <w:tcW w:w="611" w:type="pct"/>
                  <w:vAlign w:val="center"/>
                </w:tcPr>
                <w:p w:rsidR="006732E2" w:rsidRPr="007E2CDF" w:rsidRDefault="006732E2" w:rsidP="0002554A">
                  <w:pPr>
                    <w:ind w:right="-3"/>
                    <w:jc w:val="center"/>
                    <w:rPr>
                      <w:sz w:val="24"/>
                      <w:szCs w:val="24"/>
                    </w:rPr>
                  </w:pPr>
                  <w:r w:rsidRPr="007E2CDF">
                    <w:rPr>
                      <w:sz w:val="24"/>
                      <w:szCs w:val="24"/>
                    </w:rPr>
                    <w:t>4000</w:t>
                  </w:r>
                </w:p>
              </w:tc>
              <w:tc>
                <w:tcPr>
                  <w:tcW w:w="610" w:type="pct"/>
                  <w:vAlign w:val="center"/>
                </w:tcPr>
                <w:p w:rsidR="006732E2" w:rsidRPr="007E2CDF" w:rsidRDefault="006732E2" w:rsidP="0002554A">
                  <w:pPr>
                    <w:ind w:right="-3"/>
                    <w:jc w:val="center"/>
                    <w:rPr>
                      <w:sz w:val="24"/>
                      <w:szCs w:val="24"/>
                    </w:rPr>
                  </w:pPr>
                  <w:r w:rsidRPr="007E2CDF">
                    <w:rPr>
                      <w:sz w:val="24"/>
                      <w:szCs w:val="24"/>
                    </w:rPr>
                    <w:t>100</w:t>
                  </w:r>
                </w:p>
              </w:tc>
            </w:tr>
            <w:tr w:rsidR="006732E2" w:rsidRPr="007E2CDF" w:rsidTr="002114A1">
              <w:trPr>
                <w:trHeight w:val="459"/>
                <w:jc w:val="center"/>
              </w:trPr>
              <w:tc>
                <w:tcPr>
                  <w:tcW w:w="1136" w:type="pct"/>
                  <w:vMerge w:val="restart"/>
                  <w:vAlign w:val="center"/>
                </w:tcPr>
                <w:p w:rsidR="006732E2" w:rsidRPr="007E2CDF" w:rsidRDefault="006732E2" w:rsidP="00BB087C">
                  <w:pPr>
                    <w:jc w:val="center"/>
                    <w:rPr>
                      <w:szCs w:val="21"/>
                    </w:rPr>
                  </w:pPr>
                  <w:r>
                    <w:rPr>
                      <w:rFonts w:hint="eastAsia"/>
                      <w:sz w:val="24"/>
                      <w:szCs w:val="24"/>
                    </w:rPr>
                    <w:t>临空</w:t>
                  </w:r>
                  <w:r>
                    <w:rPr>
                      <w:rFonts w:hint="eastAsia"/>
                      <w:sz w:val="24"/>
                      <w:szCs w:val="24"/>
                    </w:rPr>
                    <w:t>11</w:t>
                  </w:r>
                  <w:r w:rsidRPr="007E2CDF">
                    <w:rPr>
                      <w:sz w:val="24"/>
                      <w:szCs w:val="24"/>
                    </w:rPr>
                    <w:t>0kV</w:t>
                  </w:r>
                  <w:r w:rsidRPr="007E2CDF">
                    <w:rPr>
                      <w:sz w:val="24"/>
                      <w:szCs w:val="24"/>
                    </w:rPr>
                    <w:t>变电站</w:t>
                  </w:r>
                </w:p>
              </w:tc>
              <w:tc>
                <w:tcPr>
                  <w:tcW w:w="1407" w:type="pct"/>
                  <w:vAlign w:val="center"/>
                </w:tcPr>
                <w:p w:rsidR="006732E2" w:rsidRPr="007E2CDF" w:rsidRDefault="006732E2" w:rsidP="00AB581F">
                  <w:pPr>
                    <w:jc w:val="center"/>
                    <w:rPr>
                      <w:sz w:val="24"/>
                      <w:szCs w:val="24"/>
                    </w:rPr>
                  </w:pPr>
                  <w:r w:rsidRPr="007E2CDF">
                    <w:rPr>
                      <w:sz w:val="24"/>
                      <w:szCs w:val="24"/>
                    </w:rPr>
                    <w:t>站址东面</w:t>
                  </w:r>
                  <w:r>
                    <w:rPr>
                      <w:rFonts w:hint="eastAsia"/>
                      <w:sz w:val="24"/>
                      <w:szCs w:val="24"/>
                    </w:rPr>
                    <w:t>#1</w:t>
                  </w:r>
                </w:p>
              </w:tc>
              <w:tc>
                <w:tcPr>
                  <w:tcW w:w="625" w:type="pct"/>
                  <w:vAlign w:val="center"/>
                </w:tcPr>
                <w:p w:rsidR="006732E2" w:rsidRPr="007E2CDF" w:rsidRDefault="006732E2" w:rsidP="00BB087C">
                  <w:pPr>
                    <w:jc w:val="center"/>
                    <w:rPr>
                      <w:sz w:val="24"/>
                      <w:szCs w:val="24"/>
                    </w:rPr>
                  </w:pPr>
                  <w:r>
                    <w:rPr>
                      <w:rFonts w:hint="eastAsia"/>
                      <w:sz w:val="24"/>
                      <w:szCs w:val="24"/>
                    </w:rPr>
                    <w:t>4.3</w:t>
                  </w:r>
                </w:p>
              </w:tc>
              <w:tc>
                <w:tcPr>
                  <w:tcW w:w="611" w:type="pct"/>
                  <w:vAlign w:val="center"/>
                </w:tcPr>
                <w:p w:rsidR="006732E2" w:rsidRPr="007E2CDF" w:rsidRDefault="006732E2" w:rsidP="00BB087C">
                  <w:pPr>
                    <w:jc w:val="center"/>
                    <w:rPr>
                      <w:sz w:val="24"/>
                      <w:szCs w:val="24"/>
                    </w:rPr>
                  </w:pPr>
                  <w:r>
                    <w:rPr>
                      <w:rFonts w:hint="eastAsia"/>
                      <w:sz w:val="24"/>
                      <w:szCs w:val="24"/>
                    </w:rPr>
                    <w:t>0.014</w:t>
                  </w:r>
                </w:p>
              </w:tc>
              <w:tc>
                <w:tcPr>
                  <w:tcW w:w="611" w:type="pct"/>
                  <w:vAlign w:val="center"/>
                </w:tcPr>
                <w:p w:rsidR="006732E2" w:rsidRPr="006B3EDC" w:rsidRDefault="006732E2" w:rsidP="00AB581F">
                  <w:pPr>
                    <w:ind w:right="-3"/>
                    <w:jc w:val="center"/>
                    <w:rPr>
                      <w:sz w:val="24"/>
                      <w:szCs w:val="24"/>
                    </w:rPr>
                  </w:pPr>
                  <w:r w:rsidRPr="006B3EDC">
                    <w:rPr>
                      <w:sz w:val="24"/>
                      <w:szCs w:val="24"/>
                    </w:rPr>
                    <w:t>4000</w:t>
                  </w:r>
                </w:p>
              </w:tc>
              <w:tc>
                <w:tcPr>
                  <w:tcW w:w="610" w:type="pct"/>
                  <w:vAlign w:val="center"/>
                </w:tcPr>
                <w:p w:rsidR="006732E2" w:rsidRPr="006B3EDC" w:rsidRDefault="006732E2" w:rsidP="00AB581F">
                  <w:pPr>
                    <w:ind w:right="-3"/>
                    <w:jc w:val="center"/>
                    <w:rPr>
                      <w:sz w:val="24"/>
                      <w:szCs w:val="24"/>
                    </w:rPr>
                  </w:pPr>
                  <w:r w:rsidRPr="006B3EDC">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站址南面</w:t>
                  </w:r>
                  <w:r>
                    <w:rPr>
                      <w:rFonts w:hint="eastAsia"/>
                      <w:sz w:val="24"/>
                      <w:szCs w:val="24"/>
                    </w:rPr>
                    <w:t>#2</w:t>
                  </w:r>
                </w:p>
              </w:tc>
              <w:tc>
                <w:tcPr>
                  <w:tcW w:w="625" w:type="pct"/>
                  <w:vAlign w:val="center"/>
                </w:tcPr>
                <w:p w:rsidR="006732E2" w:rsidRPr="007E2CDF" w:rsidRDefault="006732E2" w:rsidP="00BB087C">
                  <w:pPr>
                    <w:jc w:val="center"/>
                    <w:rPr>
                      <w:sz w:val="24"/>
                      <w:szCs w:val="24"/>
                    </w:rPr>
                  </w:pPr>
                  <w:r>
                    <w:rPr>
                      <w:rFonts w:hint="eastAsia"/>
                      <w:sz w:val="24"/>
                      <w:szCs w:val="24"/>
                    </w:rPr>
                    <w:t>2.8</w:t>
                  </w:r>
                </w:p>
              </w:tc>
              <w:tc>
                <w:tcPr>
                  <w:tcW w:w="611" w:type="pct"/>
                  <w:vAlign w:val="center"/>
                </w:tcPr>
                <w:p w:rsidR="006732E2" w:rsidRPr="007E2CDF" w:rsidRDefault="006732E2" w:rsidP="00BB087C">
                  <w:pPr>
                    <w:jc w:val="center"/>
                    <w:rPr>
                      <w:sz w:val="24"/>
                      <w:szCs w:val="24"/>
                    </w:rPr>
                  </w:pPr>
                  <w:r>
                    <w:rPr>
                      <w:rFonts w:hint="eastAsia"/>
                      <w:sz w:val="24"/>
                      <w:szCs w:val="24"/>
                    </w:rPr>
                    <w:t>0.016</w:t>
                  </w:r>
                </w:p>
              </w:tc>
              <w:tc>
                <w:tcPr>
                  <w:tcW w:w="611" w:type="pct"/>
                  <w:vAlign w:val="center"/>
                </w:tcPr>
                <w:p w:rsidR="006732E2" w:rsidRPr="006B3EDC" w:rsidRDefault="006732E2" w:rsidP="00AB581F">
                  <w:pPr>
                    <w:ind w:right="-3"/>
                    <w:jc w:val="center"/>
                    <w:rPr>
                      <w:sz w:val="24"/>
                      <w:szCs w:val="24"/>
                    </w:rPr>
                  </w:pPr>
                  <w:r w:rsidRPr="006B3EDC">
                    <w:rPr>
                      <w:sz w:val="24"/>
                      <w:szCs w:val="24"/>
                    </w:rPr>
                    <w:t>4000</w:t>
                  </w:r>
                </w:p>
              </w:tc>
              <w:tc>
                <w:tcPr>
                  <w:tcW w:w="610" w:type="pct"/>
                  <w:vAlign w:val="center"/>
                </w:tcPr>
                <w:p w:rsidR="006732E2" w:rsidRPr="006B3EDC" w:rsidRDefault="006732E2" w:rsidP="00AB581F">
                  <w:pPr>
                    <w:ind w:right="-3"/>
                    <w:jc w:val="center"/>
                    <w:rPr>
                      <w:sz w:val="24"/>
                      <w:szCs w:val="24"/>
                    </w:rPr>
                  </w:pPr>
                  <w:r w:rsidRPr="006B3EDC">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站址西面</w:t>
                  </w:r>
                  <w:r>
                    <w:rPr>
                      <w:rFonts w:hint="eastAsia"/>
                      <w:sz w:val="24"/>
                      <w:szCs w:val="24"/>
                    </w:rPr>
                    <w:t>#3</w:t>
                  </w:r>
                </w:p>
              </w:tc>
              <w:tc>
                <w:tcPr>
                  <w:tcW w:w="625" w:type="pct"/>
                  <w:vAlign w:val="center"/>
                </w:tcPr>
                <w:p w:rsidR="006732E2" w:rsidRPr="007E2CDF" w:rsidRDefault="006732E2" w:rsidP="00BB087C">
                  <w:pPr>
                    <w:jc w:val="center"/>
                    <w:rPr>
                      <w:sz w:val="24"/>
                      <w:szCs w:val="24"/>
                    </w:rPr>
                  </w:pPr>
                  <w:r>
                    <w:rPr>
                      <w:rFonts w:hint="eastAsia"/>
                      <w:sz w:val="24"/>
                      <w:szCs w:val="24"/>
                    </w:rPr>
                    <w:t>3.4</w:t>
                  </w:r>
                </w:p>
              </w:tc>
              <w:tc>
                <w:tcPr>
                  <w:tcW w:w="611" w:type="pct"/>
                  <w:vAlign w:val="center"/>
                </w:tcPr>
                <w:p w:rsidR="006732E2" w:rsidRPr="007E2CDF" w:rsidRDefault="006732E2" w:rsidP="00BB087C">
                  <w:pPr>
                    <w:jc w:val="center"/>
                    <w:rPr>
                      <w:sz w:val="24"/>
                      <w:szCs w:val="24"/>
                    </w:rPr>
                  </w:pPr>
                  <w:r>
                    <w:rPr>
                      <w:rFonts w:hint="eastAsia"/>
                      <w:sz w:val="24"/>
                      <w:szCs w:val="24"/>
                    </w:rPr>
                    <w:t>0.010</w:t>
                  </w:r>
                </w:p>
              </w:tc>
              <w:tc>
                <w:tcPr>
                  <w:tcW w:w="611" w:type="pct"/>
                  <w:vAlign w:val="center"/>
                </w:tcPr>
                <w:p w:rsidR="006732E2" w:rsidRPr="006B3EDC" w:rsidRDefault="006732E2" w:rsidP="00AB581F">
                  <w:pPr>
                    <w:ind w:right="-3"/>
                    <w:jc w:val="center"/>
                    <w:rPr>
                      <w:sz w:val="24"/>
                      <w:szCs w:val="24"/>
                    </w:rPr>
                  </w:pPr>
                  <w:r w:rsidRPr="006B3EDC">
                    <w:rPr>
                      <w:sz w:val="24"/>
                      <w:szCs w:val="24"/>
                    </w:rPr>
                    <w:t>4000</w:t>
                  </w:r>
                </w:p>
              </w:tc>
              <w:tc>
                <w:tcPr>
                  <w:tcW w:w="610" w:type="pct"/>
                  <w:vAlign w:val="center"/>
                </w:tcPr>
                <w:p w:rsidR="006732E2" w:rsidRPr="006B3EDC" w:rsidRDefault="006732E2" w:rsidP="00AB581F">
                  <w:pPr>
                    <w:ind w:right="-3"/>
                    <w:jc w:val="center"/>
                    <w:rPr>
                      <w:sz w:val="24"/>
                      <w:szCs w:val="24"/>
                    </w:rPr>
                  </w:pPr>
                  <w:r w:rsidRPr="006B3EDC">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站址北面</w:t>
                  </w:r>
                  <w:r>
                    <w:rPr>
                      <w:rFonts w:hint="eastAsia"/>
                      <w:sz w:val="24"/>
                      <w:szCs w:val="24"/>
                    </w:rPr>
                    <w:t>#4</w:t>
                  </w:r>
                </w:p>
              </w:tc>
              <w:tc>
                <w:tcPr>
                  <w:tcW w:w="625" w:type="pct"/>
                  <w:vAlign w:val="center"/>
                </w:tcPr>
                <w:p w:rsidR="006732E2" w:rsidRPr="007E2CDF" w:rsidRDefault="006732E2" w:rsidP="00BB087C">
                  <w:pPr>
                    <w:jc w:val="center"/>
                    <w:rPr>
                      <w:sz w:val="24"/>
                      <w:szCs w:val="24"/>
                    </w:rPr>
                  </w:pPr>
                  <w:r>
                    <w:rPr>
                      <w:rFonts w:hint="eastAsia"/>
                      <w:sz w:val="24"/>
                      <w:szCs w:val="24"/>
                    </w:rPr>
                    <w:t>3.7</w:t>
                  </w:r>
                </w:p>
              </w:tc>
              <w:tc>
                <w:tcPr>
                  <w:tcW w:w="611" w:type="pct"/>
                  <w:vAlign w:val="center"/>
                </w:tcPr>
                <w:p w:rsidR="006732E2" w:rsidRPr="007E2CDF" w:rsidRDefault="006732E2" w:rsidP="00BB087C">
                  <w:pPr>
                    <w:jc w:val="center"/>
                    <w:rPr>
                      <w:sz w:val="24"/>
                      <w:szCs w:val="24"/>
                    </w:rPr>
                  </w:pPr>
                  <w:r>
                    <w:rPr>
                      <w:rFonts w:hint="eastAsia"/>
                      <w:sz w:val="24"/>
                      <w:szCs w:val="24"/>
                    </w:rPr>
                    <w:t>0.017</w:t>
                  </w:r>
                </w:p>
              </w:tc>
              <w:tc>
                <w:tcPr>
                  <w:tcW w:w="611" w:type="pct"/>
                  <w:vAlign w:val="center"/>
                </w:tcPr>
                <w:p w:rsidR="006732E2" w:rsidRPr="006B3EDC" w:rsidRDefault="006732E2" w:rsidP="00AB581F">
                  <w:pPr>
                    <w:ind w:right="-3"/>
                    <w:jc w:val="center"/>
                    <w:rPr>
                      <w:sz w:val="24"/>
                      <w:szCs w:val="24"/>
                    </w:rPr>
                  </w:pPr>
                  <w:r w:rsidRPr="006B3EDC">
                    <w:rPr>
                      <w:sz w:val="24"/>
                      <w:szCs w:val="24"/>
                    </w:rPr>
                    <w:t>4000</w:t>
                  </w:r>
                </w:p>
              </w:tc>
              <w:tc>
                <w:tcPr>
                  <w:tcW w:w="610" w:type="pct"/>
                  <w:vAlign w:val="center"/>
                </w:tcPr>
                <w:p w:rsidR="006732E2" w:rsidRPr="006B3EDC" w:rsidRDefault="006732E2" w:rsidP="00AB581F">
                  <w:pPr>
                    <w:ind w:right="-3"/>
                    <w:jc w:val="center"/>
                    <w:rPr>
                      <w:sz w:val="24"/>
                      <w:szCs w:val="24"/>
                    </w:rPr>
                  </w:pPr>
                  <w:r w:rsidRPr="006B3EDC">
                    <w:rPr>
                      <w:sz w:val="24"/>
                      <w:szCs w:val="24"/>
                    </w:rPr>
                    <w:t>100</w:t>
                  </w:r>
                </w:p>
              </w:tc>
            </w:tr>
            <w:tr w:rsidR="006732E2" w:rsidRPr="007E2CDF" w:rsidTr="002114A1">
              <w:trPr>
                <w:trHeight w:val="459"/>
                <w:jc w:val="center"/>
              </w:trPr>
              <w:tc>
                <w:tcPr>
                  <w:tcW w:w="1136" w:type="pct"/>
                  <w:vMerge w:val="restart"/>
                  <w:vAlign w:val="center"/>
                </w:tcPr>
                <w:p w:rsidR="006732E2" w:rsidRPr="007E2CDF" w:rsidRDefault="006732E2" w:rsidP="00BB087C">
                  <w:pPr>
                    <w:jc w:val="center"/>
                    <w:rPr>
                      <w:szCs w:val="21"/>
                    </w:rPr>
                  </w:pPr>
                  <w:r>
                    <w:rPr>
                      <w:rFonts w:hint="eastAsia"/>
                      <w:sz w:val="24"/>
                      <w:szCs w:val="24"/>
                    </w:rPr>
                    <w:t>盼盼</w:t>
                  </w:r>
                  <w:r>
                    <w:rPr>
                      <w:rFonts w:hint="eastAsia"/>
                      <w:sz w:val="24"/>
                      <w:szCs w:val="24"/>
                    </w:rPr>
                    <w:t>11</w:t>
                  </w:r>
                  <w:r w:rsidRPr="007E2CDF">
                    <w:rPr>
                      <w:sz w:val="24"/>
                      <w:szCs w:val="24"/>
                    </w:rPr>
                    <w:t>0kV</w:t>
                  </w:r>
                  <w:r w:rsidRPr="007E2CDF">
                    <w:rPr>
                      <w:sz w:val="24"/>
                      <w:szCs w:val="24"/>
                    </w:rPr>
                    <w:t>变电站</w:t>
                  </w:r>
                </w:p>
              </w:tc>
              <w:tc>
                <w:tcPr>
                  <w:tcW w:w="1407" w:type="pct"/>
                  <w:vAlign w:val="center"/>
                </w:tcPr>
                <w:p w:rsidR="006732E2" w:rsidRPr="007E2CDF" w:rsidRDefault="006732E2" w:rsidP="00AB581F">
                  <w:pPr>
                    <w:jc w:val="center"/>
                    <w:rPr>
                      <w:sz w:val="24"/>
                      <w:szCs w:val="24"/>
                    </w:rPr>
                  </w:pPr>
                  <w:r w:rsidRPr="007E2CDF">
                    <w:rPr>
                      <w:sz w:val="24"/>
                      <w:szCs w:val="24"/>
                    </w:rPr>
                    <w:t>站址东面</w:t>
                  </w:r>
                  <w:r>
                    <w:rPr>
                      <w:rFonts w:hint="eastAsia"/>
                      <w:sz w:val="24"/>
                      <w:szCs w:val="24"/>
                    </w:rPr>
                    <w:t>#1</w:t>
                  </w:r>
                </w:p>
              </w:tc>
              <w:tc>
                <w:tcPr>
                  <w:tcW w:w="625" w:type="pct"/>
                  <w:vAlign w:val="center"/>
                </w:tcPr>
                <w:p w:rsidR="006732E2" w:rsidRPr="007E2CDF" w:rsidRDefault="006732E2" w:rsidP="00BB087C">
                  <w:pPr>
                    <w:jc w:val="center"/>
                    <w:rPr>
                      <w:sz w:val="24"/>
                      <w:szCs w:val="24"/>
                    </w:rPr>
                  </w:pPr>
                  <w:r>
                    <w:rPr>
                      <w:rFonts w:hint="eastAsia"/>
                      <w:sz w:val="24"/>
                      <w:szCs w:val="24"/>
                    </w:rPr>
                    <w:t>0.6</w:t>
                  </w:r>
                </w:p>
              </w:tc>
              <w:tc>
                <w:tcPr>
                  <w:tcW w:w="611" w:type="pct"/>
                  <w:vAlign w:val="center"/>
                </w:tcPr>
                <w:p w:rsidR="006732E2" w:rsidRPr="007E2CDF" w:rsidRDefault="006732E2" w:rsidP="00BB087C">
                  <w:pPr>
                    <w:jc w:val="center"/>
                    <w:rPr>
                      <w:sz w:val="24"/>
                      <w:szCs w:val="24"/>
                    </w:rPr>
                  </w:pPr>
                  <w:r>
                    <w:rPr>
                      <w:rFonts w:hint="eastAsia"/>
                      <w:sz w:val="24"/>
                      <w:szCs w:val="24"/>
                    </w:rPr>
                    <w:t>0.010</w:t>
                  </w:r>
                </w:p>
              </w:tc>
              <w:tc>
                <w:tcPr>
                  <w:tcW w:w="611" w:type="pct"/>
                  <w:vAlign w:val="center"/>
                </w:tcPr>
                <w:p w:rsidR="006732E2" w:rsidRPr="006B3EDC" w:rsidRDefault="006732E2" w:rsidP="00AB581F">
                  <w:pPr>
                    <w:ind w:right="-3"/>
                    <w:jc w:val="center"/>
                    <w:rPr>
                      <w:sz w:val="24"/>
                      <w:szCs w:val="24"/>
                    </w:rPr>
                  </w:pPr>
                  <w:r w:rsidRPr="006B3EDC">
                    <w:rPr>
                      <w:sz w:val="24"/>
                      <w:szCs w:val="24"/>
                    </w:rPr>
                    <w:t>4000</w:t>
                  </w:r>
                </w:p>
              </w:tc>
              <w:tc>
                <w:tcPr>
                  <w:tcW w:w="610" w:type="pct"/>
                  <w:vAlign w:val="center"/>
                </w:tcPr>
                <w:p w:rsidR="006732E2" w:rsidRPr="006B3EDC" w:rsidRDefault="006732E2" w:rsidP="00AB581F">
                  <w:pPr>
                    <w:ind w:right="-3"/>
                    <w:jc w:val="center"/>
                    <w:rPr>
                      <w:sz w:val="24"/>
                      <w:szCs w:val="24"/>
                    </w:rPr>
                  </w:pPr>
                  <w:r w:rsidRPr="006B3EDC">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站址南面</w:t>
                  </w:r>
                  <w:r>
                    <w:rPr>
                      <w:rFonts w:hint="eastAsia"/>
                      <w:sz w:val="24"/>
                      <w:szCs w:val="24"/>
                    </w:rPr>
                    <w:t>#2</w:t>
                  </w:r>
                </w:p>
              </w:tc>
              <w:tc>
                <w:tcPr>
                  <w:tcW w:w="625" w:type="pct"/>
                  <w:vAlign w:val="center"/>
                </w:tcPr>
                <w:p w:rsidR="006732E2" w:rsidRPr="007E2CDF" w:rsidRDefault="006732E2" w:rsidP="00BB087C">
                  <w:pPr>
                    <w:jc w:val="center"/>
                    <w:rPr>
                      <w:sz w:val="24"/>
                      <w:szCs w:val="24"/>
                    </w:rPr>
                  </w:pPr>
                  <w:r>
                    <w:rPr>
                      <w:rFonts w:hint="eastAsia"/>
                      <w:sz w:val="24"/>
                      <w:szCs w:val="24"/>
                    </w:rPr>
                    <w:t>0.9</w:t>
                  </w:r>
                </w:p>
              </w:tc>
              <w:tc>
                <w:tcPr>
                  <w:tcW w:w="611" w:type="pct"/>
                  <w:vAlign w:val="center"/>
                </w:tcPr>
                <w:p w:rsidR="006732E2" w:rsidRPr="007E2CDF" w:rsidRDefault="006732E2" w:rsidP="00BB087C">
                  <w:pPr>
                    <w:jc w:val="center"/>
                    <w:rPr>
                      <w:sz w:val="24"/>
                      <w:szCs w:val="24"/>
                    </w:rPr>
                  </w:pPr>
                  <w:r>
                    <w:rPr>
                      <w:rFonts w:hint="eastAsia"/>
                      <w:sz w:val="24"/>
                      <w:szCs w:val="24"/>
                    </w:rPr>
                    <w:t>0.008</w:t>
                  </w:r>
                </w:p>
              </w:tc>
              <w:tc>
                <w:tcPr>
                  <w:tcW w:w="611" w:type="pct"/>
                  <w:vAlign w:val="center"/>
                </w:tcPr>
                <w:p w:rsidR="006732E2" w:rsidRPr="006B3EDC" w:rsidRDefault="006732E2" w:rsidP="00AB581F">
                  <w:pPr>
                    <w:ind w:right="-3"/>
                    <w:jc w:val="center"/>
                    <w:rPr>
                      <w:sz w:val="24"/>
                      <w:szCs w:val="24"/>
                    </w:rPr>
                  </w:pPr>
                  <w:r w:rsidRPr="006B3EDC">
                    <w:rPr>
                      <w:sz w:val="24"/>
                      <w:szCs w:val="24"/>
                    </w:rPr>
                    <w:t>4000</w:t>
                  </w:r>
                </w:p>
              </w:tc>
              <w:tc>
                <w:tcPr>
                  <w:tcW w:w="610" w:type="pct"/>
                  <w:vAlign w:val="center"/>
                </w:tcPr>
                <w:p w:rsidR="006732E2" w:rsidRPr="006B3EDC" w:rsidRDefault="006732E2" w:rsidP="00AB581F">
                  <w:pPr>
                    <w:ind w:right="-3"/>
                    <w:jc w:val="center"/>
                    <w:rPr>
                      <w:sz w:val="24"/>
                      <w:szCs w:val="24"/>
                    </w:rPr>
                  </w:pPr>
                  <w:r w:rsidRPr="006B3EDC">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站址西面</w:t>
                  </w:r>
                  <w:r>
                    <w:rPr>
                      <w:rFonts w:hint="eastAsia"/>
                      <w:sz w:val="24"/>
                      <w:szCs w:val="24"/>
                    </w:rPr>
                    <w:t>#3</w:t>
                  </w:r>
                </w:p>
              </w:tc>
              <w:tc>
                <w:tcPr>
                  <w:tcW w:w="625" w:type="pct"/>
                  <w:vAlign w:val="center"/>
                </w:tcPr>
                <w:p w:rsidR="006732E2" w:rsidRPr="007E2CDF" w:rsidRDefault="006732E2" w:rsidP="00BB087C">
                  <w:pPr>
                    <w:jc w:val="center"/>
                    <w:rPr>
                      <w:sz w:val="24"/>
                      <w:szCs w:val="24"/>
                    </w:rPr>
                  </w:pPr>
                  <w:r>
                    <w:rPr>
                      <w:rFonts w:hint="eastAsia"/>
                      <w:sz w:val="24"/>
                      <w:szCs w:val="24"/>
                    </w:rPr>
                    <w:t>0.7</w:t>
                  </w:r>
                </w:p>
              </w:tc>
              <w:tc>
                <w:tcPr>
                  <w:tcW w:w="611" w:type="pct"/>
                  <w:vAlign w:val="center"/>
                </w:tcPr>
                <w:p w:rsidR="006732E2" w:rsidRPr="007E2CDF" w:rsidRDefault="006732E2" w:rsidP="00BB087C">
                  <w:pPr>
                    <w:jc w:val="center"/>
                    <w:rPr>
                      <w:sz w:val="24"/>
                      <w:szCs w:val="24"/>
                    </w:rPr>
                  </w:pPr>
                  <w:r>
                    <w:rPr>
                      <w:rFonts w:hint="eastAsia"/>
                      <w:sz w:val="24"/>
                      <w:szCs w:val="24"/>
                    </w:rPr>
                    <w:t>0.011</w:t>
                  </w:r>
                </w:p>
              </w:tc>
              <w:tc>
                <w:tcPr>
                  <w:tcW w:w="611" w:type="pct"/>
                  <w:vAlign w:val="center"/>
                </w:tcPr>
                <w:p w:rsidR="006732E2" w:rsidRPr="006B3EDC" w:rsidRDefault="006732E2" w:rsidP="00AB581F">
                  <w:pPr>
                    <w:ind w:right="-3"/>
                    <w:jc w:val="center"/>
                    <w:rPr>
                      <w:sz w:val="24"/>
                      <w:szCs w:val="24"/>
                    </w:rPr>
                  </w:pPr>
                  <w:r w:rsidRPr="006B3EDC">
                    <w:rPr>
                      <w:sz w:val="24"/>
                      <w:szCs w:val="24"/>
                    </w:rPr>
                    <w:t>4000</w:t>
                  </w:r>
                </w:p>
              </w:tc>
              <w:tc>
                <w:tcPr>
                  <w:tcW w:w="610" w:type="pct"/>
                  <w:vAlign w:val="center"/>
                </w:tcPr>
                <w:p w:rsidR="006732E2" w:rsidRPr="006B3EDC" w:rsidRDefault="006732E2" w:rsidP="00AB581F">
                  <w:pPr>
                    <w:ind w:right="-3"/>
                    <w:jc w:val="center"/>
                    <w:rPr>
                      <w:sz w:val="24"/>
                      <w:szCs w:val="24"/>
                    </w:rPr>
                  </w:pPr>
                  <w:r w:rsidRPr="006B3EDC">
                    <w:rPr>
                      <w:sz w:val="24"/>
                      <w:szCs w:val="24"/>
                    </w:rPr>
                    <w:t>100</w:t>
                  </w:r>
                </w:p>
              </w:tc>
            </w:tr>
            <w:tr w:rsidR="006732E2" w:rsidRPr="007E2CDF" w:rsidTr="002114A1">
              <w:trPr>
                <w:trHeight w:val="459"/>
                <w:jc w:val="center"/>
              </w:trPr>
              <w:tc>
                <w:tcPr>
                  <w:tcW w:w="1136" w:type="pct"/>
                  <w:vMerge/>
                  <w:vAlign w:val="center"/>
                </w:tcPr>
                <w:p w:rsidR="006732E2" w:rsidRPr="007E2CDF" w:rsidRDefault="006732E2" w:rsidP="00BB087C">
                  <w:pPr>
                    <w:jc w:val="center"/>
                    <w:rPr>
                      <w:szCs w:val="21"/>
                    </w:rPr>
                  </w:pPr>
                </w:p>
              </w:tc>
              <w:tc>
                <w:tcPr>
                  <w:tcW w:w="1407" w:type="pct"/>
                  <w:vAlign w:val="center"/>
                </w:tcPr>
                <w:p w:rsidR="006732E2" w:rsidRPr="007E2CDF" w:rsidRDefault="006732E2" w:rsidP="00AB581F">
                  <w:pPr>
                    <w:jc w:val="center"/>
                    <w:rPr>
                      <w:sz w:val="24"/>
                      <w:szCs w:val="24"/>
                    </w:rPr>
                  </w:pPr>
                  <w:r w:rsidRPr="007E2CDF">
                    <w:rPr>
                      <w:sz w:val="24"/>
                      <w:szCs w:val="24"/>
                    </w:rPr>
                    <w:t>站址北面</w:t>
                  </w:r>
                  <w:r>
                    <w:rPr>
                      <w:rFonts w:hint="eastAsia"/>
                      <w:sz w:val="24"/>
                      <w:szCs w:val="24"/>
                    </w:rPr>
                    <w:t>#4</w:t>
                  </w:r>
                </w:p>
              </w:tc>
              <w:tc>
                <w:tcPr>
                  <w:tcW w:w="625" w:type="pct"/>
                  <w:vAlign w:val="center"/>
                </w:tcPr>
                <w:p w:rsidR="006732E2" w:rsidRPr="007E2CDF" w:rsidRDefault="006732E2" w:rsidP="00BB087C">
                  <w:pPr>
                    <w:jc w:val="center"/>
                    <w:rPr>
                      <w:sz w:val="24"/>
                      <w:szCs w:val="24"/>
                    </w:rPr>
                  </w:pPr>
                  <w:r>
                    <w:rPr>
                      <w:rFonts w:hint="eastAsia"/>
                      <w:sz w:val="24"/>
                      <w:szCs w:val="24"/>
                    </w:rPr>
                    <w:t>1.2</w:t>
                  </w:r>
                </w:p>
              </w:tc>
              <w:tc>
                <w:tcPr>
                  <w:tcW w:w="611" w:type="pct"/>
                  <w:vAlign w:val="center"/>
                </w:tcPr>
                <w:p w:rsidR="006732E2" w:rsidRPr="007E2CDF" w:rsidRDefault="006732E2" w:rsidP="00BB087C">
                  <w:pPr>
                    <w:jc w:val="center"/>
                    <w:rPr>
                      <w:sz w:val="24"/>
                      <w:szCs w:val="24"/>
                    </w:rPr>
                  </w:pPr>
                  <w:r>
                    <w:rPr>
                      <w:rFonts w:hint="eastAsia"/>
                      <w:sz w:val="24"/>
                      <w:szCs w:val="24"/>
                    </w:rPr>
                    <w:t>0.009</w:t>
                  </w:r>
                </w:p>
              </w:tc>
              <w:tc>
                <w:tcPr>
                  <w:tcW w:w="611" w:type="pct"/>
                  <w:vAlign w:val="center"/>
                </w:tcPr>
                <w:p w:rsidR="006732E2" w:rsidRPr="006B3EDC" w:rsidRDefault="006732E2" w:rsidP="00AB581F">
                  <w:pPr>
                    <w:ind w:right="-3"/>
                    <w:jc w:val="center"/>
                    <w:rPr>
                      <w:sz w:val="24"/>
                      <w:szCs w:val="24"/>
                    </w:rPr>
                  </w:pPr>
                  <w:r w:rsidRPr="006B3EDC">
                    <w:rPr>
                      <w:sz w:val="24"/>
                      <w:szCs w:val="24"/>
                    </w:rPr>
                    <w:t>4000</w:t>
                  </w:r>
                </w:p>
              </w:tc>
              <w:tc>
                <w:tcPr>
                  <w:tcW w:w="610" w:type="pct"/>
                  <w:vAlign w:val="center"/>
                </w:tcPr>
                <w:p w:rsidR="006732E2" w:rsidRPr="006B3EDC" w:rsidRDefault="006732E2" w:rsidP="00AB581F">
                  <w:pPr>
                    <w:ind w:right="-3"/>
                    <w:jc w:val="center"/>
                    <w:rPr>
                      <w:sz w:val="24"/>
                      <w:szCs w:val="24"/>
                    </w:rPr>
                  </w:pPr>
                  <w:r w:rsidRPr="006B3EDC">
                    <w:rPr>
                      <w:sz w:val="24"/>
                      <w:szCs w:val="24"/>
                    </w:rPr>
                    <w:t>100</w:t>
                  </w:r>
                </w:p>
              </w:tc>
            </w:tr>
            <w:tr w:rsidR="002A0426" w:rsidRPr="007E2CDF" w:rsidTr="009C782F">
              <w:trPr>
                <w:trHeight w:val="459"/>
                <w:jc w:val="center"/>
              </w:trPr>
              <w:tc>
                <w:tcPr>
                  <w:tcW w:w="5000" w:type="pct"/>
                  <w:gridSpan w:val="6"/>
                  <w:vAlign w:val="center"/>
                </w:tcPr>
                <w:p w:rsidR="002A0426" w:rsidRPr="007E2CDF" w:rsidRDefault="002A0426" w:rsidP="009C782F">
                  <w:pPr>
                    <w:jc w:val="center"/>
                    <w:rPr>
                      <w:sz w:val="24"/>
                      <w:szCs w:val="24"/>
                    </w:rPr>
                  </w:pPr>
                  <w:r w:rsidRPr="007E2CDF">
                    <w:rPr>
                      <w:sz w:val="24"/>
                      <w:szCs w:val="24"/>
                    </w:rPr>
                    <w:t>监测时间：</w:t>
                  </w:r>
                  <w:r w:rsidRPr="007E2CDF">
                    <w:rPr>
                      <w:sz w:val="24"/>
                      <w:szCs w:val="24"/>
                    </w:rPr>
                    <w:t xml:space="preserve"> 2017</w:t>
                  </w:r>
                  <w:r w:rsidRPr="007E2CDF">
                    <w:rPr>
                      <w:sz w:val="24"/>
                      <w:szCs w:val="24"/>
                    </w:rPr>
                    <w:t>年</w:t>
                  </w:r>
                  <w:r>
                    <w:rPr>
                      <w:rFonts w:hint="eastAsia"/>
                      <w:sz w:val="24"/>
                      <w:szCs w:val="24"/>
                    </w:rPr>
                    <w:t>10</w:t>
                  </w:r>
                  <w:r w:rsidRPr="007E2CDF">
                    <w:rPr>
                      <w:sz w:val="24"/>
                      <w:szCs w:val="24"/>
                    </w:rPr>
                    <w:t>月</w:t>
                  </w:r>
                  <w:r>
                    <w:rPr>
                      <w:rFonts w:hint="eastAsia"/>
                      <w:sz w:val="24"/>
                      <w:szCs w:val="24"/>
                    </w:rPr>
                    <w:t>30</w:t>
                  </w:r>
                  <w:r w:rsidRPr="007E2CDF">
                    <w:rPr>
                      <w:sz w:val="24"/>
                      <w:szCs w:val="24"/>
                    </w:rPr>
                    <w:t>日～</w:t>
                  </w:r>
                  <w:r w:rsidRPr="007E2CDF">
                    <w:rPr>
                      <w:sz w:val="24"/>
                      <w:szCs w:val="24"/>
                    </w:rPr>
                    <w:t>2017</w:t>
                  </w:r>
                  <w:r w:rsidRPr="007E2CDF">
                    <w:rPr>
                      <w:sz w:val="24"/>
                      <w:szCs w:val="24"/>
                    </w:rPr>
                    <w:t>年</w:t>
                  </w:r>
                  <w:r>
                    <w:rPr>
                      <w:rFonts w:hint="eastAsia"/>
                      <w:sz w:val="24"/>
                      <w:szCs w:val="24"/>
                    </w:rPr>
                    <w:t>11</w:t>
                  </w:r>
                  <w:r w:rsidRPr="007E2CDF">
                    <w:rPr>
                      <w:sz w:val="24"/>
                      <w:szCs w:val="24"/>
                    </w:rPr>
                    <w:t>月</w:t>
                  </w:r>
                  <w:r w:rsidR="00941251">
                    <w:rPr>
                      <w:rFonts w:hint="eastAsia"/>
                      <w:sz w:val="24"/>
                      <w:szCs w:val="24"/>
                    </w:rPr>
                    <w:t>15</w:t>
                  </w:r>
                  <w:r w:rsidRPr="007E2CDF">
                    <w:rPr>
                      <w:sz w:val="24"/>
                      <w:szCs w:val="24"/>
                    </w:rPr>
                    <w:t>日，温度</w:t>
                  </w:r>
                  <w:r w:rsidR="00941251">
                    <w:rPr>
                      <w:rFonts w:hint="eastAsia"/>
                      <w:sz w:val="24"/>
                      <w:szCs w:val="24"/>
                    </w:rPr>
                    <w:t>14</w:t>
                  </w:r>
                  <w:r>
                    <w:rPr>
                      <w:rFonts w:hint="eastAsia"/>
                      <w:sz w:val="24"/>
                      <w:szCs w:val="24"/>
                    </w:rPr>
                    <w:t>.5</w:t>
                  </w:r>
                  <w:r w:rsidRPr="007E2CDF">
                    <w:rPr>
                      <w:sz w:val="24"/>
                      <w:szCs w:val="24"/>
                    </w:rPr>
                    <w:t>～</w:t>
                  </w:r>
                  <w:r>
                    <w:rPr>
                      <w:rFonts w:hint="eastAsia"/>
                      <w:sz w:val="24"/>
                      <w:szCs w:val="24"/>
                    </w:rPr>
                    <w:t>26</w:t>
                  </w:r>
                  <w:r w:rsidRPr="007E2CDF">
                    <w:rPr>
                      <w:sz w:val="24"/>
                      <w:szCs w:val="24"/>
                    </w:rPr>
                    <w:t>.</w:t>
                  </w:r>
                  <w:r>
                    <w:rPr>
                      <w:rFonts w:hint="eastAsia"/>
                      <w:sz w:val="24"/>
                      <w:szCs w:val="24"/>
                    </w:rPr>
                    <w:t>3</w:t>
                  </w:r>
                  <w:r w:rsidRPr="007E2CDF">
                    <w:rPr>
                      <w:rFonts w:ascii="宋体" w:hAnsi="宋体" w:cs="宋体" w:hint="eastAsia"/>
                      <w:sz w:val="24"/>
                      <w:szCs w:val="24"/>
                    </w:rPr>
                    <w:t>℃</w:t>
                  </w:r>
                  <w:r w:rsidRPr="007E2CDF">
                    <w:rPr>
                      <w:sz w:val="24"/>
                      <w:szCs w:val="24"/>
                    </w:rPr>
                    <w:t>，</w:t>
                  </w:r>
                </w:p>
                <w:p w:rsidR="002A0426" w:rsidRPr="007E2CDF" w:rsidRDefault="002A0426" w:rsidP="00941251">
                  <w:pPr>
                    <w:ind w:right="-3"/>
                    <w:jc w:val="center"/>
                    <w:rPr>
                      <w:sz w:val="24"/>
                      <w:szCs w:val="24"/>
                    </w:rPr>
                  </w:pPr>
                  <w:r w:rsidRPr="007E2CDF">
                    <w:rPr>
                      <w:sz w:val="24"/>
                      <w:szCs w:val="24"/>
                    </w:rPr>
                    <w:t>相对湿度</w:t>
                  </w:r>
                  <w:r>
                    <w:rPr>
                      <w:rFonts w:hint="eastAsia"/>
                      <w:sz w:val="24"/>
                      <w:szCs w:val="24"/>
                    </w:rPr>
                    <w:t>63.7</w:t>
                  </w:r>
                  <w:r w:rsidRPr="007E2CDF">
                    <w:rPr>
                      <w:sz w:val="24"/>
                      <w:szCs w:val="24"/>
                    </w:rPr>
                    <w:t>～</w:t>
                  </w:r>
                  <w:r w:rsidR="00941251">
                    <w:rPr>
                      <w:rFonts w:hint="eastAsia"/>
                      <w:sz w:val="24"/>
                      <w:szCs w:val="24"/>
                    </w:rPr>
                    <w:t>73</w:t>
                  </w:r>
                  <w:r>
                    <w:rPr>
                      <w:rFonts w:hint="eastAsia"/>
                      <w:sz w:val="24"/>
                      <w:szCs w:val="24"/>
                    </w:rPr>
                    <w:t>.4</w:t>
                  </w:r>
                  <w:r w:rsidRPr="007E2CDF">
                    <w:rPr>
                      <w:sz w:val="24"/>
                      <w:szCs w:val="24"/>
                    </w:rPr>
                    <w:t>%</w:t>
                  </w:r>
                  <w:r w:rsidRPr="007E2CDF">
                    <w:rPr>
                      <w:sz w:val="24"/>
                      <w:szCs w:val="24"/>
                    </w:rPr>
                    <w:t>。</w:t>
                  </w:r>
                </w:p>
              </w:tc>
            </w:tr>
          </w:tbl>
          <w:p w:rsidR="009C782F" w:rsidRDefault="009C782F"/>
          <w:p w:rsidR="00D83210" w:rsidRDefault="00D83210" w:rsidP="009C782F">
            <w:pPr>
              <w:jc w:val="center"/>
              <w:rPr>
                <w:b/>
                <w:sz w:val="24"/>
              </w:rPr>
            </w:pPr>
          </w:p>
          <w:p w:rsidR="00D83210" w:rsidRDefault="00D83210" w:rsidP="009C782F">
            <w:pPr>
              <w:jc w:val="center"/>
              <w:rPr>
                <w:b/>
                <w:sz w:val="24"/>
              </w:rPr>
            </w:pPr>
          </w:p>
          <w:p w:rsidR="009C782F" w:rsidRDefault="009C782F" w:rsidP="009C782F">
            <w:pPr>
              <w:jc w:val="center"/>
            </w:pPr>
            <w:r w:rsidRPr="007E2CDF">
              <w:rPr>
                <w:b/>
                <w:sz w:val="24"/>
              </w:rPr>
              <w:lastRenderedPageBreak/>
              <w:t>表</w:t>
            </w:r>
            <w:r w:rsidR="004F271A">
              <w:rPr>
                <w:rFonts w:hint="eastAsia"/>
                <w:b/>
                <w:sz w:val="24"/>
              </w:rPr>
              <w:t>10</w:t>
            </w:r>
            <w:r w:rsidR="004F271A">
              <w:rPr>
                <w:rFonts w:hint="eastAsia"/>
                <w:b/>
                <w:sz w:val="24"/>
              </w:rPr>
              <w:t>改扩</w:t>
            </w:r>
            <w:r w:rsidRPr="007E2CDF">
              <w:rPr>
                <w:b/>
                <w:sz w:val="24"/>
              </w:rPr>
              <w:t>建变电站</w:t>
            </w:r>
            <w:r w:rsidR="004F271A">
              <w:rPr>
                <w:rFonts w:hint="eastAsia"/>
                <w:b/>
                <w:sz w:val="24"/>
              </w:rPr>
              <w:t>厂界</w:t>
            </w:r>
            <w:r w:rsidR="002A0426" w:rsidRPr="007E2CDF">
              <w:rPr>
                <w:b/>
                <w:sz w:val="24"/>
              </w:rPr>
              <w:t>及周边环境保护目标</w:t>
            </w:r>
            <w:r w:rsidRPr="007E2CDF">
              <w:rPr>
                <w:b/>
                <w:sz w:val="24"/>
              </w:rPr>
              <w:t>电磁环境现状监测结果</w:t>
            </w:r>
          </w:p>
          <w:tbl>
            <w:tblPr>
              <w:tblW w:w="92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770"/>
              <w:gridCol w:w="2914"/>
              <w:gridCol w:w="1151"/>
              <w:gridCol w:w="1126"/>
              <w:gridCol w:w="1126"/>
              <w:gridCol w:w="1124"/>
            </w:tblGrid>
            <w:tr w:rsidR="009C782F" w:rsidRPr="007E2CDF" w:rsidTr="00372849">
              <w:trPr>
                <w:trHeight w:val="459"/>
                <w:jc w:val="center"/>
              </w:trPr>
              <w:tc>
                <w:tcPr>
                  <w:tcW w:w="961" w:type="pct"/>
                  <w:vMerge w:val="restart"/>
                  <w:vAlign w:val="center"/>
                </w:tcPr>
                <w:p w:rsidR="009C782F" w:rsidRPr="007E2CDF" w:rsidRDefault="009C782F" w:rsidP="003E41C9">
                  <w:pPr>
                    <w:jc w:val="center"/>
                    <w:rPr>
                      <w:sz w:val="24"/>
                      <w:szCs w:val="24"/>
                    </w:rPr>
                  </w:pPr>
                  <w:r w:rsidRPr="007E2CDF">
                    <w:rPr>
                      <w:sz w:val="24"/>
                      <w:szCs w:val="24"/>
                    </w:rPr>
                    <w:t>变电站名称</w:t>
                  </w:r>
                </w:p>
              </w:tc>
              <w:tc>
                <w:tcPr>
                  <w:tcW w:w="1582" w:type="pct"/>
                  <w:vMerge w:val="restart"/>
                  <w:vAlign w:val="center"/>
                </w:tcPr>
                <w:p w:rsidR="009C782F" w:rsidRPr="007E2CDF" w:rsidRDefault="009C782F" w:rsidP="003E41C9">
                  <w:pPr>
                    <w:jc w:val="center"/>
                    <w:rPr>
                      <w:sz w:val="24"/>
                      <w:szCs w:val="24"/>
                    </w:rPr>
                  </w:pPr>
                  <w:r w:rsidRPr="007E2CDF">
                    <w:rPr>
                      <w:sz w:val="24"/>
                      <w:szCs w:val="24"/>
                    </w:rPr>
                    <w:t>测点</w:t>
                  </w:r>
                </w:p>
              </w:tc>
              <w:tc>
                <w:tcPr>
                  <w:tcW w:w="1236" w:type="pct"/>
                  <w:gridSpan w:val="2"/>
                  <w:vAlign w:val="center"/>
                </w:tcPr>
                <w:p w:rsidR="009C782F" w:rsidRPr="007E2CDF" w:rsidRDefault="009C782F" w:rsidP="003E41C9">
                  <w:pPr>
                    <w:jc w:val="center"/>
                    <w:rPr>
                      <w:sz w:val="24"/>
                      <w:szCs w:val="24"/>
                    </w:rPr>
                  </w:pPr>
                  <w:r w:rsidRPr="007E2CDF">
                    <w:rPr>
                      <w:sz w:val="24"/>
                      <w:szCs w:val="24"/>
                    </w:rPr>
                    <w:t>监测值</w:t>
                  </w:r>
                </w:p>
              </w:tc>
              <w:tc>
                <w:tcPr>
                  <w:tcW w:w="1221" w:type="pct"/>
                  <w:gridSpan w:val="2"/>
                  <w:vAlign w:val="center"/>
                </w:tcPr>
                <w:p w:rsidR="009C782F" w:rsidRPr="007E2CDF" w:rsidRDefault="009C782F" w:rsidP="003E41C9">
                  <w:pPr>
                    <w:ind w:right="-3"/>
                    <w:jc w:val="center"/>
                    <w:rPr>
                      <w:sz w:val="24"/>
                      <w:szCs w:val="24"/>
                    </w:rPr>
                  </w:pPr>
                  <w:r w:rsidRPr="007E2CDF">
                    <w:rPr>
                      <w:sz w:val="24"/>
                      <w:szCs w:val="24"/>
                    </w:rPr>
                    <w:t>标准限值</w:t>
                  </w:r>
                </w:p>
              </w:tc>
            </w:tr>
            <w:tr w:rsidR="009C782F" w:rsidRPr="007E2CDF" w:rsidTr="00372849">
              <w:trPr>
                <w:trHeight w:val="459"/>
                <w:jc w:val="center"/>
              </w:trPr>
              <w:tc>
                <w:tcPr>
                  <w:tcW w:w="961" w:type="pct"/>
                  <w:vMerge/>
                  <w:vAlign w:val="center"/>
                </w:tcPr>
                <w:p w:rsidR="009C782F" w:rsidRDefault="009C782F" w:rsidP="009C782F">
                  <w:pPr>
                    <w:jc w:val="center"/>
                    <w:rPr>
                      <w:sz w:val="24"/>
                      <w:szCs w:val="24"/>
                    </w:rPr>
                  </w:pPr>
                </w:p>
              </w:tc>
              <w:tc>
                <w:tcPr>
                  <w:tcW w:w="1582" w:type="pct"/>
                  <w:vMerge/>
                  <w:vAlign w:val="center"/>
                </w:tcPr>
                <w:p w:rsidR="009C782F" w:rsidRPr="007E2CDF" w:rsidRDefault="009C782F" w:rsidP="003E41C9">
                  <w:pPr>
                    <w:jc w:val="center"/>
                    <w:rPr>
                      <w:sz w:val="24"/>
                      <w:szCs w:val="24"/>
                    </w:rPr>
                  </w:pPr>
                </w:p>
              </w:tc>
              <w:tc>
                <w:tcPr>
                  <w:tcW w:w="625" w:type="pct"/>
                  <w:vAlign w:val="center"/>
                </w:tcPr>
                <w:p w:rsidR="009C782F" w:rsidRPr="007E2CDF" w:rsidRDefault="009C782F" w:rsidP="003E41C9">
                  <w:pPr>
                    <w:ind w:right="-3"/>
                    <w:jc w:val="center"/>
                    <w:rPr>
                      <w:szCs w:val="21"/>
                    </w:rPr>
                  </w:pPr>
                  <w:r w:rsidRPr="007E2CDF">
                    <w:rPr>
                      <w:szCs w:val="21"/>
                    </w:rPr>
                    <w:t>工频电场强度</w:t>
                  </w:r>
                </w:p>
                <w:p w:rsidR="009C782F" w:rsidRPr="007E2CDF" w:rsidRDefault="009C782F" w:rsidP="003E41C9">
                  <w:pPr>
                    <w:ind w:right="-3"/>
                    <w:jc w:val="center"/>
                    <w:rPr>
                      <w:szCs w:val="21"/>
                    </w:rPr>
                  </w:pPr>
                  <w:r w:rsidRPr="007E2CDF">
                    <w:rPr>
                      <w:szCs w:val="21"/>
                    </w:rPr>
                    <w:t>（</w:t>
                  </w:r>
                  <w:r w:rsidRPr="007E2CDF">
                    <w:rPr>
                      <w:szCs w:val="21"/>
                    </w:rPr>
                    <w:t>V/m</w:t>
                  </w:r>
                  <w:r w:rsidRPr="007E2CDF">
                    <w:rPr>
                      <w:szCs w:val="21"/>
                    </w:rPr>
                    <w:t>）</w:t>
                  </w:r>
                </w:p>
              </w:tc>
              <w:tc>
                <w:tcPr>
                  <w:tcW w:w="611" w:type="pct"/>
                  <w:vAlign w:val="center"/>
                </w:tcPr>
                <w:p w:rsidR="009C782F" w:rsidRPr="007E2CDF" w:rsidRDefault="009C782F" w:rsidP="003E41C9">
                  <w:pPr>
                    <w:ind w:right="-3"/>
                    <w:jc w:val="center"/>
                    <w:rPr>
                      <w:szCs w:val="21"/>
                    </w:rPr>
                  </w:pPr>
                  <w:r w:rsidRPr="007E2CDF">
                    <w:rPr>
                      <w:szCs w:val="21"/>
                    </w:rPr>
                    <w:t>工频磁感应强度</w:t>
                  </w:r>
                </w:p>
                <w:p w:rsidR="009C782F" w:rsidRPr="007E2CDF" w:rsidRDefault="009C782F" w:rsidP="003E41C9">
                  <w:pPr>
                    <w:jc w:val="center"/>
                    <w:rPr>
                      <w:szCs w:val="21"/>
                    </w:rPr>
                  </w:pPr>
                  <w:r w:rsidRPr="007E2CDF">
                    <w:rPr>
                      <w:szCs w:val="21"/>
                    </w:rPr>
                    <w:t>（</w:t>
                  </w:r>
                  <w:r w:rsidRPr="007E2CDF">
                    <w:rPr>
                      <w:szCs w:val="21"/>
                    </w:rPr>
                    <w:t>µT</w:t>
                  </w:r>
                  <w:r w:rsidRPr="007E2CDF">
                    <w:rPr>
                      <w:szCs w:val="21"/>
                    </w:rPr>
                    <w:t>）</w:t>
                  </w:r>
                </w:p>
              </w:tc>
              <w:tc>
                <w:tcPr>
                  <w:tcW w:w="611" w:type="pct"/>
                  <w:vAlign w:val="center"/>
                </w:tcPr>
                <w:p w:rsidR="009C782F" w:rsidRPr="007E2CDF" w:rsidRDefault="009C782F" w:rsidP="003E41C9">
                  <w:pPr>
                    <w:ind w:right="-3"/>
                    <w:jc w:val="center"/>
                    <w:rPr>
                      <w:szCs w:val="21"/>
                    </w:rPr>
                  </w:pPr>
                  <w:r w:rsidRPr="007E2CDF">
                    <w:rPr>
                      <w:szCs w:val="21"/>
                    </w:rPr>
                    <w:t>工频电场强度</w:t>
                  </w:r>
                </w:p>
                <w:p w:rsidR="009C782F" w:rsidRPr="007E2CDF" w:rsidRDefault="009C782F" w:rsidP="003E41C9">
                  <w:pPr>
                    <w:ind w:right="-3"/>
                    <w:jc w:val="center"/>
                    <w:rPr>
                      <w:szCs w:val="21"/>
                    </w:rPr>
                  </w:pPr>
                  <w:r w:rsidRPr="007E2CDF">
                    <w:rPr>
                      <w:szCs w:val="21"/>
                    </w:rPr>
                    <w:t>（</w:t>
                  </w:r>
                  <w:r w:rsidRPr="007E2CDF">
                    <w:rPr>
                      <w:szCs w:val="21"/>
                    </w:rPr>
                    <w:t>V/m</w:t>
                  </w:r>
                  <w:r w:rsidRPr="007E2CDF">
                    <w:rPr>
                      <w:szCs w:val="21"/>
                    </w:rPr>
                    <w:t>）</w:t>
                  </w:r>
                </w:p>
              </w:tc>
              <w:tc>
                <w:tcPr>
                  <w:tcW w:w="610" w:type="pct"/>
                  <w:vAlign w:val="center"/>
                </w:tcPr>
                <w:p w:rsidR="009C782F" w:rsidRPr="007E2CDF" w:rsidRDefault="009C782F" w:rsidP="003E41C9">
                  <w:pPr>
                    <w:ind w:right="-3"/>
                    <w:jc w:val="center"/>
                    <w:rPr>
                      <w:szCs w:val="21"/>
                    </w:rPr>
                  </w:pPr>
                  <w:r w:rsidRPr="007E2CDF">
                    <w:rPr>
                      <w:szCs w:val="21"/>
                    </w:rPr>
                    <w:t>工频磁感应强度</w:t>
                  </w:r>
                </w:p>
                <w:p w:rsidR="009C782F" w:rsidRPr="007E2CDF" w:rsidRDefault="009C782F" w:rsidP="003E41C9">
                  <w:pPr>
                    <w:jc w:val="center"/>
                    <w:rPr>
                      <w:szCs w:val="21"/>
                    </w:rPr>
                  </w:pPr>
                  <w:r w:rsidRPr="007E2CDF">
                    <w:rPr>
                      <w:szCs w:val="21"/>
                    </w:rPr>
                    <w:t>（</w:t>
                  </w:r>
                  <w:r w:rsidRPr="007E2CDF">
                    <w:rPr>
                      <w:szCs w:val="21"/>
                    </w:rPr>
                    <w:t>µT</w:t>
                  </w:r>
                  <w:r w:rsidRPr="007E2CDF">
                    <w:rPr>
                      <w:szCs w:val="21"/>
                    </w:rPr>
                    <w:t>）</w:t>
                  </w:r>
                </w:p>
              </w:tc>
            </w:tr>
            <w:tr w:rsidR="006732E2" w:rsidRPr="007E2CDF" w:rsidTr="00372849">
              <w:trPr>
                <w:trHeight w:val="459"/>
                <w:jc w:val="center"/>
              </w:trPr>
              <w:tc>
                <w:tcPr>
                  <w:tcW w:w="961" w:type="pct"/>
                  <w:vMerge w:val="restart"/>
                  <w:vAlign w:val="center"/>
                </w:tcPr>
                <w:p w:rsidR="006732E2" w:rsidRPr="007E2CDF" w:rsidRDefault="006732E2" w:rsidP="009C782F">
                  <w:pPr>
                    <w:jc w:val="center"/>
                    <w:rPr>
                      <w:szCs w:val="21"/>
                    </w:rPr>
                  </w:pPr>
                  <w:r>
                    <w:rPr>
                      <w:rFonts w:hint="eastAsia"/>
                      <w:sz w:val="24"/>
                      <w:szCs w:val="24"/>
                    </w:rPr>
                    <w:t>上大垅</w:t>
                  </w:r>
                  <w:r>
                    <w:rPr>
                      <w:rFonts w:hint="eastAsia"/>
                      <w:sz w:val="24"/>
                      <w:szCs w:val="24"/>
                    </w:rPr>
                    <w:t>11</w:t>
                  </w:r>
                  <w:r w:rsidRPr="007E2CDF">
                    <w:rPr>
                      <w:sz w:val="24"/>
                      <w:szCs w:val="24"/>
                    </w:rPr>
                    <w:t>0kV</w:t>
                  </w:r>
                  <w:r w:rsidRPr="007E2CDF">
                    <w:rPr>
                      <w:sz w:val="24"/>
                      <w:szCs w:val="24"/>
                    </w:rPr>
                    <w:t>变电站</w:t>
                  </w:r>
                </w:p>
              </w:tc>
              <w:tc>
                <w:tcPr>
                  <w:tcW w:w="1582" w:type="pct"/>
                  <w:vAlign w:val="center"/>
                </w:tcPr>
                <w:p w:rsidR="006732E2" w:rsidRPr="007E2CDF" w:rsidRDefault="006732E2" w:rsidP="00AB581F">
                  <w:pPr>
                    <w:jc w:val="center"/>
                    <w:rPr>
                      <w:sz w:val="24"/>
                      <w:szCs w:val="24"/>
                    </w:rPr>
                  </w:pPr>
                  <w:r>
                    <w:rPr>
                      <w:rFonts w:hint="eastAsia"/>
                      <w:sz w:val="24"/>
                      <w:szCs w:val="24"/>
                    </w:rPr>
                    <w:t>北面厂界</w:t>
                  </w:r>
                  <w:r>
                    <w:rPr>
                      <w:rFonts w:hint="eastAsia"/>
                      <w:sz w:val="24"/>
                      <w:szCs w:val="24"/>
                    </w:rPr>
                    <w:t>#1</w:t>
                  </w:r>
                </w:p>
              </w:tc>
              <w:tc>
                <w:tcPr>
                  <w:tcW w:w="625" w:type="pct"/>
                  <w:vAlign w:val="center"/>
                </w:tcPr>
                <w:p w:rsidR="006732E2" w:rsidRPr="006B3EDC" w:rsidRDefault="006732E2" w:rsidP="00345FDB">
                  <w:pPr>
                    <w:jc w:val="center"/>
                    <w:rPr>
                      <w:sz w:val="24"/>
                      <w:szCs w:val="24"/>
                    </w:rPr>
                  </w:pPr>
                  <w:r>
                    <w:rPr>
                      <w:rFonts w:hint="eastAsia"/>
                      <w:sz w:val="24"/>
                      <w:szCs w:val="24"/>
                    </w:rPr>
                    <w:t>6.8</w:t>
                  </w:r>
                </w:p>
              </w:tc>
              <w:tc>
                <w:tcPr>
                  <w:tcW w:w="611" w:type="pct"/>
                  <w:vAlign w:val="center"/>
                </w:tcPr>
                <w:p w:rsidR="006732E2" w:rsidRPr="006B3EDC" w:rsidRDefault="006732E2" w:rsidP="00345FDB">
                  <w:pPr>
                    <w:jc w:val="center"/>
                    <w:rPr>
                      <w:sz w:val="24"/>
                      <w:szCs w:val="24"/>
                    </w:rPr>
                  </w:pPr>
                  <w:r>
                    <w:rPr>
                      <w:rFonts w:hint="eastAsia"/>
                      <w:sz w:val="24"/>
                      <w:szCs w:val="24"/>
                    </w:rPr>
                    <w:t>0.048</w:t>
                  </w:r>
                </w:p>
              </w:tc>
              <w:tc>
                <w:tcPr>
                  <w:tcW w:w="611" w:type="pct"/>
                  <w:vAlign w:val="center"/>
                </w:tcPr>
                <w:p w:rsidR="006732E2" w:rsidRPr="006B3EDC" w:rsidRDefault="006732E2" w:rsidP="00345FDB">
                  <w:pPr>
                    <w:ind w:right="-3"/>
                    <w:jc w:val="center"/>
                    <w:rPr>
                      <w:sz w:val="24"/>
                      <w:szCs w:val="24"/>
                    </w:rPr>
                  </w:pPr>
                  <w:r w:rsidRPr="006B3EDC">
                    <w:rPr>
                      <w:sz w:val="24"/>
                      <w:szCs w:val="24"/>
                    </w:rPr>
                    <w:t>4000</w:t>
                  </w:r>
                </w:p>
              </w:tc>
              <w:tc>
                <w:tcPr>
                  <w:tcW w:w="610" w:type="pct"/>
                  <w:vAlign w:val="center"/>
                </w:tcPr>
                <w:p w:rsidR="006732E2" w:rsidRPr="006B3EDC" w:rsidRDefault="006732E2" w:rsidP="00345FDB">
                  <w:pPr>
                    <w:ind w:right="-3"/>
                    <w:jc w:val="center"/>
                    <w:rPr>
                      <w:sz w:val="24"/>
                      <w:szCs w:val="24"/>
                    </w:rPr>
                  </w:pPr>
                  <w:r w:rsidRPr="006B3EDC">
                    <w:rPr>
                      <w:sz w:val="24"/>
                      <w:szCs w:val="24"/>
                    </w:rPr>
                    <w:t>100</w:t>
                  </w:r>
                </w:p>
              </w:tc>
            </w:tr>
            <w:tr w:rsidR="006732E2" w:rsidRPr="007E2CDF" w:rsidTr="00372849">
              <w:trPr>
                <w:trHeight w:val="459"/>
                <w:jc w:val="center"/>
              </w:trPr>
              <w:tc>
                <w:tcPr>
                  <w:tcW w:w="961" w:type="pct"/>
                  <w:vMerge/>
                  <w:vAlign w:val="center"/>
                </w:tcPr>
                <w:p w:rsidR="006732E2" w:rsidRPr="007E2CDF" w:rsidRDefault="006732E2" w:rsidP="00BB087C">
                  <w:pPr>
                    <w:jc w:val="center"/>
                    <w:rPr>
                      <w:szCs w:val="21"/>
                    </w:rPr>
                  </w:pPr>
                </w:p>
              </w:tc>
              <w:tc>
                <w:tcPr>
                  <w:tcW w:w="1582" w:type="pct"/>
                  <w:vAlign w:val="center"/>
                </w:tcPr>
                <w:p w:rsidR="006732E2" w:rsidRPr="007E2CDF" w:rsidRDefault="006732E2" w:rsidP="00AB581F">
                  <w:pPr>
                    <w:jc w:val="center"/>
                    <w:rPr>
                      <w:sz w:val="24"/>
                      <w:szCs w:val="24"/>
                    </w:rPr>
                  </w:pPr>
                  <w:r>
                    <w:rPr>
                      <w:rFonts w:hint="eastAsia"/>
                      <w:sz w:val="24"/>
                      <w:szCs w:val="24"/>
                    </w:rPr>
                    <w:t>西面厂界</w:t>
                  </w:r>
                  <w:r>
                    <w:rPr>
                      <w:rFonts w:hint="eastAsia"/>
                      <w:sz w:val="24"/>
                      <w:szCs w:val="24"/>
                    </w:rPr>
                    <w:t>#2</w:t>
                  </w:r>
                </w:p>
              </w:tc>
              <w:tc>
                <w:tcPr>
                  <w:tcW w:w="625" w:type="pct"/>
                  <w:vAlign w:val="center"/>
                </w:tcPr>
                <w:p w:rsidR="006732E2" w:rsidRPr="006B3EDC" w:rsidRDefault="006732E2" w:rsidP="00345FDB">
                  <w:pPr>
                    <w:jc w:val="center"/>
                    <w:rPr>
                      <w:sz w:val="24"/>
                      <w:szCs w:val="24"/>
                    </w:rPr>
                  </w:pPr>
                  <w:r>
                    <w:rPr>
                      <w:rFonts w:hint="eastAsia"/>
                      <w:sz w:val="24"/>
                      <w:szCs w:val="24"/>
                    </w:rPr>
                    <w:t>12.6</w:t>
                  </w:r>
                </w:p>
              </w:tc>
              <w:tc>
                <w:tcPr>
                  <w:tcW w:w="611" w:type="pct"/>
                  <w:vAlign w:val="center"/>
                </w:tcPr>
                <w:p w:rsidR="006732E2" w:rsidRPr="006B3EDC" w:rsidRDefault="006732E2" w:rsidP="00345FDB">
                  <w:pPr>
                    <w:jc w:val="center"/>
                    <w:rPr>
                      <w:sz w:val="24"/>
                      <w:szCs w:val="24"/>
                    </w:rPr>
                  </w:pPr>
                  <w:r>
                    <w:rPr>
                      <w:rFonts w:hint="eastAsia"/>
                      <w:sz w:val="24"/>
                      <w:szCs w:val="24"/>
                    </w:rPr>
                    <w:t>0.127</w:t>
                  </w:r>
                </w:p>
              </w:tc>
              <w:tc>
                <w:tcPr>
                  <w:tcW w:w="611" w:type="pct"/>
                  <w:vAlign w:val="center"/>
                </w:tcPr>
                <w:p w:rsidR="006732E2" w:rsidRPr="006B3EDC" w:rsidRDefault="006732E2" w:rsidP="00345FDB">
                  <w:pPr>
                    <w:ind w:right="-3"/>
                    <w:jc w:val="center"/>
                    <w:rPr>
                      <w:sz w:val="24"/>
                      <w:szCs w:val="24"/>
                    </w:rPr>
                  </w:pPr>
                  <w:r w:rsidRPr="006B3EDC">
                    <w:rPr>
                      <w:sz w:val="24"/>
                      <w:szCs w:val="24"/>
                    </w:rPr>
                    <w:t>4000</w:t>
                  </w:r>
                </w:p>
              </w:tc>
              <w:tc>
                <w:tcPr>
                  <w:tcW w:w="610" w:type="pct"/>
                  <w:vAlign w:val="center"/>
                </w:tcPr>
                <w:p w:rsidR="006732E2" w:rsidRPr="006B3EDC" w:rsidRDefault="006732E2" w:rsidP="00345FDB">
                  <w:pPr>
                    <w:ind w:right="-3"/>
                    <w:jc w:val="center"/>
                    <w:rPr>
                      <w:sz w:val="24"/>
                      <w:szCs w:val="24"/>
                    </w:rPr>
                  </w:pPr>
                  <w:r w:rsidRPr="006B3EDC">
                    <w:rPr>
                      <w:sz w:val="24"/>
                      <w:szCs w:val="24"/>
                    </w:rPr>
                    <w:t>100</w:t>
                  </w:r>
                </w:p>
              </w:tc>
            </w:tr>
            <w:tr w:rsidR="006732E2" w:rsidRPr="007E2CDF" w:rsidTr="00372849">
              <w:trPr>
                <w:trHeight w:val="459"/>
                <w:jc w:val="center"/>
              </w:trPr>
              <w:tc>
                <w:tcPr>
                  <w:tcW w:w="961" w:type="pct"/>
                  <w:vMerge/>
                  <w:vAlign w:val="center"/>
                </w:tcPr>
                <w:p w:rsidR="006732E2" w:rsidRPr="007E2CDF" w:rsidRDefault="006732E2" w:rsidP="00BB087C">
                  <w:pPr>
                    <w:jc w:val="center"/>
                    <w:rPr>
                      <w:szCs w:val="21"/>
                    </w:rPr>
                  </w:pPr>
                </w:p>
              </w:tc>
              <w:tc>
                <w:tcPr>
                  <w:tcW w:w="1582" w:type="pct"/>
                  <w:vAlign w:val="center"/>
                </w:tcPr>
                <w:p w:rsidR="006732E2" w:rsidRPr="007E2CDF" w:rsidRDefault="006732E2" w:rsidP="00AB581F">
                  <w:pPr>
                    <w:jc w:val="center"/>
                    <w:rPr>
                      <w:sz w:val="24"/>
                      <w:szCs w:val="24"/>
                    </w:rPr>
                  </w:pPr>
                  <w:r>
                    <w:rPr>
                      <w:rFonts w:hint="eastAsia"/>
                      <w:sz w:val="24"/>
                      <w:szCs w:val="24"/>
                    </w:rPr>
                    <w:t>南面厂界</w:t>
                  </w:r>
                  <w:r>
                    <w:rPr>
                      <w:rFonts w:hint="eastAsia"/>
                      <w:sz w:val="24"/>
                      <w:szCs w:val="24"/>
                    </w:rPr>
                    <w:t>#3</w:t>
                  </w:r>
                </w:p>
              </w:tc>
              <w:tc>
                <w:tcPr>
                  <w:tcW w:w="625" w:type="pct"/>
                  <w:vAlign w:val="center"/>
                </w:tcPr>
                <w:p w:rsidR="006732E2" w:rsidRPr="006B3EDC" w:rsidRDefault="006732E2" w:rsidP="00345FDB">
                  <w:pPr>
                    <w:jc w:val="center"/>
                    <w:rPr>
                      <w:sz w:val="24"/>
                      <w:szCs w:val="24"/>
                    </w:rPr>
                  </w:pPr>
                  <w:r>
                    <w:rPr>
                      <w:rFonts w:hint="eastAsia"/>
                      <w:sz w:val="24"/>
                      <w:szCs w:val="24"/>
                    </w:rPr>
                    <w:t>14.8</w:t>
                  </w:r>
                </w:p>
              </w:tc>
              <w:tc>
                <w:tcPr>
                  <w:tcW w:w="611" w:type="pct"/>
                  <w:vAlign w:val="center"/>
                </w:tcPr>
                <w:p w:rsidR="006732E2" w:rsidRPr="006B3EDC" w:rsidRDefault="006732E2" w:rsidP="00345FDB">
                  <w:pPr>
                    <w:jc w:val="center"/>
                    <w:rPr>
                      <w:sz w:val="24"/>
                      <w:szCs w:val="24"/>
                    </w:rPr>
                  </w:pPr>
                  <w:r>
                    <w:rPr>
                      <w:rFonts w:hint="eastAsia"/>
                      <w:sz w:val="24"/>
                      <w:szCs w:val="24"/>
                    </w:rPr>
                    <w:t>0.057</w:t>
                  </w:r>
                </w:p>
              </w:tc>
              <w:tc>
                <w:tcPr>
                  <w:tcW w:w="611" w:type="pct"/>
                  <w:vAlign w:val="center"/>
                </w:tcPr>
                <w:p w:rsidR="006732E2" w:rsidRPr="006B3EDC" w:rsidRDefault="006732E2" w:rsidP="00345FDB">
                  <w:pPr>
                    <w:ind w:right="-3"/>
                    <w:jc w:val="center"/>
                    <w:rPr>
                      <w:sz w:val="24"/>
                      <w:szCs w:val="24"/>
                    </w:rPr>
                  </w:pPr>
                  <w:r w:rsidRPr="006B3EDC">
                    <w:rPr>
                      <w:sz w:val="24"/>
                      <w:szCs w:val="24"/>
                    </w:rPr>
                    <w:t>4000</w:t>
                  </w:r>
                </w:p>
              </w:tc>
              <w:tc>
                <w:tcPr>
                  <w:tcW w:w="610" w:type="pct"/>
                  <w:vAlign w:val="center"/>
                </w:tcPr>
                <w:p w:rsidR="006732E2" w:rsidRPr="006B3EDC" w:rsidRDefault="006732E2" w:rsidP="00345FDB">
                  <w:pPr>
                    <w:ind w:right="-3"/>
                    <w:jc w:val="center"/>
                    <w:rPr>
                      <w:sz w:val="24"/>
                      <w:szCs w:val="24"/>
                    </w:rPr>
                  </w:pPr>
                  <w:r w:rsidRPr="006B3EDC">
                    <w:rPr>
                      <w:sz w:val="24"/>
                      <w:szCs w:val="24"/>
                    </w:rPr>
                    <w:t>100</w:t>
                  </w:r>
                </w:p>
              </w:tc>
            </w:tr>
            <w:tr w:rsidR="006732E2" w:rsidRPr="007E2CDF" w:rsidTr="00372849">
              <w:trPr>
                <w:trHeight w:val="459"/>
                <w:jc w:val="center"/>
              </w:trPr>
              <w:tc>
                <w:tcPr>
                  <w:tcW w:w="961" w:type="pct"/>
                  <w:vMerge/>
                  <w:vAlign w:val="center"/>
                </w:tcPr>
                <w:p w:rsidR="006732E2" w:rsidRPr="007E2CDF" w:rsidRDefault="006732E2" w:rsidP="00BB087C">
                  <w:pPr>
                    <w:jc w:val="center"/>
                    <w:rPr>
                      <w:szCs w:val="21"/>
                    </w:rPr>
                  </w:pPr>
                </w:p>
              </w:tc>
              <w:tc>
                <w:tcPr>
                  <w:tcW w:w="1582" w:type="pct"/>
                  <w:vAlign w:val="center"/>
                </w:tcPr>
                <w:p w:rsidR="006732E2" w:rsidRPr="007E2CDF" w:rsidRDefault="006732E2" w:rsidP="00AB581F">
                  <w:pPr>
                    <w:jc w:val="center"/>
                    <w:rPr>
                      <w:sz w:val="24"/>
                      <w:szCs w:val="24"/>
                    </w:rPr>
                  </w:pPr>
                  <w:r>
                    <w:rPr>
                      <w:rFonts w:hint="eastAsia"/>
                      <w:sz w:val="24"/>
                      <w:szCs w:val="24"/>
                    </w:rPr>
                    <w:t>东面厂界</w:t>
                  </w:r>
                  <w:r>
                    <w:rPr>
                      <w:rFonts w:hint="eastAsia"/>
                      <w:sz w:val="24"/>
                      <w:szCs w:val="24"/>
                    </w:rPr>
                    <w:t>#4</w:t>
                  </w:r>
                </w:p>
              </w:tc>
              <w:tc>
                <w:tcPr>
                  <w:tcW w:w="625" w:type="pct"/>
                  <w:vAlign w:val="center"/>
                </w:tcPr>
                <w:p w:rsidR="006732E2" w:rsidRPr="006B3EDC" w:rsidRDefault="006732E2" w:rsidP="00345FDB">
                  <w:pPr>
                    <w:jc w:val="center"/>
                    <w:rPr>
                      <w:sz w:val="24"/>
                      <w:szCs w:val="24"/>
                    </w:rPr>
                  </w:pPr>
                  <w:r>
                    <w:rPr>
                      <w:rFonts w:hint="eastAsia"/>
                      <w:sz w:val="24"/>
                      <w:szCs w:val="24"/>
                    </w:rPr>
                    <w:t>221.6</w:t>
                  </w:r>
                </w:p>
              </w:tc>
              <w:tc>
                <w:tcPr>
                  <w:tcW w:w="611" w:type="pct"/>
                  <w:vAlign w:val="center"/>
                </w:tcPr>
                <w:p w:rsidR="006732E2" w:rsidRPr="006B3EDC" w:rsidRDefault="006732E2" w:rsidP="00345FDB">
                  <w:pPr>
                    <w:jc w:val="center"/>
                    <w:rPr>
                      <w:sz w:val="24"/>
                      <w:szCs w:val="24"/>
                    </w:rPr>
                  </w:pPr>
                  <w:r>
                    <w:rPr>
                      <w:rFonts w:hint="eastAsia"/>
                      <w:sz w:val="24"/>
                      <w:szCs w:val="24"/>
                    </w:rPr>
                    <w:t>0.119</w:t>
                  </w:r>
                </w:p>
              </w:tc>
              <w:tc>
                <w:tcPr>
                  <w:tcW w:w="611" w:type="pct"/>
                  <w:vAlign w:val="center"/>
                </w:tcPr>
                <w:p w:rsidR="006732E2" w:rsidRPr="006B3EDC" w:rsidRDefault="006732E2" w:rsidP="00345FDB">
                  <w:pPr>
                    <w:ind w:right="-3"/>
                    <w:jc w:val="center"/>
                    <w:rPr>
                      <w:sz w:val="24"/>
                      <w:szCs w:val="24"/>
                    </w:rPr>
                  </w:pPr>
                  <w:r w:rsidRPr="006B3EDC">
                    <w:rPr>
                      <w:sz w:val="24"/>
                      <w:szCs w:val="24"/>
                    </w:rPr>
                    <w:t>4000</w:t>
                  </w:r>
                </w:p>
              </w:tc>
              <w:tc>
                <w:tcPr>
                  <w:tcW w:w="610" w:type="pct"/>
                  <w:vAlign w:val="center"/>
                </w:tcPr>
                <w:p w:rsidR="006732E2" w:rsidRPr="006B3EDC" w:rsidRDefault="006732E2" w:rsidP="00345FDB">
                  <w:pPr>
                    <w:ind w:right="-3"/>
                    <w:jc w:val="center"/>
                    <w:rPr>
                      <w:sz w:val="24"/>
                      <w:szCs w:val="24"/>
                    </w:rPr>
                  </w:pPr>
                  <w:r w:rsidRPr="006B3EDC">
                    <w:rPr>
                      <w:sz w:val="24"/>
                      <w:szCs w:val="24"/>
                    </w:rPr>
                    <w:t>100</w:t>
                  </w:r>
                </w:p>
              </w:tc>
            </w:tr>
            <w:tr w:rsidR="00A66DD3" w:rsidRPr="007E2CDF" w:rsidTr="00372849">
              <w:trPr>
                <w:trHeight w:val="459"/>
                <w:jc w:val="center"/>
              </w:trPr>
              <w:tc>
                <w:tcPr>
                  <w:tcW w:w="961" w:type="pct"/>
                  <w:vMerge/>
                  <w:vAlign w:val="center"/>
                </w:tcPr>
                <w:p w:rsidR="00A66DD3" w:rsidRPr="007E2CDF" w:rsidRDefault="00A66DD3" w:rsidP="00BB087C">
                  <w:pPr>
                    <w:jc w:val="center"/>
                    <w:rPr>
                      <w:szCs w:val="21"/>
                    </w:rPr>
                  </w:pPr>
                </w:p>
              </w:tc>
              <w:tc>
                <w:tcPr>
                  <w:tcW w:w="1582" w:type="pct"/>
                  <w:vAlign w:val="center"/>
                </w:tcPr>
                <w:p w:rsidR="00A66DD3" w:rsidRPr="006B3EDC" w:rsidRDefault="00CE744F" w:rsidP="006732E2">
                  <w:pPr>
                    <w:jc w:val="center"/>
                    <w:rPr>
                      <w:sz w:val="24"/>
                      <w:szCs w:val="24"/>
                    </w:rPr>
                  </w:pPr>
                  <w:r>
                    <w:rPr>
                      <w:rFonts w:hint="eastAsia"/>
                      <w:sz w:val="24"/>
                      <w:szCs w:val="24"/>
                    </w:rPr>
                    <w:t>变电站</w:t>
                  </w:r>
                  <w:r w:rsidR="006732E2">
                    <w:rPr>
                      <w:rFonts w:hint="eastAsia"/>
                      <w:sz w:val="24"/>
                      <w:szCs w:val="24"/>
                    </w:rPr>
                    <w:t>东面</w:t>
                  </w:r>
                  <w:r w:rsidR="006732E2">
                    <w:rPr>
                      <w:rFonts w:hint="eastAsia"/>
                      <w:sz w:val="24"/>
                      <w:szCs w:val="24"/>
                    </w:rPr>
                    <w:t>2F</w:t>
                  </w:r>
                  <w:r w:rsidR="006732E2">
                    <w:rPr>
                      <w:rFonts w:hint="eastAsia"/>
                      <w:sz w:val="24"/>
                      <w:szCs w:val="24"/>
                    </w:rPr>
                    <w:t>门面前</w:t>
                  </w:r>
                  <w:r w:rsidR="006732E2">
                    <w:rPr>
                      <w:rFonts w:hint="eastAsia"/>
                      <w:sz w:val="24"/>
                      <w:szCs w:val="24"/>
                    </w:rPr>
                    <w:t>#5</w:t>
                  </w:r>
                </w:p>
              </w:tc>
              <w:tc>
                <w:tcPr>
                  <w:tcW w:w="625" w:type="pct"/>
                  <w:vAlign w:val="center"/>
                </w:tcPr>
                <w:p w:rsidR="00A66DD3" w:rsidRPr="006B3EDC" w:rsidRDefault="00A66DD3" w:rsidP="00345FDB">
                  <w:pPr>
                    <w:jc w:val="center"/>
                    <w:rPr>
                      <w:sz w:val="24"/>
                      <w:szCs w:val="24"/>
                    </w:rPr>
                  </w:pPr>
                  <w:r w:rsidRPr="006B3EDC">
                    <w:rPr>
                      <w:sz w:val="24"/>
                      <w:szCs w:val="24"/>
                    </w:rPr>
                    <w:t>0.9</w:t>
                  </w:r>
                </w:p>
              </w:tc>
              <w:tc>
                <w:tcPr>
                  <w:tcW w:w="611" w:type="pct"/>
                  <w:vAlign w:val="center"/>
                </w:tcPr>
                <w:p w:rsidR="00A66DD3" w:rsidRPr="006B3EDC" w:rsidRDefault="00A66DD3" w:rsidP="00345FDB">
                  <w:pPr>
                    <w:jc w:val="center"/>
                    <w:rPr>
                      <w:sz w:val="24"/>
                      <w:szCs w:val="24"/>
                    </w:rPr>
                  </w:pPr>
                  <w:r w:rsidRPr="006B3EDC">
                    <w:rPr>
                      <w:sz w:val="24"/>
                      <w:szCs w:val="24"/>
                    </w:rPr>
                    <w:t>0.011</w:t>
                  </w:r>
                </w:p>
              </w:tc>
              <w:tc>
                <w:tcPr>
                  <w:tcW w:w="611" w:type="pct"/>
                  <w:vAlign w:val="center"/>
                </w:tcPr>
                <w:p w:rsidR="00A66DD3" w:rsidRPr="006B3EDC" w:rsidRDefault="00A66DD3" w:rsidP="00345FDB">
                  <w:pPr>
                    <w:ind w:right="-3"/>
                    <w:jc w:val="center"/>
                    <w:rPr>
                      <w:sz w:val="24"/>
                      <w:szCs w:val="24"/>
                    </w:rPr>
                  </w:pPr>
                  <w:r w:rsidRPr="006B3EDC">
                    <w:rPr>
                      <w:sz w:val="24"/>
                      <w:szCs w:val="24"/>
                    </w:rPr>
                    <w:t>4000</w:t>
                  </w:r>
                </w:p>
              </w:tc>
              <w:tc>
                <w:tcPr>
                  <w:tcW w:w="610" w:type="pct"/>
                  <w:vAlign w:val="center"/>
                </w:tcPr>
                <w:p w:rsidR="00A66DD3" w:rsidRPr="006B3EDC" w:rsidRDefault="00A66DD3" w:rsidP="00345FDB">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6B3EDC" w:rsidRDefault="00057195" w:rsidP="00057195">
                  <w:pPr>
                    <w:jc w:val="center"/>
                    <w:rPr>
                      <w:sz w:val="24"/>
                      <w:szCs w:val="24"/>
                    </w:rPr>
                  </w:pPr>
                  <w:r>
                    <w:rPr>
                      <w:rFonts w:hint="eastAsia"/>
                      <w:sz w:val="24"/>
                      <w:szCs w:val="24"/>
                    </w:rPr>
                    <w:t>变电站东面</w:t>
                  </w:r>
                  <w:r>
                    <w:rPr>
                      <w:rFonts w:hint="eastAsia"/>
                      <w:sz w:val="24"/>
                      <w:szCs w:val="24"/>
                    </w:rPr>
                    <w:t>5F</w:t>
                  </w:r>
                  <w:r>
                    <w:rPr>
                      <w:rFonts w:hint="eastAsia"/>
                      <w:sz w:val="24"/>
                      <w:szCs w:val="24"/>
                    </w:rPr>
                    <w:t>居民楼前</w:t>
                  </w:r>
                  <w:r>
                    <w:rPr>
                      <w:rFonts w:hint="eastAsia"/>
                      <w:sz w:val="24"/>
                      <w:szCs w:val="24"/>
                    </w:rPr>
                    <w:t>#6</w:t>
                  </w:r>
                </w:p>
              </w:tc>
              <w:tc>
                <w:tcPr>
                  <w:tcW w:w="625" w:type="pct"/>
                  <w:vAlign w:val="center"/>
                </w:tcPr>
                <w:p w:rsidR="00057195" w:rsidRPr="006B3EDC" w:rsidRDefault="00057195" w:rsidP="00057195">
                  <w:pPr>
                    <w:jc w:val="center"/>
                    <w:rPr>
                      <w:sz w:val="24"/>
                      <w:szCs w:val="24"/>
                    </w:rPr>
                  </w:pPr>
                  <w:r w:rsidRPr="006B3EDC">
                    <w:rPr>
                      <w:sz w:val="24"/>
                      <w:szCs w:val="24"/>
                    </w:rPr>
                    <w:t>0.7</w:t>
                  </w:r>
                </w:p>
              </w:tc>
              <w:tc>
                <w:tcPr>
                  <w:tcW w:w="611" w:type="pct"/>
                  <w:vAlign w:val="center"/>
                </w:tcPr>
                <w:p w:rsidR="00057195" w:rsidRPr="006B3EDC" w:rsidRDefault="00057195" w:rsidP="00057195">
                  <w:pPr>
                    <w:jc w:val="center"/>
                    <w:rPr>
                      <w:sz w:val="24"/>
                      <w:szCs w:val="24"/>
                    </w:rPr>
                  </w:pPr>
                  <w:r w:rsidRPr="006B3EDC">
                    <w:rPr>
                      <w:sz w:val="24"/>
                      <w:szCs w:val="24"/>
                    </w:rPr>
                    <w:t>0.013</w:t>
                  </w:r>
                </w:p>
              </w:tc>
              <w:tc>
                <w:tcPr>
                  <w:tcW w:w="611" w:type="pct"/>
                  <w:vAlign w:val="center"/>
                </w:tcPr>
                <w:p w:rsidR="00057195" w:rsidRPr="006B3EDC" w:rsidRDefault="00057195" w:rsidP="00057195">
                  <w:pPr>
                    <w:ind w:right="-3"/>
                    <w:jc w:val="center"/>
                    <w:rPr>
                      <w:sz w:val="24"/>
                      <w:szCs w:val="24"/>
                    </w:rPr>
                  </w:pPr>
                  <w:r w:rsidRPr="006B3EDC">
                    <w:rPr>
                      <w:sz w:val="24"/>
                      <w:szCs w:val="24"/>
                    </w:rPr>
                    <w:t>4000</w:t>
                  </w:r>
                </w:p>
              </w:tc>
              <w:tc>
                <w:tcPr>
                  <w:tcW w:w="610" w:type="pct"/>
                  <w:vAlign w:val="center"/>
                </w:tcPr>
                <w:p w:rsidR="00057195" w:rsidRPr="006B3EDC" w:rsidRDefault="00057195" w:rsidP="00057195">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6B3EDC" w:rsidRDefault="00057195" w:rsidP="00057195">
                  <w:pPr>
                    <w:jc w:val="center"/>
                    <w:rPr>
                      <w:sz w:val="24"/>
                      <w:szCs w:val="24"/>
                    </w:rPr>
                  </w:pPr>
                  <w:r>
                    <w:rPr>
                      <w:rFonts w:hint="eastAsia"/>
                      <w:sz w:val="24"/>
                      <w:szCs w:val="24"/>
                    </w:rPr>
                    <w:t>变电站东南面省博物馆</w:t>
                  </w:r>
                  <w:r>
                    <w:rPr>
                      <w:rFonts w:hint="eastAsia"/>
                      <w:sz w:val="24"/>
                      <w:szCs w:val="24"/>
                    </w:rPr>
                    <w:t>#7</w:t>
                  </w:r>
                </w:p>
              </w:tc>
              <w:tc>
                <w:tcPr>
                  <w:tcW w:w="625" w:type="pct"/>
                  <w:vAlign w:val="center"/>
                </w:tcPr>
                <w:p w:rsidR="00057195" w:rsidRPr="006B3EDC" w:rsidRDefault="00057195" w:rsidP="00345FDB">
                  <w:pPr>
                    <w:jc w:val="center"/>
                    <w:rPr>
                      <w:sz w:val="24"/>
                      <w:szCs w:val="24"/>
                    </w:rPr>
                  </w:pPr>
                  <w:r>
                    <w:rPr>
                      <w:rFonts w:hint="eastAsia"/>
                      <w:sz w:val="24"/>
                      <w:szCs w:val="24"/>
                    </w:rPr>
                    <w:t>4.1</w:t>
                  </w:r>
                </w:p>
              </w:tc>
              <w:tc>
                <w:tcPr>
                  <w:tcW w:w="611" w:type="pct"/>
                  <w:vAlign w:val="center"/>
                </w:tcPr>
                <w:p w:rsidR="00057195" w:rsidRPr="006B3EDC" w:rsidRDefault="00057195" w:rsidP="00345FDB">
                  <w:pPr>
                    <w:jc w:val="center"/>
                    <w:rPr>
                      <w:sz w:val="24"/>
                      <w:szCs w:val="24"/>
                    </w:rPr>
                  </w:pPr>
                  <w:r>
                    <w:rPr>
                      <w:rFonts w:hint="eastAsia"/>
                      <w:sz w:val="24"/>
                      <w:szCs w:val="24"/>
                    </w:rPr>
                    <w:t>0.014</w:t>
                  </w:r>
                </w:p>
              </w:tc>
              <w:tc>
                <w:tcPr>
                  <w:tcW w:w="611" w:type="pct"/>
                  <w:vAlign w:val="center"/>
                </w:tcPr>
                <w:p w:rsidR="00057195" w:rsidRPr="006B3EDC" w:rsidRDefault="00057195" w:rsidP="00345FDB">
                  <w:pPr>
                    <w:ind w:right="-3"/>
                    <w:jc w:val="center"/>
                    <w:rPr>
                      <w:sz w:val="24"/>
                      <w:szCs w:val="24"/>
                    </w:rPr>
                  </w:pPr>
                  <w:r w:rsidRPr="006B3EDC">
                    <w:rPr>
                      <w:sz w:val="24"/>
                      <w:szCs w:val="24"/>
                    </w:rPr>
                    <w:t>4000</w:t>
                  </w:r>
                </w:p>
              </w:tc>
              <w:tc>
                <w:tcPr>
                  <w:tcW w:w="610" w:type="pct"/>
                  <w:vAlign w:val="center"/>
                </w:tcPr>
                <w:p w:rsidR="00057195" w:rsidRPr="006B3EDC" w:rsidRDefault="00057195" w:rsidP="00345FDB">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restart"/>
                  <w:vAlign w:val="center"/>
                </w:tcPr>
                <w:p w:rsidR="00057195" w:rsidRPr="007E2CDF" w:rsidRDefault="00057195" w:rsidP="00BB087C">
                  <w:pPr>
                    <w:jc w:val="center"/>
                    <w:rPr>
                      <w:szCs w:val="21"/>
                    </w:rPr>
                  </w:pPr>
                  <w:r>
                    <w:rPr>
                      <w:rFonts w:hint="eastAsia"/>
                      <w:sz w:val="24"/>
                      <w:szCs w:val="24"/>
                    </w:rPr>
                    <w:t>宝雍</w:t>
                  </w:r>
                  <w:r>
                    <w:rPr>
                      <w:rFonts w:hint="eastAsia"/>
                      <w:sz w:val="24"/>
                      <w:szCs w:val="24"/>
                    </w:rPr>
                    <w:t>11</w:t>
                  </w:r>
                  <w:r w:rsidRPr="007E2CDF">
                    <w:rPr>
                      <w:sz w:val="24"/>
                      <w:szCs w:val="24"/>
                    </w:rPr>
                    <w:t>0kV</w:t>
                  </w:r>
                  <w:r w:rsidRPr="007E2CDF">
                    <w:rPr>
                      <w:sz w:val="24"/>
                      <w:szCs w:val="24"/>
                    </w:rPr>
                    <w:t>变电站</w:t>
                  </w:r>
                </w:p>
              </w:tc>
              <w:tc>
                <w:tcPr>
                  <w:tcW w:w="1582" w:type="pct"/>
                  <w:vAlign w:val="center"/>
                </w:tcPr>
                <w:p w:rsidR="00057195" w:rsidRPr="007E2CDF" w:rsidRDefault="00057195" w:rsidP="00AB581F">
                  <w:pPr>
                    <w:jc w:val="center"/>
                    <w:rPr>
                      <w:sz w:val="24"/>
                      <w:szCs w:val="24"/>
                    </w:rPr>
                  </w:pPr>
                  <w:r>
                    <w:rPr>
                      <w:rFonts w:hint="eastAsia"/>
                      <w:sz w:val="24"/>
                      <w:szCs w:val="24"/>
                    </w:rPr>
                    <w:t>北面厂界</w:t>
                  </w:r>
                  <w:r>
                    <w:rPr>
                      <w:rFonts w:hint="eastAsia"/>
                      <w:sz w:val="24"/>
                      <w:szCs w:val="24"/>
                    </w:rPr>
                    <w:t>#1</w:t>
                  </w:r>
                </w:p>
              </w:tc>
              <w:tc>
                <w:tcPr>
                  <w:tcW w:w="625" w:type="pct"/>
                  <w:vAlign w:val="center"/>
                </w:tcPr>
                <w:p w:rsidR="00057195" w:rsidRPr="006B3EDC" w:rsidRDefault="00057195" w:rsidP="00345FDB">
                  <w:pPr>
                    <w:jc w:val="center"/>
                    <w:rPr>
                      <w:sz w:val="24"/>
                      <w:szCs w:val="24"/>
                    </w:rPr>
                  </w:pPr>
                  <w:r>
                    <w:rPr>
                      <w:rFonts w:hint="eastAsia"/>
                      <w:sz w:val="24"/>
                      <w:szCs w:val="24"/>
                    </w:rPr>
                    <w:t>56.0</w:t>
                  </w:r>
                </w:p>
              </w:tc>
              <w:tc>
                <w:tcPr>
                  <w:tcW w:w="611" w:type="pct"/>
                  <w:vAlign w:val="center"/>
                </w:tcPr>
                <w:p w:rsidR="00057195" w:rsidRPr="006B3EDC" w:rsidRDefault="00057195" w:rsidP="00345FDB">
                  <w:pPr>
                    <w:jc w:val="center"/>
                    <w:rPr>
                      <w:sz w:val="24"/>
                      <w:szCs w:val="24"/>
                    </w:rPr>
                  </w:pPr>
                  <w:r>
                    <w:rPr>
                      <w:rFonts w:hint="eastAsia"/>
                      <w:sz w:val="24"/>
                      <w:szCs w:val="24"/>
                    </w:rPr>
                    <w:t>0.068</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西面厂界</w:t>
                  </w:r>
                  <w:r>
                    <w:rPr>
                      <w:rFonts w:hint="eastAsia"/>
                      <w:sz w:val="24"/>
                      <w:szCs w:val="24"/>
                    </w:rPr>
                    <w:t>#2</w:t>
                  </w:r>
                </w:p>
              </w:tc>
              <w:tc>
                <w:tcPr>
                  <w:tcW w:w="625" w:type="pct"/>
                  <w:vAlign w:val="center"/>
                </w:tcPr>
                <w:p w:rsidR="00057195" w:rsidRPr="006B3EDC" w:rsidRDefault="00057195" w:rsidP="00345FDB">
                  <w:pPr>
                    <w:jc w:val="center"/>
                    <w:rPr>
                      <w:sz w:val="24"/>
                      <w:szCs w:val="24"/>
                    </w:rPr>
                  </w:pPr>
                  <w:r>
                    <w:rPr>
                      <w:rFonts w:hint="eastAsia"/>
                      <w:sz w:val="24"/>
                      <w:szCs w:val="24"/>
                    </w:rPr>
                    <w:t>1.7</w:t>
                  </w:r>
                </w:p>
              </w:tc>
              <w:tc>
                <w:tcPr>
                  <w:tcW w:w="611" w:type="pct"/>
                  <w:vAlign w:val="center"/>
                </w:tcPr>
                <w:p w:rsidR="00057195" w:rsidRPr="006B3EDC" w:rsidRDefault="00057195" w:rsidP="00345FDB">
                  <w:pPr>
                    <w:jc w:val="center"/>
                    <w:rPr>
                      <w:sz w:val="24"/>
                      <w:szCs w:val="24"/>
                    </w:rPr>
                  </w:pPr>
                  <w:r>
                    <w:rPr>
                      <w:rFonts w:hint="eastAsia"/>
                      <w:sz w:val="24"/>
                      <w:szCs w:val="24"/>
                    </w:rPr>
                    <w:t>0.052</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南面厂界</w:t>
                  </w:r>
                  <w:r>
                    <w:rPr>
                      <w:rFonts w:hint="eastAsia"/>
                      <w:sz w:val="24"/>
                      <w:szCs w:val="24"/>
                    </w:rPr>
                    <w:t>#3</w:t>
                  </w:r>
                </w:p>
              </w:tc>
              <w:tc>
                <w:tcPr>
                  <w:tcW w:w="625" w:type="pct"/>
                  <w:vAlign w:val="center"/>
                </w:tcPr>
                <w:p w:rsidR="00057195" w:rsidRPr="006B3EDC" w:rsidRDefault="00057195" w:rsidP="00345FDB">
                  <w:pPr>
                    <w:jc w:val="center"/>
                    <w:rPr>
                      <w:sz w:val="24"/>
                      <w:szCs w:val="24"/>
                    </w:rPr>
                  </w:pPr>
                  <w:r>
                    <w:rPr>
                      <w:rFonts w:hint="eastAsia"/>
                      <w:sz w:val="24"/>
                      <w:szCs w:val="24"/>
                    </w:rPr>
                    <w:t>1.1</w:t>
                  </w:r>
                </w:p>
              </w:tc>
              <w:tc>
                <w:tcPr>
                  <w:tcW w:w="611" w:type="pct"/>
                  <w:vAlign w:val="center"/>
                </w:tcPr>
                <w:p w:rsidR="00057195" w:rsidRPr="006B3EDC" w:rsidRDefault="00057195" w:rsidP="00345FDB">
                  <w:pPr>
                    <w:jc w:val="center"/>
                    <w:rPr>
                      <w:sz w:val="24"/>
                      <w:szCs w:val="24"/>
                    </w:rPr>
                  </w:pPr>
                  <w:r>
                    <w:rPr>
                      <w:rFonts w:hint="eastAsia"/>
                      <w:sz w:val="24"/>
                      <w:szCs w:val="24"/>
                    </w:rPr>
                    <w:t>0.059</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东面厂界</w:t>
                  </w:r>
                  <w:r>
                    <w:rPr>
                      <w:rFonts w:hint="eastAsia"/>
                      <w:sz w:val="24"/>
                      <w:szCs w:val="24"/>
                    </w:rPr>
                    <w:t>#4</w:t>
                  </w:r>
                </w:p>
              </w:tc>
              <w:tc>
                <w:tcPr>
                  <w:tcW w:w="625" w:type="pct"/>
                  <w:vAlign w:val="center"/>
                </w:tcPr>
                <w:p w:rsidR="00057195" w:rsidRPr="006B3EDC" w:rsidRDefault="00057195" w:rsidP="00345FDB">
                  <w:pPr>
                    <w:jc w:val="center"/>
                    <w:rPr>
                      <w:sz w:val="24"/>
                      <w:szCs w:val="24"/>
                    </w:rPr>
                  </w:pPr>
                  <w:r>
                    <w:rPr>
                      <w:rFonts w:hint="eastAsia"/>
                      <w:sz w:val="24"/>
                      <w:szCs w:val="24"/>
                    </w:rPr>
                    <w:t>8.9</w:t>
                  </w:r>
                </w:p>
              </w:tc>
              <w:tc>
                <w:tcPr>
                  <w:tcW w:w="611" w:type="pct"/>
                  <w:vAlign w:val="center"/>
                </w:tcPr>
                <w:p w:rsidR="00057195" w:rsidRPr="006B3EDC" w:rsidRDefault="00057195" w:rsidP="00345FDB">
                  <w:pPr>
                    <w:jc w:val="center"/>
                    <w:rPr>
                      <w:sz w:val="24"/>
                      <w:szCs w:val="24"/>
                    </w:rPr>
                  </w:pPr>
                  <w:r>
                    <w:rPr>
                      <w:rFonts w:hint="eastAsia"/>
                      <w:sz w:val="24"/>
                      <w:szCs w:val="24"/>
                    </w:rPr>
                    <w:t>0.073</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restart"/>
                  <w:vAlign w:val="center"/>
                </w:tcPr>
                <w:p w:rsidR="00057195" w:rsidRPr="007E2CDF" w:rsidRDefault="00057195" w:rsidP="00BB087C">
                  <w:pPr>
                    <w:jc w:val="center"/>
                    <w:rPr>
                      <w:szCs w:val="21"/>
                    </w:rPr>
                  </w:pPr>
                  <w:r>
                    <w:rPr>
                      <w:rFonts w:hint="eastAsia"/>
                      <w:sz w:val="24"/>
                      <w:szCs w:val="24"/>
                    </w:rPr>
                    <w:t>郭亮</w:t>
                  </w:r>
                  <w:r>
                    <w:rPr>
                      <w:rFonts w:hint="eastAsia"/>
                      <w:sz w:val="24"/>
                      <w:szCs w:val="24"/>
                    </w:rPr>
                    <w:t>11</w:t>
                  </w:r>
                  <w:r w:rsidRPr="007E2CDF">
                    <w:rPr>
                      <w:sz w:val="24"/>
                      <w:szCs w:val="24"/>
                    </w:rPr>
                    <w:t>0kV</w:t>
                  </w:r>
                  <w:r w:rsidRPr="007E2CDF">
                    <w:rPr>
                      <w:sz w:val="24"/>
                      <w:szCs w:val="24"/>
                    </w:rPr>
                    <w:t>变电站</w:t>
                  </w:r>
                </w:p>
              </w:tc>
              <w:tc>
                <w:tcPr>
                  <w:tcW w:w="1582" w:type="pct"/>
                  <w:vAlign w:val="center"/>
                </w:tcPr>
                <w:p w:rsidR="00057195" w:rsidRPr="007E2CDF" w:rsidRDefault="00057195" w:rsidP="00AB581F">
                  <w:pPr>
                    <w:jc w:val="center"/>
                    <w:rPr>
                      <w:sz w:val="24"/>
                      <w:szCs w:val="24"/>
                    </w:rPr>
                  </w:pPr>
                  <w:r>
                    <w:rPr>
                      <w:rFonts w:hint="eastAsia"/>
                      <w:sz w:val="24"/>
                      <w:szCs w:val="24"/>
                    </w:rPr>
                    <w:t>北面厂界</w:t>
                  </w:r>
                  <w:r>
                    <w:rPr>
                      <w:rFonts w:hint="eastAsia"/>
                      <w:sz w:val="24"/>
                      <w:szCs w:val="24"/>
                    </w:rPr>
                    <w:t>#1</w:t>
                  </w:r>
                </w:p>
              </w:tc>
              <w:tc>
                <w:tcPr>
                  <w:tcW w:w="625" w:type="pct"/>
                  <w:vAlign w:val="center"/>
                </w:tcPr>
                <w:p w:rsidR="00057195" w:rsidRPr="006B3EDC" w:rsidRDefault="00057195" w:rsidP="00345FDB">
                  <w:pPr>
                    <w:jc w:val="center"/>
                    <w:rPr>
                      <w:sz w:val="24"/>
                      <w:szCs w:val="24"/>
                    </w:rPr>
                  </w:pPr>
                  <w:r>
                    <w:rPr>
                      <w:rFonts w:hint="eastAsia"/>
                      <w:sz w:val="24"/>
                      <w:szCs w:val="24"/>
                    </w:rPr>
                    <w:t>3.7</w:t>
                  </w:r>
                </w:p>
              </w:tc>
              <w:tc>
                <w:tcPr>
                  <w:tcW w:w="611" w:type="pct"/>
                  <w:vAlign w:val="center"/>
                </w:tcPr>
                <w:p w:rsidR="00057195" w:rsidRPr="006B3EDC" w:rsidRDefault="00057195" w:rsidP="00345FDB">
                  <w:pPr>
                    <w:jc w:val="center"/>
                    <w:rPr>
                      <w:sz w:val="24"/>
                      <w:szCs w:val="24"/>
                    </w:rPr>
                  </w:pPr>
                  <w:r>
                    <w:rPr>
                      <w:rFonts w:hint="eastAsia"/>
                      <w:sz w:val="24"/>
                      <w:szCs w:val="24"/>
                    </w:rPr>
                    <w:t>0.074</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西面厂界</w:t>
                  </w:r>
                  <w:r>
                    <w:rPr>
                      <w:rFonts w:hint="eastAsia"/>
                      <w:sz w:val="24"/>
                      <w:szCs w:val="24"/>
                    </w:rPr>
                    <w:t>#2</w:t>
                  </w:r>
                </w:p>
              </w:tc>
              <w:tc>
                <w:tcPr>
                  <w:tcW w:w="625" w:type="pct"/>
                  <w:vAlign w:val="center"/>
                </w:tcPr>
                <w:p w:rsidR="00057195" w:rsidRPr="006B3EDC" w:rsidRDefault="00057195" w:rsidP="00345FDB">
                  <w:pPr>
                    <w:jc w:val="center"/>
                    <w:rPr>
                      <w:sz w:val="24"/>
                      <w:szCs w:val="24"/>
                    </w:rPr>
                  </w:pPr>
                  <w:r>
                    <w:rPr>
                      <w:rFonts w:hint="eastAsia"/>
                      <w:sz w:val="24"/>
                      <w:szCs w:val="24"/>
                    </w:rPr>
                    <w:t>159.5</w:t>
                  </w:r>
                </w:p>
              </w:tc>
              <w:tc>
                <w:tcPr>
                  <w:tcW w:w="611" w:type="pct"/>
                  <w:vAlign w:val="center"/>
                </w:tcPr>
                <w:p w:rsidR="00057195" w:rsidRPr="006B3EDC" w:rsidRDefault="00057195" w:rsidP="00345FDB">
                  <w:pPr>
                    <w:jc w:val="center"/>
                    <w:rPr>
                      <w:sz w:val="24"/>
                      <w:szCs w:val="24"/>
                    </w:rPr>
                  </w:pPr>
                  <w:r>
                    <w:rPr>
                      <w:rFonts w:hint="eastAsia"/>
                      <w:sz w:val="24"/>
                      <w:szCs w:val="24"/>
                    </w:rPr>
                    <w:t>0.390</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南面厂界</w:t>
                  </w:r>
                  <w:r>
                    <w:rPr>
                      <w:rFonts w:hint="eastAsia"/>
                      <w:sz w:val="24"/>
                      <w:szCs w:val="24"/>
                    </w:rPr>
                    <w:t>#3</w:t>
                  </w:r>
                </w:p>
              </w:tc>
              <w:tc>
                <w:tcPr>
                  <w:tcW w:w="625" w:type="pct"/>
                  <w:vAlign w:val="center"/>
                </w:tcPr>
                <w:p w:rsidR="00057195" w:rsidRPr="006B3EDC" w:rsidRDefault="00057195" w:rsidP="00345FDB">
                  <w:pPr>
                    <w:jc w:val="center"/>
                    <w:rPr>
                      <w:sz w:val="24"/>
                      <w:szCs w:val="24"/>
                    </w:rPr>
                  </w:pPr>
                  <w:r>
                    <w:rPr>
                      <w:rFonts w:hint="eastAsia"/>
                      <w:sz w:val="24"/>
                      <w:szCs w:val="24"/>
                    </w:rPr>
                    <w:t>72.3</w:t>
                  </w:r>
                </w:p>
              </w:tc>
              <w:tc>
                <w:tcPr>
                  <w:tcW w:w="611" w:type="pct"/>
                  <w:vAlign w:val="center"/>
                </w:tcPr>
                <w:p w:rsidR="00057195" w:rsidRPr="006B3EDC" w:rsidRDefault="00057195" w:rsidP="00345FDB">
                  <w:pPr>
                    <w:jc w:val="center"/>
                    <w:rPr>
                      <w:sz w:val="24"/>
                      <w:szCs w:val="24"/>
                    </w:rPr>
                  </w:pPr>
                  <w:r>
                    <w:rPr>
                      <w:rFonts w:hint="eastAsia"/>
                      <w:sz w:val="24"/>
                      <w:szCs w:val="24"/>
                    </w:rPr>
                    <w:t>0.120</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东面厂界</w:t>
                  </w:r>
                  <w:r>
                    <w:rPr>
                      <w:rFonts w:hint="eastAsia"/>
                      <w:sz w:val="24"/>
                      <w:szCs w:val="24"/>
                    </w:rPr>
                    <w:t>#4</w:t>
                  </w:r>
                </w:p>
              </w:tc>
              <w:tc>
                <w:tcPr>
                  <w:tcW w:w="625" w:type="pct"/>
                  <w:vAlign w:val="center"/>
                </w:tcPr>
                <w:p w:rsidR="00057195" w:rsidRPr="006B3EDC" w:rsidRDefault="00057195" w:rsidP="00345FDB">
                  <w:pPr>
                    <w:jc w:val="center"/>
                    <w:rPr>
                      <w:sz w:val="24"/>
                      <w:szCs w:val="24"/>
                    </w:rPr>
                  </w:pPr>
                  <w:r>
                    <w:rPr>
                      <w:rFonts w:hint="eastAsia"/>
                      <w:sz w:val="24"/>
                      <w:szCs w:val="24"/>
                    </w:rPr>
                    <w:t>58.3</w:t>
                  </w:r>
                </w:p>
              </w:tc>
              <w:tc>
                <w:tcPr>
                  <w:tcW w:w="611" w:type="pct"/>
                  <w:vAlign w:val="center"/>
                </w:tcPr>
                <w:p w:rsidR="00057195" w:rsidRPr="006B3EDC" w:rsidRDefault="00057195" w:rsidP="00F42F6D">
                  <w:pPr>
                    <w:jc w:val="center"/>
                    <w:rPr>
                      <w:sz w:val="24"/>
                      <w:szCs w:val="24"/>
                    </w:rPr>
                  </w:pPr>
                  <w:r>
                    <w:rPr>
                      <w:rFonts w:hint="eastAsia"/>
                      <w:sz w:val="24"/>
                      <w:szCs w:val="24"/>
                    </w:rPr>
                    <w:t>0.425</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6B3EDC" w:rsidRDefault="00057195" w:rsidP="00CE744F">
                  <w:pPr>
                    <w:jc w:val="center"/>
                    <w:rPr>
                      <w:sz w:val="24"/>
                      <w:szCs w:val="24"/>
                    </w:rPr>
                  </w:pPr>
                  <w:r>
                    <w:rPr>
                      <w:rFonts w:hint="eastAsia"/>
                      <w:sz w:val="24"/>
                      <w:szCs w:val="24"/>
                    </w:rPr>
                    <w:t>变电站北面</w:t>
                  </w:r>
                  <w:r>
                    <w:rPr>
                      <w:rFonts w:hint="eastAsia"/>
                      <w:sz w:val="24"/>
                      <w:szCs w:val="24"/>
                    </w:rPr>
                    <w:t>2F</w:t>
                  </w:r>
                  <w:r>
                    <w:rPr>
                      <w:rFonts w:hint="eastAsia"/>
                      <w:sz w:val="24"/>
                      <w:szCs w:val="24"/>
                    </w:rPr>
                    <w:t>民房</w:t>
                  </w:r>
                  <w:r>
                    <w:rPr>
                      <w:rFonts w:hint="eastAsia"/>
                      <w:sz w:val="24"/>
                      <w:szCs w:val="24"/>
                    </w:rPr>
                    <w:t>#5</w:t>
                  </w:r>
                </w:p>
              </w:tc>
              <w:tc>
                <w:tcPr>
                  <w:tcW w:w="625" w:type="pct"/>
                  <w:vAlign w:val="center"/>
                </w:tcPr>
                <w:p w:rsidR="00057195" w:rsidRPr="006B3EDC" w:rsidRDefault="00057195" w:rsidP="00345FDB">
                  <w:pPr>
                    <w:jc w:val="center"/>
                    <w:rPr>
                      <w:sz w:val="24"/>
                      <w:szCs w:val="24"/>
                    </w:rPr>
                  </w:pPr>
                  <w:r>
                    <w:rPr>
                      <w:rFonts w:hint="eastAsia"/>
                      <w:sz w:val="24"/>
                      <w:szCs w:val="24"/>
                    </w:rPr>
                    <w:t>1.7</w:t>
                  </w:r>
                </w:p>
              </w:tc>
              <w:tc>
                <w:tcPr>
                  <w:tcW w:w="611" w:type="pct"/>
                  <w:vAlign w:val="center"/>
                </w:tcPr>
                <w:p w:rsidR="00057195" w:rsidRPr="006B3EDC" w:rsidRDefault="00057195" w:rsidP="00345FDB">
                  <w:pPr>
                    <w:jc w:val="center"/>
                    <w:rPr>
                      <w:sz w:val="24"/>
                      <w:szCs w:val="24"/>
                    </w:rPr>
                  </w:pPr>
                  <w:r>
                    <w:rPr>
                      <w:rFonts w:hint="eastAsia"/>
                      <w:sz w:val="24"/>
                      <w:szCs w:val="24"/>
                    </w:rPr>
                    <w:t>0.091</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6B3EDC" w:rsidRDefault="00057195" w:rsidP="00CE744F">
                  <w:pPr>
                    <w:jc w:val="center"/>
                    <w:rPr>
                      <w:sz w:val="24"/>
                      <w:szCs w:val="24"/>
                    </w:rPr>
                  </w:pPr>
                  <w:r>
                    <w:rPr>
                      <w:rFonts w:hint="eastAsia"/>
                      <w:sz w:val="24"/>
                      <w:szCs w:val="24"/>
                    </w:rPr>
                    <w:t>变电站西北面</w:t>
                  </w:r>
                  <w:r>
                    <w:rPr>
                      <w:rFonts w:hint="eastAsia"/>
                      <w:sz w:val="24"/>
                      <w:szCs w:val="24"/>
                    </w:rPr>
                    <w:t>1F</w:t>
                  </w:r>
                  <w:r>
                    <w:rPr>
                      <w:rFonts w:hint="eastAsia"/>
                      <w:sz w:val="24"/>
                      <w:szCs w:val="24"/>
                    </w:rPr>
                    <w:t>民房</w:t>
                  </w:r>
                  <w:r>
                    <w:rPr>
                      <w:rFonts w:hint="eastAsia"/>
                      <w:sz w:val="24"/>
                      <w:szCs w:val="24"/>
                    </w:rPr>
                    <w:t>#6</w:t>
                  </w:r>
                </w:p>
              </w:tc>
              <w:tc>
                <w:tcPr>
                  <w:tcW w:w="625" w:type="pct"/>
                  <w:vAlign w:val="center"/>
                </w:tcPr>
                <w:p w:rsidR="00057195" w:rsidRPr="006B3EDC" w:rsidRDefault="00057195" w:rsidP="00345FDB">
                  <w:pPr>
                    <w:jc w:val="center"/>
                    <w:rPr>
                      <w:sz w:val="24"/>
                      <w:szCs w:val="24"/>
                    </w:rPr>
                  </w:pPr>
                  <w:r>
                    <w:rPr>
                      <w:rFonts w:hint="eastAsia"/>
                      <w:sz w:val="24"/>
                      <w:szCs w:val="24"/>
                    </w:rPr>
                    <w:t>2.3</w:t>
                  </w:r>
                </w:p>
              </w:tc>
              <w:tc>
                <w:tcPr>
                  <w:tcW w:w="611" w:type="pct"/>
                  <w:vAlign w:val="center"/>
                </w:tcPr>
                <w:p w:rsidR="00057195" w:rsidRPr="006B3EDC" w:rsidRDefault="00057195" w:rsidP="00345FDB">
                  <w:pPr>
                    <w:jc w:val="center"/>
                    <w:rPr>
                      <w:sz w:val="24"/>
                      <w:szCs w:val="24"/>
                    </w:rPr>
                  </w:pPr>
                  <w:r>
                    <w:rPr>
                      <w:rFonts w:hint="eastAsia"/>
                      <w:sz w:val="24"/>
                      <w:szCs w:val="24"/>
                    </w:rPr>
                    <w:t>0.086</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restart"/>
                  <w:vAlign w:val="center"/>
                </w:tcPr>
                <w:p w:rsidR="00057195" w:rsidRPr="007E2CDF" w:rsidRDefault="00057195" w:rsidP="00BB087C">
                  <w:pPr>
                    <w:jc w:val="center"/>
                    <w:rPr>
                      <w:szCs w:val="21"/>
                    </w:rPr>
                  </w:pPr>
                  <w:r>
                    <w:rPr>
                      <w:rFonts w:hint="eastAsia"/>
                      <w:sz w:val="24"/>
                      <w:szCs w:val="24"/>
                    </w:rPr>
                    <w:t>长龙</w:t>
                  </w:r>
                  <w:r>
                    <w:rPr>
                      <w:rFonts w:hint="eastAsia"/>
                      <w:sz w:val="24"/>
                      <w:szCs w:val="24"/>
                    </w:rPr>
                    <w:t>11</w:t>
                  </w:r>
                  <w:r w:rsidRPr="007E2CDF">
                    <w:rPr>
                      <w:sz w:val="24"/>
                      <w:szCs w:val="24"/>
                    </w:rPr>
                    <w:t>0kV</w:t>
                  </w:r>
                  <w:r w:rsidRPr="007E2CDF">
                    <w:rPr>
                      <w:sz w:val="24"/>
                      <w:szCs w:val="24"/>
                    </w:rPr>
                    <w:t>变电站</w:t>
                  </w:r>
                </w:p>
              </w:tc>
              <w:tc>
                <w:tcPr>
                  <w:tcW w:w="1582" w:type="pct"/>
                  <w:vAlign w:val="center"/>
                </w:tcPr>
                <w:p w:rsidR="00057195" w:rsidRPr="007E2CDF" w:rsidRDefault="00057195" w:rsidP="00AB581F">
                  <w:pPr>
                    <w:jc w:val="center"/>
                    <w:rPr>
                      <w:sz w:val="24"/>
                      <w:szCs w:val="24"/>
                    </w:rPr>
                  </w:pPr>
                  <w:r>
                    <w:rPr>
                      <w:rFonts w:hint="eastAsia"/>
                      <w:sz w:val="24"/>
                      <w:szCs w:val="24"/>
                    </w:rPr>
                    <w:t>北面厂界</w:t>
                  </w:r>
                  <w:r>
                    <w:rPr>
                      <w:rFonts w:hint="eastAsia"/>
                      <w:sz w:val="24"/>
                      <w:szCs w:val="24"/>
                    </w:rPr>
                    <w:t>#1</w:t>
                  </w:r>
                </w:p>
              </w:tc>
              <w:tc>
                <w:tcPr>
                  <w:tcW w:w="625" w:type="pct"/>
                  <w:vAlign w:val="center"/>
                </w:tcPr>
                <w:p w:rsidR="00057195" w:rsidRPr="006B3EDC" w:rsidRDefault="00057195" w:rsidP="00345FDB">
                  <w:pPr>
                    <w:jc w:val="center"/>
                    <w:rPr>
                      <w:sz w:val="24"/>
                      <w:szCs w:val="24"/>
                    </w:rPr>
                  </w:pPr>
                  <w:r>
                    <w:rPr>
                      <w:rFonts w:hint="eastAsia"/>
                      <w:sz w:val="24"/>
                      <w:szCs w:val="24"/>
                    </w:rPr>
                    <w:t>3.2</w:t>
                  </w:r>
                </w:p>
              </w:tc>
              <w:tc>
                <w:tcPr>
                  <w:tcW w:w="611" w:type="pct"/>
                  <w:vAlign w:val="center"/>
                </w:tcPr>
                <w:p w:rsidR="00057195" w:rsidRPr="006B3EDC" w:rsidRDefault="00057195" w:rsidP="00345FDB">
                  <w:pPr>
                    <w:jc w:val="center"/>
                    <w:rPr>
                      <w:sz w:val="24"/>
                      <w:szCs w:val="24"/>
                    </w:rPr>
                  </w:pPr>
                  <w:r>
                    <w:rPr>
                      <w:rFonts w:hint="eastAsia"/>
                      <w:sz w:val="24"/>
                      <w:szCs w:val="24"/>
                    </w:rPr>
                    <w:t>0.018</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西面厂界</w:t>
                  </w:r>
                  <w:r>
                    <w:rPr>
                      <w:rFonts w:hint="eastAsia"/>
                      <w:sz w:val="24"/>
                      <w:szCs w:val="24"/>
                    </w:rPr>
                    <w:t>#2</w:t>
                  </w:r>
                </w:p>
              </w:tc>
              <w:tc>
                <w:tcPr>
                  <w:tcW w:w="625" w:type="pct"/>
                  <w:vAlign w:val="center"/>
                </w:tcPr>
                <w:p w:rsidR="00057195" w:rsidRPr="006B3EDC" w:rsidRDefault="00057195" w:rsidP="00345FDB">
                  <w:pPr>
                    <w:jc w:val="center"/>
                    <w:rPr>
                      <w:sz w:val="24"/>
                      <w:szCs w:val="24"/>
                    </w:rPr>
                  </w:pPr>
                  <w:r>
                    <w:rPr>
                      <w:rFonts w:hint="eastAsia"/>
                      <w:sz w:val="24"/>
                      <w:szCs w:val="24"/>
                    </w:rPr>
                    <w:t>1.8</w:t>
                  </w:r>
                </w:p>
              </w:tc>
              <w:tc>
                <w:tcPr>
                  <w:tcW w:w="611" w:type="pct"/>
                  <w:vAlign w:val="center"/>
                </w:tcPr>
                <w:p w:rsidR="00057195" w:rsidRPr="006B3EDC" w:rsidRDefault="00057195" w:rsidP="00345FDB">
                  <w:pPr>
                    <w:jc w:val="center"/>
                    <w:rPr>
                      <w:sz w:val="24"/>
                      <w:szCs w:val="24"/>
                    </w:rPr>
                  </w:pPr>
                  <w:r>
                    <w:rPr>
                      <w:rFonts w:hint="eastAsia"/>
                      <w:sz w:val="24"/>
                      <w:szCs w:val="24"/>
                    </w:rPr>
                    <w:t>0.047</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南面厂界</w:t>
                  </w:r>
                  <w:r>
                    <w:rPr>
                      <w:rFonts w:hint="eastAsia"/>
                      <w:sz w:val="24"/>
                      <w:szCs w:val="24"/>
                    </w:rPr>
                    <w:t>#3</w:t>
                  </w:r>
                </w:p>
              </w:tc>
              <w:tc>
                <w:tcPr>
                  <w:tcW w:w="625" w:type="pct"/>
                  <w:vAlign w:val="center"/>
                </w:tcPr>
                <w:p w:rsidR="00057195" w:rsidRPr="006B3EDC" w:rsidRDefault="00057195" w:rsidP="00345FDB">
                  <w:pPr>
                    <w:jc w:val="center"/>
                    <w:rPr>
                      <w:sz w:val="24"/>
                      <w:szCs w:val="24"/>
                    </w:rPr>
                  </w:pPr>
                  <w:r>
                    <w:rPr>
                      <w:rFonts w:hint="eastAsia"/>
                      <w:sz w:val="24"/>
                      <w:szCs w:val="24"/>
                    </w:rPr>
                    <w:t>12.8</w:t>
                  </w:r>
                </w:p>
              </w:tc>
              <w:tc>
                <w:tcPr>
                  <w:tcW w:w="611" w:type="pct"/>
                  <w:vAlign w:val="center"/>
                </w:tcPr>
                <w:p w:rsidR="00057195" w:rsidRPr="006B3EDC" w:rsidRDefault="00057195" w:rsidP="00345FDB">
                  <w:pPr>
                    <w:jc w:val="center"/>
                    <w:rPr>
                      <w:sz w:val="24"/>
                      <w:szCs w:val="24"/>
                    </w:rPr>
                  </w:pPr>
                  <w:r>
                    <w:rPr>
                      <w:rFonts w:hint="eastAsia"/>
                      <w:sz w:val="24"/>
                      <w:szCs w:val="24"/>
                    </w:rPr>
                    <w:t>0.102</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AB581F">
                  <w:pPr>
                    <w:jc w:val="center"/>
                    <w:rPr>
                      <w:sz w:val="24"/>
                      <w:szCs w:val="24"/>
                    </w:rPr>
                  </w:pPr>
                  <w:r>
                    <w:rPr>
                      <w:rFonts w:hint="eastAsia"/>
                      <w:sz w:val="24"/>
                      <w:szCs w:val="24"/>
                    </w:rPr>
                    <w:t>东面厂界</w:t>
                  </w:r>
                  <w:r>
                    <w:rPr>
                      <w:rFonts w:hint="eastAsia"/>
                      <w:sz w:val="24"/>
                      <w:szCs w:val="24"/>
                    </w:rPr>
                    <w:t>#4</w:t>
                  </w:r>
                </w:p>
              </w:tc>
              <w:tc>
                <w:tcPr>
                  <w:tcW w:w="625" w:type="pct"/>
                  <w:vAlign w:val="center"/>
                </w:tcPr>
                <w:p w:rsidR="00057195" w:rsidRPr="006B3EDC" w:rsidRDefault="00057195" w:rsidP="00345FDB">
                  <w:pPr>
                    <w:jc w:val="center"/>
                    <w:rPr>
                      <w:sz w:val="24"/>
                      <w:szCs w:val="24"/>
                    </w:rPr>
                  </w:pPr>
                  <w:r>
                    <w:rPr>
                      <w:rFonts w:hint="eastAsia"/>
                      <w:sz w:val="24"/>
                      <w:szCs w:val="24"/>
                    </w:rPr>
                    <w:t>5.1</w:t>
                  </w:r>
                </w:p>
              </w:tc>
              <w:tc>
                <w:tcPr>
                  <w:tcW w:w="611" w:type="pct"/>
                  <w:vAlign w:val="center"/>
                </w:tcPr>
                <w:p w:rsidR="00057195" w:rsidRPr="006B3EDC" w:rsidRDefault="00057195" w:rsidP="00345FDB">
                  <w:pPr>
                    <w:jc w:val="center"/>
                    <w:rPr>
                      <w:sz w:val="24"/>
                      <w:szCs w:val="24"/>
                    </w:rPr>
                  </w:pPr>
                  <w:r>
                    <w:rPr>
                      <w:rFonts w:hint="eastAsia"/>
                      <w:sz w:val="24"/>
                      <w:szCs w:val="24"/>
                    </w:rPr>
                    <w:t>0.045</w:t>
                  </w:r>
                </w:p>
              </w:tc>
              <w:tc>
                <w:tcPr>
                  <w:tcW w:w="611" w:type="pct"/>
                  <w:vAlign w:val="center"/>
                </w:tcPr>
                <w:p w:rsidR="00057195" w:rsidRPr="006B3EDC" w:rsidRDefault="00057195" w:rsidP="00AB581F">
                  <w:pPr>
                    <w:ind w:right="-3"/>
                    <w:jc w:val="center"/>
                    <w:rPr>
                      <w:sz w:val="24"/>
                      <w:szCs w:val="24"/>
                    </w:rPr>
                  </w:pPr>
                  <w:r w:rsidRPr="006B3EDC">
                    <w:rPr>
                      <w:sz w:val="24"/>
                      <w:szCs w:val="24"/>
                    </w:rPr>
                    <w:t>4000</w:t>
                  </w:r>
                </w:p>
              </w:tc>
              <w:tc>
                <w:tcPr>
                  <w:tcW w:w="610" w:type="pct"/>
                  <w:vAlign w:val="center"/>
                </w:tcPr>
                <w:p w:rsidR="00057195" w:rsidRPr="006B3EDC" w:rsidRDefault="00057195" w:rsidP="00AB581F">
                  <w:pPr>
                    <w:ind w:right="-3"/>
                    <w:jc w:val="center"/>
                    <w:rPr>
                      <w:sz w:val="24"/>
                      <w:szCs w:val="24"/>
                    </w:rPr>
                  </w:pPr>
                  <w:r w:rsidRPr="006B3EDC">
                    <w:rPr>
                      <w:sz w:val="24"/>
                      <w:szCs w:val="24"/>
                    </w:rPr>
                    <w:t>100</w:t>
                  </w:r>
                </w:p>
              </w:tc>
            </w:tr>
            <w:tr w:rsidR="00057195" w:rsidRPr="007E2CDF" w:rsidTr="00372849">
              <w:trPr>
                <w:trHeight w:val="459"/>
                <w:jc w:val="center"/>
              </w:trPr>
              <w:tc>
                <w:tcPr>
                  <w:tcW w:w="961" w:type="pct"/>
                  <w:vMerge w:val="restart"/>
                  <w:vAlign w:val="center"/>
                </w:tcPr>
                <w:p w:rsidR="00057195" w:rsidRPr="007E2CDF" w:rsidRDefault="00057195" w:rsidP="00593824">
                  <w:pPr>
                    <w:jc w:val="center"/>
                    <w:rPr>
                      <w:sz w:val="24"/>
                      <w:szCs w:val="24"/>
                    </w:rPr>
                  </w:pPr>
                  <w:r>
                    <w:rPr>
                      <w:rFonts w:hint="eastAsia"/>
                      <w:sz w:val="24"/>
                      <w:szCs w:val="24"/>
                    </w:rPr>
                    <w:t>关口</w:t>
                  </w:r>
                  <w:r>
                    <w:rPr>
                      <w:rFonts w:hint="eastAsia"/>
                      <w:sz w:val="24"/>
                      <w:szCs w:val="24"/>
                    </w:rPr>
                    <w:t>11</w:t>
                  </w:r>
                  <w:r w:rsidRPr="007E2CDF">
                    <w:rPr>
                      <w:sz w:val="24"/>
                      <w:szCs w:val="24"/>
                    </w:rPr>
                    <w:t>0kV</w:t>
                  </w:r>
                  <w:r w:rsidRPr="007E2CDF">
                    <w:rPr>
                      <w:sz w:val="24"/>
                      <w:szCs w:val="24"/>
                    </w:rPr>
                    <w:t>变电站</w:t>
                  </w:r>
                </w:p>
              </w:tc>
              <w:tc>
                <w:tcPr>
                  <w:tcW w:w="1582" w:type="pct"/>
                  <w:vAlign w:val="center"/>
                </w:tcPr>
                <w:p w:rsidR="00057195" w:rsidRPr="007E2CDF" w:rsidRDefault="00057195" w:rsidP="008C683D">
                  <w:pPr>
                    <w:jc w:val="center"/>
                    <w:rPr>
                      <w:sz w:val="24"/>
                      <w:szCs w:val="24"/>
                    </w:rPr>
                  </w:pPr>
                  <w:r>
                    <w:rPr>
                      <w:rFonts w:hint="eastAsia"/>
                      <w:sz w:val="24"/>
                      <w:szCs w:val="24"/>
                    </w:rPr>
                    <w:t>西北面厂界</w:t>
                  </w:r>
                  <w:r>
                    <w:rPr>
                      <w:rFonts w:hint="eastAsia"/>
                      <w:sz w:val="24"/>
                      <w:szCs w:val="24"/>
                    </w:rPr>
                    <w:t>#1</w:t>
                  </w:r>
                </w:p>
              </w:tc>
              <w:tc>
                <w:tcPr>
                  <w:tcW w:w="625" w:type="pct"/>
                  <w:vAlign w:val="center"/>
                </w:tcPr>
                <w:p w:rsidR="00057195" w:rsidRPr="007E2CDF" w:rsidRDefault="00057195" w:rsidP="00022652">
                  <w:pPr>
                    <w:jc w:val="center"/>
                    <w:rPr>
                      <w:sz w:val="24"/>
                      <w:szCs w:val="24"/>
                    </w:rPr>
                  </w:pPr>
                  <w:r>
                    <w:rPr>
                      <w:rFonts w:hint="eastAsia"/>
                      <w:sz w:val="24"/>
                      <w:szCs w:val="24"/>
                    </w:rPr>
                    <w:t>39.2</w:t>
                  </w:r>
                </w:p>
              </w:tc>
              <w:tc>
                <w:tcPr>
                  <w:tcW w:w="611" w:type="pct"/>
                  <w:vAlign w:val="center"/>
                </w:tcPr>
                <w:p w:rsidR="00057195" w:rsidRPr="007E2CDF" w:rsidRDefault="00057195" w:rsidP="00022652">
                  <w:pPr>
                    <w:jc w:val="center"/>
                    <w:rPr>
                      <w:sz w:val="24"/>
                      <w:szCs w:val="24"/>
                    </w:rPr>
                  </w:pPr>
                  <w:r>
                    <w:rPr>
                      <w:rFonts w:hint="eastAsia"/>
                      <w:sz w:val="24"/>
                      <w:szCs w:val="24"/>
                    </w:rPr>
                    <w:t>0.064</w:t>
                  </w:r>
                </w:p>
              </w:tc>
              <w:tc>
                <w:tcPr>
                  <w:tcW w:w="611" w:type="pct"/>
                  <w:vAlign w:val="center"/>
                </w:tcPr>
                <w:p w:rsidR="00057195" w:rsidRPr="007E2CDF" w:rsidRDefault="00057195" w:rsidP="00BB087C">
                  <w:pPr>
                    <w:ind w:right="-3"/>
                    <w:jc w:val="center"/>
                    <w:rPr>
                      <w:sz w:val="24"/>
                      <w:szCs w:val="24"/>
                    </w:rPr>
                  </w:pPr>
                  <w:r w:rsidRPr="007E2CDF">
                    <w:rPr>
                      <w:sz w:val="24"/>
                      <w:szCs w:val="24"/>
                    </w:rPr>
                    <w:t>4000</w:t>
                  </w:r>
                </w:p>
              </w:tc>
              <w:tc>
                <w:tcPr>
                  <w:tcW w:w="610" w:type="pct"/>
                  <w:vAlign w:val="center"/>
                </w:tcPr>
                <w:p w:rsidR="00057195" w:rsidRPr="007E2CDF" w:rsidRDefault="00057195" w:rsidP="00BB087C">
                  <w:pPr>
                    <w:ind w:right="-3"/>
                    <w:jc w:val="center"/>
                    <w:rPr>
                      <w:sz w:val="24"/>
                      <w:szCs w:val="24"/>
                    </w:rPr>
                  </w:pPr>
                  <w:r w:rsidRPr="007E2CDF">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8C683D">
                  <w:pPr>
                    <w:jc w:val="center"/>
                    <w:rPr>
                      <w:sz w:val="24"/>
                      <w:szCs w:val="24"/>
                    </w:rPr>
                  </w:pPr>
                  <w:r>
                    <w:rPr>
                      <w:rFonts w:hint="eastAsia"/>
                      <w:sz w:val="24"/>
                      <w:szCs w:val="24"/>
                    </w:rPr>
                    <w:t>西南面厂界</w:t>
                  </w:r>
                  <w:r>
                    <w:rPr>
                      <w:rFonts w:hint="eastAsia"/>
                      <w:sz w:val="24"/>
                      <w:szCs w:val="24"/>
                    </w:rPr>
                    <w:t>#2</w:t>
                  </w:r>
                </w:p>
              </w:tc>
              <w:tc>
                <w:tcPr>
                  <w:tcW w:w="625" w:type="pct"/>
                  <w:vAlign w:val="center"/>
                </w:tcPr>
                <w:p w:rsidR="00057195" w:rsidRPr="007E2CDF" w:rsidRDefault="00057195" w:rsidP="00022652">
                  <w:pPr>
                    <w:jc w:val="center"/>
                    <w:rPr>
                      <w:sz w:val="24"/>
                      <w:szCs w:val="24"/>
                    </w:rPr>
                  </w:pPr>
                  <w:r>
                    <w:rPr>
                      <w:rFonts w:hint="eastAsia"/>
                      <w:sz w:val="24"/>
                      <w:szCs w:val="24"/>
                    </w:rPr>
                    <w:t>3.2</w:t>
                  </w:r>
                </w:p>
              </w:tc>
              <w:tc>
                <w:tcPr>
                  <w:tcW w:w="611" w:type="pct"/>
                  <w:vAlign w:val="center"/>
                </w:tcPr>
                <w:p w:rsidR="00057195" w:rsidRPr="007E2CDF" w:rsidRDefault="00057195" w:rsidP="00022652">
                  <w:pPr>
                    <w:jc w:val="center"/>
                    <w:rPr>
                      <w:sz w:val="24"/>
                      <w:szCs w:val="24"/>
                    </w:rPr>
                  </w:pPr>
                  <w:r>
                    <w:rPr>
                      <w:rFonts w:hint="eastAsia"/>
                      <w:sz w:val="24"/>
                      <w:szCs w:val="24"/>
                    </w:rPr>
                    <w:t>0.218</w:t>
                  </w:r>
                </w:p>
              </w:tc>
              <w:tc>
                <w:tcPr>
                  <w:tcW w:w="611" w:type="pct"/>
                  <w:vAlign w:val="center"/>
                </w:tcPr>
                <w:p w:rsidR="00057195" w:rsidRPr="007E2CDF" w:rsidRDefault="00057195" w:rsidP="00BB087C">
                  <w:pPr>
                    <w:ind w:right="-3"/>
                    <w:jc w:val="center"/>
                    <w:rPr>
                      <w:sz w:val="24"/>
                      <w:szCs w:val="24"/>
                    </w:rPr>
                  </w:pPr>
                  <w:r w:rsidRPr="007E2CDF">
                    <w:rPr>
                      <w:sz w:val="24"/>
                      <w:szCs w:val="24"/>
                    </w:rPr>
                    <w:t>4000</w:t>
                  </w:r>
                </w:p>
              </w:tc>
              <w:tc>
                <w:tcPr>
                  <w:tcW w:w="610" w:type="pct"/>
                  <w:vAlign w:val="center"/>
                </w:tcPr>
                <w:p w:rsidR="00057195" w:rsidRPr="007E2CDF" w:rsidRDefault="00057195" w:rsidP="00BB087C">
                  <w:pPr>
                    <w:ind w:right="-3"/>
                    <w:jc w:val="center"/>
                    <w:rPr>
                      <w:sz w:val="24"/>
                      <w:szCs w:val="24"/>
                    </w:rPr>
                  </w:pPr>
                  <w:r w:rsidRPr="007E2CDF">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8C683D">
                  <w:pPr>
                    <w:jc w:val="center"/>
                    <w:rPr>
                      <w:sz w:val="24"/>
                      <w:szCs w:val="24"/>
                    </w:rPr>
                  </w:pPr>
                  <w:r>
                    <w:rPr>
                      <w:rFonts w:hint="eastAsia"/>
                      <w:sz w:val="24"/>
                      <w:szCs w:val="24"/>
                    </w:rPr>
                    <w:t>东南面厂界</w:t>
                  </w:r>
                  <w:r>
                    <w:rPr>
                      <w:rFonts w:hint="eastAsia"/>
                      <w:sz w:val="24"/>
                      <w:szCs w:val="24"/>
                    </w:rPr>
                    <w:t>#3</w:t>
                  </w:r>
                </w:p>
              </w:tc>
              <w:tc>
                <w:tcPr>
                  <w:tcW w:w="625" w:type="pct"/>
                  <w:vAlign w:val="center"/>
                </w:tcPr>
                <w:p w:rsidR="00057195" w:rsidRPr="007E2CDF" w:rsidRDefault="00057195" w:rsidP="00022652">
                  <w:pPr>
                    <w:jc w:val="center"/>
                    <w:rPr>
                      <w:sz w:val="24"/>
                      <w:szCs w:val="24"/>
                    </w:rPr>
                  </w:pPr>
                  <w:r>
                    <w:rPr>
                      <w:rFonts w:hint="eastAsia"/>
                      <w:sz w:val="24"/>
                      <w:szCs w:val="24"/>
                    </w:rPr>
                    <w:t>44.0</w:t>
                  </w:r>
                </w:p>
              </w:tc>
              <w:tc>
                <w:tcPr>
                  <w:tcW w:w="611" w:type="pct"/>
                  <w:vAlign w:val="center"/>
                </w:tcPr>
                <w:p w:rsidR="00057195" w:rsidRPr="007E2CDF" w:rsidRDefault="00057195" w:rsidP="00022652">
                  <w:pPr>
                    <w:jc w:val="center"/>
                    <w:rPr>
                      <w:sz w:val="24"/>
                      <w:szCs w:val="24"/>
                    </w:rPr>
                  </w:pPr>
                  <w:r>
                    <w:rPr>
                      <w:rFonts w:hint="eastAsia"/>
                      <w:sz w:val="24"/>
                      <w:szCs w:val="24"/>
                    </w:rPr>
                    <w:t>0.210</w:t>
                  </w:r>
                </w:p>
              </w:tc>
              <w:tc>
                <w:tcPr>
                  <w:tcW w:w="611" w:type="pct"/>
                  <w:vAlign w:val="center"/>
                </w:tcPr>
                <w:p w:rsidR="00057195" w:rsidRPr="007E2CDF" w:rsidRDefault="00057195" w:rsidP="00BB087C">
                  <w:pPr>
                    <w:ind w:right="-3"/>
                    <w:jc w:val="center"/>
                    <w:rPr>
                      <w:sz w:val="24"/>
                      <w:szCs w:val="24"/>
                    </w:rPr>
                  </w:pPr>
                  <w:r w:rsidRPr="007E2CDF">
                    <w:rPr>
                      <w:sz w:val="24"/>
                      <w:szCs w:val="24"/>
                    </w:rPr>
                    <w:t>4000</w:t>
                  </w:r>
                </w:p>
              </w:tc>
              <w:tc>
                <w:tcPr>
                  <w:tcW w:w="610" w:type="pct"/>
                  <w:vAlign w:val="center"/>
                </w:tcPr>
                <w:p w:rsidR="00057195" w:rsidRPr="007E2CDF" w:rsidRDefault="00057195" w:rsidP="00BB087C">
                  <w:pPr>
                    <w:ind w:right="-3"/>
                    <w:jc w:val="center"/>
                    <w:rPr>
                      <w:sz w:val="24"/>
                      <w:szCs w:val="24"/>
                    </w:rPr>
                  </w:pPr>
                  <w:r w:rsidRPr="007E2CDF">
                    <w:rPr>
                      <w:sz w:val="24"/>
                      <w:szCs w:val="24"/>
                    </w:rPr>
                    <w:t>100</w:t>
                  </w:r>
                </w:p>
              </w:tc>
            </w:tr>
            <w:tr w:rsidR="00057195" w:rsidRPr="007E2CDF" w:rsidTr="00372849">
              <w:trPr>
                <w:trHeight w:val="459"/>
                <w:jc w:val="center"/>
              </w:trPr>
              <w:tc>
                <w:tcPr>
                  <w:tcW w:w="961" w:type="pct"/>
                  <w:vMerge/>
                  <w:vAlign w:val="center"/>
                </w:tcPr>
                <w:p w:rsidR="00057195" w:rsidRPr="007E2CDF" w:rsidRDefault="00057195" w:rsidP="00BB087C">
                  <w:pPr>
                    <w:jc w:val="center"/>
                    <w:rPr>
                      <w:szCs w:val="21"/>
                    </w:rPr>
                  </w:pPr>
                </w:p>
              </w:tc>
              <w:tc>
                <w:tcPr>
                  <w:tcW w:w="1582" w:type="pct"/>
                  <w:vAlign w:val="center"/>
                </w:tcPr>
                <w:p w:rsidR="00057195" w:rsidRPr="007E2CDF" w:rsidRDefault="00057195" w:rsidP="008C683D">
                  <w:pPr>
                    <w:jc w:val="center"/>
                    <w:rPr>
                      <w:sz w:val="24"/>
                      <w:szCs w:val="24"/>
                    </w:rPr>
                  </w:pPr>
                  <w:r>
                    <w:rPr>
                      <w:rFonts w:hint="eastAsia"/>
                      <w:sz w:val="24"/>
                      <w:szCs w:val="24"/>
                    </w:rPr>
                    <w:t>东北面厂界</w:t>
                  </w:r>
                  <w:r>
                    <w:rPr>
                      <w:rFonts w:hint="eastAsia"/>
                      <w:sz w:val="24"/>
                      <w:szCs w:val="24"/>
                    </w:rPr>
                    <w:t>#4</w:t>
                  </w:r>
                </w:p>
              </w:tc>
              <w:tc>
                <w:tcPr>
                  <w:tcW w:w="625" w:type="pct"/>
                  <w:vAlign w:val="center"/>
                </w:tcPr>
                <w:p w:rsidR="00057195" w:rsidRPr="007E2CDF" w:rsidRDefault="00057195" w:rsidP="00022652">
                  <w:pPr>
                    <w:jc w:val="center"/>
                    <w:rPr>
                      <w:sz w:val="24"/>
                      <w:szCs w:val="24"/>
                    </w:rPr>
                  </w:pPr>
                  <w:r>
                    <w:rPr>
                      <w:rFonts w:hint="eastAsia"/>
                      <w:sz w:val="24"/>
                      <w:szCs w:val="24"/>
                    </w:rPr>
                    <w:t>129.8</w:t>
                  </w:r>
                </w:p>
              </w:tc>
              <w:tc>
                <w:tcPr>
                  <w:tcW w:w="611" w:type="pct"/>
                  <w:vAlign w:val="center"/>
                </w:tcPr>
                <w:p w:rsidR="00057195" w:rsidRPr="007E2CDF" w:rsidRDefault="00057195" w:rsidP="00022652">
                  <w:pPr>
                    <w:jc w:val="center"/>
                    <w:rPr>
                      <w:sz w:val="24"/>
                      <w:szCs w:val="24"/>
                    </w:rPr>
                  </w:pPr>
                  <w:r>
                    <w:rPr>
                      <w:rFonts w:hint="eastAsia"/>
                      <w:sz w:val="24"/>
                      <w:szCs w:val="24"/>
                    </w:rPr>
                    <w:t>0.093</w:t>
                  </w:r>
                </w:p>
              </w:tc>
              <w:tc>
                <w:tcPr>
                  <w:tcW w:w="611" w:type="pct"/>
                  <w:vAlign w:val="center"/>
                </w:tcPr>
                <w:p w:rsidR="00057195" w:rsidRPr="007E2CDF" w:rsidRDefault="00057195" w:rsidP="00BB087C">
                  <w:pPr>
                    <w:ind w:right="-3"/>
                    <w:jc w:val="center"/>
                    <w:rPr>
                      <w:sz w:val="24"/>
                      <w:szCs w:val="24"/>
                    </w:rPr>
                  </w:pPr>
                  <w:r w:rsidRPr="007E2CDF">
                    <w:rPr>
                      <w:sz w:val="24"/>
                      <w:szCs w:val="24"/>
                    </w:rPr>
                    <w:t>4000</w:t>
                  </w:r>
                </w:p>
              </w:tc>
              <w:tc>
                <w:tcPr>
                  <w:tcW w:w="610" w:type="pct"/>
                  <w:vAlign w:val="center"/>
                </w:tcPr>
                <w:p w:rsidR="00057195" w:rsidRPr="007E2CDF" w:rsidRDefault="00057195" w:rsidP="00BB087C">
                  <w:pPr>
                    <w:ind w:right="-3"/>
                    <w:jc w:val="center"/>
                    <w:rPr>
                      <w:sz w:val="24"/>
                      <w:szCs w:val="24"/>
                    </w:rPr>
                  </w:pPr>
                  <w:r w:rsidRPr="007E2CDF">
                    <w:rPr>
                      <w:sz w:val="24"/>
                      <w:szCs w:val="24"/>
                    </w:rPr>
                    <w:t>100</w:t>
                  </w:r>
                </w:p>
              </w:tc>
            </w:tr>
            <w:tr w:rsidR="00057195" w:rsidRPr="007E2CDF" w:rsidTr="002A0426">
              <w:trPr>
                <w:trHeight w:val="459"/>
                <w:jc w:val="center"/>
              </w:trPr>
              <w:tc>
                <w:tcPr>
                  <w:tcW w:w="5000" w:type="pct"/>
                  <w:gridSpan w:val="6"/>
                  <w:vAlign w:val="center"/>
                </w:tcPr>
                <w:p w:rsidR="00057195" w:rsidRPr="007E2CDF" w:rsidRDefault="00057195" w:rsidP="00372849">
                  <w:pPr>
                    <w:jc w:val="center"/>
                    <w:rPr>
                      <w:sz w:val="24"/>
                      <w:szCs w:val="24"/>
                    </w:rPr>
                  </w:pPr>
                  <w:r w:rsidRPr="007E2CDF">
                    <w:rPr>
                      <w:sz w:val="24"/>
                      <w:szCs w:val="24"/>
                    </w:rPr>
                    <w:lastRenderedPageBreak/>
                    <w:t>监测时间：</w:t>
                  </w:r>
                  <w:r w:rsidRPr="007E2CDF">
                    <w:rPr>
                      <w:sz w:val="24"/>
                      <w:szCs w:val="24"/>
                    </w:rPr>
                    <w:t xml:space="preserve"> 2017</w:t>
                  </w:r>
                  <w:r w:rsidRPr="007E2CDF">
                    <w:rPr>
                      <w:sz w:val="24"/>
                      <w:szCs w:val="24"/>
                    </w:rPr>
                    <w:t>年</w:t>
                  </w:r>
                  <w:r>
                    <w:rPr>
                      <w:rFonts w:hint="eastAsia"/>
                      <w:sz w:val="24"/>
                      <w:szCs w:val="24"/>
                    </w:rPr>
                    <w:t>10</w:t>
                  </w:r>
                  <w:r w:rsidRPr="007E2CDF">
                    <w:rPr>
                      <w:sz w:val="24"/>
                      <w:szCs w:val="24"/>
                    </w:rPr>
                    <w:t>月</w:t>
                  </w:r>
                  <w:r>
                    <w:rPr>
                      <w:rFonts w:hint="eastAsia"/>
                      <w:sz w:val="24"/>
                      <w:szCs w:val="24"/>
                    </w:rPr>
                    <w:t>30</w:t>
                  </w:r>
                  <w:r w:rsidRPr="007E2CDF">
                    <w:rPr>
                      <w:sz w:val="24"/>
                      <w:szCs w:val="24"/>
                    </w:rPr>
                    <w:t>日～</w:t>
                  </w:r>
                  <w:r>
                    <w:rPr>
                      <w:rFonts w:hint="eastAsia"/>
                      <w:sz w:val="24"/>
                      <w:szCs w:val="24"/>
                    </w:rPr>
                    <w:t>11</w:t>
                  </w:r>
                  <w:r w:rsidRPr="007E2CDF">
                    <w:rPr>
                      <w:sz w:val="24"/>
                      <w:szCs w:val="24"/>
                    </w:rPr>
                    <w:t>月</w:t>
                  </w:r>
                  <w:r>
                    <w:rPr>
                      <w:rFonts w:hint="eastAsia"/>
                      <w:sz w:val="24"/>
                      <w:szCs w:val="24"/>
                    </w:rPr>
                    <w:t>15</w:t>
                  </w:r>
                  <w:r w:rsidRPr="007E2CDF">
                    <w:rPr>
                      <w:sz w:val="24"/>
                      <w:szCs w:val="24"/>
                    </w:rPr>
                    <w:t>日，温度</w:t>
                  </w:r>
                  <w:r>
                    <w:rPr>
                      <w:rFonts w:hint="eastAsia"/>
                      <w:sz w:val="24"/>
                      <w:szCs w:val="24"/>
                    </w:rPr>
                    <w:t>14.5</w:t>
                  </w:r>
                  <w:r w:rsidRPr="007E2CDF">
                    <w:rPr>
                      <w:sz w:val="24"/>
                      <w:szCs w:val="24"/>
                    </w:rPr>
                    <w:t>～</w:t>
                  </w:r>
                  <w:r>
                    <w:rPr>
                      <w:rFonts w:hint="eastAsia"/>
                      <w:sz w:val="24"/>
                      <w:szCs w:val="24"/>
                    </w:rPr>
                    <w:t>26</w:t>
                  </w:r>
                  <w:r w:rsidRPr="007E2CDF">
                    <w:rPr>
                      <w:sz w:val="24"/>
                      <w:szCs w:val="24"/>
                    </w:rPr>
                    <w:t>.</w:t>
                  </w:r>
                  <w:r>
                    <w:rPr>
                      <w:rFonts w:hint="eastAsia"/>
                      <w:sz w:val="24"/>
                      <w:szCs w:val="24"/>
                    </w:rPr>
                    <w:t>3</w:t>
                  </w:r>
                  <w:r w:rsidRPr="007E2CDF">
                    <w:rPr>
                      <w:rFonts w:ascii="宋体" w:hAnsi="宋体" w:cs="宋体" w:hint="eastAsia"/>
                      <w:sz w:val="24"/>
                      <w:szCs w:val="24"/>
                    </w:rPr>
                    <w:t>℃</w:t>
                  </w:r>
                  <w:r w:rsidRPr="007E2CDF">
                    <w:rPr>
                      <w:sz w:val="24"/>
                      <w:szCs w:val="24"/>
                    </w:rPr>
                    <w:t>，相对湿度</w:t>
                  </w:r>
                  <w:r>
                    <w:rPr>
                      <w:rFonts w:hint="eastAsia"/>
                      <w:sz w:val="24"/>
                      <w:szCs w:val="24"/>
                    </w:rPr>
                    <w:t>63.7</w:t>
                  </w:r>
                  <w:r w:rsidRPr="007E2CDF">
                    <w:rPr>
                      <w:sz w:val="24"/>
                      <w:szCs w:val="24"/>
                    </w:rPr>
                    <w:t>～</w:t>
                  </w:r>
                  <w:r>
                    <w:rPr>
                      <w:rFonts w:hint="eastAsia"/>
                      <w:sz w:val="24"/>
                      <w:szCs w:val="24"/>
                    </w:rPr>
                    <w:t>73.4</w:t>
                  </w:r>
                  <w:r w:rsidRPr="007E2CDF">
                    <w:rPr>
                      <w:sz w:val="24"/>
                      <w:szCs w:val="24"/>
                    </w:rPr>
                    <w:t>%</w:t>
                  </w:r>
                  <w:r w:rsidRPr="007E2CDF">
                    <w:rPr>
                      <w:sz w:val="24"/>
                      <w:szCs w:val="24"/>
                    </w:rPr>
                    <w:t>。</w:t>
                  </w:r>
                </w:p>
              </w:tc>
            </w:tr>
          </w:tbl>
          <w:p w:rsidR="00BB087C" w:rsidRPr="007E2CDF" w:rsidRDefault="00BB087C" w:rsidP="0077692D">
            <w:pPr>
              <w:spacing w:beforeLines="50" w:before="120"/>
              <w:ind w:firstLineChars="196" w:firstLine="549"/>
              <w:rPr>
                <w:sz w:val="28"/>
                <w:szCs w:val="28"/>
              </w:rPr>
            </w:pPr>
            <w:r w:rsidRPr="007E2CDF">
              <w:rPr>
                <w:sz w:val="28"/>
                <w:szCs w:val="28"/>
              </w:rPr>
              <w:t>从表</w:t>
            </w:r>
            <w:r w:rsidR="009C782F">
              <w:rPr>
                <w:rFonts w:hint="eastAsia"/>
                <w:sz w:val="28"/>
                <w:szCs w:val="28"/>
              </w:rPr>
              <w:t>9</w:t>
            </w:r>
            <w:r w:rsidR="00F345D0" w:rsidRPr="007E2CDF">
              <w:rPr>
                <w:sz w:val="28"/>
                <w:szCs w:val="28"/>
              </w:rPr>
              <w:t>～</w:t>
            </w:r>
            <w:r w:rsidR="009C782F">
              <w:rPr>
                <w:rFonts w:hint="eastAsia"/>
                <w:sz w:val="28"/>
                <w:szCs w:val="28"/>
              </w:rPr>
              <w:t>10</w:t>
            </w:r>
            <w:r w:rsidRPr="007E2CDF">
              <w:rPr>
                <w:sz w:val="28"/>
                <w:szCs w:val="28"/>
              </w:rPr>
              <w:t>可看出，</w:t>
            </w:r>
            <w:r w:rsidR="006F6F35">
              <w:rPr>
                <w:sz w:val="28"/>
                <w:szCs w:val="28"/>
              </w:rPr>
              <w:t>长沙市</w:t>
            </w:r>
            <w:r w:rsidR="006F6F35">
              <w:rPr>
                <w:sz w:val="28"/>
                <w:szCs w:val="28"/>
              </w:rPr>
              <w:t>2017</w:t>
            </w:r>
            <w:r w:rsidR="006F6F35">
              <w:rPr>
                <w:sz w:val="28"/>
                <w:szCs w:val="28"/>
              </w:rPr>
              <w:t>年第三批</w:t>
            </w:r>
            <w:r w:rsidR="00B93213" w:rsidRPr="007E2CDF">
              <w:rPr>
                <w:sz w:val="28"/>
                <w:szCs w:val="28"/>
              </w:rPr>
              <w:t>输变电工程</w:t>
            </w:r>
            <w:r w:rsidRPr="007E2CDF">
              <w:rPr>
                <w:sz w:val="28"/>
                <w:szCs w:val="28"/>
              </w:rPr>
              <w:t>中</w:t>
            </w:r>
            <w:r w:rsidR="00C0172A" w:rsidRPr="007E2CDF">
              <w:rPr>
                <w:sz w:val="28"/>
                <w:szCs w:val="28"/>
              </w:rPr>
              <w:t>拟建</w:t>
            </w:r>
            <w:r w:rsidRPr="007E2CDF">
              <w:rPr>
                <w:sz w:val="28"/>
                <w:szCs w:val="28"/>
              </w:rPr>
              <w:t>变电站</w:t>
            </w:r>
            <w:r w:rsidR="00F345D0" w:rsidRPr="007E2CDF">
              <w:rPr>
                <w:sz w:val="28"/>
                <w:szCs w:val="28"/>
              </w:rPr>
              <w:t>站址</w:t>
            </w:r>
            <w:r w:rsidR="00BA44CE" w:rsidRPr="007E2CDF">
              <w:rPr>
                <w:sz w:val="28"/>
                <w:szCs w:val="28"/>
              </w:rPr>
              <w:t>及</w:t>
            </w:r>
            <w:r w:rsidR="00F345D0" w:rsidRPr="007E2CDF">
              <w:rPr>
                <w:sz w:val="28"/>
                <w:szCs w:val="28"/>
              </w:rPr>
              <w:t>周围</w:t>
            </w:r>
            <w:r w:rsidR="00BA44CE" w:rsidRPr="007E2CDF">
              <w:rPr>
                <w:sz w:val="28"/>
                <w:szCs w:val="28"/>
              </w:rPr>
              <w:t>环境保护目标</w:t>
            </w:r>
            <w:r w:rsidRPr="007E2CDF">
              <w:rPr>
                <w:sz w:val="28"/>
                <w:szCs w:val="28"/>
              </w:rPr>
              <w:t>工频电场强度、</w:t>
            </w:r>
            <w:r w:rsidR="00C0172A" w:rsidRPr="007E2CDF">
              <w:rPr>
                <w:sz w:val="28"/>
                <w:szCs w:val="28"/>
              </w:rPr>
              <w:t>工频磁感应</w:t>
            </w:r>
            <w:r w:rsidRPr="007E2CDF">
              <w:rPr>
                <w:sz w:val="28"/>
                <w:szCs w:val="28"/>
              </w:rPr>
              <w:t>强度最大值分别为</w:t>
            </w:r>
            <w:r w:rsidR="00F42F6D">
              <w:rPr>
                <w:rFonts w:hint="eastAsia"/>
                <w:sz w:val="28"/>
                <w:szCs w:val="28"/>
              </w:rPr>
              <w:t>4.3</w:t>
            </w:r>
            <w:r w:rsidR="00F345D0" w:rsidRPr="007E2CDF">
              <w:rPr>
                <w:sz w:val="28"/>
                <w:szCs w:val="28"/>
              </w:rPr>
              <w:t>V/m</w:t>
            </w:r>
            <w:r w:rsidR="00F345D0" w:rsidRPr="007E2CDF">
              <w:rPr>
                <w:sz w:val="28"/>
                <w:szCs w:val="28"/>
              </w:rPr>
              <w:t>、</w:t>
            </w:r>
            <w:r w:rsidR="00F345D0" w:rsidRPr="007E2CDF">
              <w:rPr>
                <w:sz w:val="28"/>
                <w:szCs w:val="28"/>
              </w:rPr>
              <w:t>0.0</w:t>
            </w:r>
            <w:r w:rsidR="00593824" w:rsidRPr="007E2CDF">
              <w:rPr>
                <w:sz w:val="28"/>
                <w:szCs w:val="28"/>
              </w:rPr>
              <w:t>2</w:t>
            </w:r>
            <w:r w:rsidR="00F42F6D">
              <w:rPr>
                <w:rFonts w:hint="eastAsia"/>
                <w:sz w:val="28"/>
                <w:szCs w:val="28"/>
              </w:rPr>
              <w:t>3</w:t>
            </w:r>
            <w:r w:rsidR="00F345D0" w:rsidRPr="007E2CDF">
              <w:rPr>
                <w:sz w:val="28"/>
                <w:szCs w:val="28"/>
              </w:rPr>
              <w:t>μT</w:t>
            </w:r>
            <w:r w:rsidR="00F345D0" w:rsidRPr="007E2CDF">
              <w:rPr>
                <w:sz w:val="28"/>
                <w:szCs w:val="28"/>
              </w:rPr>
              <w:t>；</w:t>
            </w:r>
            <w:r w:rsidR="00F42F6D">
              <w:rPr>
                <w:rFonts w:hint="eastAsia"/>
                <w:sz w:val="28"/>
                <w:szCs w:val="28"/>
              </w:rPr>
              <w:t>改</w:t>
            </w:r>
            <w:r w:rsidR="00F345D0" w:rsidRPr="007E2CDF">
              <w:rPr>
                <w:sz w:val="28"/>
                <w:szCs w:val="28"/>
              </w:rPr>
              <w:t>扩建变电站厂界及周围环境保护目标工频电场强度、工频磁感应强度最大值分别为</w:t>
            </w:r>
            <w:r w:rsidR="00F42F6D">
              <w:rPr>
                <w:rFonts w:hint="eastAsia"/>
                <w:sz w:val="28"/>
                <w:szCs w:val="28"/>
              </w:rPr>
              <w:t>221.6</w:t>
            </w:r>
            <w:r w:rsidRPr="007E2CDF">
              <w:rPr>
                <w:sz w:val="28"/>
                <w:szCs w:val="28"/>
              </w:rPr>
              <w:t>V/m</w:t>
            </w:r>
            <w:r w:rsidRPr="007E2CDF">
              <w:rPr>
                <w:sz w:val="28"/>
                <w:szCs w:val="28"/>
              </w:rPr>
              <w:t>、</w:t>
            </w:r>
            <w:r w:rsidR="00F42F6D">
              <w:rPr>
                <w:rFonts w:hint="eastAsia"/>
                <w:sz w:val="28"/>
                <w:szCs w:val="28"/>
              </w:rPr>
              <w:t>0.425</w:t>
            </w:r>
            <w:r w:rsidRPr="007E2CDF">
              <w:rPr>
                <w:sz w:val="28"/>
                <w:szCs w:val="28"/>
              </w:rPr>
              <w:t>μT</w:t>
            </w:r>
            <w:r w:rsidRPr="007E2CDF">
              <w:rPr>
                <w:sz w:val="28"/>
                <w:szCs w:val="28"/>
              </w:rPr>
              <w:t>，</w:t>
            </w:r>
            <w:r w:rsidR="00F345D0" w:rsidRPr="007E2CDF">
              <w:rPr>
                <w:sz w:val="28"/>
                <w:szCs w:val="28"/>
              </w:rPr>
              <w:t>均</w:t>
            </w:r>
            <w:r w:rsidR="0096540B" w:rsidRPr="007E2CDF">
              <w:rPr>
                <w:sz w:val="28"/>
                <w:szCs w:val="28"/>
              </w:rPr>
              <w:t>满足《电磁环境控制限值》（</w:t>
            </w:r>
            <w:r w:rsidR="0096540B" w:rsidRPr="007E2CDF">
              <w:rPr>
                <w:sz w:val="28"/>
                <w:szCs w:val="28"/>
              </w:rPr>
              <w:t>GB 8702-2014</w:t>
            </w:r>
            <w:r w:rsidR="0096540B" w:rsidRPr="007E2CDF">
              <w:rPr>
                <w:sz w:val="28"/>
                <w:szCs w:val="28"/>
              </w:rPr>
              <w:t>）工频电场强度</w:t>
            </w:r>
            <w:r w:rsidR="0096540B" w:rsidRPr="007E2CDF">
              <w:rPr>
                <w:sz w:val="28"/>
                <w:szCs w:val="28"/>
              </w:rPr>
              <w:t>4000V/m</w:t>
            </w:r>
            <w:r w:rsidR="0096540B" w:rsidRPr="007E2CDF">
              <w:rPr>
                <w:sz w:val="28"/>
                <w:szCs w:val="28"/>
              </w:rPr>
              <w:t>、工频磁感应强度</w:t>
            </w:r>
            <w:r w:rsidR="0096540B" w:rsidRPr="007E2CDF">
              <w:rPr>
                <w:sz w:val="28"/>
                <w:szCs w:val="28"/>
              </w:rPr>
              <w:t>100μT</w:t>
            </w:r>
            <w:r w:rsidR="0096540B" w:rsidRPr="007E2CDF">
              <w:rPr>
                <w:sz w:val="28"/>
                <w:szCs w:val="28"/>
              </w:rPr>
              <w:t>的限值标准要求。</w:t>
            </w:r>
            <w:r w:rsidRPr="007E2CDF">
              <w:rPr>
                <w:sz w:val="28"/>
                <w:szCs w:val="28"/>
              </w:rPr>
              <w:t>本报告中评价的变电站拟建站址、</w:t>
            </w:r>
            <w:r w:rsidR="00F42F6D">
              <w:rPr>
                <w:rFonts w:hint="eastAsia"/>
                <w:sz w:val="28"/>
                <w:szCs w:val="28"/>
              </w:rPr>
              <w:t>改</w:t>
            </w:r>
            <w:r w:rsidRPr="007E2CDF">
              <w:rPr>
                <w:sz w:val="28"/>
                <w:szCs w:val="28"/>
              </w:rPr>
              <w:t>扩建变电站周边电磁环境良好。</w:t>
            </w:r>
          </w:p>
          <w:p w:rsidR="007821E5" w:rsidRPr="007E2CDF" w:rsidRDefault="007821E5" w:rsidP="0077692D">
            <w:pPr>
              <w:spacing w:beforeLines="50" w:before="120"/>
              <w:rPr>
                <w:sz w:val="28"/>
                <w:szCs w:val="28"/>
              </w:rPr>
            </w:pPr>
            <w:r w:rsidRPr="007E2CDF">
              <w:rPr>
                <w:sz w:val="28"/>
                <w:szCs w:val="28"/>
              </w:rPr>
              <w:t xml:space="preserve">1.2 </w:t>
            </w:r>
            <w:r w:rsidRPr="007E2CDF">
              <w:rPr>
                <w:sz w:val="28"/>
                <w:szCs w:val="28"/>
              </w:rPr>
              <w:t>送电线路</w:t>
            </w:r>
          </w:p>
          <w:p w:rsidR="000D71B8" w:rsidRPr="007E2CDF" w:rsidRDefault="00BB087C" w:rsidP="0077692D">
            <w:pPr>
              <w:spacing w:beforeLines="50" w:before="120"/>
              <w:ind w:firstLineChars="200" w:firstLine="560"/>
              <w:rPr>
                <w:sz w:val="28"/>
              </w:rPr>
            </w:pPr>
            <w:r w:rsidRPr="007E2CDF">
              <w:rPr>
                <w:sz w:val="28"/>
                <w:szCs w:val="28"/>
              </w:rPr>
              <w:t>本报告表中</w:t>
            </w:r>
            <w:r w:rsidR="007E548B" w:rsidRPr="007E2CDF">
              <w:rPr>
                <w:sz w:val="28"/>
                <w:szCs w:val="28"/>
              </w:rPr>
              <w:t>输电线路</w:t>
            </w:r>
            <w:r w:rsidRPr="007E2CDF">
              <w:rPr>
                <w:sz w:val="28"/>
                <w:szCs w:val="28"/>
              </w:rPr>
              <w:t>包含</w:t>
            </w:r>
            <w:r w:rsidR="00AB581F">
              <w:rPr>
                <w:rFonts w:hint="eastAsia"/>
                <w:sz w:val="28"/>
                <w:szCs w:val="28"/>
              </w:rPr>
              <w:t>达浒</w:t>
            </w:r>
            <w:r w:rsidR="00AB581F">
              <w:rPr>
                <w:rFonts w:hint="eastAsia"/>
                <w:sz w:val="28"/>
                <w:szCs w:val="28"/>
              </w:rPr>
              <w:t>11</w:t>
            </w:r>
            <w:r w:rsidR="00BA44CE" w:rsidRPr="007E2CDF">
              <w:rPr>
                <w:sz w:val="28"/>
                <w:szCs w:val="28"/>
              </w:rPr>
              <w:t>0kV</w:t>
            </w:r>
            <w:r w:rsidR="00BA44CE" w:rsidRPr="007E2CDF">
              <w:rPr>
                <w:sz w:val="28"/>
                <w:szCs w:val="28"/>
              </w:rPr>
              <w:t>变电站配套</w:t>
            </w:r>
            <w:r w:rsidR="00AB581F">
              <w:rPr>
                <w:rFonts w:hint="eastAsia"/>
                <w:sz w:val="28"/>
                <w:szCs w:val="28"/>
              </w:rPr>
              <w:t>11</w:t>
            </w:r>
            <w:r w:rsidR="00BA44CE" w:rsidRPr="007E2CDF">
              <w:rPr>
                <w:sz w:val="28"/>
                <w:szCs w:val="28"/>
              </w:rPr>
              <w:t>0kV</w:t>
            </w:r>
            <w:r w:rsidR="00BA44CE" w:rsidRPr="007E2CDF">
              <w:rPr>
                <w:sz w:val="28"/>
                <w:szCs w:val="28"/>
              </w:rPr>
              <w:t>线路、</w:t>
            </w:r>
            <w:r w:rsidR="00AB581F">
              <w:rPr>
                <w:rFonts w:hint="eastAsia"/>
                <w:sz w:val="28"/>
                <w:szCs w:val="28"/>
              </w:rPr>
              <w:t>高坝窑</w:t>
            </w:r>
            <w:r w:rsidR="00AB581F">
              <w:rPr>
                <w:rFonts w:hint="eastAsia"/>
                <w:sz w:val="28"/>
                <w:szCs w:val="28"/>
              </w:rPr>
              <w:t>11</w:t>
            </w:r>
            <w:r w:rsidR="00BA44CE" w:rsidRPr="007E2CDF">
              <w:rPr>
                <w:sz w:val="28"/>
                <w:szCs w:val="28"/>
              </w:rPr>
              <w:t>0kV</w:t>
            </w:r>
            <w:r w:rsidR="00BA44CE" w:rsidRPr="007E2CDF">
              <w:rPr>
                <w:sz w:val="28"/>
                <w:szCs w:val="28"/>
              </w:rPr>
              <w:t>变电站配套</w:t>
            </w:r>
            <w:r w:rsidR="00AB581F">
              <w:rPr>
                <w:rFonts w:hint="eastAsia"/>
                <w:sz w:val="28"/>
                <w:szCs w:val="28"/>
              </w:rPr>
              <w:t>11</w:t>
            </w:r>
            <w:r w:rsidR="00BA44CE" w:rsidRPr="007E2CDF">
              <w:rPr>
                <w:sz w:val="28"/>
                <w:szCs w:val="28"/>
              </w:rPr>
              <w:t>0kV</w:t>
            </w:r>
            <w:r w:rsidR="00BA44CE" w:rsidRPr="007E2CDF">
              <w:rPr>
                <w:sz w:val="28"/>
                <w:szCs w:val="28"/>
              </w:rPr>
              <w:t>线路、</w:t>
            </w:r>
            <w:r w:rsidR="00F375D6">
              <w:rPr>
                <w:rFonts w:hint="eastAsia"/>
                <w:sz w:val="28"/>
                <w:szCs w:val="28"/>
              </w:rPr>
              <w:t>含浦</w:t>
            </w:r>
            <w:r w:rsidR="00F375D6">
              <w:rPr>
                <w:rFonts w:hint="eastAsia"/>
                <w:sz w:val="28"/>
                <w:szCs w:val="28"/>
              </w:rPr>
              <w:t>11</w:t>
            </w:r>
            <w:r w:rsidR="00F375D6" w:rsidRPr="007E2CDF">
              <w:rPr>
                <w:sz w:val="28"/>
                <w:szCs w:val="28"/>
              </w:rPr>
              <w:t>0kV</w:t>
            </w:r>
            <w:r w:rsidR="00F375D6" w:rsidRPr="007E2CDF">
              <w:rPr>
                <w:sz w:val="28"/>
                <w:szCs w:val="28"/>
              </w:rPr>
              <w:t>变电站配套</w:t>
            </w:r>
            <w:r w:rsidR="00F375D6">
              <w:rPr>
                <w:rFonts w:hint="eastAsia"/>
                <w:sz w:val="28"/>
                <w:szCs w:val="28"/>
              </w:rPr>
              <w:t>11</w:t>
            </w:r>
            <w:r w:rsidR="00F375D6" w:rsidRPr="007E2CDF">
              <w:rPr>
                <w:sz w:val="28"/>
                <w:szCs w:val="28"/>
              </w:rPr>
              <w:t>0kV</w:t>
            </w:r>
            <w:r w:rsidR="00F375D6" w:rsidRPr="007E2CDF">
              <w:rPr>
                <w:sz w:val="28"/>
                <w:szCs w:val="28"/>
              </w:rPr>
              <w:t>线路</w:t>
            </w:r>
            <w:r w:rsidR="00F375D6">
              <w:rPr>
                <w:rFonts w:hint="eastAsia"/>
                <w:sz w:val="28"/>
                <w:szCs w:val="28"/>
              </w:rPr>
              <w:t>、</w:t>
            </w:r>
            <w:r w:rsidR="00AB581F">
              <w:rPr>
                <w:rFonts w:hint="eastAsia"/>
                <w:sz w:val="28"/>
                <w:szCs w:val="28"/>
              </w:rPr>
              <w:t>临空</w:t>
            </w:r>
            <w:r w:rsidR="00AB581F">
              <w:rPr>
                <w:rFonts w:hint="eastAsia"/>
                <w:sz w:val="28"/>
                <w:szCs w:val="28"/>
              </w:rPr>
              <w:t>11</w:t>
            </w:r>
            <w:r w:rsidR="00BA44CE" w:rsidRPr="007E2CDF">
              <w:rPr>
                <w:sz w:val="28"/>
                <w:szCs w:val="28"/>
              </w:rPr>
              <w:t>0kV</w:t>
            </w:r>
            <w:r w:rsidR="00BA44CE" w:rsidRPr="007E2CDF">
              <w:rPr>
                <w:sz w:val="28"/>
                <w:szCs w:val="28"/>
              </w:rPr>
              <w:t>变电站配套</w:t>
            </w:r>
            <w:r w:rsidR="00AB581F">
              <w:rPr>
                <w:rFonts w:hint="eastAsia"/>
                <w:sz w:val="28"/>
                <w:szCs w:val="28"/>
              </w:rPr>
              <w:t>11</w:t>
            </w:r>
            <w:r w:rsidR="00BA44CE" w:rsidRPr="007E2CDF">
              <w:rPr>
                <w:sz w:val="28"/>
                <w:szCs w:val="28"/>
              </w:rPr>
              <w:t>0kV</w:t>
            </w:r>
            <w:r w:rsidR="00BA44CE" w:rsidRPr="007E2CDF">
              <w:rPr>
                <w:sz w:val="28"/>
                <w:szCs w:val="28"/>
              </w:rPr>
              <w:t>线路、</w:t>
            </w:r>
            <w:r w:rsidR="00F375D6">
              <w:rPr>
                <w:rFonts w:hint="eastAsia"/>
                <w:sz w:val="28"/>
                <w:szCs w:val="28"/>
              </w:rPr>
              <w:t>盼盼</w:t>
            </w:r>
            <w:r w:rsidR="00F375D6">
              <w:rPr>
                <w:rFonts w:hint="eastAsia"/>
                <w:sz w:val="28"/>
                <w:szCs w:val="28"/>
              </w:rPr>
              <w:t>11</w:t>
            </w:r>
            <w:r w:rsidR="00F375D6" w:rsidRPr="007E2CDF">
              <w:rPr>
                <w:sz w:val="28"/>
                <w:szCs w:val="28"/>
              </w:rPr>
              <w:t>0kV</w:t>
            </w:r>
            <w:r w:rsidR="00F375D6" w:rsidRPr="007E2CDF">
              <w:rPr>
                <w:sz w:val="28"/>
                <w:szCs w:val="28"/>
              </w:rPr>
              <w:t>变电站配套</w:t>
            </w:r>
            <w:r w:rsidR="00F375D6">
              <w:rPr>
                <w:rFonts w:hint="eastAsia"/>
                <w:sz w:val="28"/>
                <w:szCs w:val="28"/>
              </w:rPr>
              <w:t>11</w:t>
            </w:r>
            <w:r w:rsidR="00F375D6" w:rsidRPr="007E2CDF">
              <w:rPr>
                <w:sz w:val="28"/>
                <w:szCs w:val="28"/>
              </w:rPr>
              <w:t>0kV</w:t>
            </w:r>
            <w:r w:rsidR="00F375D6" w:rsidRPr="007E2CDF">
              <w:rPr>
                <w:sz w:val="28"/>
                <w:szCs w:val="28"/>
              </w:rPr>
              <w:t>线路</w:t>
            </w:r>
            <w:r w:rsidR="00F375D6">
              <w:rPr>
                <w:rFonts w:hint="eastAsia"/>
                <w:sz w:val="28"/>
                <w:szCs w:val="28"/>
              </w:rPr>
              <w:t>、</w:t>
            </w:r>
            <w:r w:rsidR="00AB581F" w:rsidRPr="00AB581F">
              <w:rPr>
                <w:sz w:val="28"/>
                <w:szCs w:val="28"/>
              </w:rPr>
              <w:t>蒙华铁路湖南长沙浏阳牵引变</w:t>
            </w:r>
            <w:r w:rsidR="00AB581F" w:rsidRPr="00AB581F">
              <w:rPr>
                <w:sz w:val="28"/>
                <w:szCs w:val="28"/>
              </w:rPr>
              <w:t xml:space="preserve"> 110kV</w:t>
            </w:r>
            <w:r w:rsidR="00AB581F" w:rsidRPr="00AB581F">
              <w:rPr>
                <w:sz w:val="28"/>
                <w:szCs w:val="28"/>
              </w:rPr>
              <w:t>外部供电工程</w:t>
            </w:r>
            <w:r w:rsidR="00AB581F">
              <w:rPr>
                <w:rFonts w:hint="eastAsia"/>
                <w:sz w:val="28"/>
                <w:szCs w:val="28"/>
              </w:rPr>
              <w:t>、</w:t>
            </w:r>
            <w:r w:rsidR="00AB581F" w:rsidRPr="00AB581F">
              <w:rPr>
                <w:sz w:val="28"/>
                <w:szCs w:val="28"/>
              </w:rPr>
              <w:t>蒙华铁路湖南长沙</w:t>
            </w:r>
            <w:r w:rsidR="00AB581F">
              <w:rPr>
                <w:rFonts w:hint="eastAsia"/>
                <w:sz w:val="28"/>
                <w:szCs w:val="28"/>
              </w:rPr>
              <w:t>张坊</w:t>
            </w:r>
            <w:r w:rsidR="00AB581F" w:rsidRPr="00AB581F">
              <w:rPr>
                <w:sz w:val="28"/>
                <w:szCs w:val="28"/>
              </w:rPr>
              <w:t>牵引变</w:t>
            </w:r>
            <w:r w:rsidR="00AB581F" w:rsidRPr="00AB581F">
              <w:rPr>
                <w:sz w:val="28"/>
                <w:szCs w:val="28"/>
              </w:rPr>
              <w:t xml:space="preserve"> 110kV</w:t>
            </w:r>
            <w:r w:rsidR="00AB581F" w:rsidRPr="00AB581F">
              <w:rPr>
                <w:sz w:val="28"/>
                <w:szCs w:val="28"/>
              </w:rPr>
              <w:t>外部供电工程</w:t>
            </w:r>
            <w:r w:rsidR="00F375D6">
              <w:rPr>
                <w:rFonts w:hint="eastAsia"/>
                <w:sz w:val="28"/>
                <w:szCs w:val="28"/>
              </w:rPr>
              <w:t>、</w:t>
            </w:r>
            <w:r w:rsidR="00F375D6" w:rsidRPr="00F375D6">
              <w:rPr>
                <w:rFonts w:hint="eastAsia"/>
                <w:sz w:val="28"/>
                <w:szCs w:val="28"/>
              </w:rPr>
              <w:t>科大</w:t>
            </w:r>
            <w:r w:rsidR="00F375D6" w:rsidRPr="00F375D6">
              <w:rPr>
                <w:sz w:val="28"/>
                <w:szCs w:val="28"/>
              </w:rPr>
              <w:t>（</w:t>
            </w:r>
            <w:r w:rsidR="00F375D6" w:rsidRPr="00F375D6">
              <w:rPr>
                <w:rFonts w:hint="eastAsia"/>
                <w:sz w:val="28"/>
                <w:szCs w:val="28"/>
              </w:rPr>
              <w:t>马栏山</w:t>
            </w:r>
            <w:r w:rsidR="00F375D6" w:rsidRPr="00F375D6">
              <w:rPr>
                <w:sz w:val="28"/>
                <w:szCs w:val="28"/>
              </w:rPr>
              <w:t>）</w:t>
            </w:r>
            <w:r w:rsidR="00F375D6" w:rsidRPr="00F375D6">
              <w:rPr>
                <w:sz w:val="28"/>
                <w:szCs w:val="28"/>
              </w:rPr>
              <w:t>220kV</w:t>
            </w:r>
            <w:r w:rsidR="00F375D6" w:rsidRPr="00F375D6">
              <w:rPr>
                <w:sz w:val="28"/>
                <w:szCs w:val="28"/>
              </w:rPr>
              <w:t>变电站配套</w:t>
            </w:r>
            <w:r w:rsidR="00F375D6" w:rsidRPr="00F375D6">
              <w:rPr>
                <w:sz w:val="28"/>
                <w:szCs w:val="28"/>
              </w:rPr>
              <w:t>220kV</w:t>
            </w:r>
            <w:r w:rsidR="00F375D6" w:rsidRPr="00F375D6">
              <w:rPr>
                <w:sz w:val="28"/>
                <w:szCs w:val="28"/>
              </w:rPr>
              <w:t>线路</w:t>
            </w:r>
            <w:r w:rsidR="00F375D6">
              <w:rPr>
                <w:rFonts w:hint="eastAsia"/>
                <w:sz w:val="28"/>
                <w:szCs w:val="28"/>
              </w:rPr>
              <w:t>工程</w:t>
            </w:r>
            <w:r w:rsidR="000D71B8" w:rsidRPr="007E2CDF">
              <w:rPr>
                <w:sz w:val="28"/>
                <w:szCs w:val="28"/>
              </w:rPr>
              <w:t>，</w:t>
            </w:r>
            <w:r w:rsidR="000D71B8" w:rsidRPr="007E2CDF">
              <w:rPr>
                <w:sz w:val="28"/>
              </w:rPr>
              <w:t>按照《环境影响评价技术导则输变电工程》（</w:t>
            </w:r>
            <w:r w:rsidR="000D71B8" w:rsidRPr="007E2CDF">
              <w:rPr>
                <w:sz w:val="28"/>
              </w:rPr>
              <w:t>HJ 24-2014</w:t>
            </w:r>
            <w:r w:rsidR="000D71B8" w:rsidRPr="007E2CDF">
              <w:rPr>
                <w:sz w:val="28"/>
              </w:rPr>
              <w:t>）中规定及对设计部门提供资料的分析和现场踏勘，根据现场实际情况，对线路评价范围内的环境敏感点进行背景值监测。</w:t>
            </w:r>
          </w:p>
          <w:p w:rsidR="000D71B8" w:rsidRPr="007E2CDF" w:rsidRDefault="000D71B8" w:rsidP="00C826F5">
            <w:pPr>
              <w:ind w:firstLineChars="200" w:firstLine="560"/>
              <w:rPr>
                <w:sz w:val="28"/>
                <w:szCs w:val="28"/>
              </w:rPr>
            </w:pPr>
            <w:r w:rsidRPr="007E2CDF">
              <w:rPr>
                <w:sz w:val="28"/>
                <w:szCs w:val="28"/>
              </w:rPr>
              <w:t>监测仪器和方法：与</w:t>
            </w:r>
            <w:r w:rsidR="00010A20" w:rsidRPr="007E2CDF">
              <w:rPr>
                <w:sz w:val="28"/>
              </w:rPr>
              <w:t>变电站</w:t>
            </w:r>
            <w:r w:rsidRPr="007E2CDF">
              <w:rPr>
                <w:sz w:val="28"/>
                <w:szCs w:val="28"/>
              </w:rPr>
              <w:t>监测仪器和方法相同。</w:t>
            </w:r>
          </w:p>
          <w:p w:rsidR="00BE2B6D" w:rsidRPr="007E2CDF" w:rsidRDefault="000D71B8" w:rsidP="003753C6">
            <w:pPr>
              <w:ind w:firstLineChars="200" w:firstLine="560"/>
              <w:rPr>
                <w:b/>
                <w:bCs/>
                <w:sz w:val="24"/>
                <w:szCs w:val="24"/>
              </w:rPr>
            </w:pPr>
            <w:r w:rsidRPr="007E2CDF">
              <w:rPr>
                <w:sz w:val="28"/>
              </w:rPr>
              <w:t>监测结果如表</w:t>
            </w:r>
            <w:r w:rsidR="00F345D0" w:rsidRPr="007E2CDF">
              <w:rPr>
                <w:sz w:val="28"/>
              </w:rPr>
              <w:t>1</w:t>
            </w:r>
            <w:r w:rsidR="009C782F">
              <w:rPr>
                <w:rFonts w:hint="eastAsia"/>
                <w:sz w:val="28"/>
              </w:rPr>
              <w:t>1</w:t>
            </w:r>
            <w:r w:rsidRPr="007E2CDF">
              <w:rPr>
                <w:sz w:val="28"/>
              </w:rPr>
              <w:t>所示。</w:t>
            </w:r>
          </w:p>
          <w:p w:rsidR="000D71B8" w:rsidRPr="007E2CDF" w:rsidRDefault="000D71B8" w:rsidP="00C826F5">
            <w:pPr>
              <w:ind w:firstLine="540"/>
              <w:jc w:val="center"/>
              <w:rPr>
                <w:b/>
                <w:bCs/>
                <w:sz w:val="24"/>
                <w:szCs w:val="24"/>
              </w:rPr>
            </w:pPr>
            <w:r w:rsidRPr="007E2CDF">
              <w:rPr>
                <w:b/>
                <w:bCs/>
                <w:sz w:val="24"/>
                <w:szCs w:val="24"/>
              </w:rPr>
              <w:t>表</w:t>
            </w:r>
            <w:r w:rsidR="00F345D0" w:rsidRPr="007E2CDF">
              <w:rPr>
                <w:b/>
                <w:bCs/>
                <w:sz w:val="24"/>
                <w:szCs w:val="24"/>
              </w:rPr>
              <w:t>1</w:t>
            </w:r>
            <w:r w:rsidR="009C782F">
              <w:rPr>
                <w:rFonts w:hint="eastAsia"/>
                <w:b/>
                <w:bCs/>
                <w:sz w:val="24"/>
                <w:szCs w:val="24"/>
              </w:rPr>
              <w:t>1</w:t>
            </w:r>
            <w:r w:rsidRPr="007E2CDF">
              <w:rPr>
                <w:b/>
                <w:sz w:val="24"/>
                <w:szCs w:val="24"/>
              </w:rPr>
              <w:t>工程</w:t>
            </w:r>
            <w:r w:rsidRPr="007E2CDF">
              <w:rPr>
                <w:b/>
                <w:bCs/>
                <w:sz w:val="24"/>
                <w:szCs w:val="24"/>
              </w:rPr>
              <w:t>配套线路沿线电磁环境现状监测结果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205"/>
              <w:gridCol w:w="2796"/>
              <w:gridCol w:w="1273"/>
              <w:gridCol w:w="1240"/>
              <w:gridCol w:w="1396"/>
              <w:gridCol w:w="1301"/>
            </w:tblGrid>
            <w:tr w:rsidR="000D71B8" w:rsidRPr="007E2CDF" w:rsidTr="0096540B">
              <w:trPr>
                <w:trHeight w:val="465"/>
                <w:jc w:val="center"/>
              </w:trPr>
              <w:tc>
                <w:tcPr>
                  <w:tcW w:w="654" w:type="pct"/>
                  <w:vMerge w:val="restart"/>
                  <w:vAlign w:val="center"/>
                </w:tcPr>
                <w:p w:rsidR="000D71B8" w:rsidRPr="007E2CDF" w:rsidRDefault="000D71B8" w:rsidP="00C826F5">
                  <w:pPr>
                    <w:jc w:val="center"/>
                    <w:rPr>
                      <w:sz w:val="24"/>
                      <w:szCs w:val="24"/>
                    </w:rPr>
                  </w:pPr>
                  <w:r w:rsidRPr="007E2CDF">
                    <w:rPr>
                      <w:sz w:val="24"/>
                      <w:szCs w:val="24"/>
                    </w:rPr>
                    <w:t>线路名称</w:t>
                  </w:r>
                </w:p>
              </w:tc>
              <w:tc>
                <w:tcPr>
                  <w:tcW w:w="1518" w:type="pct"/>
                  <w:vMerge w:val="restart"/>
                  <w:vAlign w:val="center"/>
                </w:tcPr>
                <w:p w:rsidR="000D71B8" w:rsidRPr="007E2CDF" w:rsidRDefault="000D71B8" w:rsidP="00C826F5">
                  <w:pPr>
                    <w:jc w:val="center"/>
                    <w:rPr>
                      <w:sz w:val="24"/>
                      <w:szCs w:val="24"/>
                    </w:rPr>
                  </w:pPr>
                  <w:r w:rsidRPr="007E2CDF">
                    <w:rPr>
                      <w:sz w:val="24"/>
                      <w:szCs w:val="24"/>
                    </w:rPr>
                    <w:t>测点</w:t>
                  </w:r>
                </w:p>
              </w:tc>
              <w:tc>
                <w:tcPr>
                  <w:tcW w:w="1364" w:type="pct"/>
                  <w:gridSpan w:val="2"/>
                  <w:vAlign w:val="center"/>
                </w:tcPr>
                <w:p w:rsidR="000D71B8" w:rsidRPr="007E2CDF" w:rsidRDefault="000D71B8" w:rsidP="00C826F5">
                  <w:pPr>
                    <w:jc w:val="center"/>
                    <w:rPr>
                      <w:sz w:val="24"/>
                      <w:szCs w:val="24"/>
                    </w:rPr>
                  </w:pPr>
                  <w:r w:rsidRPr="007E2CDF">
                    <w:rPr>
                      <w:sz w:val="24"/>
                      <w:szCs w:val="24"/>
                    </w:rPr>
                    <w:t>监测值</w:t>
                  </w:r>
                </w:p>
              </w:tc>
              <w:tc>
                <w:tcPr>
                  <w:tcW w:w="1464" w:type="pct"/>
                  <w:gridSpan w:val="2"/>
                  <w:vAlign w:val="center"/>
                </w:tcPr>
                <w:p w:rsidR="000D71B8" w:rsidRPr="007E2CDF" w:rsidRDefault="000D71B8" w:rsidP="00C826F5">
                  <w:pPr>
                    <w:jc w:val="center"/>
                    <w:rPr>
                      <w:sz w:val="24"/>
                      <w:szCs w:val="24"/>
                    </w:rPr>
                  </w:pPr>
                  <w:r w:rsidRPr="007E2CDF">
                    <w:rPr>
                      <w:sz w:val="24"/>
                      <w:szCs w:val="24"/>
                    </w:rPr>
                    <w:t>标准限值</w:t>
                  </w:r>
                </w:p>
              </w:tc>
            </w:tr>
            <w:tr w:rsidR="000D71B8" w:rsidRPr="007E2CDF" w:rsidTr="0096540B">
              <w:trPr>
                <w:trHeight w:val="465"/>
                <w:jc w:val="center"/>
              </w:trPr>
              <w:tc>
                <w:tcPr>
                  <w:tcW w:w="654" w:type="pct"/>
                  <w:vMerge/>
                  <w:vAlign w:val="center"/>
                </w:tcPr>
                <w:p w:rsidR="000D71B8" w:rsidRPr="007E2CDF" w:rsidRDefault="000D71B8" w:rsidP="00C826F5">
                  <w:pPr>
                    <w:jc w:val="center"/>
                    <w:rPr>
                      <w:sz w:val="24"/>
                      <w:szCs w:val="24"/>
                    </w:rPr>
                  </w:pPr>
                </w:p>
              </w:tc>
              <w:tc>
                <w:tcPr>
                  <w:tcW w:w="1518" w:type="pct"/>
                  <w:vMerge/>
                  <w:vAlign w:val="center"/>
                </w:tcPr>
                <w:p w:rsidR="000D71B8" w:rsidRPr="007E2CDF" w:rsidRDefault="000D71B8" w:rsidP="00C826F5">
                  <w:pPr>
                    <w:jc w:val="center"/>
                    <w:rPr>
                      <w:sz w:val="24"/>
                      <w:szCs w:val="24"/>
                    </w:rPr>
                  </w:pPr>
                </w:p>
              </w:tc>
              <w:tc>
                <w:tcPr>
                  <w:tcW w:w="691" w:type="pct"/>
                  <w:vAlign w:val="center"/>
                </w:tcPr>
                <w:p w:rsidR="000D71B8" w:rsidRPr="007E2CDF" w:rsidRDefault="000D71B8" w:rsidP="00C826F5">
                  <w:pPr>
                    <w:ind w:right="-3"/>
                    <w:jc w:val="center"/>
                    <w:rPr>
                      <w:sz w:val="24"/>
                      <w:szCs w:val="24"/>
                    </w:rPr>
                  </w:pPr>
                  <w:r w:rsidRPr="007E2CDF">
                    <w:rPr>
                      <w:sz w:val="24"/>
                      <w:szCs w:val="24"/>
                    </w:rPr>
                    <w:t>工频电场强度</w:t>
                  </w:r>
                </w:p>
                <w:p w:rsidR="000D71B8" w:rsidRPr="007E2CDF" w:rsidRDefault="000D71B8" w:rsidP="00C826F5">
                  <w:pPr>
                    <w:ind w:right="-3"/>
                    <w:jc w:val="center"/>
                    <w:rPr>
                      <w:sz w:val="24"/>
                      <w:szCs w:val="24"/>
                    </w:rPr>
                  </w:pPr>
                  <w:r w:rsidRPr="007E2CDF">
                    <w:rPr>
                      <w:sz w:val="24"/>
                      <w:szCs w:val="24"/>
                    </w:rPr>
                    <w:t>（</w:t>
                  </w:r>
                  <w:r w:rsidRPr="007E2CDF">
                    <w:rPr>
                      <w:sz w:val="24"/>
                      <w:szCs w:val="24"/>
                    </w:rPr>
                    <w:t>V/m</w:t>
                  </w:r>
                  <w:r w:rsidRPr="007E2CDF">
                    <w:rPr>
                      <w:sz w:val="24"/>
                      <w:szCs w:val="24"/>
                    </w:rPr>
                    <w:t>）</w:t>
                  </w:r>
                </w:p>
              </w:tc>
              <w:tc>
                <w:tcPr>
                  <w:tcW w:w="673" w:type="pct"/>
                  <w:vAlign w:val="center"/>
                </w:tcPr>
                <w:p w:rsidR="000D71B8" w:rsidRPr="007E2CDF" w:rsidRDefault="000D71B8" w:rsidP="00C826F5">
                  <w:pPr>
                    <w:ind w:right="-3"/>
                    <w:jc w:val="center"/>
                    <w:rPr>
                      <w:sz w:val="24"/>
                      <w:szCs w:val="24"/>
                    </w:rPr>
                  </w:pPr>
                  <w:r w:rsidRPr="007E2CDF">
                    <w:rPr>
                      <w:sz w:val="24"/>
                      <w:szCs w:val="24"/>
                    </w:rPr>
                    <w:t>工频磁感应强度</w:t>
                  </w:r>
                </w:p>
                <w:p w:rsidR="000D71B8" w:rsidRPr="007E2CDF" w:rsidRDefault="000D71B8" w:rsidP="00C826F5">
                  <w:pPr>
                    <w:jc w:val="center"/>
                    <w:rPr>
                      <w:sz w:val="24"/>
                      <w:szCs w:val="24"/>
                    </w:rPr>
                  </w:pPr>
                  <w:r w:rsidRPr="007E2CDF">
                    <w:rPr>
                      <w:sz w:val="24"/>
                      <w:szCs w:val="24"/>
                    </w:rPr>
                    <w:t>（</w:t>
                  </w:r>
                  <w:r w:rsidRPr="007E2CDF">
                    <w:rPr>
                      <w:sz w:val="24"/>
                      <w:szCs w:val="24"/>
                    </w:rPr>
                    <w:t>µT</w:t>
                  </w:r>
                  <w:r w:rsidRPr="007E2CDF">
                    <w:rPr>
                      <w:sz w:val="24"/>
                      <w:szCs w:val="24"/>
                    </w:rPr>
                    <w:t>）</w:t>
                  </w:r>
                </w:p>
              </w:tc>
              <w:tc>
                <w:tcPr>
                  <w:tcW w:w="758" w:type="pct"/>
                  <w:vAlign w:val="center"/>
                </w:tcPr>
                <w:p w:rsidR="000D71B8" w:rsidRPr="007E2CDF" w:rsidRDefault="000D71B8" w:rsidP="00C826F5">
                  <w:pPr>
                    <w:ind w:right="-3"/>
                    <w:jc w:val="center"/>
                    <w:rPr>
                      <w:sz w:val="24"/>
                      <w:szCs w:val="24"/>
                    </w:rPr>
                  </w:pPr>
                  <w:r w:rsidRPr="007E2CDF">
                    <w:rPr>
                      <w:sz w:val="24"/>
                      <w:szCs w:val="24"/>
                    </w:rPr>
                    <w:t>工频电场强度</w:t>
                  </w:r>
                </w:p>
                <w:p w:rsidR="000D71B8" w:rsidRPr="007E2CDF" w:rsidRDefault="000D71B8" w:rsidP="00C826F5">
                  <w:pPr>
                    <w:ind w:right="-3"/>
                    <w:jc w:val="center"/>
                    <w:rPr>
                      <w:sz w:val="24"/>
                      <w:szCs w:val="24"/>
                    </w:rPr>
                  </w:pPr>
                  <w:r w:rsidRPr="007E2CDF">
                    <w:rPr>
                      <w:sz w:val="24"/>
                      <w:szCs w:val="24"/>
                    </w:rPr>
                    <w:t>（</w:t>
                  </w:r>
                  <w:r w:rsidRPr="007E2CDF">
                    <w:rPr>
                      <w:sz w:val="24"/>
                      <w:szCs w:val="24"/>
                    </w:rPr>
                    <w:t>V/m</w:t>
                  </w:r>
                  <w:r w:rsidRPr="007E2CDF">
                    <w:rPr>
                      <w:sz w:val="24"/>
                      <w:szCs w:val="24"/>
                    </w:rPr>
                    <w:t>）</w:t>
                  </w:r>
                </w:p>
              </w:tc>
              <w:tc>
                <w:tcPr>
                  <w:tcW w:w="706" w:type="pct"/>
                  <w:vAlign w:val="center"/>
                </w:tcPr>
                <w:p w:rsidR="000D71B8" w:rsidRPr="007E2CDF" w:rsidRDefault="000D71B8" w:rsidP="00C826F5">
                  <w:pPr>
                    <w:ind w:right="-3"/>
                    <w:jc w:val="center"/>
                    <w:rPr>
                      <w:sz w:val="24"/>
                      <w:szCs w:val="24"/>
                    </w:rPr>
                  </w:pPr>
                  <w:r w:rsidRPr="007E2CDF">
                    <w:rPr>
                      <w:sz w:val="24"/>
                      <w:szCs w:val="24"/>
                    </w:rPr>
                    <w:t>工频磁感应强度</w:t>
                  </w:r>
                </w:p>
                <w:p w:rsidR="000D71B8" w:rsidRPr="007E2CDF" w:rsidRDefault="000D71B8" w:rsidP="00C826F5">
                  <w:pPr>
                    <w:jc w:val="center"/>
                    <w:rPr>
                      <w:sz w:val="24"/>
                      <w:szCs w:val="24"/>
                    </w:rPr>
                  </w:pPr>
                  <w:r w:rsidRPr="007E2CDF">
                    <w:rPr>
                      <w:sz w:val="24"/>
                      <w:szCs w:val="24"/>
                    </w:rPr>
                    <w:t>（</w:t>
                  </w:r>
                  <w:r w:rsidRPr="007E2CDF">
                    <w:rPr>
                      <w:sz w:val="24"/>
                      <w:szCs w:val="24"/>
                    </w:rPr>
                    <w:t>µT</w:t>
                  </w:r>
                  <w:r w:rsidRPr="007E2CDF">
                    <w:rPr>
                      <w:sz w:val="24"/>
                      <w:szCs w:val="24"/>
                    </w:rPr>
                    <w:t>）</w:t>
                  </w:r>
                </w:p>
              </w:tc>
            </w:tr>
            <w:tr w:rsidR="00F375D6" w:rsidRPr="007E2CDF" w:rsidTr="001931EE">
              <w:trPr>
                <w:trHeight w:val="388"/>
                <w:jc w:val="center"/>
              </w:trPr>
              <w:tc>
                <w:tcPr>
                  <w:tcW w:w="654" w:type="pct"/>
                  <w:vMerge w:val="restart"/>
                  <w:vAlign w:val="center"/>
                </w:tcPr>
                <w:p w:rsidR="00F375D6" w:rsidRPr="007E2CDF" w:rsidRDefault="00F375D6" w:rsidP="001931EE">
                  <w:pPr>
                    <w:jc w:val="center"/>
                    <w:rPr>
                      <w:sz w:val="24"/>
                      <w:szCs w:val="24"/>
                    </w:rPr>
                  </w:pPr>
                  <w:r w:rsidRPr="00AB581F">
                    <w:rPr>
                      <w:rFonts w:hint="eastAsia"/>
                      <w:sz w:val="24"/>
                      <w:szCs w:val="24"/>
                    </w:rPr>
                    <w:t>达浒</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518" w:type="pct"/>
                  <w:vAlign w:val="center"/>
                </w:tcPr>
                <w:p w:rsidR="00F375D6" w:rsidRPr="00A60CA0" w:rsidRDefault="00F375D6" w:rsidP="00AB581F">
                  <w:pPr>
                    <w:jc w:val="center"/>
                    <w:rPr>
                      <w:sz w:val="24"/>
                      <w:szCs w:val="24"/>
                    </w:rPr>
                  </w:pPr>
                  <w:r>
                    <w:rPr>
                      <w:rFonts w:hint="eastAsia"/>
                      <w:sz w:val="24"/>
                      <w:szCs w:val="24"/>
                    </w:rPr>
                    <w:t>官渡镇竹山村三合组</w:t>
                  </w:r>
                </w:p>
              </w:tc>
              <w:tc>
                <w:tcPr>
                  <w:tcW w:w="691" w:type="pct"/>
                  <w:vAlign w:val="center"/>
                </w:tcPr>
                <w:p w:rsidR="00F375D6" w:rsidRPr="007E2CDF" w:rsidRDefault="00F375D6" w:rsidP="00C826F5">
                  <w:pPr>
                    <w:jc w:val="center"/>
                    <w:rPr>
                      <w:sz w:val="24"/>
                      <w:szCs w:val="24"/>
                    </w:rPr>
                  </w:pPr>
                  <w:r>
                    <w:rPr>
                      <w:rFonts w:hint="eastAsia"/>
                      <w:sz w:val="24"/>
                      <w:szCs w:val="24"/>
                    </w:rPr>
                    <w:t>5.9</w:t>
                  </w:r>
                </w:p>
              </w:tc>
              <w:tc>
                <w:tcPr>
                  <w:tcW w:w="673" w:type="pct"/>
                  <w:vAlign w:val="center"/>
                </w:tcPr>
                <w:p w:rsidR="00F375D6" w:rsidRPr="007E2CDF" w:rsidRDefault="00F375D6" w:rsidP="00C826F5">
                  <w:pPr>
                    <w:jc w:val="center"/>
                    <w:rPr>
                      <w:sz w:val="24"/>
                      <w:szCs w:val="24"/>
                    </w:rPr>
                  </w:pPr>
                  <w:r>
                    <w:rPr>
                      <w:rFonts w:hint="eastAsia"/>
                      <w:sz w:val="24"/>
                      <w:szCs w:val="24"/>
                    </w:rPr>
                    <w:t>0.027</w:t>
                  </w:r>
                </w:p>
              </w:tc>
              <w:tc>
                <w:tcPr>
                  <w:tcW w:w="758" w:type="pct"/>
                  <w:vAlign w:val="center"/>
                </w:tcPr>
                <w:p w:rsidR="00F375D6" w:rsidRPr="007E2CDF" w:rsidRDefault="00F375D6" w:rsidP="00D257EC">
                  <w:pPr>
                    <w:jc w:val="center"/>
                    <w:rPr>
                      <w:sz w:val="24"/>
                      <w:szCs w:val="24"/>
                    </w:rPr>
                  </w:pPr>
                  <w:r w:rsidRPr="007E2CDF">
                    <w:rPr>
                      <w:sz w:val="24"/>
                      <w:szCs w:val="24"/>
                    </w:rPr>
                    <w:t>4000</w:t>
                  </w:r>
                </w:p>
              </w:tc>
              <w:tc>
                <w:tcPr>
                  <w:tcW w:w="706" w:type="pct"/>
                  <w:vAlign w:val="center"/>
                </w:tcPr>
                <w:p w:rsidR="00F375D6" w:rsidRPr="007E2CDF" w:rsidRDefault="00F375D6" w:rsidP="00D257EC">
                  <w:pPr>
                    <w:jc w:val="center"/>
                    <w:rPr>
                      <w:sz w:val="24"/>
                      <w:szCs w:val="24"/>
                    </w:rPr>
                  </w:pPr>
                  <w:r w:rsidRPr="007E2CDF">
                    <w:rPr>
                      <w:sz w:val="24"/>
                      <w:szCs w:val="24"/>
                    </w:rPr>
                    <w:t>100</w:t>
                  </w:r>
                </w:p>
              </w:tc>
            </w:tr>
            <w:tr w:rsidR="00F375D6" w:rsidRPr="007E2CDF" w:rsidTr="001931EE">
              <w:trPr>
                <w:trHeight w:val="388"/>
                <w:jc w:val="center"/>
              </w:trPr>
              <w:tc>
                <w:tcPr>
                  <w:tcW w:w="654" w:type="pct"/>
                  <w:vMerge/>
                  <w:vAlign w:val="center"/>
                </w:tcPr>
                <w:p w:rsidR="00F375D6" w:rsidRPr="007E2CDF" w:rsidRDefault="00F375D6" w:rsidP="001931EE">
                  <w:pPr>
                    <w:jc w:val="center"/>
                    <w:rPr>
                      <w:sz w:val="24"/>
                      <w:szCs w:val="24"/>
                    </w:rPr>
                  </w:pPr>
                </w:p>
              </w:tc>
              <w:tc>
                <w:tcPr>
                  <w:tcW w:w="1518" w:type="pct"/>
                  <w:vAlign w:val="center"/>
                </w:tcPr>
                <w:p w:rsidR="00F375D6" w:rsidRDefault="00F375D6" w:rsidP="00AB581F">
                  <w:pPr>
                    <w:jc w:val="center"/>
                    <w:rPr>
                      <w:sz w:val="24"/>
                      <w:szCs w:val="24"/>
                    </w:rPr>
                  </w:pPr>
                  <w:r>
                    <w:rPr>
                      <w:rFonts w:hint="eastAsia"/>
                      <w:sz w:val="24"/>
                      <w:szCs w:val="24"/>
                    </w:rPr>
                    <w:t>永和镇金盆村桑园组</w:t>
                  </w:r>
                </w:p>
              </w:tc>
              <w:tc>
                <w:tcPr>
                  <w:tcW w:w="691" w:type="pct"/>
                  <w:vAlign w:val="center"/>
                </w:tcPr>
                <w:p w:rsidR="00F375D6" w:rsidRPr="007E2CDF" w:rsidRDefault="00F375D6" w:rsidP="00C826F5">
                  <w:pPr>
                    <w:jc w:val="center"/>
                    <w:rPr>
                      <w:sz w:val="24"/>
                      <w:szCs w:val="24"/>
                    </w:rPr>
                  </w:pPr>
                  <w:r>
                    <w:rPr>
                      <w:rFonts w:hint="eastAsia"/>
                      <w:sz w:val="24"/>
                      <w:szCs w:val="24"/>
                    </w:rPr>
                    <w:t>6.4</w:t>
                  </w:r>
                </w:p>
              </w:tc>
              <w:tc>
                <w:tcPr>
                  <w:tcW w:w="673" w:type="pct"/>
                  <w:vAlign w:val="center"/>
                </w:tcPr>
                <w:p w:rsidR="00F375D6" w:rsidRPr="007E2CDF" w:rsidRDefault="00F375D6" w:rsidP="00C826F5">
                  <w:pPr>
                    <w:jc w:val="center"/>
                    <w:rPr>
                      <w:sz w:val="24"/>
                      <w:szCs w:val="24"/>
                    </w:rPr>
                  </w:pPr>
                  <w:r>
                    <w:rPr>
                      <w:rFonts w:hint="eastAsia"/>
                      <w:sz w:val="24"/>
                      <w:szCs w:val="24"/>
                    </w:rPr>
                    <w:t>0.016</w:t>
                  </w:r>
                </w:p>
              </w:tc>
              <w:tc>
                <w:tcPr>
                  <w:tcW w:w="758" w:type="pct"/>
                  <w:vAlign w:val="center"/>
                </w:tcPr>
                <w:p w:rsidR="00F375D6" w:rsidRPr="007E2CDF" w:rsidRDefault="00F375D6" w:rsidP="00D257EC">
                  <w:pPr>
                    <w:jc w:val="center"/>
                    <w:rPr>
                      <w:sz w:val="24"/>
                      <w:szCs w:val="24"/>
                    </w:rPr>
                  </w:pPr>
                  <w:r w:rsidRPr="007E2CDF">
                    <w:rPr>
                      <w:sz w:val="24"/>
                      <w:szCs w:val="24"/>
                    </w:rPr>
                    <w:t>4000</w:t>
                  </w:r>
                </w:p>
              </w:tc>
              <w:tc>
                <w:tcPr>
                  <w:tcW w:w="706" w:type="pct"/>
                  <w:vAlign w:val="center"/>
                </w:tcPr>
                <w:p w:rsidR="00F375D6" w:rsidRPr="007E2CDF" w:rsidRDefault="00F375D6" w:rsidP="00D257EC">
                  <w:pPr>
                    <w:jc w:val="center"/>
                    <w:rPr>
                      <w:sz w:val="24"/>
                      <w:szCs w:val="24"/>
                    </w:rPr>
                  </w:pPr>
                  <w:r w:rsidRPr="007E2CDF">
                    <w:rPr>
                      <w:sz w:val="24"/>
                      <w:szCs w:val="24"/>
                    </w:rPr>
                    <w:t>100</w:t>
                  </w:r>
                </w:p>
              </w:tc>
            </w:tr>
            <w:tr w:rsidR="00AB581F" w:rsidRPr="007E2CDF" w:rsidTr="001931EE">
              <w:trPr>
                <w:trHeight w:val="388"/>
                <w:jc w:val="center"/>
              </w:trPr>
              <w:tc>
                <w:tcPr>
                  <w:tcW w:w="654" w:type="pct"/>
                  <w:vMerge/>
                  <w:vAlign w:val="center"/>
                </w:tcPr>
                <w:p w:rsidR="00AB581F" w:rsidRPr="007E2CDF" w:rsidRDefault="00AB581F" w:rsidP="001931EE">
                  <w:pPr>
                    <w:jc w:val="center"/>
                    <w:rPr>
                      <w:sz w:val="24"/>
                      <w:szCs w:val="24"/>
                    </w:rPr>
                  </w:pPr>
                </w:p>
              </w:tc>
              <w:tc>
                <w:tcPr>
                  <w:tcW w:w="1518" w:type="pct"/>
                  <w:vAlign w:val="center"/>
                </w:tcPr>
                <w:p w:rsidR="00AB581F" w:rsidRDefault="00AB581F" w:rsidP="00AB581F">
                  <w:pPr>
                    <w:jc w:val="center"/>
                    <w:rPr>
                      <w:sz w:val="24"/>
                      <w:szCs w:val="24"/>
                    </w:rPr>
                  </w:pPr>
                  <w:r>
                    <w:rPr>
                      <w:rFonts w:hint="eastAsia"/>
                      <w:sz w:val="24"/>
                      <w:szCs w:val="24"/>
                    </w:rPr>
                    <w:t>永和镇永福村樟树组</w:t>
                  </w:r>
                </w:p>
              </w:tc>
              <w:tc>
                <w:tcPr>
                  <w:tcW w:w="691" w:type="pct"/>
                  <w:vAlign w:val="center"/>
                </w:tcPr>
                <w:p w:rsidR="00AB581F" w:rsidRPr="007E2CDF" w:rsidRDefault="00AB581F" w:rsidP="00C826F5">
                  <w:pPr>
                    <w:jc w:val="center"/>
                    <w:rPr>
                      <w:sz w:val="24"/>
                      <w:szCs w:val="24"/>
                    </w:rPr>
                  </w:pPr>
                  <w:r>
                    <w:rPr>
                      <w:rFonts w:hint="eastAsia"/>
                      <w:sz w:val="24"/>
                      <w:szCs w:val="24"/>
                    </w:rPr>
                    <w:t>3.1</w:t>
                  </w:r>
                </w:p>
              </w:tc>
              <w:tc>
                <w:tcPr>
                  <w:tcW w:w="673" w:type="pct"/>
                  <w:vAlign w:val="center"/>
                </w:tcPr>
                <w:p w:rsidR="00AB581F" w:rsidRPr="007E2CDF" w:rsidRDefault="00AB581F" w:rsidP="00C826F5">
                  <w:pPr>
                    <w:jc w:val="center"/>
                    <w:rPr>
                      <w:sz w:val="24"/>
                      <w:szCs w:val="24"/>
                    </w:rPr>
                  </w:pPr>
                  <w:r>
                    <w:rPr>
                      <w:rFonts w:hint="eastAsia"/>
                      <w:sz w:val="24"/>
                      <w:szCs w:val="24"/>
                    </w:rPr>
                    <w:t>0.009</w:t>
                  </w:r>
                </w:p>
              </w:tc>
              <w:tc>
                <w:tcPr>
                  <w:tcW w:w="758" w:type="pct"/>
                  <w:vAlign w:val="center"/>
                </w:tcPr>
                <w:p w:rsidR="00AB581F" w:rsidRPr="007E2CDF" w:rsidRDefault="00F375D6" w:rsidP="00F57CB5">
                  <w:pPr>
                    <w:jc w:val="center"/>
                    <w:rPr>
                      <w:sz w:val="24"/>
                      <w:szCs w:val="24"/>
                    </w:rPr>
                  </w:pPr>
                  <w:r>
                    <w:rPr>
                      <w:rFonts w:hint="eastAsia"/>
                      <w:sz w:val="24"/>
                      <w:szCs w:val="24"/>
                    </w:rPr>
                    <w:t>4000</w:t>
                  </w:r>
                </w:p>
              </w:tc>
              <w:tc>
                <w:tcPr>
                  <w:tcW w:w="706" w:type="pct"/>
                  <w:vAlign w:val="center"/>
                </w:tcPr>
                <w:p w:rsidR="00AB581F" w:rsidRPr="007E2CDF" w:rsidRDefault="00AB581F" w:rsidP="00F57CB5">
                  <w:pPr>
                    <w:jc w:val="center"/>
                    <w:rPr>
                      <w:sz w:val="24"/>
                      <w:szCs w:val="24"/>
                    </w:rPr>
                  </w:pPr>
                  <w:r w:rsidRPr="007E2CDF">
                    <w:rPr>
                      <w:sz w:val="24"/>
                      <w:szCs w:val="24"/>
                    </w:rPr>
                    <w:t>100</w:t>
                  </w:r>
                </w:p>
              </w:tc>
            </w:tr>
            <w:tr w:rsidR="00AB581F" w:rsidRPr="007E2CDF" w:rsidTr="001931EE">
              <w:trPr>
                <w:trHeight w:val="388"/>
                <w:jc w:val="center"/>
              </w:trPr>
              <w:tc>
                <w:tcPr>
                  <w:tcW w:w="654" w:type="pct"/>
                  <w:vMerge/>
                  <w:vAlign w:val="center"/>
                </w:tcPr>
                <w:p w:rsidR="00AB581F" w:rsidRPr="007E2CDF" w:rsidRDefault="00AB581F" w:rsidP="001931EE">
                  <w:pPr>
                    <w:jc w:val="center"/>
                    <w:rPr>
                      <w:sz w:val="24"/>
                      <w:szCs w:val="24"/>
                    </w:rPr>
                  </w:pPr>
                </w:p>
              </w:tc>
              <w:tc>
                <w:tcPr>
                  <w:tcW w:w="1518" w:type="pct"/>
                  <w:vAlign w:val="center"/>
                </w:tcPr>
                <w:p w:rsidR="00AB581F" w:rsidRDefault="00AB581F" w:rsidP="00AB581F">
                  <w:pPr>
                    <w:jc w:val="center"/>
                    <w:rPr>
                      <w:sz w:val="24"/>
                      <w:szCs w:val="24"/>
                    </w:rPr>
                  </w:pPr>
                  <w:r>
                    <w:rPr>
                      <w:rFonts w:hint="eastAsia"/>
                      <w:sz w:val="24"/>
                      <w:szCs w:val="24"/>
                    </w:rPr>
                    <w:t>永和镇永福村新台组</w:t>
                  </w:r>
                  <w:r>
                    <w:rPr>
                      <w:rFonts w:hint="eastAsia"/>
                      <w:sz w:val="24"/>
                      <w:szCs w:val="24"/>
                    </w:rPr>
                    <w:t>1</w:t>
                  </w:r>
                </w:p>
              </w:tc>
              <w:tc>
                <w:tcPr>
                  <w:tcW w:w="691" w:type="pct"/>
                  <w:vAlign w:val="center"/>
                </w:tcPr>
                <w:p w:rsidR="00AB581F" w:rsidRPr="007E2CDF" w:rsidRDefault="00AB581F" w:rsidP="00C826F5">
                  <w:pPr>
                    <w:jc w:val="center"/>
                    <w:rPr>
                      <w:sz w:val="24"/>
                      <w:szCs w:val="24"/>
                    </w:rPr>
                  </w:pPr>
                  <w:r>
                    <w:rPr>
                      <w:rFonts w:hint="eastAsia"/>
                      <w:sz w:val="24"/>
                      <w:szCs w:val="24"/>
                    </w:rPr>
                    <w:t>2.8</w:t>
                  </w:r>
                </w:p>
              </w:tc>
              <w:tc>
                <w:tcPr>
                  <w:tcW w:w="673" w:type="pct"/>
                  <w:vAlign w:val="center"/>
                </w:tcPr>
                <w:p w:rsidR="00AB581F" w:rsidRPr="007E2CDF" w:rsidRDefault="00AB581F" w:rsidP="00C826F5">
                  <w:pPr>
                    <w:jc w:val="center"/>
                    <w:rPr>
                      <w:sz w:val="24"/>
                      <w:szCs w:val="24"/>
                    </w:rPr>
                  </w:pPr>
                  <w:r>
                    <w:rPr>
                      <w:rFonts w:hint="eastAsia"/>
                      <w:sz w:val="24"/>
                      <w:szCs w:val="24"/>
                    </w:rPr>
                    <w:t>0.013</w:t>
                  </w:r>
                </w:p>
              </w:tc>
              <w:tc>
                <w:tcPr>
                  <w:tcW w:w="758" w:type="pct"/>
                  <w:vAlign w:val="center"/>
                </w:tcPr>
                <w:p w:rsidR="00AB581F" w:rsidRPr="007E2CDF" w:rsidRDefault="00AB581F" w:rsidP="00C826F5">
                  <w:pPr>
                    <w:jc w:val="center"/>
                    <w:rPr>
                      <w:sz w:val="24"/>
                      <w:szCs w:val="24"/>
                    </w:rPr>
                  </w:pPr>
                  <w:r w:rsidRPr="007E2CDF">
                    <w:rPr>
                      <w:sz w:val="24"/>
                      <w:szCs w:val="24"/>
                    </w:rPr>
                    <w:t>4000</w:t>
                  </w:r>
                </w:p>
              </w:tc>
              <w:tc>
                <w:tcPr>
                  <w:tcW w:w="706" w:type="pct"/>
                  <w:vAlign w:val="center"/>
                </w:tcPr>
                <w:p w:rsidR="00AB581F" w:rsidRPr="007E2CDF" w:rsidRDefault="00AB581F" w:rsidP="00C826F5">
                  <w:pPr>
                    <w:jc w:val="center"/>
                    <w:rPr>
                      <w:sz w:val="24"/>
                      <w:szCs w:val="24"/>
                    </w:rPr>
                  </w:pPr>
                  <w:r w:rsidRPr="007E2CDF">
                    <w:rPr>
                      <w:sz w:val="24"/>
                      <w:szCs w:val="24"/>
                    </w:rPr>
                    <w:t>100</w:t>
                  </w:r>
                </w:p>
              </w:tc>
            </w:tr>
            <w:tr w:rsidR="00AB581F" w:rsidRPr="007E2CDF" w:rsidTr="001931EE">
              <w:trPr>
                <w:trHeight w:val="388"/>
                <w:jc w:val="center"/>
              </w:trPr>
              <w:tc>
                <w:tcPr>
                  <w:tcW w:w="654" w:type="pct"/>
                  <w:vMerge/>
                  <w:vAlign w:val="center"/>
                </w:tcPr>
                <w:p w:rsidR="00AB581F" w:rsidRPr="007E2CDF" w:rsidRDefault="00AB581F" w:rsidP="001931EE">
                  <w:pPr>
                    <w:jc w:val="center"/>
                    <w:rPr>
                      <w:sz w:val="24"/>
                      <w:szCs w:val="24"/>
                    </w:rPr>
                  </w:pPr>
                </w:p>
              </w:tc>
              <w:tc>
                <w:tcPr>
                  <w:tcW w:w="1518" w:type="pct"/>
                  <w:vAlign w:val="center"/>
                </w:tcPr>
                <w:p w:rsidR="00AB581F" w:rsidRDefault="00AB581F" w:rsidP="00AB581F">
                  <w:pPr>
                    <w:jc w:val="center"/>
                    <w:rPr>
                      <w:sz w:val="24"/>
                      <w:szCs w:val="24"/>
                    </w:rPr>
                  </w:pPr>
                  <w:r>
                    <w:rPr>
                      <w:rFonts w:hint="eastAsia"/>
                      <w:sz w:val="24"/>
                      <w:szCs w:val="24"/>
                    </w:rPr>
                    <w:t>永和镇永福村新台组</w:t>
                  </w:r>
                  <w:r>
                    <w:rPr>
                      <w:rFonts w:hint="eastAsia"/>
                      <w:sz w:val="24"/>
                      <w:szCs w:val="24"/>
                    </w:rPr>
                    <w:t>2</w:t>
                  </w:r>
                </w:p>
              </w:tc>
              <w:tc>
                <w:tcPr>
                  <w:tcW w:w="691" w:type="pct"/>
                  <w:vAlign w:val="center"/>
                </w:tcPr>
                <w:p w:rsidR="00AB581F" w:rsidRPr="007E2CDF" w:rsidRDefault="00AB581F" w:rsidP="00C826F5">
                  <w:pPr>
                    <w:jc w:val="center"/>
                    <w:rPr>
                      <w:sz w:val="24"/>
                      <w:szCs w:val="24"/>
                    </w:rPr>
                  </w:pPr>
                  <w:r>
                    <w:rPr>
                      <w:rFonts w:hint="eastAsia"/>
                      <w:sz w:val="24"/>
                      <w:szCs w:val="24"/>
                    </w:rPr>
                    <w:t>1.6</w:t>
                  </w:r>
                </w:p>
              </w:tc>
              <w:tc>
                <w:tcPr>
                  <w:tcW w:w="673" w:type="pct"/>
                  <w:vAlign w:val="center"/>
                </w:tcPr>
                <w:p w:rsidR="00AB581F" w:rsidRPr="007E2CDF" w:rsidRDefault="00AB581F" w:rsidP="00C826F5">
                  <w:pPr>
                    <w:jc w:val="center"/>
                    <w:rPr>
                      <w:sz w:val="24"/>
                      <w:szCs w:val="24"/>
                    </w:rPr>
                  </w:pPr>
                  <w:r>
                    <w:rPr>
                      <w:rFonts w:hint="eastAsia"/>
                      <w:sz w:val="24"/>
                      <w:szCs w:val="24"/>
                    </w:rPr>
                    <w:t>0.046</w:t>
                  </w:r>
                </w:p>
              </w:tc>
              <w:tc>
                <w:tcPr>
                  <w:tcW w:w="758" w:type="pct"/>
                  <w:vAlign w:val="center"/>
                </w:tcPr>
                <w:p w:rsidR="00AB581F" w:rsidRPr="007E2CDF" w:rsidRDefault="00AB581F" w:rsidP="00AB581F">
                  <w:pPr>
                    <w:jc w:val="center"/>
                    <w:rPr>
                      <w:sz w:val="24"/>
                      <w:szCs w:val="24"/>
                    </w:rPr>
                  </w:pPr>
                  <w:r w:rsidRPr="007E2CDF">
                    <w:rPr>
                      <w:sz w:val="24"/>
                      <w:szCs w:val="24"/>
                    </w:rPr>
                    <w:t>4000</w:t>
                  </w:r>
                </w:p>
              </w:tc>
              <w:tc>
                <w:tcPr>
                  <w:tcW w:w="706" w:type="pct"/>
                  <w:vAlign w:val="center"/>
                </w:tcPr>
                <w:p w:rsidR="00AB581F" w:rsidRPr="007E2CDF" w:rsidRDefault="00AB581F" w:rsidP="00AB581F">
                  <w:pPr>
                    <w:jc w:val="center"/>
                    <w:rPr>
                      <w:sz w:val="24"/>
                      <w:szCs w:val="24"/>
                    </w:rPr>
                  </w:pPr>
                  <w:r w:rsidRPr="007E2CDF">
                    <w:rPr>
                      <w:sz w:val="24"/>
                      <w:szCs w:val="24"/>
                    </w:rPr>
                    <w:t>100</w:t>
                  </w:r>
                </w:p>
              </w:tc>
            </w:tr>
            <w:tr w:rsidR="00AB581F" w:rsidRPr="007E2CDF" w:rsidTr="00AB581F">
              <w:trPr>
                <w:trHeight w:val="1571"/>
                <w:jc w:val="center"/>
              </w:trPr>
              <w:tc>
                <w:tcPr>
                  <w:tcW w:w="654" w:type="pct"/>
                  <w:vAlign w:val="center"/>
                </w:tcPr>
                <w:p w:rsidR="00AB581F" w:rsidRPr="007E2CDF" w:rsidRDefault="00AB581F" w:rsidP="001931EE">
                  <w:pPr>
                    <w:jc w:val="center"/>
                    <w:rPr>
                      <w:sz w:val="24"/>
                      <w:szCs w:val="24"/>
                    </w:rPr>
                  </w:pPr>
                  <w:r w:rsidRPr="00AB581F">
                    <w:rPr>
                      <w:rFonts w:hint="eastAsia"/>
                      <w:sz w:val="24"/>
                      <w:szCs w:val="24"/>
                    </w:rPr>
                    <w:t>高坝窑</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518" w:type="pct"/>
                  <w:vAlign w:val="center"/>
                </w:tcPr>
                <w:p w:rsidR="00AB581F" w:rsidRPr="007E2CDF" w:rsidRDefault="00AB581F" w:rsidP="001931EE">
                  <w:pPr>
                    <w:jc w:val="center"/>
                    <w:rPr>
                      <w:sz w:val="24"/>
                      <w:szCs w:val="24"/>
                    </w:rPr>
                  </w:pPr>
                  <w:r>
                    <w:rPr>
                      <w:rFonts w:hint="eastAsia"/>
                      <w:sz w:val="24"/>
                      <w:szCs w:val="24"/>
                    </w:rPr>
                    <w:t>历经铺街道历经铺村</w:t>
                  </w:r>
                  <w:r>
                    <w:rPr>
                      <w:rFonts w:hint="eastAsia"/>
                      <w:sz w:val="24"/>
                      <w:szCs w:val="24"/>
                    </w:rPr>
                    <w:t>22</w:t>
                  </w:r>
                  <w:r>
                    <w:rPr>
                      <w:rFonts w:hint="eastAsia"/>
                      <w:sz w:val="24"/>
                      <w:szCs w:val="24"/>
                    </w:rPr>
                    <w:t>组</w:t>
                  </w:r>
                </w:p>
              </w:tc>
              <w:tc>
                <w:tcPr>
                  <w:tcW w:w="691" w:type="pct"/>
                  <w:vAlign w:val="center"/>
                </w:tcPr>
                <w:p w:rsidR="00AB581F" w:rsidRPr="007E2CDF" w:rsidRDefault="00AB581F" w:rsidP="00C826F5">
                  <w:pPr>
                    <w:jc w:val="center"/>
                    <w:rPr>
                      <w:sz w:val="24"/>
                      <w:szCs w:val="24"/>
                    </w:rPr>
                  </w:pPr>
                  <w:r>
                    <w:rPr>
                      <w:rFonts w:hint="eastAsia"/>
                      <w:sz w:val="24"/>
                      <w:szCs w:val="24"/>
                    </w:rPr>
                    <w:t>8.5</w:t>
                  </w:r>
                </w:p>
              </w:tc>
              <w:tc>
                <w:tcPr>
                  <w:tcW w:w="673" w:type="pct"/>
                  <w:vAlign w:val="center"/>
                </w:tcPr>
                <w:p w:rsidR="00AB581F" w:rsidRPr="007E2CDF" w:rsidRDefault="00AB581F" w:rsidP="00C826F5">
                  <w:pPr>
                    <w:jc w:val="center"/>
                    <w:rPr>
                      <w:sz w:val="24"/>
                      <w:szCs w:val="24"/>
                    </w:rPr>
                  </w:pPr>
                  <w:r>
                    <w:rPr>
                      <w:rFonts w:hint="eastAsia"/>
                      <w:sz w:val="24"/>
                      <w:szCs w:val="24"/>
                    </w:rPr>
                    <w:t>0.057</w:t>
                  </w:r>
                </w:p>
              </w:tc>
              <w:tc>
                <w:tcPr>
                  <w:tcW w:w="758" w:type="pct"/>
                  <w:vAlign w:val="center"/>
                </w:tcPr>
                <w:p w:rsidR="00AB581F" w:rsidRPr="007E2CDF" w:rsidRDefault="00AB581F" w:rsidP="00C70A07">
                  <w:pPr>
                    <w:jc w:val="center"/>
                    <w:rPr>
                      <w:sz w:val="24"/>
                      <w:szCs w:val="24"/>
                    </w:rPr>
                  </w:pPr>
                  <w:r>
                    <w:rPr>
                      <w:rFonts w:hint="eastAsia"/>
                      <w:sz w:val="24"/>
                      <w:szCs w:val="24"/>
                    </w:rPr>
                    <w:t>4</w:t>
                  </w:r>
                  <w:r w:rsidRPr="007E2CDF">
                    <w:rPr>
                      <w:sz w:val="24"/>
                      <w:szCs w:val="24"/>
                    </w:rPr>
                    <w:t>000</w:t>
                  </w:r>
                </w:p>
              </w:tc>
              <w:tc>
                <w:tcPr>
                  <w:tcW w:w="706" w:type="pct"/>
                  <w:vAlign w:val="center"/>
                </w:tcPr>
                <w:p w:rsidR="00AB581F" w:rsidRPr="007E2CDF" w:rsidRDefault="00AB581F" w:rsidP="00C70A07">
                  <w:pPr>
                    <w:jc w:val="center"/>
                    <w:rPr>
                      <w:sz w:val="24"/>
                      <w:szCs w:val="24"/>
                    </w:rPr>
                  </w:pPr>
                  <w:r w:rsidRPr="007E2CDF">
                    <w:rPr>
                      <w:sz w:val="24"/>
                      <w:szCs w:val="24"/>
                    </w:rPr>
                    <w:t>100</w:t>
                  </w:r>
                </w:p>
              </w:tc>
            </w:tr>
            <w:tr w:rsidR="00F375D6" w:rsidRPr="007E2CDF" w:rsidTr="00AB581F">
              <w:trPr>
                <w:trHeight w:val="1571"/>
                <w:jc w:val="center"/>
              </w:trPr>
              <w:tc>
                <w:tcPr>
                  <w:tcW w:w="654" w:type="pct"/>
                  <w:vAlign w:val="center"/>
                </w:tcPr>
                <w:p w:rsidR="00F375D6" w:rsidRPr="00AB581F" w:rsidRDefault="00F375D6" w:rsidP="001931EE">
                  <w:pPr>
                    <w:jc w:val="center"/>
                    <w:rPr>
                      <w:sz w:val="24"/>
                      <w:szCs w:val="24"/>
                    </w:rPr>
                  </w:pPr>
                  <w:r>
                    <w:rPr>
                      <w:rFonts w:hint="eastAsia"/>
                      <w:sz w:val="24"/>
                      <w:szCs w:val="24"/>
                    </w:rPr>
                    <w:lastRenderedPageBreak/>
                    <w:t>含浦</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518" w:type="pct"/>
                  <w:vAlign w:val="center"/>
                </w:tcPr>
                <w:p w:rsidR="00F375D6" w:rsidRDefault="00F375D6" w:rsidP="001931EE">
                  <w:pPr>
                    <w:jc w:val="center"/>
                    <w:rPr>
                      <w:sz w:val="24"/>
                      <w:szCs w:val="24"/>
                    </w:rPr>
                  </w:pPr>
                  <w:r>
                    <w:rPr>
                      <w:rFonts w:hint="eastAsia"/>
                      <w:sz w:val="24"/>
                      <w:szCs w:val="24"/>
                    </w:rPr>
                    <w:t>学士路监测点</w:t>
                  </w:r>
                </w:p>
              </w:tc>
              <w:tc>
                <w:tcPr>
                  <w:tcW w:w="691" w:type="pct"/>
                  <w:vAlign w:val="center"/>
                </w:tcPr>
                <w:p w:rsidR="00F375D6" w:rsidRDefault="00F375D6" w:rsidP="00C826F5">
                  <w:pPr>
                    <w:jc w:val="center"/>
                    <w:rPr>
                      <w:sz w:val="24"/>
                      <w:szCs w:val="24"/>
                    </w:rPr>
                  </w:pPr>
                  <w:r>
                    <w:rPr>
                      <w:rFonts w:hint="eastAsia"/>
                      <w:sz w:val="24"/>
                      <w:szCs w:val="24"/>
                    </w:rPr>
                    <w:t>3.4</w:t>
                  </w:r>
                </w:p>
              </w:tc>
              <w:tc>
                <w:tcPr>
                  <w:tcW w:w="673" w:type="pct"/>
                  <w:vAlign w:val="center"/>
                </w:tcPr>
                <w:p w:rsidR="00F375D6" w:rsidRDefault="00F375D6" w:rsidP="00C826F5">
                  <w:pPr>
                    <w:jc w:val="center"/>
                    <w:rPr>
                      <w:sz w:val="24"/>
                      <w:szCs w:val="24"/>
                    </w:rPr>
                  </w:pPr>
                  <w:r>
                    <w:rPr>
                      <w:rFonts w:hint="eastAsia"/>
                      <w:sz w:val="24"/>
                      <w:szCs w:val="24"/>
                    </w:rPr>
                    <w:t>0.021</w:t>
                  </w:r>
                </w:p>
              </w:tc>
              <w:tc>
                <w:tcPr>
                  <w:tcW w:w="758" w:type="pct"/>
                  <w:vAlign w:val="center"/>
                </w:tcPr>
                <w:p w:rsidR="00F375D6" w:rsidRDefault="00F375D6" w:rsidP="00C70A07">
                  <w:pPr>
                    <w:jc w:val="center"/>
                    <w:rPr>
                      <w:sz w:val="24"/>
                      <w:szCs w:val="24"/>
                    </w:rPr>
                  </w:pPr>
                  <w:r>
                    <w:rPr>
                      <w:rFonts w:hint="eastAsia"/>
                      <w:sz w:val="24"/>
                      <w:szCs w:val="24"/>
                    </w:rPr>
                    <w:t>10000</w:t>
                  </w:r>
                </w:p>
              </w:tc>
              <w:tc>
                <w:tcPr>
                  <w:tcW w:w="706" w:type="pct"/>
                  <w:vAlign w:val="center"/>
                </w:tcPr>
                <w:p w:rsidR="00F375D6" w:rsidRPr="007E2CDF" w:rsidRDefault="00F375D6" w:rsidP="00C70A07">
                  <w:pPr>
                    <w:jc w:val="center"/>
                    <w:rPr>
                      <w:sz w:val="24"/>
                      <w:szCs w:val="24"/>
                    </w:rPr>
                  </w:pPr>
                  <w:r>
                    <w:rPr>
                      <w:rFonts w:hint="eastAsia"/>
                      <w:sz w:val="24"/>
                      <w:szCs w:val="24"/>
                    </w:rPr>
                    <w:t>100</w:t>
                  </w:r>
                </w:p>
              </w:tc>
            </w:tr>
            <w:tr w:rsidR="00AB581F" w:rsidRPr="007E2CDF" w:rsidTr="00AB581F">
              <w:trPr>
                <w:trHeight w:val="1683"/>
                <w:jc w:val="center"/>
              </w:trPr>
              <w:tc>
                <w:tcPr>
                  <w:tcW w:w="654" w:type="pct"/>
                  <w:vAlign w:val="center"/>
                </w:tcPr>
                <w:p w:rsidR="00AB581F" w:rsidRPr="007E2CDF" w:rsidRDefault="00AB581F" w:rsidP="001931EE">
                  <w:pPr>
                    <w:jc w:val="center"/>
                    <w:rPr>
                      <w:sz w:val="24"/>
                      <w:szCs w:val="24"/>
                    </w:rPr>
                  </w:pPr>
                  <w:r w:rsidRPr="00AB581F">
                    <w:rPr>
                      <w:rFonts w:hint="eastAsia"/>
                      <w:sz w:val="24"/>
                      <w:szCs w:val="24"/>
                    </w:rPr>
                    <w:t>临空</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518" w:type="pct"/>
                  <w:vAlign w:val="center"/>
                </w:tcPr>
                <w:p w:rsidR="00AB581F" w:rsidRPr="007E2CDF" w:rsidRDefault="00AB581F" w:rsidP="001931EE">
                  <w:pPr>
                    <w:jc w:val="center"/>
                    <w:rPr>
                      <w:sz w:val="24"/>
                      <w:szCs w:val="24"/>
                    </w:rPr>
                  </w:pPr>
                  <w:r>
                    <w:rPr>
                      <w:rFonts w:hint="eastAsia"/>
                      <w:sz w:val="24"/>
                      <w:szCs w:val="24"/>
                    </w:rPr>
                    <w:t>黄兴镇大岭村东塘湾组</w:t>
                  </w:r>
                </w:p>
              </w:tc>
              <w:tc>
                <w:tcPr>
                  <w:tcW w:w="691" w:type="pct"/>
                  <w:vAlign w:val="center"/>
                </w:tcPr>
                <w:p w:rsidR="00AB581F" w:rsidRPr="007E2CDF" w:rsidRDefault="00AB581F" w:rsidP="00C826F5">
                  <w:pPr>
                    <w:jc w:val="center"/>
                    <w:rPr>
                      <w:sz w:val="24"/>
                      <w:szCs w:val="24"/>
                    </w:rPr>
                  </w:pPr>
                  <w:r>
                    <w:rPr>
                      <w:rFonts w:hint="eastAsia"/>
                      <w:sz w:val="24"/>
                      <w:szCs w:val="24"/>
                    </w:rPr>
                    <w:t>11.7</w:t>
                  </w:r>
                </w:p>
              </w:tc>
              <w:tc>
                <w:tcPr>
                  <w:tcW w:w="673" w:type="pct"/>
                  <w:vAlign w:val="center"/>
                </w:tcPr>
                <w:p w:rsidR="00AB581F" w:rsidRPr="007E2CDF" w:rsidRDefault="00AB581F" w:rsidP="00C826F5">
                  <w:pPr>
                    <w:jc w:val="center"/>
                    <w:rPr>
                      <w:sz w:val="24"/>
                      <w:szCs w:val="24"/>
                    </w:rPr>
                  </w:pPr>
                  <w:r>
                    <w:rPr>
                      <w:rFonts w:hint="eastAsia"/>
                      <w:sz w:val="24"/>
                      <w:szCs w:val="24"/>
                    </w:rPr>
                    <w:t>0.078</w:t>
                  </w:r>
                </w:p>
              </w:tc>
              <w:tc>
                <w:tcPr>
                  <w:tcW w:w="758" w:type="pct"/>
                  <w:vAlign w:val="center"/>
                </w:tcPr>
                <w:p w:rsidR="00AB581F" w:rsidRPr="007E2CDF" w:rsidRDefault="00AB581F" w:rsidP="00F57CB5">
                  <w:pPr>
                    <w:jc w:val="center"/>
                    <w:rPr>
                      <w:sz w:val="24"/>
                      <w:szCs w:val="24"/>
                    </w:rPr>
                  </w:pPr>
                  <w:r w:rsidRPr="007E2CDF">
                    <w:rPr>
                      <w:sz w:val="24"/>
                      <w:szCs w:val="24"/>
                    </w:rPr>
                    <w:t>4000</w:t>
                  </w:r>
                </w:p>
              </w:tc>
              <w:tc>
                <w:tcPr>
                  <w:tcW w:w="706" w:type="pct"/>
                  <w:vAlign w:val="center"/>
                </w:tcPr>
                <w:p w:rsidR="00AB581F" w:rsidRPr="007E2CDF" w:rsidRDefault="00AB581F" w:rsidP="00F57CB5">
                  <w:pPr>
                    <w:jc w:val="center"/>
                    <w:rPr>
                      <w:sz w:val="24"/>
                      <w:szCs w:val="24"/>
                    </w:rPr>
                  </w:pPr>
                  <w:r w:rsidRPr="007E2CDF">
                    <w:rPr>
                      <w:sz w:val="24"/>
                      <w:szCs w:val="24"/>
                    </w:rPr>
                    <w:t>100</w:t>
                  </w:r>
                </w:p>
              </w:tc>
            </w:tr>
            <w:tr w:rsidR="00F375D6" w:rsidRPr="007E2CDF" w:rsidTr="00AB581F">
              <w:trPr>
                <w:trHeight w:val="1683"/>
                <w:jc w:val="center"/>
              </w:trPr>
              <w:tc>
                <w:tcPr>
                  <w:tcW w:w="654" w:type="pct"/>
                  <w:vAlign w:val="center"/>
                </w:tcPr>
                <w:p w:rsidR="00F375D6" w:rsidRPr="00AB581F" w:rsidRDefault="00F375D6" w:rsidP="001931EE">
                  <w:pPr>
                    <w:jc w:val="center"/>
                    <w:rPr>
                      <w:sz w:val="24"/>
                      <w:szCs w:val="24"/>
                    </w:rPr>
                  </w:pPr>
                  <w:r>
                    <w:rPr>
                      <w:rFonts w:hint="eastAsia"/>
                      <w:sz w:val="24"/>
                      <w:szCs w:val="24"/>
                    </w:rPr>
                    <w:t>盼盼</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518" w:type="pct"/>
                  <w:vAlign w:val="center"/>
                </w:tcPr>
                <w:p w:rsidR="00F375D6" w:rsidRDefault="00F375D6" w:rsidP="001931EE">
                  <w:pPr>
                    <w:jc w:val="center"/>
                    <w:rPr>
                      <w:sz w:val="24"/>
                      <w:szCs w:val="24"/>
                    </w:rPr>
                  </w:pPr>
                  <w:r>
                    <w:rPr>
                      <w:rFonts w:hint="eastAsia"/>
                      <w:sz w:val="24"/>
                      <w:szCs w:val="24"/>
                    </w:rPr>
                    <w:t>东三路监测点</w:t>
                  </w:r>
                </w:p>
              </w:tc>
              <w:tc>
                <w:tcPr>
                  <w:tcW w:w="691" w:type="pct"/>
                  <w:vAlign w:val="center"/>
                </w:tcPr>
                <w:p w:rsidR="00F375D6" w:rsidRDefault="00F375D6" w:rsidP="00C826F5">
                  <w:pPr>
                    <w:jc w:val="center"/>
                    <w:rPr>
                      <w:sz w:val="24"/>
                      <w:szCs w:val="24"/>
                    </w:rPr>
                  </w:pPr>
                  <w:r>
                    <w:rPr>
                      <w:rFonts w:hint="eastAsia"/>
                      <w:sz w:val="24"/>
                      <w:szCs w:val="24"/>
                    </w:rPr>
                    <w:t>2.9</w:t>
                  </w:r>
                </w:p>
              </w:tc>
              <w:tc>
                <w:tcPr>
                  <w:tcW w:w="673" w:type="pct"/>
                  <w:vAlign w:val="center"/>
                </w:tcPr>
                <w:p w:rsidR="00F375D6" w:rsidRDefault="00F375D6" w:rsidP="00C826F5">
                  <w:pPr>
                    <w:jc w:val="center"/>
                    <w:rPr>
                      <w:sz w:val="24"/>
                      <w:szCs w:val="24"/>
                    </w:rPr>
                  </w:pPr>
                  <w:r>
                    <w:rPr>
                      <w:rFonts w:hint="eastAsia"/>
                      <w:sz w:val="24"/>
                      <w:szCs w:val="24"/>
                    </w:rPr>
                    <w:t>0.020</w:t>
                  </w:r>
                </w:p>
              </w:tc>
              <w:tc>
                <w:tcPr>
                  <w:tcW w:w="758" w:type="pct"/>
                  <w:vAlign w:val="center"/>
                </w:tcPr>
                <w:p w:rsidR="00F375D6" w:rsidRDefault="00F375D6" w:rsidP="00D257EC">
                  <w:pPr>
                    <w:jc w:val="center"/>
                    <w:rPr>
                      <w:sz w:val="24"/>
                      <w:szCs w:val="24"/>
                    </w:rPr>
                  </w:pPr>
                  <w:r>
                    <w:rPr>
                      <w:rFonts w:hint="eastAsia"/>
                      <w:sz w:val="24"/>
                      <w:szCs w:val="24"/>
                    </w:rPr>
                    <w:t>10000</w:t>
                  </w:r>
                </w:p>
              </w:tc>
              <w:tc>
                <w:tcPr>
                  <w:tcW w:w="706" w:type="pct"/>
                  <w:vAlign w:val="center"/>
                </w:tcPr>
                <w:p w:rsidR="00F375D6" w:rsidRPr="007E2CDF" w:rsidRDefault="00F375D6" w:rsidP="00D257EC">
                  <w:pPr>
                    <w:jc w:val="center"/>
                    <w:rPr>
                      <w:sz w:val="24"/>
                      <w:szCs w:val="24"/>
                    </w:rPr>
                  </w:pPr>
                  <w:r>
                    <w:rPr>
                      <w:rFonts w:hint="eastAsia"/>
                      <w:sz w:val="24"/>
                      <w:szCs w:val="24"/>
                    </w:rPr>
                    <w:t>100</w:t>
                  </w:r>
                </w:p>
              </w:tc>
            </w:tr>
            <w:tr w:rsidR="00D23444" w:rsidRPr="007E2CDF" w:rsidTr="00AB581F">
              <w:trPr>
                <w:trHeight w:val="417"/>
                <w:jc w:val="center"/>
              </w:trPr>
              <w:tc>
                <w:tcPr>
                  <w:tcW w:w="654" w:type="pct"/>
                  <w:vMerge w:val="restart"/>
                  <w:vAlign w:val="center"/>
                </w:tcPr>
                <w:p w:rsidR="00D23444" w:rsidRPr="00AB581F" w:rsidRDefault="00D23444" w:rsidP="001931EE">
                  <w:pPr>
                    <w:jc w:val="center"/>
                    <w:rPr>
                      <w:sz w:val="24"/>
                      <w:szCs w:val="24"/>
                    </w:rPr>
                  </w:pPr>
                  <w:r w:rsidRPr="008A38E1">
                    <w:rPr>
                      <w:kern w:val="0"/>
                      <w:sz w:val="24"/>
                    </w:rPr>
                    <w:t>蒙</w:t>
                  </w:r>
                  <w:r w:rsidRPr="006F1EF1">
                    <w:rPr>
                      <w:sz w:val="24"/>
                      <w:szCs w:val="24"/>
                    </w:rPr>
                    <w:t>华铁路湖南长沙浏阳牵引变</w:t>
                  </w:r>
                  <w:r w:rsidRPr="006F1EF1">
                    <w:rPr>
                      <w:sz w:val="24"/>
                      <w:szCs w:val="24"/>
                    </w:rPr>
                    <w:t xml:space="preserve"> 110kV</w:t>
                  </w:r>
                  <w:r w:rsidRPr="006F1EF1">
                    <w:rPr>
                      <w:sz w:val="24"/>
                      <w:szCs w:val="24"/>
                    </w:rPr>
                    <w:t>外部供电工程</w:t>
                  </w:r>
                </w:p>
              </w:tc>
              <w:tc>
                <w:tcPr>
                  <w:tcW w:w="1518" w:type="pct"/>
                  <w:vAlign w:val="center"/>
                </w:tcPr>
                <w:p w:rsidR="00D23444" w:rsidRPr="00A60CA0" w:rsidRDefault="00D23444" w:rsidP="00D257EC">
                  <w:pPr>
                    <w:jc w:val="center"/>
                    <w:rPr>
                      <w:sz w:val="24"/>
                      <w:szCs w:val="24"/>
                    </w:rPr>
                  </w:pPr>
                  <w:r>
                    <w:rPr>
                      <w:rFonts w:hint="eastAsia"/>
                      <w:sz w:val="24"/>
                      <w:szCs w:val="24"/>
                    </w:rPr>
                    <w:t>关口办事处和田村张家组</w:t>
                  </w:r>
                </w:p>
              </w:tc>
              <w:tc>
                <w:tcPr>
                  <w:tcW w:w="691" w:type="pct"/>
                  <w:vAlign w:val="center"/>
                </w:tcPr>
                <w:p w:rsidR="00D23444" w:rsidRDefault="00D23444" w:rsidP="00C826F5">
                  <w:pPr>
                    <w:jc w:val="center"/>
                    <w:rPr>
                      <w:sz w:val="24"/>
                      <w:szCs w:val="24"/>
                    </w:rPr>
                  </w:pPr>
                  <w:r>
                    <w:rPr>
                      <w:rFonts w:hint="eastAsia"/>
                      <w:sz w:val="24"/>
                      <w:szCs w:val="24"/>
                    </w:rPr>
                    <w:t>3.7</w:t>
                  </w:r>
                </w:p>
              </w:tc>
              <w:tc>
                <w:tcPr>
                  <w:tcW w:w="673" w:type="pct"/>
                  <w:vAlign w:val="center"/>
                </w:tcPr>
                <w:p w:rsidR="00D23444" w:rsidRDefault="00D23444" w:rsidP="00C826F5">
                  <w:pPr>
                    <w:jc w:val="center"/>
                    <w:rPr>
                      <w:sz w:val="24"/>
                      <w:szCs w:val="24"/>
                    </w:rPr>
                  </w:pPr>
                  <w:r>
                    <w:rPr>
                      <w:rFonts w:hint="eastAsia"/>
                      <w:sz w:val="24"/>
                      <w:szCs w:val="24"/>
                    </w:rPr>
                    <w:t>0.019</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AB581F">
              <w:trPr>
                <w:trHeight w:val="409"/>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Default="00D23444" w:rsidP="00D257EC">
                  <w:pPr>
                    <w:jc w:val="center"/>
                    <w:rPr>
                      <w:sz w:val="24"/>
                      <w:szCs w:val="24"/>
                    </w:rPr>
                  </w:pPr>
                  <w:r>
                    <w:rPr>
                      <w:rFonts w:hint="eastAsia"/>
                      <w:sz w:val="24"/>
                      <w:szCs w:val="24"/>
                    </w:rPr>
                    <w:t>关口办事处和田村双河组</w:t>
                  </w:r>
                </w:p>
              </w:tc>
              <w:tc>
                <w:tcPr>
                  <w:tcW w:w="691" w:type="pct"/>
                  <w:vAlign w:val="center"/>
                </w:tcPr>
                <w:p w:rsidR="00D23444" w:rsidRDefault="00D23444" w:rsidP="00C826F5">
                  <w:pPr>
                    <w:jc w:val="center"/>
                    <w:rPr>
                      <w:sz w:val="24"/>
                      <w:szCs w:val="24"/>
                    </w:rPr>
                  </w:pPr>
                  <w:r>
                    <w:rPr>
                      <w:rFonts w:hint="eastAsia"/>
                      <w:sz w:val="24"/>
                      <w:szCs w:val="24"/>
                    </w:rPr>
                    <w:t>0.9</w:t>
                  </w:r>
                </w:p>
              </w:tc>
              <w:tc>
                <w:tcPr>
                  <w:tcW w:w="673" w:type="pct"/>
                  <w:vAlign w:val="center"/>
                </w:tcPr>
                <w:p w:rsidR="00D23444" w:rsidRDefault="00D23444" w:rsidP="00C826F5">
                  <w:pPr>
                    <w:jc w:val="center"/>
                    <w:rPr>
                      <w:sz w:val="24"/>
                      <w:szCs w:val="24"/>
                    </w:rPr>
                  </w:pPr>
                  <w:r>
                    <w:rPr>
                      <w:rFonts w:hint="eastAsia"/>
                      <w:sz w:val="24"/>
                      <w:szCs w:val="24"/>
                    </w:rPr>
                    <w:t>0.008</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AB581F">
              <w:trPr>
                <w:trHeight w:val="397"/>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Pr="00A60CA0" w:rsidRDefault="00D23444" w:rsidP="00D257EC">
                  <w:pPr>
                    <w:jc w:val="center"/>
                    <w:rPr>
                      <w:sz w:val="24"/>
                      <w:szCs w:val="24"/>
                    </w:rPr>
                  </w:pPr>
                  <w:r>
                    <w:rPr>
                      <w:rFonts w:hint="eastAsia"/>
                      <w:sz w:val="24"/>
                      <w:szCs w:val="24"/>
                    </w:rPr>
                    <w:t>关口办事处长溪村石桥组</w:t>
                  </w:r>
                </w:p>
              </w:tc>
              <w:tc>
                <w:tcPr>
                  <w:tcW w:w="691" w:type="pct"/>
                  <w:vAlign w:val="center"/>
                </w:tcPr>
                <w:p w:rsidR="00D23444" w:rsidRDefault="00D23444" w:rsidP="00C826F5">
                  <w:pPr>
                    <w:jc w:val="center"/>
                    <w:rPr>
                      <w:sz w:val="24"/>
                      <w:szCs w:val="24"/>
                    </w:rPr>
                  </w:pPr>
                  <w:r>
                    <w:rPr>
                      <w:rFonts w:hint="eastAsia"/>
                      <w:sz w:val="24"/>
                      <w:szCs w:val="24"/>
                    </w:rPr>
                    <w:t>2.5</w:t>
                  </w:r>
                </w:p>
              </w:tc>
              <w:tc>
                <w:tcPr>
                  <w:tcW w:w="673" w:type="pct"/>
                  <w:vAlign w:val="center"/>
                </w:tcPr>
                <w:p w:rsidR="00D23444" w:rsidRDefault="00D23444" w:rsidP="00C826F5">
                  <w:pPr>
                    <w:jc w:val="center"/>
                    <w:rPr>
                      <w:sz w:val="24"/>
                      <w:szCs w:val="24"/>
                    </w:rPr>
                  </w:pPr>
                  <w:r>
                    <w:rPr>
                      <w:rFonts w:hint="eastAsia"/>
                      <w:sz w:val="24"/>
                      <w:szCs w:val="24"/>
                    </w:rPr>
                    <w:t>0.013</w:t>
                  </w:r>
                </w:p>
              </w:tc>
              <w:tc>
                <w:tcPr>
                  <w:tcW w:w="758" w:type="pct"/>
                  <w:vAlign w:val="center"/>
                </w:tcPr>
                <w:p w:rsidR="00D23444" w:rsidRPr="007E2CDF" w:rsidRDefault="00D23444" w:rsidP="00D257EC">
                  <w:pPr>
                    <w:jc w:val="center"/>
                    <w:rPr>
                      <w:sz w:val="24"/>
                      <w:szCs w:val="24"/>
                    </w:rPr>
                  </w:pPr>
                  <w:r>
                    <w:rPr>
                      <w:rFonts w:hint="eastAsia"/>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AB581F">
              <w:trPr>
                <w:trHeight w:val="397"/>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Pr="00A60CA0" w:rsidRDefault="00D23444" w:rsidP="00D257EC">
                  <w:pPr>
                    <w:jc w:val="center"/>
                    <w:rPr>
                      <w:sz w:val="24"/>
                      <w:szCs w:val="24"/>
                    </w:rPr>
                  </w:pPr>
                  <w:r>
                    <w:rPr>
                      <w:rFonts w:hint="eastAsia"/>
                      <w:sz w:val="24"/>
                      <w:szCs w:val="24"/>
                    </w:rPr>
                    <w:t>关口办事处炭棚村月形组</w:t>
                  </w:r>
                </w:p>
              </w:tc>
              <w:tc>
                <w:tcPr>
                  <w:tcW w:w="691" w:type="pct"/>
                  <w:vAlign w:val="center"/>
                </w:tcPr>
                <w:p w:rsidR="00D23444" w:rsidRDefault="00D23444" w:rsidP="00C826F5">
                  <w:pPr>
                    <w:jc w:val="center"/>
                    <w:rPr>
                      <w:sz w:val="24"/>
                      <w:szCs w:val="24"/>
                    </w:rPr>
                  </w:pPr>
                  <w:r>
                    <w:rPr>
                      <w:rFonts w:hint="eastAsia"/>
                      <w:sz w:val="24"/>
                      <w:szCs w:val="24"/>
                    </w:rPr>
                    <w:t>3.8</w:t>
                  </w:r>
                </w:p>
              </w:tc>
              <w:tc>
                <w:tcPr>
                  <w:tcW w:w="673" w:type="pct"/>
                  <w:vAlign w:val="center"/>
                </w:tcPr>
                <w:p w:rsidR="00D23444" w:rsidRDefault="00D23444" w:rsidP="00C826F5">
                  <w:pPr>
                    <w:jc w:val="center"/>
                    <w:rPr>
                      <w:sz w:val="24"/>
                      <w:szCs w:val="24"/>
                    </w:rPr>
                  </w:pPr>
                  <w:r>
                    <w:rPr>
                      <w:rFonts w:hint="eastAsia"/>
                      <w:sz w:val="24"/>
                      <w:szCs w:val="24"/>
                    </w:rPr>
                    <w:t>0.018</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AB581F">
              <w:trPr>
                <w:trHeight w:val="397"/>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Pr="00A60CA0" w:rsidRDefault="00D23444" w:rsidP="00D257EC">
                  <w:pPr>
                    <w:jc w:val="center"/>
                    <w:rPr>
                      <w:sz w:val="24"/>
                      <w:szCs w:val="24"/>
                    </w:rPr>
                  </w:pPr>
                  <w:r>
                    <w:rPr>
                      <w:rFonts w:hint="eastAsia"/>
                      <w:sz w:val="24"/>
                      <w:szCs w:val="24"/>
                    </w:rPr>
                    <w:t>高坪乡杨潭村中车组</w:t>
                  </w:r>
                </w:p>
              </w:tc>
              <w:tc>
                <w:tcPr>
                  <w:tcW w:w="691" w:type="pct"/>
                  <w:vAlign w:val="center"/>
                </w:tcPr>
                <w:p w:rsidR="00D23444" w:rsidRDefault="00D23444" w:rsidP="00C826F5">
                  <w:pPr>
                    <w:jc w:val="center"/>
                    <w:rPr>
                      <w:sz w:val="24"/>
                      <w:szCs w:val="24"/>
                    </w:rPr>
                  </w:pPr>
                  <w:r>
                    <w:rPr>
                      <w:rFonts w:hint="eastAsia"/>
                      <w:sz w:val="24"/>
                      <w:szCs w:val="24"/>
                    </w:rPr>
                    <w:t>0.6</w:t>
                  </w:r>
                </w:p>
              </w:tc>
              <w:tc>
                <w:tcPr>
                  <w:tcW w:w="673" w:type="pct"/>
                  <w:vAlign w:val="center"/>
                </w:tcPr>
                <w:p w:rsidR="00D23444" w:rsidRDefault="00D23444" w:rsidP="00C826F5">
                  <w:pPr>
                    <w:jc w:val="center"/>
                    <w:rPr>
                      <w:sz w:val="24"/>
                      <w:szCs w:val="24"/>
                    </w:rPr>
                  </w:pPr>
                  <w:r>
                    <w:rPr>
                      <w:rFonts w:hint="eastAsia"/>
                      <w:sz w:val="24"/>
                      <w:szCs w:val="24"/>
                    </w:rPr>
                    <w:t>0.008</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AB581F">
              <w:trPr>
                <w:trHeight w:val="397"/>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Pr="00A60CA0" w:rsidRDefault="00D23444" w:rsidP="00D257EC">
                  <w:pPr>
                    <w:jc w:val="center"/>
                    <w:rPr>
                      <w:sz w:val="24"/>
                      <w:szCs w:val="24"/>
                    </w:rPr>
                  </w:pPr>
                  <w:r>
                    <w:rPr>
                      <w:rFonts w:hint="eastAsia"/>
                      <w:sz w:val="24"/>
                      <w:szCs w:val="24"/>
                    </w:rPr>
                    <w:t>高坪乡双江村桃花洞</w:t>
                  </w:r>
                </w:p>
              </w:tc>
              <w:tc>
                <w:tcPr>
                  <w:tcW w:w="691" w:type="pct"/>
                  <w:vAlign w:val="center"/>
                </w:tcPr>
                <w:p w:rsidR="00D23444" w:rsidRDefault="00D23444" w:rsidP="00C826F5">
                  <w:pPr>
                    <w:jc w:val="center"/>
                    <w:rPr>
                      <w:sz w:val="24"/>
                      <w:szCs w:val="24"/>
                    </w:rPr>
                  </w:pPr>
                  <w:r>
                    <w:rPr>
                      <w:rFonts w:hint="eastAsia"/>
                      <w:sz w:val="24"/>
                      <w:szCs w:val="24"/>
                    </w:rPr>
                    <w:t>1.2</w:t>
                  </w:r>
                </w:p>
              </w:tc>
              <w:tc>
                <w:tcPr>
                  <w:tcW w:w="673" w:type="pct"/>
                  <w:vAlign w:val="center"/>
                </w:tcPr>
                <w:p w:rsidR="00D23444" w:rsidRDefault="00D23444" w:rsidP="00C826F5">
                  <w:pPr>
                    <w:jc w:val="center"/>
                    <w:rPr>
                      <w:sz w:val="24"/>
                      <w:szCs w:val="24"/>
                    </w:rPr>
                  </w:pPr>
                  <w:r>
                    <w:rPr>
                      <w:rFonts w:hint="eastAsia"/>
                      <w:sz w:val="24"/>
                      <w:szCs w:val="24"/>
                    </w:rPr>
                    <w:t>0.013</w:t>
                  </w:r>
                </w:p>
              </w:tc>
              <w:tc>
                <w:tcPr>
                  <w:tcW w:w="758" w:type="pct"/>
                  <w:vAlign w:val="center"/>
                </w:tcPr>
                <w:p w:rsidR="00D23444" w:rsidRPr="007E2CDF" w:rsidRDefault="00D23444" w:rsidP="00D257EC">
                  <w:pPr>
                    <w:jc w:val="center"/>
                    <w:rPr>
                      <w:sz w:val="24"/>
                      <w:szCs w:val="24"/>
                    </w:rPr>
                  </w:pPr>
                  <w:r>
                    <w:rPr>
                      <w:rFonts w:hint="eastAsia"/>
                      <w:sz w:val="24"/>
                      <w:szCs w:val="24"/>
                    </w:rPr>
                    <w:t>4</w:t>
                  </w:r>
                  <w:r w:rsidRPr="007E2CDF">
                    <w:rPr>
                      <w:sz w:val="24"/>
                      <w:szCs w:val="24"/>
                    </w:rPr>
                    <w:t>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AB581F">
              <w:trPr>
                <w:trHeight w:val="397"/>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Pr="00A60CA0" w:rsidRDefault="00D23444" w:rsidP="00D257EC">
                  <w:pPr>
                    <w:jc w:val="center"/>
                    <w:rPr>
                      <w:sz w:val="24"/>
                      <w:szCs w:val="24"/>
                    </w:rPr>
                  </w:pPr>
                  <w:r>
                    <w:rPr>
                      <w:rFonts w:hint="eastAsia"/>
                      <w:sz w:val="24"/>
                      <w:szCs w:val="24"/>
                    </w:rPr>
                    <w:t>高坪乡双江村百沙组</w:t>
                  </w:r>
                </w:p>
              </w:tc>
              <w:tc>
                <w:tcPr>
                  <w:tcW w:w="691" w:type="pct"/>
                  <w:vAlign w:val="center"/>
                </w:tcPr>
                <w:p w:rsidR="00D23444" w:rsidRDefault="00D23444" w:rsidP="00C826F5">
                  <w:pPr>
                    <w:jc w:val="center"/>
                    <w:rPr>
                      <w:sz w:val="24"/>
                      <w:szCs w:val="24"/>
                    </w:rPr>
                  </w:pPr>
                  <w:r>
                    <w:rPr>
                      <w:rFonts w:hint="eastAsia"/>
                      <w:sz w:val="24"/>
                      <w:szCs w:val="24"/>
                    </w:rPr>
                    <w:t>0.9</w:t>
                  </w:r>
                </w:p>
              </w:tc>
              <w:tc>
                <w:tcPr>
                  <w:tcW w:w="673" w:type="pct"/>
                  <w:vAlign w:val="center"/>
                </w:tcPr>
                <w:p w:rsidR="00D23444" w:rsidRDefault="00D23444" w:rsidP="00C826F5">
                  <w:pPr>
                    <w:jc w:val="center"/>
                    <w:rPr>
                      <w:sz w:val="24"/>
                      <w:szCs w:val="24"/>
                    </w:rPr>
                  </w:pPr>
                  <w:r>
                    <w:rPr>
                      <w:rFonts w:hint="eastAsia"/>
                      <w:sz w:val="24"/>
                      <w:szCs w:val="24"/>
                    </w:rPr>
                    <w:t>0.010</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AB581F">
              <w:trPr>
                <w:trHeight w:val="397"/>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Pr="00A60CA0" w:rsidRDefault="00D23444" w:rsidP="00D257EC">
                  <w:pPr>
                    <w:jc w:val="center"/>
                    <w:rPr>
                      <w:sz w:val="24"/>
                      <w:szCs w:val="24"/>
                    </w:rPr>
                  </w:pPr>
                  <w:r>
                    <w:rPr>
                      <w:rFonts w:hint="eastAsia"/>
                      <w:sz w:val="24"/>
                      <w:szCs w:val="24"/>
                    </w:rPr>
                    <w:t>高坪乡太坪村桃家</w:t>
                  </w:r>
                  <w:r w:rsidR="007A1B12">
                    <w:rPr>
                      <w:rFonts w:hint="eastAsia"/>
                      <w:sz w:val="24"/>
                      <w:szCs w:val="24"/>
                    </w:rPr>
                    <w:t>组</w:t>
                  </w:r>
                </w:p>
              </w:tc>
              <w:tc>
                <w:tcPr>
                  <w:tcW w:w="691" w:type="pct"/>
                  <w:vAlign w:val="center"/>
                </w:tcPr>
                <w:p w:rsidR="00D23444" w:rsidRDefault="00D23444" w:rsidP="00C826F5">
                  <w:pPr>
                    <w:jc w:val="center"/>
                    <w:rPr>
                      <w:sz w:val="24"/>
                      <w:szCs w:val="24"/>
                    </w:rPr>
                  </w:pPr>
                  <w:r>
                    <w:rPr>
                      <w:rFonts w:hint="eastAsia"/>
                      <w:sz w:val="24"/>
                      <w:szCs w:val="24"/>
                    </w:rPr>
                    <w:t>0.7</w:t>
                  </w:r>
                </w:p>
              </w:tc>
              <w:tc>
                <w:tcPr>
                  <w:tcW w:w="673" w:type="pct"/>
                  <w:vAlign w:val="center"/>
                </w:tcPr>
                <w:p w:rsidR="00D23444" w:rsidRDefault="00D23444" w:rsidP="00C826F5">
                  <w:pPr>
                    <w:jc w:val="center"/>
                    <w:rPr>
                      <w:sz w:val="24"/>
                      <w:szCs w:val="24"/>
                    </w:rPr>
                  </w:pPr>
                  <w:r>
                    <w:rPr>
                      <w:rFonts w:hint="eastAsia"/>
                      <w:sz w:val="24"/>
                      <w:szCs w:val="24"/>
                    </w:rPr>
                    <w:t>0.009</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6F1EF1">
              <w:trPr>
                <w:trHeight w:val="455"/>
                <w:jc w:val="center"/>
              </w:trPr>
              <w:tc>
                <w:tcPr>
                  <w:tcW w:w="654" w:type="pct"/>
                  <w:vMerge w:val="restart"/>
                  <w:vAlign w:val="center"/>
                </w:tcPr>
                <w:p w:rsidR="00D23444" w:rsidRPr="00AB581F" w:rsidRDefault="00D23444" w:rsidP="006F1EF1">
                  <w:pPr>
                    <w:jc w:val="center"/>
                    <w:rPr>
                      <w:sz w:val="24"/>
                      <w:szCs w:val="24"/>
                    </w:rPr>
                  </w:pPr>
                  <w:r w:rsidRPr="008A38E1">
                    <w:rPr>
                      <w:kern w:val="0"/>
                      <w:sz w:val="24"/>
                    </w:rPr>
                    <w:t>蒙</w:t>
                  </w:r>
                  <w:r w:rsidRPr="006F1EF1">
                    <w:rPr>
                      <w:sz w:val="24"/>
                      <w:szCs w:val="24"/>
                    </w:rPr>
                    <w:t>华铁路湖南长沙</w:t>
                  </w:r>
                  <w:r>
                    <w:rPr>
                      <w:rFonts w:hint="eastAsia"/>
                      <w:sz w:val="24"/>
                      <w:szCs w:val="24"/>
                    </w:rPr>
                    <w:t>张坊</w:t>
                  </w:r>
                  <w:r w:rsidRPr="006F1EF1">
                    <w:rPr>
                      <w:sz w:val="24"/>
                      <w:szCs w:val="24"/>
                    </w:rPr>
                    <w:t>牵引变</w:t>
                  </w:r>
                  <w:r w:rsidRPr="006F1EF1">
                    <w:rPr>
                      <w:sz w:val="24"/>
                      <w:szCs w:val="24"/>
                    </w:rPr>
                    <w:t xml:space="preserve"> 110kV</w:t>
                  </w:r>
                  <w:r w:rsidRPr="006F1EF1">
                    <w:rPr>
                      <w:sz w:val="24"/>
                      <w:szCs w:val="24"/>
                    </w:rPr>
                    <w:t>外部供电工程</w:t>
                  </w:r>
                </w:p>
              </w:tc>
              <w:tc>
                <w:tcPr>
                  <w:tcW w:w="1518" w:type="pct"/>
                  <w:vAlign w:val="center"/>
                </w:tcPr>
                <w:p w:rsidR="00D23444" w:rsidRPr="00A60CA0" w:rsidRDefault="00D23444" w:rsidP="00D257EC">
                  <w:pPr>
                    <w:jc w:val="center"/>
                    <w:rPr>
                      <w:sz w:val="24"/>
                      <w:szCs w:val="24"/>
                    </w:rPr>
                  </w:pPr>
                  <w:r>
                    <w:rPr>
                      <w:rFonts w:hint="eastAsia"/>
                      <w:sz w:val="24"/>
                      <w:szCs w:val="24"/>
                    </w:rPr>
                    <w:t>荷花园社区</w:t>
                  </w:r>
                  <w:r>
                    <w:rPr>
                      <w:rFonts w:hint="eastAsia"/>
                      <w:sz w:val="24"/>
                      <w:szCs w:val="24"/>
                    </w:rPr>
                    <w:t>007</w:t>
                  </w:r>
                  <w:r>
                    <w:rPr>
                      <w:rFonts w:hint="eastAsia"/>
                      <w:sz w:val="24"/>
                      <w:szCs w:val="24"/>
                    </w:rPr>
                    <w:t>县道旁</w:t>
                  </w:r>
                </w:p>
              </w:tc>
              <w:tc>
                <w:tcPr>
                  <w:tcW w:w="691" w:type="pct"/>
                  <w:vAlign w:val="center"/>
                </w:tcPr>
                <w:p w:rsidR="00D23444" w:rsidRDefault="00D23444" w:rsidP="00C826F5">
                  <w:pPr>
                    <w:jc w:val="center"/>
                    <w:rPr>
                      <w:sz w:val="24"/>
                      <w:szCs w:val="24"/>
                    </w:rPr>
                  </w:pPr>
                  <w:r>
                    <w:rPr>
                      <w:rFonts w:hint="eastAsia"/>
                      <w:sz w:val="24"/>
                      <w:szCs w:val="24"/>
                    </w:rPr>
                    <w:t>1.4</w:t>
                  </w:r>
                </w:p>
              </w:tc>
              <w:tc>
                <w:tcPr>
                  <w:tcW w:w="673" w:type="pct"/>
                  <w:vAlign w:val="center"/>
                </w:tcPr>
                <w:p w:rsidR="00D23444" w:rsidRDefault="00D23444" w:rsidP="00C826F5">
                  <w:pPr>
                    <w:jc w:val="center"/>
                    <w:rPr>
                      <w:sz w:val="24"/>
                      <w:szCs w:val="24"/>
                    </w:rPr>
                  </w:pPr>
                  <w:r>
                    <w:rPr>
                      <w:rFonts w:hint="eastAsia"/>
                      <w:sz w:val="24"/>
                      <w:szCs w:val="24"/>
                    </w:rPr>
                    <w:t>0.011</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6F1EF1">
              <w:trPr>
                <w:trHeight w:val="456"/>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Pr="00A60CA0" w:rsidRDefault="00D23444" w:rsidP="00D257EC">
                  <w:pPr>
                    <w:jc w:val="center"/>
                    <w:rPr>
                      <w:sz w:val="24"/>
                      <w:szCs w:val="24"/>
                    </w:rPr>
                  </w:pPr>
                  <w:r>
                    <w:rPr>
                      <w:rFonts w:hint="eastAsia"/>
                      <w:sz w:val="24"/>
                      <w:szCs w:val="24"/>
                    </w:rPr>
                    <w:t>荷花园社区杨家弄村板冲组</w:t>
                  </w:r>
                </w:p>
              </w:tc>
              <w:tc>
                <w:tcPr>
                  <w:tcW w:w="691" w:type="pct"/>
                  <w:vAlign w:val="center"/>
                </w:tcPr>
                <w:p w:rsidR="00D23444" w:rsidRDefault="00D23444" w:rsidP="00C826F5">
                  <w:pPr>
                    <w:jc w:val="center"/>
                    <w:rPr>
                      <w:sz w:val="24"/>
                      <w:szCs w:val="24"/>
                    </w:rPr>
                  </w:pPr>
                  <w:r>
                    <w:rPr>
                      <w:rFonts w:hint="eastAsia"/>
                      <w:sz w:val="24"/>
                      <w:szCs w:val="24"/>
                    </w:rPr>
                    <w:t>4.3</w:t>
                  </w:r>
                </w:p>
              </w:tc>
              <w:tc>
                <w:tcPr>
                  <w:tcW w:w="673" w:type="pct"/>
                  <w:vAlign w:val="center"/>
                </w:tcPr>
                <w:p w:rsidR="00D23444" w:rsidRDefault="00D23444" w:rsidP="00C826F5">
                  <w:pPr>
                    <w:jc w:val="center"/>
                    <w:rPr>
                      <w:sz w:val="24"/>
                      <w:szCs w:val="24"/>
                    </w:rPr>
                  </w:pPr>
                  <w:r>
                    <w:rPr>
                      <w:rFonts w:hint="eastAsia"/>
                      <w:sz w:val="24"/>
                      <w:szCs w:val="24"/>
                    </w:rPr>
                    <w:t>0.016</w:t>
                  </w:r>
                </w:p>
              </w:tc>
              <w:tc>
                <w:tcPr>
                  <w:tcW w:w="758" w:type="pct"/>
                  <w:vAlign w:val="center"/>
                </w:tcPr>
                <w:p w:rsidR="00D23444" w:rsidRPr="007E2CDF" w:rsidRDefault="00D23444" w:rsidP="00D257EC">
                  <w:pPr>
                    <w:jc w:val="center"/>
                    <w:rPr>
                      <w:sz w:val="24"/>
                      <w:szCs w:val="24"/>
                    </w:rPr>
                  </w:pPr>
                  <w:r>
                    <w:rPr>
                      <w:rFonts w:hint="eastAsia"/>
                      <w:sz w:val="24"/>
                      <w:szCs w:val="24"/>
                    </w:rPr>
                    <w:t>4</w:t>
                  </w:r>
                  <w:r w:rsidRPr="007E2CDF">
                    <w:rPr>
                      <w:sz w:val="24"/>
                      <w:szCs w:val="24"/>
                    </w:rPr>
                    <w:t>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6F1EF1">
              <w:trPr>
                <w:trHeight w:val="456"/>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Pr="00A60CA0" w:rsidRDefault="00D23444" w:rsidP="00D257EC">
                  <w:pPr>
                    <w:jc w:val="center"/>
                    <w:rPr>
                      <w:sz w:val="24"/>
                      <w:szCs w:val="24"/>
                    </w:rPr>
                  </w:pPr>
                  <w:r>
                    <w:rPr>
                      <w:rFonts w:hint="eastAsia"/>
                      <w:sz w:val="24"/>
                      <w:szCs w:val="24"/>
                    </w:rPr>
                    <w:t>荷花园社区杨家弄村陈家组</w:t>
                  </w:r>
                </w:p>
              </w:tc>
              <w:tc>
                <w:tcPr>
                  <w:tcW w:w="691" w:type="pct"/>
                  <w:vAlign w:val="center"/>
                </w:tcPr>
                <w:p w:rsidR="00D23444" w:rsidRDefault="00D23444" w:rsidP="00C826F5">
                  <w:pPr>
                    <w:jc w:val="center"/>
                    <w:rPr>
                      <w:sz w:val="24"/>
                      <w:szCs w:val="24"/>
                    </w:rPr>
                  </w:pPr>
                  <w:r>
                    <w:rPr>
                      <w:rFonts w:hint="eastAsia"/>
                      <w:sz w:val="24"/>
                      <w:szCs w:val="24"/>
                    </w:rPr>
                    <w:t>1.8</w:t>
                  </w:r>
                </w:p>
              </w:tc>
              <w:tc>
                <w:tcPr>
                  <w:tcW w:w="673" w:type="pct"/>
                  <w:vAlign w:val="center"/>
                </w:tcPr>
                <w:p w:rsidR="00D23444" w:rsidRDefault="00D23444" w:rsidP="00C826F5">
                  <w:pPr>
                    <w:jc w:val="center"/>
                    <w:rPr>
                      <w:sz w:val="24"/>
                      <w:szCs w:val="24"/>
                    </w:rPr>
                  </w:pPr>
                  <w:r>
                    <w:rPr>
                      <w:rFonts w:hint="eastAsia"/>
                      <w:sz w:val="24"/>
                      <w:szCs w:val="24"/>
                    </w:rPr>
                    <w:t>0.048</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7E2CDF" w:rsidTr="006F1EF1">
              <w:trPr>
                <w:trHeight w:val="456"/>
                <w:jc w:val="center"/>
              </w:trPr>
              <w:tc>
                <w:tcPr>
                  <w:tcW w:w="654" w:type="pct"/>
                  <w:vMerge/>
                  <w:vAlign w:val="center"/>
                </w:tcPr>
                <w:p w:rsidR="00D23444" w:rsidRPr="00AB581F" w:rsidRDefault="00D23444" w:rsidP="001931EE">
                  <w:pPr>
                    <w:jc w:val="center"/>
                    <w:rPr>
                      <w:sz w:val="24"/>
                      <w:szCs w:val="24"/>
                    </w:rPr>
                  </w:pPr>
                </w:p>
              </w:tc>
              <w:tc>
                <w:tcPr>
                  <w:tcW w:w="1518" w:type="pct"/>
                  <w:vAlign w:val="center"/>
                </w:tcPr>
                <w:p w:rsidR="00D23444" w:rsidRDefault="00D23444" w:rsidP="00D257EC">
                  <w:pPr>
                    <w:jc w:val="center"/>
                    <w:rPr>
                      <w:sz w:val="24"/>
                      <w:szCs w:val="24"/>
                    </w:rPr>
                  </w:pPr>
                  <w:r>
                    <w:rPr>
                      <w:rFonts w:hint="eastAsia"/>
                      <w:sz w:val="24"/>
                      <w:szCs w:val="24"/>
                    </w:rPr>
                    <w:t>永和镇增加台村梨树组</w:t>
                  </w:r>
                </w:p>
              </w:tc>
              <w:tc>
                <w:tcPr>
                  <w:tcW w:w="691" w:type="pct"/>
                  <w:vAlign w:val="center"/>
                </w:tcPr>
                <w:p w:rsidR="00D23444" w:rsidRDefault="00D23444" w:rsidP="00C826F5">
                  <w:pPr>
                    <w:jc w:val="center"/>
                    <w:rPr>
                      <w:sz w:val="24"/>
                      <w:szCs w:val="24"/>
                    </w:rPr>
                  </w:pPr>
                  <w:r>
                    <w:rPr>
                      <w:rFonts w:hint="eastAsia"/>
                      <w:sz w:val="24"/>
                      <w:szCs w:val="24"/>
                    </w:rPr>
                    <w:t>1.5</w:t>
                  </w:r>
                </w:p>
              </w:tc>
              <w:tc>
                <w:tcPr>
                  <w:tcW w:w="673" w:type="pct"/>
                  <w:vAlign w:val="center"/>
                </w:tcPr>
                <w:p w:rsidR="00D23444" w:rsidRDefault="00D23444" w:rsidP="00C826F5">
                  <w:pPr>
                    <w:jc w:val="center"/>
                    <w:rPr>
                      <w:sz w:val="24"/>
                      <w:szCs w:val="24"/>
                    </w:rPr>
                  </w:pPr>
                  <w:r>
                    <w:rPr>
                      <w:rFonts w:hint="eastAsia"/>
                      <w:sz w:val="24"/>
                      <w:szCs w:val="24"/>
                    </w:rPr>
                    <w:t>0.008</w:t>
                  </w:r>
                </w:p>
              </w:tc>
              <w:tc>
                <w:tcPr>
                  <w:tcW w:w="758" w:type="pct"/>
                  <w:vAlign w:val="center"/>
                </w:tcPr>
                <w:p w:rsidR="00D23444" w:rsidRPr="007E2CDF" w:rsidRDefault="00D23444" w:rsidP="00D257EC">
                  <w:pPr>
                    <w:jc w:val="center"/>
                    <w:rPr>
                      <w:sz w:val="24"/>
                      <w:szCs w:val="24"/>
                    </w:rPr>
                  </w:pPr>
                  <w:r w:rsidRPr="007E2CDF">
                    <w:rPr>
                      <w:sz w:val="24"/>
                      <w:szCs w:val="24"/>
                    </w:rPr>
                    <w:t>4000</w:t>
                  </w:r>
                </w:p>
              </w:tc>
              <w:tc>
                <w:tcPr>
                  <w:tcW w:w="706" w:type="pct"/>
                  <w:vAlign w:val="center"/>
                </w:tcPr>
                <w:p w:rsidR="00D23444" w:rsidRPr="007E2CDF" w:rsidRDefault="00D23444" w:rsidP="00D257EC">
                  <w:pPr>
                    <w:jc w:val="center"/>
                    <w:rPr>
                      <w:sz w:val="24"/>
                      <w:szCs w:val="24"/>
                    </w:rPr>
                  </w:pPr>
                  <w:r w:rsidRPr="007E2CDF">
                    <w:rPr>
                      <w:sz w:val="24"/>
                      <w:szCs w:val="24"/>
                    </w:rPr>
                    <w:t>100</w:t>
                  </w:r>
                </w:p>
              </w:tc>
            </w:tr>
            <w:tr w:rsidR="00D23444" w:rsidRPr="00F375D6" w:rsidTr="001931EE">
              <w:trPr>
                <w:trHeight w:val="388"/>
                <w:jc w:val="center"/>
              </w:trPr>
              <w:tc>
                <w:tcPr>
                  <w:tcW w:w="654" w:type="pct"/>
                  <w:vMerge w:val="restart"/>
                  <w:vAlign w:val="center"/>
                </w:tcPr>
                <w:p w:rsidR="00D23444" w:rsidRPr="00D23444" w:rsidRDefault="00D23444" w:rsidP="006F1EF1">
                  <w:pPr>
                    <w:jc w:val="center"/>
                    <w:rPr>
                      <w:sz w:val="24"/>
                      <w:szCs w:val="24"/>
                    </w:rPr>
                  </w:pPr>
                  <w:r w:rsidRPr="00D23444">
                    <w:rPr>
                      <w:rFonts w:hint="eastAsia"/>
                      <w:sz w:val="24"/>
                      <w:szCs w:val="24"/>
                    </w:rPr>
                    <w:t>科大</w:t>
                  </w:r>
                  <w:r w:rsidRPr="00D23444">
                    <w:rPr>
                      <w:sz w:val="24"/>
                      <w:szCs w:val="24"/>
                    </w:rPr>
                    <w:t>（</w:t>
                  </w:r>
                  <w:r w:rsidRPr="00D23444">
                    <w:rPr>
                      <w:rFonts w:hint="eastAsia"/>
                      <w:sz w:val="24"/>
                      <w:szCs w:val="24"/>
                    </w:rPr>
                    <w:t>马栏山</w:t>
                  </w:r>
                  <w:r w:rsidRPr="00D23444">
                    <w:rPr>
                      <w:sz w:val="24"/>
                      <w:szCs w:val="24"/>
                    </w:rPr>
                    <w:t>）</w:t>
                  </w:r>
                  <w:r w:rsidRPr="00D23444">
                    <w:rPr>
                      <w:sz w:val="24"/>
                      <w:szCs w:val="24"/>
                    </w:rPr>
                    <w:t>220kV</w:t>
                  </w:r>
                  <w:r w:rsidRPr="00D23444">
                    <w:rPr>
                      <w:sz w:val="24"/>
                      <w:szCs w:val="24"/>
                    </w:rPr>
                    <w:t>变电站配套</w:t>
                  </w:r>
                  <w:r w:rsidRPr="00D23444">
                    <w:rPr>
                      <w:sz w:val="24"/>
                      <w:szCs w:val="24"/>
                    </w:rPr>
                    <w:t>220kV</w:t>
                  </w:r>
                  <w:r w:rsidRPr="00D23444">
                    <w:rPr>
                      <w:sz w:val="24"/>
                      <w:szCs w:val="24"/>
                    </w:rPr>
                    <w:t>线路</w:t>
                  </w:r>
                  <w:r w:rsidR="000A2111">
                    <w:rPr>
                      <w:rFonts w:hint="eastAsia"/>
                      <w:sz w:val="24"/>
                      <w:szCs w:val="24"/>
                    </w:rPr>
                    <w:t>工程</w:t>
                  </w:r>
                </w:p>
              </w:tc>
              <w:tc>
                <w:tcPr>
                  <w:tcW w:w="1518" w:type="pct"/>
                  <w:vAlign w:val="center"/>
                </w:tcPr>
                <w:p w:rsidR="00D23444" w:rsidRPr="00D23444" w:rsidRDefault="00DC634F" w:rsidP="001931EE">
                  <w:pPr>
                    <w:jc w:val="center"/>
                    <w:rPr>
                      <w:sz w:val="24"/>
                      <w:szCs w:val="24"/>
                    </w:rPr>
                  </w:pPr>
                  <w:r>
                    <w:rPr>
                      <w:rFonts w:hint="eastAsia"/>
                      <w:sz w:val="24"/>
                      <w:szCs w:val="24"/>
                    </w:rPr>
                    <w:t>滨湖西路与万家丽路交汇处（电缆段）</w:t>
                  </w:r>
                </w:p>
              </w:tc>
              <w:tc>
                <w:tcPr>
                  <w:tcW w:w="691" w:type="pct"/>
                  <w:vAlign w:val="center"/>
                </w:tcPr>
                <w:p w:rsidR="00D23444" w:rsidRPr="00DC634F" w:rsidRDefault="00DC634F" w:rsidP="00DC634F">
                  <w:pPr>
                    <w:jc w:val="center"/>
                    <w:rPr>
                      <w:sz w:val="24"/>
                      <w:szCs w:val="24"/>
                    </w:rPr>
                  </w:pPr>
                  <w:r>
                    <w:rPr>
                      <w:rFonts w:hint="eastAsia"/>
                      <w:sz w:val="24"/>
                      <w:szCs w:val="24"/>
                    </w:rPr>
                    <w:t>64.7</w:t>
                  </w:r>
                </w:p>
              </w:tc>
              <w:tc>
                <w:tcPr>
                  <w:tcW w:w="673" w:type="pct"/>
                  <w:vAlign w:val="center"/>
                </w:tcPr>
                <w:p w:rsidR="00D23444" w:rsidRPr="00D23444" w:rsidRDefault="00DC634F" w:rsidP="00C826F5">
                  <w:pPr>
                    <w:jc w:val="center"/>
                    <w:rPr>
                      <w:sz w:val="24"/>
                      <w:szCs w:val="24"/>
                    </w:rPr>
                  </w:pPr>
                  <w:r>
                    <w:rPr>
                      <w:rFonts w:hint="eastAsia"/>
                      <w:sz w:val="24"/>
                      <w:szCs w:val="24"/>
                    </w:rPr>
                    <w:t>0.085</w:t>
                  </w:r>
                </w:p>
              </w:tc>
              <w:tc>
                <w:tcPr>
                  <w:tcW w:w="758" w:type="pct"/>
                  <w:vAlign w:val="center"/>
                </w:tcPr>
                <w:p w:rsidR="00D23444" w:rsidRPr="00D23444" w:rsidRDefault="00DC634F" w:rsidP="00F57CB5">
                  <w:pPr>
                    <w:jc w:val="center"/>
                    <w:rPr>
                      <w:sz w:val="24"/>
                      <w:szCs w:val="24"/>
                    </w:rPr>
                  </w:pPr>
                  <w:r>
                    <w:rPr>
                      <w:rFonts w:hint="eastAsia"/>
                      <w:sz w:val="24"/>
                      <w:szCs w:val="24"/>
                    </w:rPr>
                    <w:t>10</w:t>
                  </w:r>
                  <w:r w:rsidR="00D23444" w:rsidRPr="00D23444">
                    <w:rPr>
                      <w:sz w:val="24"/>
                      <w:szCs w:val="24"/>
                    </w:rPr>
                    <w:t>000</w:t>
                  </w:r>
                </w:p>
              </w:tc>
              <w:tc>
                <w:tcPr>
                  <w:tcW w:w="706" w:type="pct"/>
                  <w:vAlign w:val="center"/>
                </w:tcPr>
                <w:p w:rsidR="00D23444" w:rsidRPr="00D23444" w:rsidRDefault="00D23444" w:rsidP="00F57CB5">
                  <w:pPr>
                    <w:jc w:val="center"/>
                    <w:rPr>
                      <w:sz w:val="24"/>
                      <w:szCs w:val="24"/>
                    </w:rPr>
                  </w:pPr>
                  <w:r w:rsidRPr="00D23444">
                    <w:rPr>
                      <w:sz w:val="24"/>
                      <w:szCs w:val="24"/>
                    </w:rPr>
                    <w:t>100</w:t>
                  </w:r>
                </w:p>
              </w:tc>
            </w:tr>
            <w:tr w:rsidR="00DC634F" w:rsidRPr="00F375D6" w:rsidTr="001931EE">
              <w:trPr>
                <w:trHeight w:val="388"/>
                <w:jc w:val="center"/>
              </w:trPr>
              <w:tc>
                <w:tcPr>
                  <w:tcW w:w="654" w:type="pct"/>
                  <w:vMerge/>
                  <w:vAlign w:val="center"/>
                </w:tcPr>
                <w:p w:rsidR="00DC634F" w:rsidRPr="00D23444" w:rsidRDefault="00DC634F" w:rsidP="001931EE">
                  <w:pPr>
                    <w:jc w:val="center"/>
                    <w:rPr>
                      <w:sz w:val="24"/>
                      <w:szCs w:val="24"/>
                    </w:rPr>
                  </w:pPr>
                </w:p>
              </w:tc>
              <w:tc>
                <w:tcPr>
                  <w:tcW w:w="1518" w:type="pct"/>
                  <w:vAlign w:val="center"/>
                </w:tcPr>
                <w:p w:rsidR="00DC634F" w:rsidRPr="00BF43EE" w:rsidRDefault="00DC634F" w:rsidP="00941251">
                  <w:pPr>
                    <w:jc w:val="center"/>
                    <w:rPr>
                      <w:sz w:val="24"/>
                      <w:szCs w:val="24"/>
                    </w:rPr>
                  </w:pPr>
                  <w:r>
                    <w:rPr>
                      <w:rFonts w:hint="eastAsia"/>
                      <w:sz w:val="24"/>
                      <w:szCs w:val="24"/>
                    </w:rPr>
                    <w:t>梅塘村夕塘组</w:t>
                  </w:r>
                </w:p>
              </w:tc>
              <w:tc>
                <w:tcPr>
                  <w:tcW w:w="691" w:type="pct"/>
                  <w:vAlign w:val="center"/>
                </w:tcPr>
                <w:p w:rsidR="00DC634F" w:rsidRPr="00D23444" w:rsidRDefault="00941251" w:rsidP="00C826F5">
                  <w:pPr>
                    <w:jc w:val="center"/>
                    <w:rPr>
                      <w:sz w:val="24"/>
                      <w:szCs w:val="24"/>
                    </w:rPr>
                  </w:pPr>
                  <w:r>
                    <w:rPr>
                      <w:rFonts w:hint="eastAsia"/>
                      <w:sz w:val="24"/>
                      <w:szCs w:val="24"/>
                    </w:rPr>
                    <w:t>5.6</w:t>
                  </w:r>
                </w:p>
              </w:tc>
              <w:tc>
                <w:tcPr>
                  <w:tcW w:w="673" w:type="pct"/>
                  <w:vAlign w:val="center"/>
                </w:tcPr>
                <w:p w:rsidR="00DC634F" w:rsidRPr="00D23444" w:rsidRDefault="00941251" w:rsidP="00C826F5">
                  <w:pPr>
                    <w:jc w:val="center"/>
                    <w:rPr>
                      <w:sz w:val="24"/>
                      <w:szCs w:val="24"/>
                    </w:rPr>
                  </w:pPr>
                  <w:r>
                    <w:rPr>
                      <w:rFonts w:hint="eastAsia"/>
                      <w:sz w:val="24"/>
                      <w:szCs w:val="24"/>
                    </w:rPr>
                    <w:t>0.014</w:t>
                  </w:r>
                </w:p>
              </w:tc>
              <w:tc>
                <w:tcPr>
                  <w:tcW w:w="758" w:type="pct"/>
                  <w:vAlign w:val="center"/>
                </w:tcPr>
                <w:p w:rsidR="00DC634F" w:rsidRPr="00D23444" w:rsidRDefault="00DC634F" w:rsidP="00F57CB5">
                  <w:pPr>
                    <w:jc w:val="center"/>
                    <w:rPr>
                      <w:sz w:val="24"/>
                      <w:szCs w:val="24"/>
                    </w:rPr>
                  </w:pPr>
                  <w:r w:rsidRPr="00D23444">
                    <w:rPr>
                      <w:sz w:val="24"/>
                      <w:szCs w:val="24"/>
                    </w:rPr>
                    <w:t>4000</w:t>
                  </w:r>
                </w:p>
              </w:tc>
              <w:tc>
                <w:tcPr>
                  <w:tcW w:w="706" w:type="pct"/>
                  <w:vAlign w:val="center"/>
                </w:tcPr>
                <w:p w:rsidR="00DC634F" w:rsidRPr="00D23444" w:rsidRDefault="00DC634F" w:rsidP="00F57CB5">
                  <w:pPr>
                    <w:jc w:val="center"/>
                    <w:rPr>
                      <w:sz w:val="24"/>
                      <w:szCs w:val="24"/>
                    </w:rPr>
                  </w:pPr>
                  <w:r w:rsidRPr="00D23444">
                    <w:rPr>
                      <w:sz w:val="24"/>
                      <w:szCs w:val="24"/>
                    </w:rPr>
                    <w:t>100</w:t>
                  </w:r>
                </w:p>
              </w:tc>
            </w:tr>
            <w:tr w:rsidR="00DC634F" w:rsidRPr="00F375D6" w:rsidTr="001931EE">
              <w:trPr>
                <w:trHeight w:val="388"/>
                <w:jc w:val="center"/>
              </w:trPr>
              <w:tc>
                <w:tcPr>
                  <w:tcW w:w="654" w:type="pct"/>
                  <w:vMerge/>
                  <w:vAlign w:val="center"/>
                </w:tcPr>
                <w:p w:rsidR="00DC634F" w:rsidRPr="00D23444" w:rsidRDefault="00DC634F" w:rsidP="001931EE">
                  <w:pPr>
                    <w:jc w:val="center"/>
                    <w:rPr>
                      <w:sz w:val="24"/>
                      <w:szCs w:val="24"/>
                    </w:rPr>
                  </w:pPr>
                </w:p>
              </w:tc>
              <w:tc>
                <w:tcPr>
                  <w:tcW w:w="1518" w:type="pct"/>
                  <w:vAlign w:val="center"/>
                </w:tcPr>
                <w:p w:rsidR="00DC634F" w:rsidRPr="00BF43EE" w:rsidRDefault="00DC634F" w:rsidP="00941251">
                  <w:pPr>
                    <w:jc w:val="center"/>
                    <w:rPr>
                      <w:sz w:val="24"/>
                      <w:szCs w:val="24"/>
                    </w:rPr>
                  </w:pPr>
                  <w:r>
                    <w:rPr>
                      <w:rFonts w:hint="eastAsia"/>
                      <w:sz w:val="24"/>
                      <w:szCs w:val="24"/>
                    </w:rPr>
                    <w:t>梅塘村忠塘组</w:t>
                  </w:r>
                </w:p>
              </w:tc>
              <w:tc>
                <w:tcPr>
                  <w:tcW w:w="691" w:type="pct"/>
                  <w:vAlign w:val="center"/>
                </w:tcPr>
                <w:p w:rsidR="00DC634F" w:rsidRPr="00D23444" w:rsidRDefault="00941251" w:rsidP="00C826F5">
                  <w:pPr>
                    <w:jc w:val="center"/>
                    <w:rPr>
                      <w:sz w:val="24"/>
                      <w:szCs w:val="24"/>
                    </w:rPr>
                  </w:pPr>
                  <w:r>
                    <w:rPr>
                      <w:rFonts w:hint="eastAsia"/>
                      <w:sz w:val="24"/>
                      <w:szCs w:val="24"/>
                    </w:rPr>
                    <w:t>64.2</w:t>
                  </w:r>
                </w:p>
              </w:tc>
              <w:tc>
                <w:tcPr>
                  <w:tcW w:w="673" w:type="pct"/>
                  <w:vAlign w:val="center"/>
                </w:tcPr>
                <w:p w:rsidR="00DC634F" w:rsidRPr="00D23444" w:rsidRDefault="00941251" w:rsidP="00941251">
                  <w:pPr>
                    <w:jc w:val="center"/>
                    <w:rPr>
                      <w:sz w:val="24"/>
                      <w:szCs w:val="24"/>
                    </w:rPr>
                  </w:pPr>
                  <w:r>
                    <w:rPr>
                      <w:rFonts w:hint="eastAsia"/>
                      <w:sz w:val="24"/>
                      <w:szCs w:val="24"/>
                    </w:rPr>
                    <w:t>0.372</w:t>
                  </w:r>
                </w:p>
              </w:tc>
              <w:tc>
                <w:tcPr>
                  <w:tcW w:w="758" w:type="pct"/>
                  <w:vAlign w:val="center"/>
                </w:tcPr>
                <w:p w:rsidR="00DC634F" w:rsidRPr="00D23444" w:rsidRDefault="00DC634F" w:rsidP="00F57CB5">
                  <w:pPr>
                    <w:jc w:val="center"/>
                    <w:rPr>
                      <w:sz w:val="24"/>
                      <w:szCs w:val="24"/>
                    </w:rPr>
                  </w:pPr>
                  <w:r w:rsidRPr="00D23444">
                    <w:rPr>
                      <w:sz w:val="24"/>
                      <w:szCs w:val="24"/>
                    </w:rPr>
                    <w:t>4000</w:t>
                  </w:r>
                </w:p>
              </w:tc>
              <w:tc>
                <w:tcPr>
                  <w:tcW w:w="706" w:type="pct"/>
                  <w:vAlign w:val="center"/>
                </w:tcPr>
                <w:p w:rsidR="00DC634F" w:rsidRPr="00D23444" w:rsidRDefault="00DC634F" w:rsidP="00F57CB5">
                  <w:pPr>
                    <w:jc w:val="center"/>
                    <w:rPr>
                      <w:sz w:val="24"/>
                      <w:szCs w:val="24"/>
                    </w:rPr>
                  </w:pPr>
                  <w:r w:rsidRPr="00D23444">
                    <w:rPr>
                      <w:sz w:val="24"/>
                      <w:szCs w:val="24"/>
                    </w:rPr>
                    <w:t>100</w:t>
                  </w:r>
                </w:p>
              </w:tc>
            </w:tr>
            <w:tr w:rsidR="00DC634F" w:rsidRPr="00F375D6" w:rsidTr="001931EE">
              <w:trPr>
                <w:trHeight w:val="388"/>
                <w:jc w:val="center"/>
              </w:trPr>
              <w:tc>
                <w:tcPr>
                  <w:tcW w:w="654" w:type="pct"/>
                  <w:vMerge/>
                  <w:vAlign w:val="center"/>
                </w:tcPr>
                <w:p w:rsidR="00DC634F" w:rsidRPr="00D23444" w:rsidRDefault="00DC634F" w:rsidP="001931EE">
                  <w:pPr>
                    <w:jc w:val="center"/>
                    <w:rPr>
                      <w:sz w:val="24"/>
                      <w:szCs w:val="24"/>
                    </w:rPr>
                  </w:pPr>
                </w:p>
              </w:tc>
              <w:tc>
                <w:tcPr>
                  <w:tcW w:w="1518" w:type="pct"/>
                  <w:vAlign w:val="center"/>
                </w:tcPr>
                <w:p w:rsidR="00DC634F" w:rsidRPr="00BF43EE" w:rsidRDefault="00DC634F" w:rsidP="00941251">
                  <w:pPr>
                    <w:jc w:val="center"/>
                    <w:rPr>
                      <w:sz w:val="24"/>
                      <w:szCs w:val="24"/>
                    </w:rPr>
                  </w:pPr>
                  <w:r>
                    <w:rPr>
                      <w:rFonts w:hint="eastAsia"/>
                      <w:sz w:val="24"/>
                      <w:szCs w:val="24"/>
                    </w:rPr>
                    <w:t>茅塘村王家坝组</w:t>
                  </w:r>
                </w:p>
              </w:tc>
              <w:tc>
                <w:tcPr>
                  <w:tcW w:w="691" w:type="pct"/>
                  <w:vAlign w:val="center"/>
                </w:tcPr>
                <w:p w:rsidR="00DC634F" w:rsidRPr="00D23444" w:rsidRDefault="00941251" w:rsidP="00C826F5">
                  <w:pPr>
                    <w:jc w:val="center"/>
                    <w:rPr>
                      <w:sz w:val="24"/>
                      <w:szCs w:val="24"/>
                    </w:rPr>
                  </w:pPr>
                  <w:r>
                    <w:rPr>
                      <w:rFonts w:hint="eastAsia"/>
                      <w:sz w:val="24"/>
                      <w:szCs w:val="24"/>
                    </w:rPr>
                    <w:t>17.1</w:t>
                  </w:r>
                </w:p>
              </w:tc>
              <w:tc>
                <w:tcPr>
                  <w:tcW w:w="673" w:type="pct"/>
                  <w:vAlign w:val="center"/>
                </w:tcPr>
                <w:p w:rsidR="00DC634F" w:rsidRPr="00D23444" w:rsidRDefault="00941251" w:rsidP="00C826F5">
                  <w:pPr>
                    <w:jc w:val="center"/>
                    <w:rPr>
                      <w:sz w:val="24"/>
                      <w:szCs w:val="24"/>
                    </w:rPr>
                  </w:pPr>
                  <w:r>
                    <w:rPr>
                      <w:rFonts w:hint="eastAsia"/>
                      <w:sz w:val="24"/>
                      <w:szCs w:val="24"/>
                    </w:rPr>
                    <w:t>0.094</w:t>
                  </w:r>
                </w:p>
              </w:tc>
              <w:tc>
                <w:tcPr>
                  <w:tcW w:w="758" w:type="pct"/>
                  <w:vAlign w:val="center"/>
                </w:tcPr>
                <w:p w:rsidR="00DC634F" w:rsidRPr="00D23444" w:rsidRDefault="00DC634F" w:rsidP="00F57CB5">
                  <w:pPr>
                    <w:jc w:val="center"/>
                    <w:rPr>
                      <w:sz w:val="24"/>
                      <w:szCs w:val="24"/>
                    </w:rPr>
                  </w:pPr>
                  <w:r w:rsidRPr="00D23444">
                    <w:rPr>
                      <w:sz w:val="24"/>
                      <w:szCs w:val="24"/>
                    </w:rPr>
                    <w:t>4000</w:t>
                  </w:r>
                </w:p>
              </w:tc>
              <w:tc>
                <w:tcPr>
                  <w:tcW w:w="706" w:type="pct"/>
                  <w:vAlign w:val="center"/>
                </w:tcPr>
                <w:p w:rsidR="00DC634F" w:rsidRPr="00D23444" w:rsidRDefault="00DC634F" w:rsidP="00F57CB5">
                  <w:pPr>
                    <w:jc w:val="center"/>
                    <w:rPr>
                      <w:sz w:val="24"/>
                      <w:szCs w:val="24"/>
                    </w:rPr>
                  </w:pPr>
                  <w:r w:rsidRPr="00D23444">
                    <w:rPr>
                      <w:sz w:val="24"/>
                      <w:szCs w:val="24"/>
                    </w:rPr>
                    <w:t>100</w:t>
                  </w:r>
                </w:p>
              </w:tc>
            </w:tr>
            <w:tr w:rsidR="00DC634F" w:rsidRPr="00F375D6" w:rsidTr="001931EE">
              <w:trPr>
                <w:trHeight w:val="388"/>
                <w:jc w:val="center"/>
              </w:trPr>
              <w:tc>
                <w:tcPr>
                  <w:tcW w:w="654" w:type="pct"/>
                  <w:vMerge/>
                  <w:vAlign w:val="center"/>
                </w:tcPr>
                <w:p w:rsidR="00DC634F" w:rsidRPr="00D23444" w:rsidRDefault="00DC634F" w:rsidP="001931EE">
                  <w:pPr>
                    <w:jc w:val="center"/>
                    <w:rPr>
                      <w:sz w:val="24"/>
                      <w:szCs w:val="24"/>
                    </w:rPr>
                  </w:pPr>
                </w:p>
              </w:tc>
              <w:tc>
                <w:tcPr>
                  <w:tcW w:w="1518" w:type="pct"/>
                  <w:vAlign w:val="center"/>
                </w:tcPr>
                <w:p w:rsidR="00DC634F" w:rsidRPr="00BF43EE" w:rsidRDefault="00DC634F" w:rsidP="00941251">
                  <w:pPr>
                    <w:jc w:val="center"/>
                    <w:rPr>
                      <w:sz w:val="24"/>
                      <w:szCs w:val="24"/>
                    </w:rPr>
                  </w:pPr>
                  <w:r>
                    <w:rPr>
                      <w:rFonts w:hint="eastAsia"/>
                      <w:sz w:val="24"/>
                      <w:szCs w:val="24"/>
                    </w:rPr>
                    <w:t>龙华新村梽木坡组</w:t>
                  </w:r>
                </w:p>
              </w:tc>
              <w:tc>
                <w:tcPr>
                  <w:tcW w:w="691" w:type="pct"/>
                  <w:vAlign w:val="center"/>
                </w:tcPr>
                <w:p w:rsidR="00DC634F" w:rsidRPr="00D23444" w:rsidRDefault="00941251" w:rsidP="00C826F5">
                  <w:pPr>
                    <w:jc w:val="center"/>
                    <w:rPr>
                      <w:sz w:val="24"/>
                      <w:szCs w:val="24"/>
                    </w:rPr>
                  </w:pPr>
                  <w:r>
                    <w:rPr>
                      <w:rFonts w:hint="eastAsia"/>
                      <w:sz w:val="24"/>
                      <w:szCs w:val="24"/>
                    </w:rPr>
                    <w:t>6.6</w:t>
                  </w:r>
                </w:p>
              </w:tc>
              <w:tc>
                <w:tcPr>
                  <w:tcW w:w="673" w:type="pct"/>
                  <w:vAlign w:val="center"/>
                </w:tcPr>
                <w:p w:rsidR="00DC634F" w:rsidRPr="00D23444" w:rsidRDefault="00941251" w:rsidP="00C826F5">
                  <w:pPr>
                    <w:jc w:val="center"/>
                    <w:rPr>
                      <w:sz w:val="24"/>
                      <w:szCs w:val="24"/>
                    </w:rPr>
                  </w:pPr>
                  <w:r>
                    <w:rPr>
                      <w:rFonts w:hint="eastAsia"/>
                      <w:sz w:val="24"/>
                      <w:szCs w:val="24"/>
                    </w:rPr>
                    <w:t>0.183</w:t>
                  </w:r>
                </w:p>
              </w:tc>
              <w:tc>
                <w:tcPr>
                  <w:tcW w:w="758" w:type="pct"/>
                  <w:vAlign w:val="center"/>
                </w:tcPr>
                <w:p w:rsidR="00DC634F" w:rsidRPr="00D23444" w:rsidRDefault="00DC634F" w:rsidP="00F57CB5">
                  <w:pPr>
                    <w:jc w:val="center"/>
                    <w:rPr>
                      <w:sz w:val="24"/>
                      <w:szCs w:val="24"/>
                    </w:rPr>
                  </w:pPr>
                  <w:r w:rsidRPr="00D23444">
                    <w:rPr>
                      <w:sz w:val="24"/>
                      <w:szCs w:val="24"/>
                    </w:rPr>
                    <w:t>4000</w:t>
                  </w:r>
                </w:p>
              </w:tc>
              <w:tc>
                <w:tcPr>
                  <w:tcW w:w="706" w:type="pct"/>
                  <w:vAlign w:val="center"/>
                </w:tcPr>
                <w:p w:rsidR="00DC634F" w:rsidRPr="00D23444" w:rsidRDefault="00DC634F" w:rsidP="00F57CB5">
                  <w:pPr>
                    <w:jc w:val="center"/>
                    <w:rPr>
                      <w:sz w:val="24"/>
                      <w:szCs w:val="24"/>
                    </w:rPr>
                  </w:pPr>
                  <w:r w:rsidRPr="00D23444">
                    <w:rPr>
                      <w:sz w:val="24"/>
                      <w:szCs w:val="24"/>
                    </w:rPr>
                    <w:t>100</w:t>
                  </w:r>
                </w:p>
              </w:tc>
            </w:tr>
            <w:tr w:rsidR="00DC634F" w:rsidRPr="00F375D6" w:rsidTr="001931EE">
              <w:trPr>
                <w:trHeight w:val="388"/>
                <w:jc w:val="center"/>
              </w:trPr>
              <w:tc>
                <w:tcPr>
                  <w:tcW w:w="654" w:type="pct"/>
                  <w:vMerge/>
                  <w:vAlign w:val="center"/>
                </w:tcPr>
                <w:p w:rsidR="00DC634F" w:rsidRPr="00D23444" w:rsidRDefault="00DC634F" w:rsidP="001931EE">
                  <w:pPr>
                    <w:jc w:val="center"/>
                    <w:rPr>
                      <w:sz w:val="24"/>
                      <w:szCs w:val="24"/>
                    </w:rPr>
                  </w:pPr>
                </w:p>
              </w:tc>
              <w:tc>
                <w:tcPr>
                  <w:tcW w:w="1518" w:type="pct"/>
                  <w:vAlign w:val="center"/>
                </w:tcPr>
                <w:p w:rsidR="00DC634F" w:rsidRPr="00BF43EE" w:rsidRDefault="00DC634F" w:rsidP="00941251">
                  <w:pPr>
                    <w:jc w:val="center"/>
                    <w:rPr>
                      <w:sz w:val="24"/>
                      <w:szCs w:val="24"/>
                    </w:rPr>
                  </w:pPr>
                  <w:r>
                    <w:rPr>
                      <w:rFonts w:hint="eastAsia"/>
                      <w:sz w:val="24"/>
                      <w:szCs w:val="24"/>
                    </w:rPr>
                    <w:t>龙华新村李家公屋组</w:t>
                  </w:r>
                </w:p>
              </w:tc>
              <w:tc>
                <w:tcPr>
                  <w:tcW w:w="691" w:type="pct"/>
                  <w:vAlign w:val="center"/>
                </w:tcPr>
                <w:p w:rsidR="00DC634F" w:rsidRPr="00D23444" w:rsidRDefault="00941251" w:rsidP="00C826F5">
                  <w:pPr>
                    <w:jc w:val="center"/>
                    <w:rPr>
                      <w:sz w:val="24"/>
                      <w:szCs w:val="24"/>
                    </w:rPr>
                  </w:pPr>
                  <w:r>
                    <w:rPr>
                      <w:rFonts w:hint="eastAsia"/>
                      <w:sz w:val="24"/>
                      <w:szCs w:val="24"/>
                    </w:rPr>
                    <w:t>0.6</w:t>
                  </w:r>
                </w:p>
              </w:tc>
              <w:tc>
                <w:tcPr>
                  <w:tcW w:w="673" w:type="pct"/>
                  <w:vAlign w:val="center"/>
                </w:tcPr>
                <w:p w:rsidR="00DC634F" w:rsidRPr="00D23444" w:rsidRDefault="00941251" w:rsidP="00C826F5">
                  <w:pPr>
                    <w:jc w:val="center"/>
                    <w:rPr>
                      <w:sz w:val="24"/>
                      <w:szCs w:val="24"/>
                    </w:rPr>
                  </w:pPr>
                  <w:r>
                    <w:rPr>
                      <w:rFonts w:hint="eastAsia"/>
                      <w:sz w:val="24"/>
                      <w:szCs w:val="24"/>
                    </w:rPr>
                    <w:t>0.029</w:t>
                  </w:r>
                </w:p>
              </w:tc>
              <w:tc>
                <w:tcPr>
                  <w:tcW w:w="758" w:type="pct"/>
                  <w:vAlign w:val="center"/>
                </w:tcPr>
                <w:p w:rsidR="00DC634F" w:rsidRPr="00D23444" w:rsidRDefault="00DC634F" w:rsidP="00F57CB5">
                  <w:pPr>
                    <w:jc w:val="center"/>
                    <w:rPr>
                      <w:sz w:val="24"/>
                      <w:szCs w:val="24"/>
                    </w:rPr>
                  </w:pPr>
                  <w:r w:rsidRPr="00D23444">
                    <w:rPr>
                      <w:sz w:val="24"/>
                      <w:szCs w:val="24"/>
                    </w:rPr>
                    <w:t>4000</w:t>
                  </w:r>
                </w:p>
              </w:tc>
              <w:tc>
                <w:tcPr>
                  <w:tcW w:w="706" w:type="pct"/>
                  <w:vAlign w:val="center"/>
                </w:tcPr>
                <w:p w:rsidR="00DC634F" w:rsidRPr="00D23444" w:rsidRDefault="00DC634F" w:rsidP="00F57CB5">
                  <w:pPr>
                    <w:jc w:val="center"/>
                    <w:rPr>
                      <w:sz w:val="24"/>
                      <w:szCs w:val="24"/>
                    </w:rPr>
                  </w:pPr>
                  <w:r w:rsidRPr="00D23444">
                    <w:rPr>
                      <w:sz w:val="24"/>
                      <w:szCs w:val="24"/>
                    </w:rPr>
                    <w:t>100</w:t>
                  </w:r>
                </w:p>
              </w:tc>
            </w:tr>
            <w:tr w:rsidR="00DC634F" w:rsidRPr="00F375D6" w:rsidTr="001931EE">
              <w:trPr>
                <w:trHeight w:val="388"/>
                <w:jc w:val="center"/>
              </w:trPr>
              <w:tc>
                <w:tcPr>
                  <w:tcW w:w="654" w:type="pct"/>
                  <w:vMerge/>
                  <w:vAlign w:val="center"/>
                </w:tcPr>
                <w:p w:rsidR="00DC634F" w:rsidRPr="00D23444" w:rsidRDefault="00DC634F" w:rsidP="001931EE">
                  <w:pPr>
                    <w:jc w:val="center"/>
                    <w:rPr>
                      <w:sz w:val="24"/>
                      <w:szCs w:val="24"/>
                    </w:rPr>
                  </w:pPr>
                </w:p>
              </w:tc>
              <w:tc>
                <w:tcPr>
                  <w:tcW w:w="1518" w:type="pct"/>
                  <w:vAlign w:val="center"/>
                </w:tcPr>
                <w:p w:rsidR="00DC634F" w:rsidRPr="00BF43EE" w:rsidRDefault="00DC634F" w:rsidP="00941251">
                  <w:pPr>
                    <w:jc w:val="center"/>
                    <w:rPr>
                      <w:sz w:val="24"/>
                      <w:szCs w:val="24"/>
                    </w:rPr>
                  </w:pPr>
                  <w:r>
                    <w:rPr>
                      <w:rFonts w:hint="eastAsia"/>
                      <w:sz w:val="24"/>
                      <w:szCs w:val="24"/>
                    </w:rPr>
                    <w:t>龙华新村辽叶坡组</w:t>
                  </w:r>
                </w:p>
              </w:tc>
              <w:tc>
                <w:tcPr>
                  <w:tcW w:w="691" w:type="pct"/>
                  <w:vAlign w:val="center"/>
                </w:tcPr>
                <w:p w:rsidR="00DC634F" w:rsidRPr="00D23444" w:rsidRDefault="00941251" w:rsidP="00C826F5">
                  <w:pPr>
                    <w:jc w:val="center"/>
                    <w:rPr>
                      <w:sz w:val="24"/>
                      <w:szCs w:val="24"/>
                    </w:rPr>
                  </w:pPr>
                  <w:r>
                    <w:rPr>
                      <w:rFonts w:hint="eastAsia"/>
                      <w:sz w:val="24"/>
                      <w:szCs w:val="24"/>
                    </w:rPr>
                    <w:t>8.6</w:t>
                  </w:r>
                </w:p>
              </w:tc>
              <w:tc>
                <w:tcPr>
                  <w:tcW w:w="673" w:type="pct"/>
                  <w:vAlign w:val="center"/>
                </w:tcPr>
                <w:p w:rsidR="00DC634F" w:rsidRPr="00D23444" w:rsidRDefault="00941251" w:rsidP="00C826F5">
                  <w:pPr>
                    <w:jc w:val="center"/>
                    <w:rPr>
                      <w:sz w:val="24"/>
                      <w:szCs w:val="24"/>
                    </w:rPr>
                  </w:pPr>
                  <w:r>
                    <w:rPr>
                      <w:rFonts w:hint="eastAsia"/>
                      <w:sz w:val="24"/>
                      <w:szCs w:val="24"/>
                    </w:rPr>
                    <w:t>0.033</w:t>
                  </w:r>
                </w:p>
              </w:tc>
              <w:tc>
                <w:tcPr>
                  <w:tcW w:w="758" w:type="pct"/>
                  <w:vAlign w:val="center"/>
                </w:tcPr>
                <w:p w:rsidR="00DC634F" w:rsidRPr="00D23444" w:rsidRDefault="00DC634F" w:rsidP="00F57CB5">
                  <w:pPr>
                    <w:jc w:val="center"/>
                    <w:rPr>
                      <w:sz w:val="24"/>
                      <w:szCs w:val="24"/>
                    </w:rPr>
                  </w:pPr>
                  <w:r w:rsidRPr="00D23444">
                    <w:rPr>
                      <w:sz w:val="24"/>
                      <w:szCs w:val="24"/>
                    </w:rPr>
                    <w:t>4000</w:t>
                  </w:r>
                </w:p>
              </w:tc>
              <w:tc>
                <w:tcPr>
                  <w:tcW w:w="706" w:type="pct"/>
                  <w:vAlign w:val="center"/>
                </w:tcPr>
                <w:p w:rsidR="00DC634F" w:rsidRPr="00D23444" w:rsidRDefault="00DC634F" w:rsidP="00F57CB5">
                  <w:pPr>
                    <w:jc w:val="center"/>
                    <w:rPr>
                      <w:sz w:val="24"/>
                      <w:szCs w:val="24"/>
                    </w:rPr>
                  </w:pPr>
                  <w:r w:rsidRPr="00D23444">
                    <w:rPr>
                      <w:sz w:val="24"/>
                      <w:szCs w:val="24"/>
                    </w:rPr>
                    <w:t>100</w:t>
                  </w:r>
                </w:p>
              </w:tc>
            </w:tr>
            <w:tr w:rsidR="00DC634F" w:rsidRPr="007E2CDF" w:rsidTr="001931EE">
              <w:trPr>
                <w:trHeight w:val="388"/>
                <w:jc w:val="center"/>
              </w:trPr>
              <w:tc>
                <w:tcPr>
                  <w:tcW w:w="654" w:type="pct"/>
                  <w:vMerge/>
                  <w:vAlign w:val="center"/>
                </w:tcPr>
                <w:p w:rsidR="00DC634F" w:rsidRPr="00D23444" w:rsidRDefault="00DC634F" w:rsidP="001931EE">
                  <w:pPr>
                    <w:jc w:val="center"/>
                    <w:rPr>
                      <w:sz w:val="24"/>
                      <w:szCs w:val="24"/>
                    </w:rPr>
                  </w:pPr>
                </w:p>
              </w:tc>
              <w:tc>
                <w:tcPr>
                  <w:tcW w:w="1518" w:type="pct"/>
                  <w:vAlign w:val="center"/>
                </w:tcPr>
                <w:p w:rsidR="00DC634F" w:rsidRPr="00BF43EE" w:rsidRDefault="00DC634F" w:rsidP="00941251">
                  <w:pPr>
                    <w:jc w:val="center"/>
                    <w:rPr>
                      <w:sz w:val="24"/>
                      <w:szCs w:val="24"/>
                    </w:rPr>
                  </w:pPr>
                  <w:r>
                    <w:rPr>
                      <w:rFonts w:hint="eastAsia"/>
                      <w:sz w:val="24"/>
                      <w:szCs w:val="24"/>
                    </w:rPr>
                    <w:t>谭坊新村郭家冲组</w:t>
                  </w:r>
                </w:p>
              </w:tc>
              <w:tc>
                <w:tcPr>
                  <w:tcW w:w="691" w:type="pct"/>
                  <w:vAlign w:val="center"/>
                </w:tcPr>
                <w:p w:rsidR="00DC634F" w:rsidRPr="00D23444" w:rsidRDefault="00941251" w:rsidP="00C826F5">
                  <w:pPr>
                    <w:jc w:val="center"/>
                    <w:rPr>
                      <w:sz w:val="24"/>
                      <w:szCs w:val="24"/>
                    </w:rPr>
                  </w:pPr>
                  <w:r>
                    <w:rPr>
                      <w:rFonts w:hint="eastAsia"/>
                      <w:sz w:val="24"/>
                      <w:szCs w:val="24"/>
                    </w:rPr>
                    <w:t>2.7</w:t>
                  </w:r>
                </w:p>
              </w:tc>
              <w:tc>
                <w:tcPr>
                  <w:tcW w:w="673" w:type="pct"/>
                  <w:vAlign w:val="center"/>
                </w:tcPr>
                <w:p w:rsidR="00DC634F" w:rsidRPr="00D23444" w:rsidRDefault="00941251" w:rsidP="00C826F5">
                  <w:pPr>
                    <w:jc w:val="center"/>
                    <w:rPr>
                      <w:sz w:val="24"/>
                      <w:szCs w:val="24"/>
                    </w:rPr>
                  </w:pPr>
                  <w:r>
                    <w:rPr>
                      <w:rFonts w:hint="eastAsia"/>
                      <w:sz w:val="24"/>
                      <w:szCs w:val="24"/>
                    </w:rPr>
                    <w:t>0.014</w:t>
                  </w:r>
                </w:p>
              </w:tc>
              <w:tc>
                <w:tcPr>
                  <w:tcW w:w="758" w:type="pct"/>
                  <w:vAlign w:val="center"/>
                </w:tcPr>
                <w:p w:rsidR="00DC634F" w:rsidRPr="00D23444" w:rsidRDefault="00DC634F" w:rsidP="001B3A54">
                  <w:pPr>
                    <w:jc w:val="center"/>
                    <w:rPr>
                      <w:sz w:val="24"/>
                      <w:szCs w:val="24"/>
                    </w:rPr>
                  </w:pPr>
                  <w:r w:rsidRPr="00D23444">
                    <w:rPr>
                      <w:sz w:val="24"/>
                      <w:szCs w:val="24"/>
                    </w:rPr>
                    <w:t>4000</w:t>
                  </w:r>
                </w:p>
              </w:tc>
              <w:tc>
                <w:tcPr>
                  <w:tcW w:w="706" w:type="pct"/>
                  <w:vAlign w:val="center"/>
                </w:tcPr>
                <w:p w:rsidR="00DC634F" w:rsidRPr="00D23444" w:rsidRDefault="00DC634F" w:rsidP="001B3A54">
                  <w:pPr>
                    <w:jc w:val="center"/>
                    <w:rPr>
                      <w:sz w:val="24"/>
                      <w:szCs w:val="24"/>
                    </w:rPr>
                  </w:pPr>
                  <w:r w:rsidRPr="00D23444">
                    <w:rPr>
                      <w:sz w:val="24"/>
                      <w:szCs w:val="24"/>
                    </w:rPr>
                    <w:t>100</w:t>
                  </w:r>
                </w:p>
              </w:tc>
            </w:tr>
            <w:tr w:rsidR="00DC634F" w:rsidRPr="007E2CDF" w:rsidTr="000A2111">
              <w:trPr>
                <w:trHeight w:val="388"/>
                <w:jc w:val="center"/>
              </w:trPr>
              <w:tc>
                <w:tcPr>
                  <w:tcW w:w="5000" w:type="pct"/>
                  <w:gridSpan w:val="6"/>
                  <w:vAlign w:val="center"/>
                </w:tcPr>
                <w:p w:rsidR="00807BE3" w:rsidRPr="007E2CDF" w:rsidRDefault="00807BE3" w:rsidP="00807BE3">
                  <w:pPr>
                    <w:jc w:val="center"/>
                    <w:rPr>
                      <w:sz w:val="24"/>
                      <w:szCs w:val="24"/>
                    </w:rPr>
                  </w:pPr>
                  <w:r w:rsidRPr="007E2CDF">
                    <w:rPr>
                      <w:sz w:val="24"/>
                      <w:szCs w:val="24"/>
                    </w:rPr>
                    <w:t>监测时间：</w:t>
                  </w:r>
                  <w:r w:rsidRPr="007E2CDF">
                    <w:rPr>
                      <w:sz w:val="24"/>
                      <w:szCs w:val="24"/>
                    </w:rPr>
                    <w:t xml:space="preserve"> 2017</w:t>
                  </w:r>
                  <w:r w:rsidRPr="007E2CDF">
                    <w:rPr>
                      <w:sz w:val="24"/>
                      <w:szCs w:val="24"/>
                    </w:rPr>
                    <w:t>年</w:t>
                  </w:r>
                  <w:r>
                    <w:rPr>
                      <w:rFonts w:hint="eastAsia"/>
                      <w:sz w:val="24"/>
                      <w:szCs w:val="24"/>
                    </w:rPr>
                    <w:t>10</w:t>
                  </w:r>
                  <w:r w:rsidRPr="007E2CDF">
                    <w:rPr>
                      <w:sz w:val="24"/>
                      <w:szCs w:val="24"/>
                    </w:rPr>
                    <w:t>月</w:t>
                  </w:r>
                  <w:r>
                    <w:rPr>
                      <w:rFonts w:hint="eastAsia"/>
                      <w:sz w:val="24"/>
                      <w:szCs w:val="24"/>
                    </w:rPr>
                    <w:t>30</w:t>
                  </w:r>
                  <w:r w:rsidRPr="007E2CDF">
                    <w:rPr>
                      <w:sz w:val="24"/>
                      <w:szCs w:val="24"/>
                    </w:rPr>
                    <w:t>日～</w:t>
                  </w:r>
                  <w:r w:rsidRPr="007E2CDF">
                    <w:rPr>
                      <w:sz w:val="24"/>
                      <w:szCs w:val="24"/>
                    </w:rPr>
                    <w:t>2017</w:t>
                  </w:r>
                  <w:r w:rsidRPr="007E2CDF">
                    <w:rPr>
                      <w:sz w:val="24"/>
                      <w:szCs w:val="24"/>
                    </w:rPr>
                    <w:t>年</w:t>
                  </w:r>
                  <w:r>
                    <w:rPr>
                      <w:rFonts w:hint="eastAsia"/>
                      <w:sz w:val="24"/>
                      <w:szCs w:val="24"/>
                    </w:rPr>
                    <w:t>11</w:t>
                  </w:r>
                  <w:r w:rsidRPr="007E2CDF">
                    <w:rPr>
                      <w:sz w:val="24"/>
                      <w:szCs w:val="24"/>
                    </w:rPr>
                    <w:t>月</w:t>
                  </w:r>
                  <w:r>
                    <w:rPr>
                      <w:rFonts w:hint="eastAsia"/>
                      <w:sz w:val="24"/>
                      <w:szCs w:val="24"/>
                    </w:rPr>
                    <w:t>15</w:t>
                  </w:r>
                  <w:r w:rsidRPr="007E2CDF">
                    <w:rPr>
                      <w:sz w:val="24"/>
                      <w:szCs w:val="24"/>
                    </w:rPr>
                    <w:t>日，温度</w:t>
                  </w:r>
                  <w:r>
                    <w:rPr>
                      <w:rFonts w:hint="eastAsia"/>
                      <w:sz w:val="24"/>
                      <w:szCs w:val="24"/>
                    </w:rPr>
                    <w:t>14.5</w:t>
                  </w:r>
                  <w:r w:rsidRPr="007E2CDF">
                    <w:rPr>
                      <w:sz w:val="24"/>
                      <w:szCs w:val="24"/>
                    </w:rPr>
                    <w:t>～</w:t>
                  </w:r>
                  <w:r>
                    <w:rPr>
                      <w:rFonts w:hint="eastAsia"/>
                      <w:sz w:val="24"/>
                      <w:szCs w:val="24"/>
                    </w:rPr>
                    <w:t>26</w:t>
                  </w:r>
                  <w:r w:rsidRPr="007E2CDF">
                    <w:rPr>
                      <w:sz w:val="24"/>
                      <w:szCs w:val="24"/>
                    </w:rPr>
                    <w:t>.</w:t>
                  </w:r>
                  <w:r>
                    <w:rPr>
                      <w:rFonts w:hint="eastAsia"/>
                      <w:sz w:val="24"/>
                      <w:szCs w:val="24"/>
                    </w:rPr>
                    <w:t>3</w:t>
                  </w:r>
                  <w:r w:rsidRPr="007E2CDF">
                    <w:rPr>
                      <w:rFonts w:ascii="宋体" w:hAnsi="宋体" w:cs="宋体" w:hint="eastAsia"/>
                      <w:sz w:val="24"/>
                      <w:szCs w:val="24"/>
                    </w:rPr>
                    <w:t>℃</w:t>
                  </w:r>
                  <w:r w:rsidRPr="007E2CDF">
                    <w:rPr>
                      <w:sz w:val="24"/>
                      <w:szCs w:val="24"/>
                    </w:rPr>
                    <w:t>，</w:t>
                  </w:r>
                </w:p>
                <w:p w:rsidR="00DC634F" w:rsidRPr="00D23444" w:rsidRDefault="00807BE3" w:rsidP="00807BE3">
                  <w:pPr>
                    <w:jc w:val="center"/>
                    <w:rPr>
                      <w:sz w:val="24"/>
                      <w:szCs w:val="24"/>
                    </w:rPr>
                  </w:pPr>
                  <w:r w:rsidRPr="007E2CDF">
                    <w:rPr>
                      <w:sz w:val="24"/>
                      <w:szCs w:val="24"/>
                    </w:rPr>
                    <w:t>相对湿度</w:t>
                  </w:r>
                  <w:r>
                    <w:rPr>
                      <w:rFonts w:hint="eastAsia"/>
                      <w:sz w:val="24"/>
                      <w:szCs w:val="24"/>
                    </w:rPr>
                    <w:t>63.7</w:t>
                  </w:r>
                  <w:r w:rsidRPr="007E2CDF">
                    <w:rPr>
                      <w:sz w:val="24"/>
                      <w:szCs w:val="24"/>
                    </w:rPr>
                    <w:t>～</w:t>
                  </w:r>
                  <w:r>
                    <w:rPr>
                      <w:rFonts w:hint="eastAsia"/>
                      <w:sz w:val="24"/>
                      <w:szCs w:val="24"/>
                    </w:rPr>
                    <w:t>73.4</w:t>
                  </w:r>
                  <w:r w:rsidRPr="007E2CDF">
                    <w:rPr>
                      <w:sz w:val="24"/>
                      <w:szCs w:val="24"/>
                    </w:rPr>
                    <w:t>%</w:t>
                  </w:r>
                  <w:r w:rsidRPr="007E2CDF">
                    <w:rPr>
                      <w:sz w:val="24"/>
                      <w:szCs w:val="24"/>
                    </w:rPr>
                    <w:t>。</w:t>
                  </w:r>
                </w:p>
              </w:tc>
            </w:tr>
          </w:tbl>
          <w:p w:rsidR="004E13C4" w:rsidRDefault="004E13C4"/>
          <w:p w:rsidR="007821E5" w:rsidRPr="007E2CDF" w:rsidRDefault="00351B44" w:rsidP="0077692D">
            <w:pPr>
              <w:spacing w:beforeLines="50" w:before="120"/>
              <w:ind w:firstLineChars="200" w:firstLine="560"/>
              <w:rPr>
                <w:sz w:val="28"/>
                <w:szCs w:val="28"/>
              </w:rPr>
            </w:pPr>
            <w:r w:rsidRPr="00807BE3">
              <w:rPr>
                <w:sz w:val="28"/>
              </w:rPr>
              <w:t>从表</w:t>
            </w:r>
            <w:r w:rsidR="00F345D0" w:rsidRPr="00807BE3">
              <w:rPr>
                <w:sz w:val="28"/>
              </w:rPr>
              <w:t>1</w:t>
            </w:r>
            <w:r w:rsidR="009C782F" w:rsidRPr="00807BE3">
              <w:rPr>
                <w:rFonts w:hint="eastAsia"/>
                <w:sz w:val="28"/>
              </w:rPr>
              <w:t>1</w:t>
            </w:r>
            <w:r w:rsidRPr="00807BE3">
              <w:rPr>
                <w:sz w:val="28"/>
              </w:rPr>
              <w:t>可看出，</w:t>
            </w:r>
            <w:r w:rsidR="006F6F35" w:rsidRPr="00807BE3">
              <w:rPr>
                <w:sz w:val="28"/>
                <w:szCs w:val="28"/>
              </w:rPr>
              <w:t>长沙市</w:t>
            </w:r>
            <w:r w:rsidR="006F6F35" w:rsidRPr="00807BE3">
              <w:rPr>
                <w:sz w:val="28"/>
                <w:szCs w:val="28"/>
              </w:rPr>
              <w:t>2017</w:t>
            </w:r>
            <w:r w:rsidR="006F6F35" w:rsidRPr="00807BE3">
              <w:rPr>
                <w:sz w:val="28"/>
                <w:szCs w:val="28"/>
              </w:rPr>
              <w:t>年第三批</w:t>
            </w:r>
            <w:r w:rsidR="00B93213" w:rsidRPr="00807BE3">
              <w:rPr>
                <w:sz w:val="28"/>
                <w:szCs w:val="28"/>
              </w:rPr>
              <w:t>输变电工程</w:t>
            </w:r>
            <w:r w:rsidRPr="00807BE3">
              <w:rPr>
                <w:sz w:val="28"/>
              </w:rPr>
              <w:t>送电线路沿线环境敏感点工频电场强度、工频磁感应强度最大监测值分别为</w:t>
            </w:r>
            <w:r w:rsidR="00807BE3" w:rsidRPr="00807BE3">
              <w:rPr>
                <w:rFonts w:hint="eastAsia"/>
                <w:sz w:val="28"/>
              </w:rPr>
              <w:t>64.7</w:t>
            </w:r>
            <w:r w:rsidRPr="00807BE3">
              <w:rPr>
                <w:sz w:val="28"/>
              </w:rPr>
              <w:t>V/m</w:t>
            </w:r>
            <w:r w:rsidRPr="00807BE3">
              <w:rPr>
                <w:sz w:val="28"/>
              </w:rPr>
              <w:t>、</w:t>
            </w:r>
            <w:r w:rsidR="00B8542E" w:rsidRPr="00807BE3">
              <w:rPr>
                <w:sz w:val="28"/>
              </w:rPr>
              <w:t>0.</w:t>
            </w:r>
            <w:r w:rsidR="00807BE3" w:rsidRPr="00807BE3">
              <w:rPr>
                <w:rFonts w:hint="eastAsia"/>
                <w:sz w:val="28"/>
              </w:rPr>
              <w:t>372</w:t>
            </w:r>
            <w:r w:rsidRPr="00807BE3">
              <w:rPr>
                <w:sz w:val="28"/>
              </w:rPr>
              <w:t>μT</w:t>
            </w:r>
            <w:r w:rsidRPr="00807BE3">
              <w:rPr>
                <w:sz w:val="28"/>
              </w:rPr>
              <w:t>，满足《电磁环境控制限值》（</w:t>
            </w:r>
            <w:r w:rsidRPr="00807BE3">
              <w:rPr>
                <w:sz w:val="28"/>
              </w:rPr>
              <w:t>GB 8702-2014</w:t>
            </w:r>
            <w:r w:rsidRPr="00807BE3">
              <w:rPr>
                <w:sz w:val="28"/>
              </w:rPr>
              <w:t>）工频电场强度</w:t>
            </w:r>
            <w:r w:rsidRPr="00807BE3">
              <w:rPr>
                <w:sz w:val="28"/>
              </w:rPr>
              <w:t>4000V/m</w:t>
            </w:r>
            <w:r w:rsidRPr="00807BE3">
              <w:rPr>
                <w:sz w:val="28"/>
              </w:rPr>
              <w:t>、工频磁感应强度</w:t>
            </w:r>
            <w:r w:rsidRPr="00807BE3">
              <w:rPr>
                <w:sz w:val="28"/>
              </w:rPr>
              <w:t>100μT</w:t>
            </w:r>
            <w:r w:rsidRPr="00807BE3">
              <w:rPr>
                <w:sz w:val="28"/>
              </w:rPr>
              <w:t>的限值标准要求。</w:t>
            </w:r>
          </w:p>
          <w:p w:rsidR="00037A0C" w:rsidRPr="007E2CDF" w:rsidRDefault="00351B44" w:rsidP="0077692D">
            <w:pPr>
              <w:spacing w:beforeLines="50" w:before="120" w:afterLines="50" w:after="120"/>
              <w:rPr>
                <w:b/>
                <w:sz w:val="28"/>
              </w:rPr>
            </w:pPr>
            <w:r w:rsidRPr="007E2CDF">
              <w:rPr>
                <w:b/>
                <w:sz w:val="28"/>
              </w:rPr>
              <w:t xml:space="preserve">2 </w:t>
            </w:r>
            <w:r w:rsidR="00037A0C" w:rsidRPr="007E2CDF">
              <w:rPr>
                <w:b/>
                <w:sz w:val="28"/>
              </w:rPr>
              <w:t>声环境</w:t>
            </w:r>
          </w:p>
          <w:p w:rsidR="00351B44" w:rsidRPr="007E2CDF" w:rsidRDefault="00351B44" w:rsidP="00C826F5">
            <w:pPr>
              <w:rPr>
                <w:sz w:val="28"/>
                <w:szCs w:val="28"/>
              </w:rPr>
            </w:pPr>
            <w:r w:rsidRPr="007E2CDF">
              <w:rPr>
                <w:sz w:val="28"/>
                <w:szCs w:val="28"/>
              </w:rPr>
              <w:t xml:space="preserve">2.1 </w:t>
            </w:r>
            <w:r w:rsidR="00010A20" w:rsidRPr="007E2CDF">
              <w:rPr>
                <w:sz w:val="28"/>
                <w:szCs w:val="28"/>
              </w:rPr>
              <w:t>变电站</w:t>
            </w:r>
          </w:p>
          <w:p w:rsidR="00874BCC" w:rsidRPr="007E2CDF" w:rsidRDefault="00874BCC" w:rsidP="00C826F5">
            <w:pPr>
              <w:ind w:firstLineChars="200" w:firstLine="560"/>
              <w:rPr>
                <w:sz w:val="28"/>
              </w:rPr>
            </w:pPr>
            <w:r w:rsidRPr="007E2CDF">
              <w:rPr>
                <w:sz w:val="28"/>
              </w:rPr>
              <w:t>监测因子：等效连续</w:t>
            </w:r>
            <w:r w:rsidRPr="007E2CDF">
              <w:rPr>
                <w:sz w:val="28"/>
              </w:rPr>
              <w:t>A</w:t>
            </w:r>
            <w:r w:rsidRPr="007E2CDF">
              <w:rPr>
                <w:sz w:val="28"/>
              </w:rPr>
              <w:t>声级。</w:t>
            </w:r>
          </w:p>
          <w:p w:rsidR="00874BCC" w:rsidRPr="007E2CDF" w:rsidRDefault="004551E4" w:rsidP="00C826F5">
            <w:pPr>
              <w:ind w:firstLineChars="200" w:firstLine="560"/>
              <w:rPr>
                <w:sz w:val="28"/>
              </w:rPr>
            </w:pPr>
            <w:r w:rsidRPr="007E2CDF">
              <w:rPr>
                <w:sz w:val="28"/>
              </w:rPr>
              <w:t>监测布点：监测点位与对应的</w:t>
            </w:r>
            <w:r w:rsidR="00010A20" w:rsidRPr="007E2CDF">
              <w:rPr>
                <w:sz w:val="28"/>
              </w:rPr>
              <w:t>变电站</w:t>
            </w:r>
            <w:r w:rsidRPr="007E2CDF">
              <w:rPr>
                <w:sz w:val="28"/>
              </w:rPr>
              <w:t>工频电磁场现状监测布点相同。</w:t>
            </w:r>
          </w:p>
          <w:p w:rsidR="00677FD0" w:rsidRPr="007E2CDF" w:rsidRDefault="00677FD0" w:rsidP="00C826F5">
            <w:pPr>
              <w:ind w:firstLineChars="200" w:firstLine="560"/>
              <w:rPr>
                <w:sz w:val="28"/>
              </w:rPr>
            </w:pPr>
            <w:r w:rsidRPr="007E2CDF">
              <w:rPr>
                <w:sz w:val="28"/>
              </w:rPr>
              <w:t>监测时间及频率：昼间、夜间各监测一次。</w:t>
            </w:r>
          </w:p>
          <w:p w:rsidR="00362203" w:rsidRPr="004E13C4" w:rsidRDefault="00677FD0" w:rsidP="004E13C4">
            <w:pPr>
              <w:ind w:firstLineChars="200" w:firstLine="560"/>
              <w:rPr>
                <w:sz w:val="28"/>
                <w:szCs w:val="28"/>
              </w:rPr>
            </w:pPr>
            <w:r w:rsidRPr="007E2CDF">
              <w:rPr>
                <w:sz w:val="28"/>
              </w:rPr>
              <w:t>监测</w:t>
            </w:r>
            <w:r w:rsidR="009B0CA3" w:rsidRPr="007E2CDF">
              <w:rPr>
                <w:sz w:val="28"/>
              </w:rPr>
              <w:t>仪器和方法</w:t>
            </w:r>
            <w:r w:rsidRPr="007E2CDF">
              <w:rPr>
                <w:sz w:val="28"/>
              </w:rPr>
              <w:t>：</w:t>
            </w:r>
            <w:r w:rsidR="00030151" w:rsidRPr="007E2CDF">
              <w:rPr>
                <w:sz w:val="28"/>
                <w:szCs w:val="28"/>
              </w:rPr>
              <w:t>按照《声环境质量标准》（</w:t>
            </w:r>
            <w:r w:rsidR="00030151" w:rsidRPr="007E2CDF">
              <w:rPr>
                <w:sz w:val="28"/>
                <w:szCs w:val="28"/>
              </w:rPr>
              <w:t>GB3096-2008</w:t>
            </w:r>
            <w:r w:rsidR="00030151" w:rsidRPr="007E2CDF">
              <w:rPr>
                <w:sz w:val="28"/>
                <w:szCs w:val="28"/>
              </w:rPr>
              <w:t>）中的监测方法进行。测量仪器为</w:t>
            </w:r>
            <w:r w:rsidR="00030151" w:rsidRPr="007E2CDF">
              <w:rPr>
                <w:sz w:val="28"/>
                <w:szCs w:val="28"/>
              </w:rPr>
              <w:t>AWA6</w:t>
            </w:r>
            <w:r w:rsidR="00752F6C" w:rsidRPr="007E2CDF">
              <w:rPr>
                <w:sz w:val="28"/>
                <w:szCs w:val="28"/>
              </w:rPr>
              <w:t>2</w:t>
            </w:r>
            <w:r w:rsidR="00B8542E" w:rsidRPr="007E2CDF">
              <w:rPr>
                <w:sz w:val="28"/>
                <w:szCs w:val="28"/>
              </w:rPr>
              <w:t>70+</w:t>
            </w:r>
            <w:r w:rsidR="00030151" w:rsidRPr="007E2CDF">
              <w:rPr>
                <w:sz w:val="28"/>
                <w:szCs w:val="28"/>
              </w:rPr>
              <w:t>型噪声频谱分析仪</w:t>
            </w:r>
            <w:r w:rsidR="00030151" w:rsidRPr="007E2CDF">
              <w:rPr>
                <w:sz w:val="28"/>
              </w:rPr>
              <w:t>、</w:t>
            </w:r>
            <w:r w:rsidR="00030151" w:rsidRPr="007E2CDF">
              <w:rPr>
                <w:sz w:val="28"/>
                <w:szCs w:val="28"/>
              </w:rPr>
              <w:t>AWA6221</w:t>
            </w:r>
            <w:r w:rsidR="00030151" w:rsidRPr="007E2CDF">
              <w:rPr>
                <w:sz w:val="28"/>
                <w:szCs w:val="28"/>
              </w:rPr>
              <w:t>型声校准器。上述设备均在有效检定期内，监测设备参数见表</w:t>
            </w:r>
            <w:r w:rsidR="0087464B" w:rsidRPr="007E2CDF">
              <w:rPr>
                <w:sz w:val="28"/>
                <w:szCs w:val="28"/>
              </w:rPr>
              <w:t>1</w:t>
            </w:r>
            <w:r w:rsidR="009C782F">
              <w:rPr>
                <w:rFonts w:hint="eastAsia"/>
                <w:sz w:val="28"/>
                <w:szCs w:val="28"/>
              </w:rPr>
              <w:t>2</w:t>
            </w:r>
            <w:r w:rsidR="00030151" w:rsidRPr="007E2CDF">
              <w:rPr>
                <w:sz w:val="28"/>
                <w:szCs w:val="28"/>
              </w:rPr>
              <w:t>。</w:t>
            </w:r>
          </w:p>
          <w:p w:rsidR="00030151" w:rsidRPr="007E2CDF" w:rsidRDefault="00030151" w:rsidP="00C826F5">
            <w:pPr>
              <w:autoSpaceDE w:val="0"/>
              <w:autoSpaceDN w:val="0"/>
              <w:adjustRightInd w:val="0"/>
              <w:jc w:val="center"/>
              <w:rPr>
                <w:b/>
                <w:color w:val="000000"/>
                <w:sz w:val="24"/>
                <w:szCs w:val="24"/>
              </w:rPr>
            </w:pPr>
            <w:r w:rsidRPr="007E2CDF">
              <w:rPr>
                <w:b/>
                <w:color w:val="000000"/>
                <w:sz w:val="24"/>
                <w:szCs w:val="24"/>
              </w:rPr>
              <w:t>表</w:t>
            </w:r>
            <w:r w:rsidR="0087464B" w:rsidRPr="007E2CDF">
              <w:rPr>
                <w:b/>
                <w:color w:val="000000"/>
                <w:sz w:val="24"/>
                <w:szCs w:val="24"/>
              </w:rPr>
              <w:t>1</w:t>
            </w:r>
            <w:r w:rsidR="009C782F">
              <w:rPr>
                <w:rFonts w:hint="eastAsia"/>
                <w:b/>
                <w:color w:val="000000"/>
                <w:sz w:val="24"/>
                <w:szCs w:val="24"/>
              </w:rPr>
              <w:t>2</w:t>
            </w:r>
            <w:r w:rsidRPr="007E2CDF">
              <w:rPr>
                <w:b/>
                <w:color w:val="000000"/>
                <w:sz w:val="24"/>
                <w:szCs w:val="24"/>
              </w:rPr>
              <w:t>噪声监测仪器检定情况表</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02"/>
              <w:gridCol w:w="3804"/>
              <w:gridCol w:w="3705"/>
            </w:tblGrid>
            <w:tr w:rsidR="00030151" w:rsidRPr="007E2CDF" w:rsidTr="002114A1">
              <w:tc>
                <w:tcPr>
                  <w:tcW w:w="924" w:type="pct"/>
                  <w:shd w:val="clear" w:color="auto" w:fill="auto"/>
                  <w:vAlign w:val="center"/>
                </w:tcPr>
                <w:p w:rsidR="00030151" w:rsidRPr="007E2CDF" w:rsidRDefault="00030151" w:rsidP="00C826F5">
                  <w:pPr>
                    <w:jc w:val="center"/>
                    <w:rPr>
                      <w:sz w:val="24"/>
                      <w:szCs w:val="24"/>
                    </w:rPr>
                  </w:pPr>
                  <w:r w:rsidRPr="007E2CDF">
                    <w:rPr>
                      <w:sz w:val="24"/>
                      <w:szCs w:val="24"/>
                    </w:rPr>
                    <w:t>监测仪器</w:t>
                  </w:r>
                </w:p>
              </w:tc>
              <w:tc>
                <w:tcPr>
                  <w:tcW w:w="2065" w:type="pct"/>
                  <w:shd w:val="clear" w:color="auto" w:fill="auto"/>
                  <w:vAlign w:val="center"/>
                </w:tcPr>
                <w:p w:rsidR="00030151" w:rsidRPr="007E2CDF" w:rsidRDefault="00B8542E" w:rsidP="00C42F25">
                  <w:pPr>
                    <w:jc w:val="center"/>
                    <w:rPr>
                      <w:sz w:val="24"/>
                      <w:szCs w:val="24"/>
                    </w:rPr>
                  </w:pPr>
                  <w:r w:rsidRPr="007E2CDF">
                    <w:rPr>
                      <w:sz w:val="24"/>
                      <w:szCs w:val="24"/>
                    </w:rPr>
                    <w:t>AWA6270+</w:t>
                  </w:r>
                  <w:r w:rsidR="00030151" w:rsidRPr="007E2CDF">
                    <w:rPr>
                      <w:sz w:val="24"/>
                      <w:szCs w:val="24"/>
                    </w:rPr>
                    <w:t>型噪声频谱分析仪</w:t>
                  </w:r>
                </w:p>
              </w:tc>
              <w:tc>
                <w:tcPr>
                  <w:tcW w:w="2011" w:type="pct"/>
                  <w:shd w:val="clear" w:color="auto" w:fill="auto"/>
                  <w:vAlign w:val="center"/>
                </w:tcPr>
                <w:p w:rsidR="00030151" w:rsidRPr="007E2CDF" w:rsidRDefault="00030151" w:rsidP="00C826F5">
                  <w:pPr>
                    <w:jc w:val="center"/>
                    <w:rPr>
                      <w:sz w:val="24"/>
                      <w:szCs w:val="24"/>
                    </w:rPr>
                  </w:pPr>
                  <w:r w:rsidRPr="007E2CDF">
                    <w:rPr>
                      <w:sz w:val="24"/>
                      <w:szCs w:val="24"/>
                    </w:rPr>
                    <w:t>AWA6221</w:t>
                  </w:r>
                  <w:r w:rsidRPr="007E2CDF">
                    <w:rPr>
                      <w:sz w:val="24"/>
                      <w:szCs w:val="24"/>
                    </w:rPr>
                    <w:t>型声校准器</w:t>
                  </w:r>
                </w:p>
              </w:tc>
            </w:tr>
            <w:tr w:rsidR="00030151" w:rsidRPr="007E2CDF" w:rsidTr="002114A1">
              <w:tc>
                <w:tcPr>
                  <w:tcW w:w="924" w:type="pct"/>
                  <w:shd w:val="clear" w:color="auto" w:fill="auto"/>
                  <w:vAlign w:val="center"/>
                </w:tcPr>
                <w:p w:rsidR="00030151" w:rsidRPr="007E2CDF" w:rsidRDefault="00030151" w:rsidP="00C826F5">
                  <w:pPr>
                    <w:jc w:val="center"/>
                    <w:rPr>
                      <w:sz w:val="24"/>
                      <w:szCs w:val="24"/>
                    </w:rPr>
                  </w:pPr>
                  <w:r w:rsidRPr="007E2CDF">
                    <w:rPr>
                      <w:sz w:val="24"/>
                      <w:szCs w:val="24"/>
                    </w:rPr>
                    <w:t>生产厂家</w:t>
                  </w:r>
                </w:p>
              </w:tc>
              <w:tc>
                <w:tcPr>
                  <w:tcW w:w="2065" w:type="pct"/>
                  <w:shd w:val="clear" w:color="auto" w:fill="auto"/>
                  <w:vAlign w:val="center"/>
                </w:tcPr>
                <w:p w:rsidR="00030151" w:rsidRPr="007E2CDF" w:rsidRDefault="00030151" w:rsidP="00C826F5">
                  <w:pPr>
                    <w:jc w:val="center"/>
                    <w:rPr>
                      <w:sz w:val="24"/>
                      <w:szCs w:val="24"/>
                    </w:rPr>
                  </w:pPr>
                  <w:r w:rsidRPr="007E2CDF">
                    <w:rPr>
                      <w:sz w:val="24"/>
                      <w:szCs w:val="24"/>
                    </w:rPr>
                    <w:t>杭州爱华</w:t>
                  </w:r>
                </w:p>
              </w:tc>
              <w:tc>
                <w:tcPr>
                  <w:tcW w:w="2011" w:type="pct"/>
                  <w:shd w:val="clear" w:color="auto" w:fill="auto"/>
                  <w:vAlign w:val="center"/>
                </w:tcPr>
                <w:p w:rsidR="00030151" w:rsidRPr="007E2CDF" w:rsidRDefault="00030151" w:rsidP="00C826F5">
                  <w:pPr>
                    <w:jc w:val="center"/>
                    <w:rPr>
                      <w:sz w:val="24"/>
                      <w:szCs w:val="24"/>
                    </w:rPr>
                  </w:pPr>
                  <w:r w:rsidRPr="007E2CDF">
                    <w:rPr>
                      <w:sz w:val="24"/>
                      <w:szCs w:val="24"/>
                    </w:rPr>
                    <w:t>杭州爱华</w:t>
                  </w:r>
                </w:p>
              </w:tc>
            </w:tr>
            <w:tr w:rsidR="00030151" w:rsidRPr="007E2CDF" w:rsidTr="002114A1">
              <w:tc>
                <w:tcPr>
                  <w:tcW w:w="924" w:type="pct"/>
                  <w:shd w:val="clear" w:color="auto" w:fill="auto"/>
                  <w:vAlign w:val="center"/>
                </w:tcPr>
                <w:p w:rsidR="00030151" w:rsidRPr="007E2CDF" w:rsidRDefault="00030151" w:rsidP="00C826F5">
                  <w:pPr>
                    <w:jc w:val="center"/>
                    <w:rPr>
                      <w:sz w:val="24"/>
                      <w:szCs w:val="24"/>
                    </w:rPr>
                  </w:pPr>
                  <w:r w:rsidRPr="007E2CDF">
                    <w:rPr>
                      <w:sz w:val="24"/>
                      <w:szCs w:val="24"/>
                    </w:rPr>
                    <w:t>分辨率</w:t>
                  </w:r>
                </w:p>
              </w:tc>
              <w:tc>
                <w:tcPr>
                  <w:tcW w:w="2065" w:type="pct"/>
                  <w:shd w:val="clear" w:color="auto" w:fill="auto"/>
                  <w:vAlign w:val="center"/>
                </w:tcPr>
                <w:p w:rsidR="00030151" w:rsidRPr="007E2CDF" w:rsidRDefault="00135FC0" w:rsidP="00C826F5">
                  <w:pPr>
                    <w:jc w:val="center"/>
                    <w:rPr>
                      <w:sz w:val="24"/>
                      <w:szCs w:val="24"/>
                    </w:rPr>
                  </w:pPr>
                  <w:r w:rsidRPr="007E2CDF">
                    <w:rPr>
                      <w:sz w:val="24"/>
                      <w:szCs w:val="24"/>
                    </w:rPr>
                    <w:t>0.1dB(</w:t>
                  </w:r>
                  <w:r w:rsidR="00030151" w:rsidRPr="007E2CDF">
                    <w:rPr>
                      <w:sz w:val="24"/>
                      <w:szCs w:val="24"/>
                    </w:rPr>
                    <w:t>A)</w:t>
                  </w:r>
                </w:p>
              </w:tc>
              <w:tc>
                <w:tcPr>
                  <w:tcW w:w="2011" w:type="pct"/>
                  <w:shd w:val="clear" w:color="auto" w:fill="auto"/>
                  <w:vAlign w:val="center"/>
                </w:tcPr>
                <w:p w:rsidR="00030151" w:rsidRPr="007E2CDF" w:rsidRDefault="00030151" w:rsidP="00C826F5">
                  <w:pPr>
                    <w:jc w:val="center"/>
                    <w:rPr>
                      <w:sz w:val="24"/>
                      <w:szCs w:val="24"/>
                    </w:rPr>
                  </w:pPr>
                  <w:r w:rsidRPr="007E2CDF">
                    <w:rPr>
                      <w:sz w:val="24"/>
                      <w:szCs w:val="24"/>
                    </w:rPr>
                    <w:t>0.1dB(A)</w:t>
                  </w:r>
                </w:p>
              </w:tc>
            </w:tr>
            <w:tr w:rsidR="00030151" w:rsidRPr="007E2CDF" w:rsidTr="002114A1">
              <w:tc>
                <w:tcPr>
                  <w:tcW w:w="924" w:type="pct"/>
                  <w:shd w:val="clear" w:color="auto" w:fill="auto"/>
                  <w:vAlign w:val="center"/>
                </w:tcPr>
                <w:p w:rsidR="00030151" w:rsidRPr="007E2CDF" w:rsidRDefault="00030151" w:rsidP="00C826F5">
                  <w:pPr>
                    <w:jc w:val="center"/>
                    <w:rPr>
                      <w:sz w:val="24"/>
                      <w:szCs w:val="24"/>
                    </w:rPr>
                  </w:pPr>
                  <w:r w:rsidRPr="007E2CDF">
                    <w:rPr>
                      <w:sz w:val="24"/>
                      <w:szCs w:val="24"/>
                    </w:rPr>
                    <w:t>检定单位</w:t>
                  </w:r>
                </w:p>
              </w:tc>
              <w:tc>
                <w:tcPr>
                  <w:tcW w:w="2065" w:type="pct"/>
                  <w:shd w:val="clear" w:color="auto" w:fill="auto"/>
                  <w:vAlign w:val="center"/>
                </w:tcPr>
                <w:p w:rsidR="00030151" w:rsidRPr="007E2CDF" w:rsidRDefault="00030151" w:rsidP="00C826F5">
                  <w:pPr>
                    <w:jc w:val="center"/>
                    <w:rPr>
                      <w:sz w:val="24"/>
                      <w:szCs w:val="24"/>
                    </w:rPr>
                  </w:pPr>
                  <w:r w:rsidRPr="007E2CDF">
                    <w:rPr>
                      <w:sz w:val="24"/>
                      <w:szCs w:val="24"/>
                    </w:rPr>
                    <w:t>湖南省计量检测研究院</w:t>
                  </w:r>
                </w:p>
              </w:tc>
              <w:tc>
                <w:tcPr>
                  <w:tcW w:w="2011" w:type="pct"/>
                  <w:shd w:val="clear" w:color="auto" w:fill="auto"/>
                  <w:vAlign w:val="center"/>
                </w:tcPr>
                <w:p w:rsidR="00030151" w:rsidRPr="007E2CDF" w:rsidRDefault="00030151" w:rsidP="00C826F5">
                  <w:pPr>
                    <w:jc w:val="center"/>
                    <w:rPr>
                      <w:sz w:val="24"/>
                      <w:szCs w:val="24"/>
                    </w:rPr>
                  </w:pPr>
                  <w:r w:rsidRPr="007E2CDF">
                    <w:rPr>
                      <w:sz w:val="24"/>
                      <w:szCs w:val="24"/>
                    </w:rPr>
                    <w:t>湖南省计量检测研究院</w:t>
                  </w:r>
                </w:p>
              </w:tc>
            </w:tr>
            <w:tr w:rsidR="00030151" w:rsidRPr="007E2CDF" w:rsidTr="002114A1">
              <w:tc>
                <w:tcPr>
                  <w:tcW w:w="924" w:type="pct"/>
                  <w:shd w:val="clear" w:color="auto" w:fill="auto"/>
                  <w:vAlign w:val="center"/>
                </w:tcPr>
                <w:p w:rsidR="00030151" w:rsidRPr="007E2CDF" w:rsidRDefault="00030151" w:rsidP="00C826F5">
                  <w:pPr>
                    <w:jc w:val="center"/>
                    <w:rPr>
                      <w:sz w:val="24"/>
                      <w:szCs w:val="24"/>
                    </w:rPr>
                  </w:pPr>
                  <w:r w:rsidRPr="007E2CDF">
                    <w:rPr>
                      <w:sz w:val="24"/>
                      <w:szCs w:val="24"/>
                    </w:rPr>
                    <w:t>证书编号</w:t>
                  </w:r>
                </w:p>
              </w:tc>
              <w:tc>
                <w:tcPr>
                  <w:tcW w:w="2065" w:type="pct"/>
                  <w:shd w:val="clear" w:color="auto" w:fill="auto"/>
                  <w:vAlign w:val="center"/>
                </w:tcPr>
                <w:p w:rsidR="00030151" w:rsidRPr="007E2CDF" w:rsidRDefault="00531D5E" w:rsidP="00C826F5">
                  <w:pPr>
                    <w:jc w:val="center"/>
                    <w:rPr>
                      <w:sz w:val="24"/>
                      <w:szCs w:val="24"/>
                    </w:rPr>
                  </w:pPr>
                  <w:r w:rsidRPr="007E2CDF">
                    <w:rPr>
                      <w:sz w:val="24"/>
                      <w:szCs w:val="24"/>
                    </w:rPr>
                    <w:t>2017080405323</w:t>
                  </w:r>
                </w:p>
              </w:tc>
              <w:tc>
                <w:tcPr>
                  <w:tcW w:w="2011" w:type="pct"/>
                  <w:shd w:val="clear" w:color="auto" w:fill="auto"/>
                  <w:vAlign w:val="center"/>
                </w:tcPr>
                <w:p w:rsidR="00030151" w:rsidRPr="007E2CDF" w:rsidRDefault="00531D5E" w:rsidP="00C826F5">
                  <w:pPr>
                    <w:jc w:val="center"/>
                    <w:rPr>
                      <w:sz w:val="24"/>
                      <w:szCs w:val="24"/>
                    </w:rPr>
                  </w:pPr>
                  <w:r w:rsidRPr="007E2CDF">
                    <w:rPr>
                      <w:sz w:val="24"/>
                      <w:szCs w:val="24"/>
                    </w:rPr>
                    <w:t>2017050402806</w:t>
                  </w:r>
                </w:p>
              </w:tc>
            </w:tr>
            <w:tr w:rsidR="00030151" w:rsidRPr="007E2CDF" w:rsidTr="002114A1">
              <w:tc>
                <w:tcPr>
                  <w:tcW w:w="924" w:type="pct"/>
                  <w:shd w:val="clear" w:color="auto" w:fill="auto"/>
                  <w:vAlign w:val="center"/>
                </w:tcPr>
                <w:p w:rsidR="00030151" w:rsidRPr="007E2CDF" w:rsidRDefault="00030151" w:rsidP="00C826F5">
                  <w:pPr>
                    <w:jc w:val="center"/>
                    <w:rPr>
                      <w:sz w:val="24"/>
                      <w:szCs w:val="24"/>
                    </w:rPr>
                  </w:pPr>
                  <w:r w:rsidRPr="007E2CDF">
                    <w:rPr>
                      <w:sz w:val="24"/>
                      <w:szCs w:val="24"/>
                    </w:rPr>
                    <w:t>检定有效期限至</w:t>
                  </w:r>
                </w:p>
              </w:tc>
              <w:tc>
                <w:tcPr>
                  <w:tcW w:w="2065" w:type="pct"/>
                  <w:shd w:val="clear" w:color="auto" w:fill="auto"/>
                  <w:vAlign w:val="center"/>
                </w:tcPr>
                <w:p w:rsidR="00030151" w:rsidRPr="007E2CDF" w:rsidRDefault="00030151" w:rsidP="00531D5E">
                  <w:pPr>
                    <w:jc w:val="center"/>
                    <w:rPr>
                      <w:sz w:val="24"/>
                      <w:szCs w:val="24"/>
                    </w:rPr>
                  </w:pPr>
                  <w:r w:rsidRPr="007E2CDF">
                    <w:rPr>
                      <w:sz w:val="24"/>
                      <w:szCs w:val="24"/>
                    </w:rPr>
                    <w:t>201</w:t>
                  </w:r>
                  <w:r w:rsidR="00531D5E" w:rsidRPr="007E2CDF">
                    <w:rPr>
                      <w:sz w:val="24"/>
                      <w:szCs w:val="24"/>
                    </w:rPr>
                    <w:t>8</w:t>
                  </w:r>
                  <w:r w:rsidRPr="007E2CDF">
                    <w:rPr>
                      <w:sz w:val="24"/>
                      <w:szCs w:val="24"/>
                    </w:rPr>
                    <w:t>年</w:t>
                  </w:r>
                  <w:r w:rsidR="00C6490A" w:rsidRPr="007E2CDF">
                    <w:rPr>
                      <w:sz w:val="24"/>
                      <w:szCs w:val="24"/>
                    </w:rPr>
                    <w:t>8</w:t>
                  </w:r>
                  <w:r w:rsidRPr="007E2CDF">
                    <w:rPr>
                      <w:sz w:val="24"/>
                      <w:szCs w:val="24"/>
                    </w:rPr>
                    <w:t>月</w:t>
                  </w:r>
                  <w:r w:rsidR="00C6490A" w:rsidRPr="007E2CDF">
                    <w:rPr>
                      <w:sz w:val="24"/>
                      <w:szCs w:val="24"/>
                    </w:rPr>
                    <w:t>2</w:t>
                  </w:r>
                  <w:r w:rsidR="00531D5E" w:rsidRPr="007E2CDF">
                    <w:rPr>
                      <w:sz w:val="24"/>
                      <w:szCs w:val="24"/>
                    </w:rPr>
                    <w:t>2</w:t>
                  </w:r>
                  <w:r w:rsidRPr="007E2CDF">
                    <w:rPr>
                      <w:sz w:val="24"/>
                      <w:szCs w:val="24"/>
                    </w:rPr>
                    <w:t>日</w:t>
                  </w:r>
                </w:p>
              </w:tc>
              <w:tc>
                <w:tcPr>
                  <w:tcW w:w="2011" w:type="pct"/>
                  <w:shd w:val="clear" w:color="auto" w:fill="auto"/>
                  <w:vAlign w:val="center"/>
                </w:tcPr>
                <w:p w:rsidR="00030151" w:rsidRPr="007E2CDF" w:rsidRDefault="00030151" w:rsidP="00531D5E">
                  <w:pPr>
                    <w:jc w:val="center"/>
                    <w:rPr>
                      <w:sz w:val="24"/>
                      <w:szCs w:val="24"/>
                    </w:rPr>
                  </w:pPr>
                  <w:r w:rsidRPr="007E2CDF">
                    <w:rPr>
                      <w:sz w:val="24"/>
                      <w:szCs w:val="24"/>
                    </w:rPr>
                    <w:t>201</w:t>
                  </w:r>
                  <w:r w:rsidR="00531D5E" w:rsidRPr="007E2CDF">
                    <w:rPr>
                      <w:sz w:val="24"/>
                      <w:szCs w:val="24"/>
                    </w:rPr>
                    <w:t>8</w:t>
                  </w:r>
                  <w:r w:rsidRPr="007E2CDF">
                    <w:rPr>
                      <w:sz w:val="24"/>
                      <w:szCs w:val="24"/>
                    </w:rPr>
                    <w:t>年</w:t>
                  </w:r>
                  <w:r w:rsidR="00C6490A" w:rsidRPr="007E2CDF">
                    <w:rPr>
                      <w:sz w:val="24"/>
                      <w:szCs w:val="24"/>
                    </w:rPr>
                    <w:t>5</w:t>
                  </w:r>
                  <w:r w:rsidRPr="007E2CDF">
                    <w:rPr>
                      <w:sz w:val="24"/>
                      <w:szCs w:val="24"/>
                    </w:rPr>
                    <w:t>月</w:t>
                  </w:r>
                  <w:r w:rsidR="00531D5E" w:rsidRPr="007E2CDF">
                    <w:rPr>
                      <w:sz w:val="24"/>
                      <w:szCs w:val="24"/>
                    </w:rPr>
                    <w:t>10</w:t>
                  </w:r>
                  <w:r w:rsidRPr="007E2CDF">
                    <w:rPr>
                      <w:sz w:val="24"/>
                      <w:szCs w:val="24"/>
                    </w:rPr>
                    <w:t>日</w:t>
                  </w:r>
                </w:p>
              </w:tc>
            </w:tr>
          </w:tbl>
          <w:p w:rsidR="008F42FE" w:rsidRPr="007E2CDF" w:rsidRDefault="006F6F35" w:rsidP="0077692D">
            <w:pPr>
              <w:spacing w:beforeLines="50" w:before="120"/>
              <w:ind w:firstLineChars="200" w:firstLine="560"/>
              <w:rPr>
                <w:sz w:val="28"/>
              </w:rPr>
            </w:pPr>
            <w:r>
              <w:rPr>
                <w:sz w:val="28"/>
              </w:rPr>
              <w:t>长沙市</w:t>
            </w:r>
            <w:r>
              <w:rPr>
                <w:sz w:val="28"/>
              </w:rPr>
              <w:t>2017</w:t>
            </w:r>
            <w:r>
              <w:rPr>
                <w:sz w:val="28"/>
              </w:rPr>
              <w:t>年第三批</w:t>
            </w:r>
            <w:r w:rsidR="00B93213" w:rsidRPr="007E2CDF">
              <w:rPr>
                <w:sz w:val="28"/>
              </w:rPr>
              <w:t>输变电工程</w:t>
            </w:r>
            <w:r w:rsidR="00BF42E2" w:rsidRPr="007E2CDF">
              <w:rPr>
                <w:sz w:val="28"/>
              </w:rPr>
              <w:t>拟建</w:t>
            </w:r>
            <w:r w:rsidR="00F375D6">
              <w:rPr>
                <w:rFonts w:hint="eastAsia"/>
                <w:sz w:val="28"/>
              </w:rPr>
              <w:t>变电站站址</w:t>
            </w:r>
            <w:r w:rsidR="00BF42E2" w:rsidRPr="007E2CDF">
              <w:rPr>
                <w:sz w:val="28"/>
              </w:rPr>
              <w:t>、</w:t>
            </w:r>
            <w:r w:rsidR="00F375D6">
              <w:rPr>
                <w:rFonts w:hint="eastAsia"/>
                <w:sz w:val="28"/>
              </w:rPr>
              <w:t>改</w:t>
            </w:r>
            <w:r w:rsidR="008F42FE" w:rsidRPr="007E2CDF">
              <w:rPr>
                <w:sz w:val="28"/>
              </w:rPr>
              <w:t>扩建变电站厂界及周围环境保护目标噪声现状监测结果见表</w:t>
            </w:r>
            <w:r w:rsidR="008F42FE" w:rsidRPr="007E2CDF">
              <w:rPr>
                <w:sz w:val="28"/>
              </w:rPr>
              <w:t>1</w:t>
            </w:r>
            <w:r w:rsidR="009C782F">
              <w:rPr>
                <w:rFonts w:hint="eastAsia"/>
                <w:sz w:val="28"/>
              </w:rPr>
              <w:t>3</w:t>
            </w:r>
            <w:r w:rsidR="00F345D0" w:rsidRPr="007E2CDF">
              <w:rPr>
                <w:sz w:val="28"/>
              </w:rPr>
              <w:t>～</w:t>
            </w:r>
            <w:r w:rsidR="00F345D0" w:rsidRPr="007E2CDF">
              <w:rPr>
                <w:sz w:val="28"/>
              </w:rPr>
              <w:t>1</w:t>
            </w:r>
            <w:r w:rsidR="009C782F">
              <w:rPr>
                <w:rFonts w:hint="eastAsia"/>
                <w:sz w:val="28"/>
              </w:rPr>
              <w:t>4</w:t>
            </w:r>
          </w:p>
          <w:p w:rsidR="004551E4" w:rsidRPr="007E2CDF" w:rsidRDefault="004551E4" w:rsidP="00C826F5">
            <w:pPr>
              <w:jc w:val="center"/>
              <w:rPr>
                <w:b/>
                <w:bCs/>
                <w:sz w:val="24"/>
                <w:szCs w:val="24"/>
              </w:rPr>
            </w:pPr>
            <w:bookmarkStart w:id="21" w:name="OLE_LINK12"/>
            <w:r w:rsidRPr="007E2CDF">
              <w:rPr>
                <w:b/>
                <w:bCs/>
                <w:sz w:val="24"/>
                <w:szCs w:val="24"/>
              </w:rPr>
              <w:t>表</w:t>
            </w:r>
            <w:r w:rsidR="0087464B" w:rsidRPr="007E2CDF">
              <w:rPr>
                <w:b/>
                <w:bCs/>
                <w:sz w:val="24"/>
                <w:szCs w:val="24"/>
              </w:rPr>
              <w:t>1</w:t>
            </w:r>
            <w:r w:rsidR="009C782F">
              <w:rPr>
                <w:rFonts w:hint="eastAsia"/>
                <w:b/>
                <w:bCs/>
                <w:sz w:val="24"/>
                <w:szCs w:val="24"/>
              </w:rPr>
              <w:t>3</w:t>
            </w:r>
            <w:r w:rsidR="00BF42E2" w:rsidRPr="007E2CDF">
              <w:rPr>
                <w:b/>
                <w:bCs/>
                <w:sz w:val="24"/>
                <w:szCs w:val="24"/>
              </w:rPr>
              <w:t>拟建</w:t>
            </w:r>
            <w:r w:rsidR="008F42FE" w:rsidRPr="007E2CDF">
              <w:rPr>
                <w:b/>
                <w:bCs/>
                <w:sz w:val="24"/>
                <w:szCs w:val="24"/>
              </w:rPr>
              <w:t>变电站</w:t>
            </w:r>
            <w:r w:rsidR="00236321" w:rsidRPr="007E2CDF">
              <w:rPr>
                <w:b/>
                <w:bCs/>
                <w:sz w:val="24"/>
                <w:szCs w:val="24"/>
              </w:rPr>
              <w:t>站址</w:t>
            </w:r>
            <w:r w:rsidRPr="007E2CDF">
              <w:rPr>
                <w:b/>
                <w:bCs/>
                <w:sz w:val="24"/>
                <w:szCs w:val="24"/>
              </w:rPr>
              <w:t>噪声监测结果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7"/>
              <w:gridCol w:w="2133"/>
              <w:gridCol w:w="1159"/>
              <w:gridCol w:w="1159"/>
              <w:gridCol w:w="1159"/>
              <w:gridCol w:w="1161"/>
              <w:gridCol w:w="1243"/>
            </w:tblGrid>
            <w:tr w:rsidR="004551E4" w:rsidRPr="007E2CDF" w:rsidTr="004F1598">
              <w:trPr>
                <w:cantSplit/>
                <w:tblHeader/>
                <w:jc w:val="center"/>
              </w:trPr>
              <w:tc>
                <w:tcPr>
                  <w:tcW w:w="650" w:type="pct"/>
                  <w:vMerge w:val="restart"/>
                  <w:vAlign w:val="center"/>
                </w:tcPr>
                <w:bookmarkEnd w:id="21"/>
                <w:p w:rsidR="004551E4" w:rsidRPr="007E2CDF" w:rsidRDefault="004551E4" w:rsidP="00C826F5">
                  <w:pPr>
                    <w:jc w:val="center"/>
                    <w:rPr>
                      <w:sz w:val="24"/>
                      <w:szCs w:val="24"/>
                    </w:rPr>
                  </w:pPr>
                  <w:r w:rsidRPr="007E2CDF">
                    <w:rPr>
                      <w:sz w:val="24"/>
                      <w:szCs w:val="24"/>
                    </w:rPr>
                    <w:t>名称</w:t>
                  </w:r>
                </w:p>
              </w:tc>
              <w:tc>
                <w:tcPr>
                  <w:tcW w:w="1158" w:type="pct"/>
                  <w:vMerge w:val="restart"/>
                  <w:vAlign w:val="center"/>
                </w:tcPr>
                <w:p w:rsidR="004551E4" w:rsidRPr="007E2CDF" w:rsidRDefault="004551E4" w:rsidP="00C826F5">
                  <w:pPr>
                    <w:jc w:val="center"/>
                    <w:rPr>
                      <w:sz w:val="24"/>
                      <w:szCs w:val="24"/>
                    </w:rPr>
                  </w:pPr>
                  <w:r w:rsidRPr="007E2CDF">
                    <w:rPr>
                      <w:sz w:val="24"/>
                      <w:szCs w:val="24"/>
                    </w:rPr>
                    <w:t>监测点位</w:t>
                  </w:r>
                </w:p>
              </w:tc>
              <w:tc>
                <w:tcPr>
                  <w:tcW w:w="1258" w:type="pct"/>
                  <w:gridSpan w:val="2"/>
                  <w:shd w:val="clear" w:color="auto" w:fill="auto"/>
                  <w:vAlign w:val="center"/>
                </w:tcPr>
                <w:p w:rsidR="00236321" w:rsidRPr="007E2CDF" w:rsidRDefault="00236321" w:rsidP="00C826F5">
                  <w:pPr>
                    <w:jc w:val="center"/>
                    <w:rPr>
                      <w:sz w:val="24"/>
                      <w:szCs w:val="24"/>
                    </w:rPr>
                  </w:pPr>
                  <w:r w:rsidRPr="007E2CDF">
                    <w:rPr>
                      <w:sz w:val="24"/>
                      <w:szCs w:val="24"/>
                    </w:rPr>
                    <w:t>监测</w:t>
                  </w:r>
                  <w:r w:rsidR="004551E4" w:rsidRPr="007E2CDF">
                    <w:rPr>
                      <w:sz w:val="24"/>
                      <w:szCs w:val="24"/>
                    </w:rPr>
                    <w:t>值</w:t>
                  </w:r>
                </w:p>
                <w:p w:rsidR="004551E4" w:rsidRPr="007E2CDF" w:rsidRDefault="004551E4" w:rsidP="00C826F5">
                  <w:pPr>
                    <w:jc w:val="center"/>
                    <w:rPr>
                      <w:sz w:val="24"/>
                      <w:szCs w:val="24"/>
                    </w:rPr>
                  </w:pPr>
                  <w:r w:rsidRPr="007E2CDF">
                    <w:rPr>
                      <w:sz w:val="24"/>
                      <w:szCs w:val="24"/>
                    </w:rPr>
                    <w:t>[dB</w:t>
                  </w:r>
                  <w:r w:rsidRPr="007E2CDF">
                    <w:rPr>
                      <w:sz w:val="24"/>
                      <w:szCs w:val="24"/>
                    </w:rPr>
                    <w:t>（</w:t>
                  </w:r>
                  <w:r w:rsidRPr="007E2CDF">
                    <w:rPr>
                      <w:sz w:val="24"/>
                      <w:szCs w:val="24"/>
                    </w:rPr>
                    <w:t>A</w:t>
                  </w:r>
                  <w:r w:rsidRPr="007E2CDF">
                    <w:rPr>
                      <w:sz w:val="24"/>
                      <w:szCs w:val="24"/>
                    </w:rPr>
                    <w:t>）</w:t>
                  </w:r>
                  <w:r w:rsidRPr="007E2CDF">
                    <w:rPr>
                      <w:sz w:val="24"/>
                      <w:szCs w:val="24"/>
                    </w:rPr>
                    <w:t>]</w:t>
                  </w:r>
                </w:p>
              </w:tc>
              <w:tc>
                <w:tcPr>
                  <w:tcW w:w="1259" w:type="pct"/>
                  <w:gridSpan w:val="2"/>
                  <w:vAlign w:val="center"/>
                </w:tcPr>
                <w:p w:rsidR="004551E4" w:rsidRPr="007E2CDF" w:rsidRDefault="004551E4" w:rsidP="00C826F5">
                  <w:pPr>
                    <w:jc w:val="center"/>
                    <w:rPr>
                      <w:sz w:val="24"/>
                      <w:szCs w:val="24"/>
                    </w:rPr>
                  </w:pPr>
                  <w:r w:rsidRPr="007E2CDF">
                    <w:rPr>
                      <w:sz w:val="24"/>
                      <w:szCs w:val="24"/>
                    </w:rPr>
                    <w:t>标准限值</w:t>
                  </w:r>
                </w:p>
                <w:p w:rsidR="004551E4" w:rsidRPr="007E2CDF" w:rsidRDefault="004551E4" w:rsidP="00C826F5">
                  <w:pPr>
                    <w:jc w:val="center"/>
                    <w:rPr>
                      <w:sz w:val="24"/>
                      <w:szCs w:val="24"/>
                    </w:rPr>
                  </w:pPr>
                  <w:r w:rsidRPr="007E2CDF">
                    <w:rPr>
                      <w:sz w:val="24"/>
                      <w:szCs w:val="24"/>
                    </w:rPr>
                    <w:t>[dB</w:t>
                  </w:r>
                  <w:r w:rsidRPr="007E2CDF">
                    <w:rPr>
                      <w:sz w:val="24"/>
                      <w:szCs w:val="24"/>
                    </w:rPr>
                    <w:t>（</w:t>
                  </w:r>
                  <w:r w:rsidRPr="007E2CDF">
                    <w:rPr>
                      <w:sz w:val="24"/>
                      <w:szCs w:val="24"/>
                    </w:rPr>
                    <w:t>A</w:t>
                  </w:r>
                  <w:r w:rsidRPr="007E2CDF">
                    <w:rPr>
                      <w:sz w:val="24"/>
                      <w:szCs w:val="24"/>
                    </w:rPr>
                    <w:t>）</w:t>
                  </w:r>
                  <w:r w:rsidRPr="007E2CDF">
                    <w:rPr>
                      <w:sz w:val="24"/>
                      <w:szCs w:val="24"/>
                    </w:rPr>
                    <w:t>]</w:t>
                  </w:r>
                </w:p>
              </w:tc>
              <w:tc>
                <w:tcPr>
                  <w:tcW w:w="675" w:type="pct"/>
                  <w:vMerge w:val="restart"/>
                  <w:vAlign w:val="center"/>
                </w:tcPr>
                <w:p w:rsidR="004551E4" w:rsidRPr="007E2CDF" w:rsidRDefault="004551E4" w:rsidP="00C826F5">
                  <w:pPr>
                    <w:jc w:val="center"/>
                    <w:rPr>
                      <w:sz w:val="24"/>
                      <w:szCs w:val="24"/>
                    </w:rPr>
                  </w:pPr>
                  <w:r w:rsidRPr="007E2CDF">
                    <w:rPr>
                      <w:sz w:val="24"/>
                      <w:szCs w:val="24"/>
                    </w:rPr>
                    <w:t>是否</w:t>
                  </w:r>
                </w:p>
                <w:p w:rsidR="004551E4" w:rsidRPr="007E2CDF" w:rsidRDefault="004551E4" w:rsidP="00C826F5">
                  <w:pPr>
                    <w:jc w:val="center"/>
                    <w:rPr>
                      <w:sz w:val="24"/>
                      <w:szCs w:val="24"/>
                    </w:rPr>
                  </w:pPr>
                  <w:r w:rsidRPr="007E2CDF">
                    <w:rPr>
                      <w:sz w:val="24"/>
                      <w:szCs w:val="24"/>
                    </w:rPr>
                    <w:t>达标</w:t>
                  </w:r>
                </w:p>
              </w:tc>
            </w:tr>
            <w:tr w:rsidR="004551E4" w:rsidRPr="007E2CDF" w:rsidTr="004F1598">
              <w:trPr>
                <w:cantSplit/>
                <w:tblHeader/>
                <w:jc w:val="center"/>
              </w:trPr>
              <w:tc>
                <w:tcPr>
                  <w:tcW w:w="650" w:type="pct"/>
                  <w:vMerge/>
                  <w:vAlign w:val="center"/>
                </w:tcPr>
                <w:p w:rsidR="004551E4" w:rsidRPr="007E2CDF" w:rsidRDefault="004551E4" w:rsidP="00C826F5">
                  <w:pPr>
                    <w:jc w:val="center"/>
                    <w:rPr>
                      <w:sz w:val="24"/>
                      <w:szCs w:val="24"/>
                    </w:rPr>
                  </w:pPr>
                </w:p>
              </w:tc>
              <w:tc>
                <w:tcPr>
                  <w:tcW w:w="1158" w:type="pct"/>
                  <w:vMerge/>
                  <w:vAlign w:val="center"/>
                </w:tcPr>
                <w:p w:rsidR="004551E4" w:rsidRPr="007E2CDF" w:rsidRDefault="004551E4" w:rsidP="00C826F5">
                  <w:pPr>
                    <w:jc w:val="center"/>
                    <w:rPr>
                      <w:sz w:val="24"/>
                      <w:szCs w:val="24"/>
                    </w:rPr>
                  </w:pPr>
                </w:p>
              </w:tc>
              <w:tc>
                <w:tcPr>
                  <w:tcW w:w="629" w:type="pct"/>
                  <w:shd w:val="clear" w:color="auto" w:fill="auto"/>
                  <w:vAlign w:val="center"/>
                </w:tcPr>
                <w:p w:rsidR="004551E4" w:rsidRPr="007E2CDF" w:rsidRDefault="004551E4" w:rsidP="00C826F5">
                  <w:pPr>
                    <w:jc w:val="center"/>
                    <w:rPr>
                      <w:sz w:val="24"/>
                      <w:szCs w:val="24"/>
                    </w:rPr>
                  </w:pPr>
                  <w:r w:rsidRPr="007E2CDF">
                    <w:rPr>
                      <w:sz w:val="24"/>
                      <w:szCs w:val="24"/>
                    </w:rPr>
                    <w:t>昼间</w:t>
                  </w:r>
                </w:p>
              </w:tc>
              <w:tc>
                <w:tcPr>
                  <w:tcW w:w="629" w:type="pct"/>
                  <w:shd w:val="clear" w:color="auto" w:fill="auto"/>
                  <w:vAlign w:val="center"/>
                </w:tcPr>
                <w:p w:rsidR="004551E4" w:rsidRPr="007E2CDF" w:rsidRDefault="004551E4" w:rsidP="00C826F5">
                  <w:pPr>
                    <w:jc w:val="center"/>
                    <w:rPr>
                      <w:sz w:val="24"/>
                      <w:szCs w:val="24"/>
                    </w:rPr>
                  </w:pPr>
                  <w:r w:rsidRPr="007E2CDF">
                    <w:rPr>
                      <w:sz w:val="24"/>
                      <w:szCs w:val="24"/>
                    </w:rPr>
                    <w:t>夜间</w:t>
                  </w:r>
                </w:p>
              </w:tc>
              <w:tc>
                <w:tcPr>
                  <w:tcW w:w="629" w:type="pct"/>
                  <w:vAlign w:val="center"/>
                </w:tcPr>
                <w:p w:rsidR="004551E4" w:rsidRPr="007E2CDF" w:rsidRDefault="004551E4" w:rsidP="00C826F5">
                  <w:pPr>
                    <w:jc w:val="center"/>
                    <w:rPr>
                      <w:sz w:val="24"/>
                      <w:szCs w:val="24"/>
                    </w:rPr>
                  </w:pPr>
                  <w:r w:rsidRPr="007E2CDF">
                    <w:rPr>
                      <w:sz w:val="24"/>
                      <w:szCs w:val="24"/>
                    </w:rPr>
                    <w:t>昼间</w:t>
                  </w:r>
                </w:p>
              </w:tc>
              <w:tc>
                <w:tcPr>
                  <w:tcW w:w="630" w:type="pct"/>
                  <w:vAlign w:val="center"/>
                </w:tcPr>
                <w:p w:rsidR="004551E4" w:rsidRPr="007E2CDF" w:rsidRDefault="004551E4" w:rsidP="00C826F5">
                  <w:pPr>
                    <w:jc w:val="center"/>
                    <w:rPr>
                      <w:sz w:val="24"/>
                      <w:szCs w:val="24"/>
                    </w:rPr>
                  </w:pPr>
                  <w:r w:rsidRPr="007E2CDF">
                    <w:rPr>
                      <w:sz w:val="24"/>
                      <w:szCs w:val="24"/>
                    </w:rPr>
                    <w:t>夜间</w:t>
                  </w:r>
                </w:p>
              </w:tc>
              <w:tc>
                <w:tcPr>
                  <w:tcW w:w="675" w:type="pct"/>
                  <w:vMerge/>
                </w:tcPr>
                <w:p w:rsidR="004551E4" w:rsidRPr="007E2CDF" w:rsidRDefault="004551E4" w:rsidP="00C826F5">
                  <w:pPr>
                    <w:jc w:val="center"/>
                    <w:rPr>
                      <w:sz w:val="24"/>
                      <w:szCs w:val="24"/>
                    </w:rPr>
                  </w:pPr>
                </w:p>
              </w:tc>
            </w:tr>
            <w:tr w:rsidR="00F921D5" w:rsidRPr="007E2CDF" w:rsidTr="004F1598">
              <w:trPr>
                <w:cantSplit/>
                <w:jc w:val="center"/>
              </w:trPr>
              <w:tc>
                <w:tcPr>
                  <w:tcW w:w="650" w:type="pct"/>
                  <w:vMerge w:val="restart"/>
                  <w:vAlign w:val="center"/>
                </w:tcPr>
                <w:p w:rsidR="00F921D5" w:rsidRPr="007E2CDF" w:rsidRDefault="00F921D5" w:rsidP="00F375D6">
                  <w:pPr>
                    <w:jc w:val="center"/>
                    <w:rPr>
                      <w:sz w:val="24"/>
                      <w:szCs w:val="24"/>
                    </w:rPr>
                  </w:pPr>
                  <w:r>
                    <w:rPr>
                      <w:rFonts w:hint="eastAsia"/>
                      <w:sz w:val="24"/>
                      <w:szCs w:val="24"/>
                    </w:rPr>
                    <w:t>达浒</w:t>
                  </w:r>
                  <w:r>
                    <w:rPr>
                      <w:rFonts w:hint="eastAsia"/>
                      <w:sz w:val="24"/>
                      <w:szCs w:val="24"/>
                    </w:rPr>
                    <w:t>11</w:t>
                  </w:r>
                  <w:r w:rsidRPr="007E2CDF">
                    <w:rPr>
                      <w:sz w:val="24"/>
                      <w:szCs w:val="24"/>
                    </w:rPr>
                    <w:t>0kV</w:t>
                  </w:r>
                  <w:r w:rsidRPr="007E2CDF">
                    <w:rPr>
                      <w:sz w:val="24"/>
                      <w:szCs w:val="24"/>
                    </w:rPr>
                    <w:t>变电站</w:t>
                  </w:r>
                </w:p>
              </w:tc>
              <w:tc>
                <w:tcPr>
                  <w:tcW w:w="1158" w:type="pct"/>
                  <w:vAlign w:val="center"/>
                </w:tcPr>
                <w:p w:rsidR="00F921D5" w:rsidRPr="007E2CDF" w:rsidRDefault="00F921D5" w:rsidP="00D257EC">
                  <w:pPr>
                    <w:jc w:val="center"/>
                    <w:rPr>
                      <w:sz w:val="24"/>
                      <w:szCs w:val="24"/>
                    </w:rPr>
                  </w:pPr>
                  <w:r w:rsidRPr="007E2CDF">
                    <w:rPr>
                      <w:sz w:val="24"/>
                      <w:szCs w:val="24"/>
                    </w:rPr>
                    <w:t>站址东面</w:t>
                  </w:r>
                  <w:r>
                    <w:rPr>
                      <w:rFonts w:hint="eastAsia"/>
                      <w:sz w:val="24"/>
                      <w:szCs w:val="24"/>
                    </w:rPr>
                    <w:t>#1</w:t>
                  </w:r>
                </w:p>
              </w:tc>
              <w:tc>
                <w:tcPr>
                  <w:tcW w:w="629" w:type="pct"/>
                  <w:vAlign w:val="center"/>
                </w:tcPr>
                <w:p w:rsidR="00F921D5" w:rsidRPr="007E2CDF" w:rsidRDefault="00F921D5" w:rsidP="00C826F5">
                  <w:pPr>
                    <w:jc w:val="center"/>
                    <w:rPr>
                      <w:sz w:val="24"/>
                      <w:szCs w:val="24"/>
                    </w:rPr>
                  </w:pPr>
                  <w:r>
                    <w:rPr>
                      <w:rFonts w:hint="eastAsia"/>
                      <w:sz w:val="24"/>
                      <w:szCs w:val="24"/>
                    </w:rPr>
                    <w:t>40.8</w:t>
                  </w:r>
                </w:p>
              </w:tc>
              <w:tc>
                <w:tcPr>
                  <w:tcW w:w="629" w:type="pct"/>
                  <w:vAlign w:val="center"/>
                </w:tcPr>
                <w:p w:rsidR="00F921D5" w:rsidRPr="007E2CDF" w:rsidRDefault="00F921D5" w:rsidP="00F921D5">
                  <w:pPr>
                    <w:jc w:val="center"/>
                    <w:rPr>
                      <w:sz w:val="24"/>
                      <w:szCs w:val="24"/>
                    </w:rPr>
                  </w:pPr>
                  <w:r>
                    <w:rPr>
                      <w:rFonts w:hint="eastAsia"/>
                      <w:sz w:val="24"/>
                      <w:szCs w:val="24"/>
                    </w:rPr>
                    <w:t>37.7</w:t>
                  </w:r>
                </w:p>
              </w:tc>
              <w:tc>
                <w:tcPr>
                  <w:tcW w:w="629" w:type="pct"/>
                  <w:vAlign w:val="center"/>
                </w:tcPr>
                <w:p w:rsidR="00F921D5" w:rsidRPr="007E2CDF" w:rsidRDefault="0088036B" w:rsidP="00C85FB9">
                  <w:pPr>
                    <w:jc w:val="center"/>
                    <w:rPr>
                      <w:sz w:val="24"/>
                      <w:szCs w:val="24"/>
                    </w:rPr>
                  </w:pPr>
                  <w:r>
                    <w:rPr>
                      <w:rFonts w:hint="eastAsia"/>
                      <w:sz w:val="24"/>
                      <w:szCs w:val="24"/>
                    </w:rPr>
                    <w:t>60</w:t>
                  </w:r>
                </w:p>
              </w:tc>
              <w:tc>
                <w:tcPr>
                  <w:tcW w:w="630" w:type="pct"/>
                  <w:vAlign w:val="center"/>
                </w:tcPr>
                <w:p w:rsidR="00F921D5" w:rsidRPr="007E2CDF" w:rsidRDefault="0088036B" w:rsidP="00690607">
                  <w:pPr>
                    <w:jc w:val="center"/>
                    <w:rPr>
                      <w:sz w:val="24"/>
                      <w:szCs w:val="24"/>
                    </w:rPr>
                  </w:pPr>
                  <w:r>
                    <w:rPr>
                      <w:rFonts w:hint="eastAsia"/>
                      <w:sz w:val="24"/>
                      <w:szCs w:val="24"/>
                    </w:rPr>
                    <w:t>50</w:t>
                  </w:r>
                </w:p>
              </w:tc>
              <w:tc>
                <w:tcPr>
                  <w:tcW w:w="675" w:type="pct"/>
                  <w:vAlign w:val="center"/>
                </w:tcPr>
                <w:p w:rsidR="00F921D5" w:rsidRPr="007E2CDF" w:rsidRDefault="00F921D5" w:rsidP="00C826F5">
                  <w:pPr>
                    <w:jc w:val="center"/>
                    <w:rPr>
                      <w:sz w:val="24"/>
                      <w:szCs w:val="24"/>
                    </w:rPr>
                  </w:pPr>
                  <w:r w:rsidRPr="007E2CDF">
                    <w:rPr>
                      <w:sz w:val="24"/>
                      <w:szCs w:val="24"/>
                    </w:rPr>
                    <w:t>达标</w:t>
                  </w:r>
                </w:p>
              </w:tc>
            </w:tr>
            <w:tr w:rsidR="0088036B" w:rsidRPr="007E2CDF" w:rsidTr="004F1598">
              <w:trPr>
                <w:cantSplit/>
                <w:jc w:val="center"/>
              </w:trPr>
              <w:tc>
                <w:tcPr>
                  <w:tcW w:w="650" w:type="pct"/>
                  <w:vMerge/>
                  <w:vAlign w:val="center"/>
                </w:tcPr>
                <w:p w:rsidR="0088036B" w:rsidRPr="007E2CDF" w:rsidRDefault="0088036B" w:rsidP="00C826F5">
                  <w:pPr>
                    <w:jc w:val="center"/>
                    <w:rPr>
                      <w:sz w:val="24"/>
                      <w:szCs w:val="24"/>
                    </w:rPr>
                  </w:pPr>
                </w:p>
              </w:tc>
              <w:tc>
                <w:tcPr>
                  <w:tcW w:w="1158" w:type="pct"/>
                  <w:vAlign w:val="center"/>
                </w:tcPr>
                <w:p w:rsidR="0088036B" w:rsidRPr="007E2CDF" w:rsidRDefault="0088036B" w:rsidP="00D257EC">
                  <w:pPr>
                    <w:jc w:val="center"/>
                    <w:rPr>
                      <w:sz w:val="24"/>
                      <w:szCs w:val="24"/>
                    </w:rPr>
                  </w:pPr>
                  <w:r w:rsidRPr="007E2CDF">
                    <w:rPr>
                      <w:sz w:val="24"/>
                      <w:szCs w:val="24"/>
                    </w:rPr>
                    <w:t>站址南面</w:t>
                  </w:r>
                  <w:r>
                    <w:rPr>
                      <w:rFonts w:hint="eastAsia"/>
                      <w:sz w:val="24"/>
                      <w:szCs w:val="24"/>
                    </w:rPr>
                    <w:t>#2</w:t>
                  </w:r>
                </w:p>
              </w:tc>
              <w:tc>
                <w:tcPr>
                  <w:tcW w:w="629" w:type="pct"/>
                  <w:vAlign w:val="center"/>
                </w:tcPr>
                <w:p w:rsidR="0088036B" w:rsidRPr="007E2CDF" w:rsidRDefault="0088036B" w:rsidP="009C2E28">
                  <w:pPr>
                    <w:jc w:val="center"/>
                    <w:rPr>
                      <w:sz w:val="24"/>
                      <w:szCs w:val="24"/>
                    </w:rPr>
                  </w:pPr>
                  <w:r>
                    <w:rPr>
                      <w:rFonts w:hint="eastAsia"/>
                      <w:sz w:val="24"/>
                      <w:szCs w:val="24"/>
                    </w:rPr>
                    <w:t>40.1</w:t>
                  </w:r>
                </w:p>
              </w:tc>
              <w:tc>
                <w:tcPr>
                  <w:tcW w:w="629" w:type="pct"/>
                  <w:vAlign w:val="center"/>
                </w:tcPr>
                <w:p w:rsidR="0088036B" w:rsidRPr="007E2CDF" w:rsidRDefault="0088036B" w:rsidP="00F921D5">
                  <w:pPr>
                    <w:jc w:val="center"/>
                    <w:rPr>
                      <w:sz w:val="24"/>
                      <w:szCs w:val="24"/>
                    </w:rPr>
                  </w:pPr>
                  <w:r>
                    <w:rPr>
                      <w:rFonts w:hint="eastAsia"/>
                      <w:sz w:val="24"/>
                      <w:szCs w:val="24"/>
                    </w:rPr>
                    <w:t>37.3</w:t>
                  </w:r>
                </w:p>
              </w:tc>
              <w:tc>
                <w:tcPr>
                  <w:tcW w:w="629" w:type="pct"/>
                  <w:vAlign w:val="center"/>
                </w:tcPr>
                <w:p w:rsidR="0088036B" w:rsidRPr="007E2CDF" w:rsidRDefault="0088036B" w:rsidP="00746EB2">
                  <w:pPr>
                    <w:jc w:val="center"/>
                    <w:rPr>
                      <w:sz w:val="24"/>
                      <w:szCs w:val="24"/>
                    </w:rPr>
                  </w:pPr>
                  <w:r>
                    <w:rPr>
                      <w:rFonts w:hint="eastAsia"/>
                      <w:sz w:val="24"/>
                      <w:szCs w:val="24"/>
                    </w:rPr>
                    <w:t>60</w:t>
                  </w:r>
                </w:p>
              </w:tc>
              <w:tc>
                <w:tcPr>
                  <w:tcW w:w="630" w:type="pct"/>
                  <w:vAlign w:val="center"/>
                </w:tcPr>
                <w:p w:rsidR="0088036B" w:rsidRPr="007E2CDF" w:rsidRDefault="0088036B" w:rsidP="00746EB2">
                  <w:pPr>
                    <w:jc w:val="center"/>
                    <w:rPr>
                      <w:sz w:val="24"/>
                      <w:szCs w:val="24"/>
                    </w:rPr>
                  </w:pPr>
                  <w:r>
                    <w:rPr>
                      <w:rFonts w:hint="eastAsia"/>
                      <w:sz w:val="24"/>
                      <w:szCs w:val="24"/>
                    </w:rPr>
                    <w:t>50</w:t>
                  </w:r>
                </w:p>
              </w:tc>
              <w:tc>
                <w:tcPr>
                  <w:tcW w:w="675" w:type="pct"/>
                  <w:vAlign w:val="center"/>
                </w:tcPr>
                <w:p w:rsidR="0088036B" w:rsidRPr="007E2CDF" w:rsidRDefault="0088036B" w:rsidP="00C826F5">
                  <w:pPr>
                    <w:jc w:val="center"/>
                    <w:rPr>
                      <w:sz w:val="24"/>
                      <w:szCs w:val="24"/>
                    </w:rPr>
                  </w:pPr>
                  <w:r w:rsidRPr="007E2CDF">
                    <w:rPr>
                      <w:sz w:val="24"/>
                      <w:szCs w:val="24"/>
                    </w:rPr>
                    <w:t>达标</w:t>
                  </w:r>
                </w:p>
              </w:tc>
            </w:tr>
            <w:tr w:rsidR="0088036B" w:rsidRPr="007E2CDF" w:rsidTr="004F1598">
              <w:trPr>
                <w:cantSplit/>
                <w:jc w:val="center"/>
              </w:trPr>
              <w:tc>
                <w:tcPr>
                  <w:tcW w:w="650" w:type="pct"/>
                  <w:vMerge/>
                  <w:vAlign w:val="center"/>
                </w:tcPr>
                <w:p w:rsidR="0088036B" w:rsidRPr="007E2CDF" w:rsidRDefault="0088036B" w:rsidP="00C826F5">
                  <w:pPr>
                    <w:jc w:val="center"/>
                    <w:rPr>
                      <w:sz w:val="24"/>
                      <w:szCs w:val="24"/>
                    </w:rPr>
                  </w:pPr>
                </w:p>
              </w:tc>
              <w:tc>
                <w:tcPr>
                  <w:tcW w:w="1158" w:type="pct"/>
                  <w:vAlign w:val="center"/>
                </w:tcPr>
                <w:p w:rsidR="0088036B" w:rsidRPr="007E2CDF" w:rsidRDefault="0088036B" w:rsidP="00D257EC">
                  <w:pPr>
                    <w:jc w:val="center"/>
                    <w:rPr>
                      <w:sz w:val="24"/>
                      <w:szCs w:val="24"/>
                    </w:rPr>
                  </w:pPr>
                  <w:r w:rsidRPr="007E2CDF">
                    <w:rPr>
                      <w:sz w:val="24"/>
                      <w:szCs w:val="24"/>
                    </w:rPr>
                    <w:t>站址西面</w:t>
                  </w:r>
                  <w:r>
                    <w:rPr>
                      <w:rFonts w:hint="eastAsia"/>
                      <w:sz w:val="24"/>
                      <w:szCs w:val="24"/>
                    </w:rPr>
                    <w:t>#3</w:t>
                  </w:r>
                </w:p>
              </w:tc>
              <w:tc>
                <w:tcPr>
                  <w:tcW w:w="629" w:type="pct"/>
                  <w:vAlign w:val="center"/>
                </w:tcPr>
                <w:p w:rsidR="0088036B" w:rsidRPr="007E2CDF" w:rsidRDefault="0088036B" w:rsidP="009C2E28">
                  <w:pPr>
                    <w:jc w:val="center"/>
                    <w:rPr>
                      <w:sz w:val="24"/>
                      <w:szCs w:val="24"/>
                    </w:rPr>
                  </w:pPr>
                  <w:r>
                    <w:rPr>
                      <w:rFonts w:hint="eastAsia"/>
                      <w:sz w:val="24"/>
                      <w:szCs w:val="24"/>
                    </w:rPr>
                    <w:t>40.5</w:t>
                  </w:r>
                </w:p>
              </w:tc>
              <w:tc>
                <w:tcPr>
                  <w:tcW w:w="629" w:type="pct"/>
                  <w:vAlign w:val="center"/>
                </w:tcPr>
                <w:p w:rsidR="0088036B" w:rsidRPr="007E2CDF" w:rsidRDefault="0088036B" w:rsidP="009C2E28">
                  <w:pPr>
                    <w:jc w:val="center"/>
                    <w:rPr>
                      <w:sz w:val="24"/>
                      <w:szCs w:val="24"/>
                    </w:rPr>
                  </w:pPr>
                  <w:r>
                    <w:rPr>
                      <w:rFonts w:hint="eastAsia"/>
                      <w:sz w:val="24"/>
                      <w:szCs w:val="24"/>
                    </w:rPr>
                    <w:t>37.6</w:t>
                  </w:r>
                </w:p>
              </w:tc>
              <w:tc>
                <w:tcPr>
                  <w:tcW w:w="629" w:type="pct"/>
                  <w:vAlign w:val="center"/>
                </w:tcPr>
                <w:p w:rsidR="0088036B" w:rsidRPr="007E2CDF" w:rsidRDefault="0088036B" w:rsidP="00746EB2">
                  <w:pPr>
                    <w:jc w:val="center"/>
                    <w:rPr>
                      <w:sz w:val="24"/>
                      <w:szCs w:val="24"/>
                    </w:rPr>
                  </w:pPr>
                  <w:r>
                    <w:rPr>
                      <w:rFonts w:hint="eastAsia"/>
                      <w:sz w:val="24"/>
                      <w:szCs w:val="24"/>
                    </w:rPr>
                    <w:t>60</w:t>
                  </w:r>
                </w:p>
              </w:tc>
              <w:tc>
                <w:tcPr>
                  <w:tcW w:w="630" w:type="pct"/>
                  <w:vAlign w:val="center"/>
                </w:tcPr>
                <w:p w:rsidR="0088036B" w:rsidRPr="007E2CDF" w:rsidRDefault="0088036B" w:rsidP="00746EB2">
                  <w:pPr>
                    <w:jc w:val="center"/>
                    <w:rPr>
                      <w:sz w:val="24"/>
                      <w:szCs w:val="24"/>
                    </w:rPr>
                  </w:pPr>
                  <w:r>
                    <w:rPr>
                      <w:rFonts w:hint="eastAsia"/>
                      <w:sz w:val="24"/>
                      <w:szCs w:val="24"/>
                    </w:rPr>
                    <w:t>50</w:t>
                  </w:r>
                </w:p>
              </w:tc>
              <w:tc>
                <w:tcPr>
                  <w:tcW w:w="675" w:type="pct"/>
                  <w:vAlign w:val="center"/>
                </w:tcPr>
                <w:p w:rsidR="0088036B" w:rsidRPr="007E2CDF" w:rsidRDefault="0088036B" w:rsidP="00C826F5">
                  <w:pPr>
                    <w:jc w:val="center"/>
                    <w:rPr>
                      <w:sz w:val="24"/>
                      <w:szCs w:val="24"/>
                    </w:rPr>
                  </w:pPr>
                  <w:r w:rsidRPr="007E2CDF">
                    <w:rPr>
                      <w:sz w:val="24"/>
                      <w:szCs w:val="24"/>
                    </w:rPr>
                    <w:t>达标</w:t>
                  </w:r>
                </w:p>
              </w:tc>
            </w:tr>
            <w:tr w:rsidR="0088036B" w:rsidRPr="007E2CDF" w:rsidTr="004F1598">
              <w:trPr>
                <w:cantSplit/>
                <w:jc w:val="center"/>
              </w:trPr>
              <w:tc>
                <w:tcPr>
                  <w:tcW w:w="650" w:type="pct"/>
                  <w:vMerge/>
                  <w:vAlign w:val="center"/>
                </w:tcPr>
                <w:p w:rsidR="0088036B" w:rsidRPr="007E2CDF" w:rsidRDefault="0088036B" w:rsidP="00C826F5">
                  <w:pPr>
                    <w:jc w:val="center"/>
                    <w:rPr>
                      <w:sz w:val="24"/>
                      <w:szCs w:val="24"/>
                    </w:rPr>
                  </w:pPr>
                </w:p>
              </w:tc>
              <w:tc>
                <w:tcPr>
                  <w:tcW w:w="1158" w:type="pct"/>
                  <w:vAlign w:val="center"/>
                </w:tcPr>
                <w:p w:rsidR="0088036B" w:rsidRPr="007E2CDF" w:rsidRDefault="0088036B" w:rsidP="00D257EC">
                  <w:pPr>
                    <w:jc w:val="center"/>
                    <w:rPr>
                      <w:sz w:val="24"/>
                      <w:szCs w:val="24"/>
                    </w:rPr>
                  </w:pPr>
                  <w:r w:rsidRPr="007E2CDF">
                    <w:rPr>
                      <w:sz w:val="24"/>
                      <w:szCs w:val="24"/>
                    </w:rPr>
                    <w:t>站址北面</w:t>
                  </w:r>
                  <w:r>
                    <w:rPr>
                      <w:rFonts w:hint="eastAsia"/>
                      <w:sz w:val="24"/>
                      <w:szCs w:val="24"/>
                    </w:rPr>
                    <w:t>#4</w:t>
                  </w:r>
                </w:p>
              </w:tc>
              <w:tc>
                <w:tcPr>
                  <w:tcW w:w="629" w:type="pct"/>
                  <w:vAlign w:val="center"/>
                </w:tcPr>
                <w:p w:rsidR="0088036B" w:rsidRPr="007E2CDF" w:rsidRDefault="0088036B" w:rsidP="00C826F5">
                  <w:pPr>
                    <w:jc w:val="center"/>
                    <w:rPr>
                      <w:sz w:val="24"/>
                      <w:szCs w:val="24"/>
                    </w:rPr>
                  </w:pPr>
                  <w:r>
                    <w:rPr>
                      <w:rFonts w:hint="eastAsia"/>
                      <w:sz w:val="24"/>
                      <w:szCs w:val="24"/>
                    </w:rPr>
                    <w:t>41.4</w:t>
                  </w:r>
                </w:p>
              </w:tc>
              <w:tc>
                <w:tcPr>
                  <w:tcW w:w="629" w:type="pct"/>
                  <w:vAlign w:val="center"/>
                </w:tcPr>
                <w:p w:rsidR="0088036B" w:rsidRPr="007E2CDF" w:rsidRDefault="0088036B" w:rsidP="00C826F5">
                  <w:pPr>
                    <w:jc w:val="center"/>
                    <w:rPr>
                      <w:sz w:val="24"/>
                      <w:szCs w:val="24"/>
                    </w:rPr>
                  </w:pPr>
                  <w:r>
                    <w:rPr>
                      <w:rFonts w:hint="eastAsia"/>
                      <w:sz w:val="24"/>
                      <w:szCs w:val="24"/>
                    </w:rPr>
                    <w:t>38.0</w:t>
                  </w:r>
                </w:p>
              </w:tc>
              <w:tc>
                <w:tcPr>
                  <w:tcW w:w="629" w:type="pct"/>
                  <w:vAlign w:val="center"/>
                </w:tcPr>
                <w:p w:rsidR="0088036B" w:rsidRPr="007E2CDF" w:rsidRDefault="0088036B" w:rsidP="00746EB2">
                  <w:pPr>
                    <w:jc w:val="center"/>
                    <w:rPr>
                      <w:sz w:val="24"/>
                      <w:szCs w:val="24"/>
                    </w:rPr>
                  </w:pPr>
                  <w:r>
                    <w:rPr>
                      <w:rFonts w:hint="eastAsia"/>
                      <w:sz w:val="24"/>
                      <w:szCs w:val="24"/>
                    </w:rPr>
                    <w:t>60</w:t>
                  </w:r>
                </w:p>
              </w:tc>
              <w:tc>
                <w:tcPr>
                  <w:tcW w:w="630" w:type="pct"/>
                  <w:vAlign w:val="center"/>
                </w:tcPr>
                <w:p w:rsidR="0088036B" w:rsidRPr="007E2CDF" w:rsidRDefault="0088036B" w:rsidP="00746EB2">
                  <w:pPr>
                    <w:jc w:val="center"/>
                    <w:rPr>
                      <w:sz w:val="24"/>
                      <w:szCs w:val="24"/>
                    </w:rPr>
                  </w:pPr>
                  <w:r>
                    <w:rPr>
                      <w:rFonts w:hint="eastAsia"/>
                      <w:sz w:val="24"/>
                      <w:szCs w:val="24"/>
                    </w:rPr>
                    <w:t>50</w:t>
                  </w:r>
                </w:p>
              </w:tc>
              <w:tc>
                <w:tcPr>
                  <w:tcW w:w="675" w:type="pct"/>
                  <w:vAlign w:val="center"/>
                </w:tcPr>
                <w:p w:rsidR="0088036B" w:rsidRPr="007E2CDF" w:rsidRDefault="0088036B" w:rsidP="00C826F5">
                  <w:pPr>
                    <w:jc w:val="center"/>
                    <w:rPr>
                      <w:sz w:val="24"/>
                      <w:szCs w:val="24"/>
                    </w:rPr>
                  </w:pPr>
                  <w:r w:rsidRPr="007E2CDF">
                    <w:rPr>
                      <w:sz w:val="24"/>
                      <w:szCs w:val="24"/>
                    </w:rPr>
                    <w:t>达标</w:t>
                  </w:r>
                </w:p>
              </w:tc>
            </w:tr>
            <w:tr w:rsidR="0088036B" w:rsidRPr="007E2CDF" w:rsidTr="004F1598">
              <w:trPr>
                <w:cantSplit/>
                <w:jc w:val="center"/>
              </w:trPr>
              <w:tc>
                <w:tcPr>
                  <w:tcW w:w="650" w:type="pct"/>
                  <w:vMerge/>
                  <w:vAlign w:val="center"/>
                </w:tcPr>
                <w:p w:rsidR="0088036B" w:rsidRPr="007E2CDF" w:rsidRDefault="0088036B" w:rsidP="00C826F5">
                  <w:pPr>
                    <w:jc w:val="center"/>
                    <w:rPr>
                      <w:sz w:val="24"/>
                      <w:szCs w:val="24"/>
                    </w:rPr>
                  </w:pPr>
                </w:p>
              </w:tc>
              <w:tc>
                <w:tcPr>
                  <w:tcW w:w="1158" w:type="pct"/>
                  <w:vAlign w:val="center"/>
                </w:tcPr>
                <w:p w:rsidR="0088036B" w:rsidRPr="007E2CDF" w:rsidRDefault="0088036B" w:rsidP="00D257EC">
                  <w:pPr>
                    <w:jc w:val="center"/>
                    <w:rPr>
                      <w:sz w:val="24"/>
                      <w:szCs w:val="24"/>
                    </w:rPr>
                  </w:pPr>
                  <w:r w:rsidRPr="007E2CDF">
                    <w:rPr>
                      <w:sz w:val="24"/>
                      <w:szCs w:val="24"/>
                    </w:rPr>
                    <w:t>站址</w:t>
                  </w:r>
                  <w:r>
                    <w:rPr>
                      <w:rFonts w:hint="eastAsia"/>
                      <w:sz w:val="24"/>
                      <w:szCs w:val="24"/>
                    </w:rPr>
                    <w:t>西</w:t>
                  </w:r>
                  <w:r w:rsidRPr="007E2CDF">
                    <w:rPr>
                      <w:sz w:val="24"/>
                      <w:szCs w:val="24"/>
                    </w:rPr>
                    <w:t>侧民房</w:t>
                  </w:r>
                  <w:r>
                    <w:rPr>
                      <w:rFonts w:hint="eastAsia"/>
                      <w:sz w:val="24"/>
                      <w:szCs w:val="24"/>
                    </w:rPr>
                    <w:t>#5</w:t>
                  </w:r>
                </w:p>
              </w:tc>
              <w:tc>
                <w:tcPr>
                  <w:tcW w:w="629" w:type="pct"/>
                  <w:vAlign w:val="center"/>
                </w:tcPr>
                <w:p w:rsidR="0088036B" w:rsidRPr="007E2CDF" w:rsidRDefault="0088036B" w:rsidP="00C826F5">
                  <w:pPr>
                    <w:jc w:val="center"/>
                    <w:rPr>
                      <w:sz w:val="24"/>
                      <w:szCs w:val="24"/>
                    </w:rPr>
                  </w:pPr>
                  <w:r>
                    <w:rPr>
                      <w:rFonts w:hint="eastAsia"/>
                      <w:sz w:val="24"/>
                      <w:szCs w:val="24"/>
                    </w:rPr>
                    <w:t>40.7</w:t>
                  </w:r>
                </w:p>
              </w:tc>
              <w:tc>
                <w:tcPr>
                  <w:tcW w:w="629" w:type="pct"/>
                  <w:vAlign w:val="center"/>
                </w:tcPr>
                <w:p w:rsidR="0088036B" w:rsidRPr="007E2CDF" w:rsidRDefault="0088036B" w:rsidP="00C826F5">
                  <w:pPr>
                    <w:jc w:val="center"/>
                    <w:rPr>
                      <w:sz w:val="24"/>
                      <w:szCs w:val="24"/>
                    </w:rPr>
                  </w:pPr>
                  <w:r>
                    <w:rPr>
                      <w:rFonts w:hint="eastAsia"/>
                      <w:sz w:val="24"/>
                      <w:szCs w:val="24"/>
                    </w:rPr>
                    <w:t>37.7</w:t>
                  </w:r>
                </w:p>
              </w:tc>
              <w:tc>
                <w:tcPr>
                  <w:tcW w:w="629" w:type="pct"/>
                  <w:vAlign w:val="center"/>
                </w:tcPr>
                <w:p w:rsidR="0088036B" w:rsidRPr="007E2CDF" w:rsidRDefault="0088036B" w:rsidP="00746EB2">
                  <w:pPr>
                    <w:jc w:val="center"/>
                    <w:rPr>
                      <w:sz w:val="24"/>
                      <w:szCs w:val="24"/>
                    </w:rPr>
                  </w:pPr>
                  <w:r>
                    <w:rPr>
                      <w:rFonts w:hint="eastAsia"/>
                      <w:sz w:val="24"/>
                      <w:szCs w:val="24"/>
                    </w:rPr>
                    <w:t>60</w:t>
                  </w:r>
                </w:p>
              </w:tc>
              <w:tc>
                <w:tcPr>
                  <w:tcW w:w="630" w:type="pct"/>
                  <w:vAlign w:val="center"/>
                </w:tcPr>
                <w:p w:rsidR="0088036B" w:rsidRPr="007E2CDF" w:rsidRDefault="0088036B" w:rsidP="00746EB2">
                  <w:pPr>
                    <w:jc w:val="center"/>
                    <w:rPr>
                      <w:sz w:val="24"/>
                      <w:szCs w:val="24"/>
                    </w:rPr>
                  </w:pPr>
                  <w:r>
                    <w:rPr>
                      <w:rFonts w:hint="eastAsia"/>
                      <w:sz w:val="24"/>
                      <w:szCs w:val="24"/>
                    </w:rPr>
                    <w:t>50</w:t>
                  </w:r>
                </w:p>
              </w:tc>
              <w:tc>
                <w:tcPr>
                  <w:tcW w:w="675" w:type="pct"/>
                  <w:vAlign w:val="center"/>
                </w:tcPr>
                <w:p w:rsidR="0088036B" w:rsidRPr="007E2CDF" w:rsidRDefault="0088036B" w:rsidP="00C826F5">
                  <w:pPr>
                    <w:jc w:val="center"/>
                    <w:rPr>
                      <w:sz w:val="24"/>
                      <w:szCs w:val="24"/>
                    </w:rPr>
                  </w:pPr>
                  <w:r w:rsidRPr="007E2CDF">
                    <w:rPr>
                      <w:sz w:val="24"/>
                      <w:szCs w:val="24"/>
                    </w:rPr>
                    <w:t>达标</w:t>
                  </w:r>
                </w:p>
              </w:tc>
            </w:tr>
            <w:tr w:rsidR="0088036B" w:rsidRPr="007E2CDF" w:rsidTr="004F1598">
              <w:trPr>
                <w:cantSplit/>
                <w:jc w:val="center"/>
              </w:trPr>
              <w:tc>
                <w:tcPr>
                  <w:tcW w:w="650" w:type="pct"/>
                  <w:vMerge/>
                  <w:vAlign w:val="center"/>
                </w:tcPr>
                <w:p w:rsidR="0088036B" w:rsidRPr="007E2CDF" w:rsidRDefault="0088036B" w:rsidP="00C826F5">
                  <w:pPr>
                    <w:jc w:val="center"/>
                    <w:rPr>
                      <w:sz w:val="24"/>
                      <w:szCs w:val="24"/>
                    </w:rPr>
                  </w:pPr>
                </w:p>
              </w:tc>
              <w:tc>
                <w:tcPr>
                  <w:tcW w:w="1158" w:type="pct"/>
                  <w:vAlign w:val="center"/>
                </w:tcPr>
                <w:p w:rsidR="0088036B" w:rsidRPr="007E2CDF" w:rsidRDefault="0088036B" w:rsidP="00D257EC">
                  <w:pPr>
                    <w:jc w:val="center"/>
                    <w:rPr>
                      <w:sz w:val="24"/>
                      <w:szCs w:val="24"/>
                    </w:rPr>
                  </w:pPr>
                  <w:r w:rsidRPr="007E2CDF">
                    <w:rPr>
                      <w:sz w:val="24"/>
                      <w:szCs w:val="24"/>
                    </w:rPr>
                    <w:t>站址</w:t>
                  </w:r>
                  <w:r>
                    <w:rPr>
                      <w:rFonts w:hint="eastAsia"/>
                      <w:sz w:val="24"/>
                      <w:szCs w:val="24"/>
                    </w:rPr>
                    <w:t>西</w:t>
                  </w:r>
                  <w:r w:rsidRPr="007E2CDF">
                    <w:rPr>
                      <w:sz w:val="24"/>
                      <w:szCs w:val="24"/>
                    </w:rPr>
                    <w:t>侧民房</w:t>
                  </w:r>
                  <w:r>
                    <w:rPr>
                      <w:rFonts w:hint="eastAsia"/>
                      <w:sz w:val="24"/>
                      <w:szCs w:val="24"/>
                    </w:rPr>
                    <w:t>#6</w:t>
                  </w:r>
                </w:p>
              </w:tc>
              <w:tc>
                <w:tcPr>
                  <w:tcW w:w="629" w:type="pct"/>
                  <w:vAlign w:val="center"/>
                </w:tcPr>
                <w:p w:rsidR="0088036B" w:rsidRPr="007E2CDF" w:rsidRDefault="0088036B" w:rsidP="00C826F5">
                  <w:pPr>
                    <w:jc w:val="center"/>
                    <w:rPr>
                      <w:sz w:val="24"/>
                      <w:szCs w:val="24"/>
                    </w:rPr>
                  </w:pPr>
                  <w:r>
                    <w:rPr>
                      <w:rFonts w:hint="eastAsia"/>
                      <w:sz w:val="24"/>
                      <w:szCs w:val="24"/>
                    </w:rPr>
                    <w:t>40.0</w:t>
                  </w:r>
                </w:p>
              </w:tc>
              <w:tc>
                <w:tcPr>
                  <w:tcW w:w="629" w:type="pct"/>
                  <w:vAlign w:val="center"/>
                </w:tcPr>
                <w:p w:rsidR="0088036B" w:rsidRPr="007E2CDF" w:rsidRDefault="0088036B" w:rsidP="00835C1A">
                  <w:pPr>
                    <w:jc w:val="center"/>
                    <w:rPr>
                      <w:sz w:val="24"/>
                      <w:szCs w:val="24"/>
                    </w:rPr>
                  </w:pPr>
                  <w:r>
                    <w:rPr>
                      <w:rFonts w:hint="eastAsia"/>
                      <w:sz w:val="24"/>
                      <w:szCs w:val="24"/>
                    </w:rPr>
                    <w:t>37.1</w:t>
                  </w:r>
                </w:p>
              </w:tc>
              <w:tc>
                <w:tcPr>
                  <w:tcW w:w="629" w:type="pct"/>
                  <w:vAlign w:val="center"/>
                </w:tcPr>
                <w:p w:rsidR="0088036B" w:rsidRPr="007E2CDF" w:rsidRDefault="0088036B" w:rsidP="00746EB2">
                  <w:pPr>
                    <w:jc w:val="center"/>
                    <w:rPr>
                      <w:sz w:val="24"/>
                      <w:szCs w:val="24"/>
                    </w:rPr>
                  </w:pPr>
                  <w:r>
                    <w:rPr>
                      <w:rFonts w:hint="eastAsia"/>
                      <w:sz w:val="24"/>
                      <w:szCs w:val="24"/>
                    </w:rPr>
                    <w:t>60</w:t>
                  </w:r>
                </w:p>
              </w:tc>
              <w:tc>
                <w:tcPr>
                  <w:tcW w:w="630" w:type="pct"/>
                  <w:vAlign w:val="center"/>
                </w:tcPr>
                <w:p w:rsidR="0088036B" w:rsidRPr="007E2CDF" w:rsidRDefault="0088036B" w:rsidP="00746EB2">
                  <w:pPr>
                    <w:jc w:val="center"/>
                    <w:rPr>
                      <w:sz w:val="24"/>
                      <w:szCs w:val="24"/>
                    </w:rPr>
                  </w:pPr>
                  <w:r>
                    <w:rPr>
                      <w:rFonts w:hint="eastAsia"/>
                      <w:sz w:val="24"/>
                      <w:szCs w:val="24"/>
                    </w:rPr>
                    <w:t>50</w:t>
                  </w:r>
                </w:p>
              </w:tc>
              <w:tc>
                <w:tcPr>
                  <w:tcW w:w="675" w:type="pct"/>
                  <w:vAlign w:val="center"/>
                </w:tcPr>
                <w:p w:rsidR="0088036B" w:rsidRPr="007E2CDF" w:rsidRDefault="0088036B" w:rsidP="00C826F5">
                  <w:pPr>
                    <w:jc w:val="center"/>
                    <w:rPr>
                      <w:sz w:val="24"/>
                      <w:szCs w:val="24"/>
                    </w:rPr>
                  </w:pPr>
                  <w:r w:rsidRPr="007E2CDF">
                    <w:rPr>
                      <w:sz w:val="24"/>
                      <w:szCs w:val="24"/>
                    </w:rPr>
                    <w:t>达标</w:t>
                  </w:r>
                </w:p>
              </w:tc>
            </w:tr>
            <w:tr w:rsidR="0088036B" w:rsidRPr="007E2CDF" w:rsidTr="004F1598">
              <w:trPr>
                <w:cantSplit/>
                <w:jc w:val="center"/>
              </w:trPr>
              <w:tc>
                <w:tcPr>
                  <w:tcW w:w="650" w:type="pct"/>
                  <w:vMerge w:val="restart"/>
                  <w:vAlign w:val="center"/>
                </w:tcPr>
                <w:p w:rsidR="0088036B" w:rsidRPr="007E2CDF" w:rsidRDefault="0088036B" w:rsidP="008723B7">
                  <w:pPr>
                    <w:jc w:val="center"/>
                    <w:rPr>
                      <w:sz w:val="24"/>
                      <w:szCs w:val="24"/>
                    </w:rPr>
                  </w:pPr>
                  <w:r>
                    <w:rPr>
                      <w:rFonts w:hint="eastAsia"/>
                      <w:sz w:val="24"/>
                      <w:szCs w:val="24"/>
                    </w:rPr>
                    <w:t>高坝窑</w:t>
                  </w:r>
                  <w:r>
                    <w:rPr>
                      <w:rFonts w:hint="eastAsia"/>
                      <w:sz w:val="24"/>
                      <w:szCs w:val="24"/>
                    </w:rPr>
                    <w:lastRenderedPageBreak/>
                    <w:t>11</w:t>
                  </w:r>
                  <w:r w:rsidRPr="007E2CDF">
                    <w:rPr>
                      <w:sz w:val="24"/>
                      <w:szCs w:val="24"/>
                    </w:rPr>
                    <w:t>0kV</w:t>
                  </w:r>
                  <w:r w:rsidRPr="007E2CDF">
                    <w:rPr>
                      <w:sz w:val="24"/>
                      <w:szCs w:val="24"/>
                    </w:rPr>
                    <w:t>变电站</w:t>
                  </w:r>
                </w:p>
              </w:tc>
              <w:tc>
                <w:tcPr>
                  <w:tcW w:w="1158" w:type="pct"/>
                  <w:vAlign w:val="center"/>
                </w:tcPr>
                <w:p w:rsidR="0088036B" w:rsidRPr="007E2CDF" w:rsidRDefault="0088036B" w:rsidP="00D257EC">
                  <w:pPr>
                    <w:jc w:val="center"/>
                    <w:rPr>
                      <w:sz w:val="24"/>
                      <w:szCs w:val="24"/>
                    </w:rPr>
                  </w:pPr>
                  <w:r w:rsidRPr="007E2CDF">
                    <w:rPr>
                      <w:sz w:val="24"/>
                      <w:szCs w:val="24"/>
                    </w:rPr>
                    <w:lastRenderedPageBreak/>
                    <w:t>站址东面</w:t>
                  </w:r>
                  <w:r>
                    <w:rPr>
                      <w:rFonts w:hint="eastAsia"/>
                      <w:sz w:val="24"/>
                      <w:szCs w:val="24"/>
                    </w:rPr>
                    <w:t>#1</w:t>
                  </w:r>
                </w:p>
              </w:tc>
              <w:tc>
                <w:tcPr>
                  <w:tcW w:w="629" w:type="pct"/>
                  <w:vAlign w:val="center"/>
                </w:tcPr>
                <w:p w:rsidR="0088036B" w:rsidRPr="007E2CDF" w:rsidRDefault="0088036B" w:rsidP="00C826F5">
                  <w:pPr>
                    <w:jc w:val="center"/>
                    <w:rPr>
                      <w:sz w:val="24"/>
                      <w:szCs w:val="24"/>
                    </w:rPr>
                  </w:pPr>
                  <w:r>
                    <w:rPr>
                      <w:rFonts w:hint="eastAsia"/>
                      <w:sz w:val="24"/>
                      <w:szCs w:val="24"/>
                    </w:rPr>
                    <w:t>41.5</w:t>
                  </w:r>
                </w:p>
              </w:tc>
              <w:tc>
                <w:tcPr>
                  <w:tcW w:w="629" w:type="pct"/>
                  <w:vAlign w:val="center"/>
                </w:tcPr>
                <w:p w:rsidR="0088036B" w:rsidRPr="007E2CDF" w:rsidRDefault="0088036B" w:rsidP="001B3636">
                  <w:pPr>
                    <w:jc w:val="center"/>
                    <w:rPr>
                      <w:sz w:val="24"/>
                      <w:szCs w:val="24"/>
                    </w:rPr>
                  </w:pPr>
                  <w:r>
                    <w:rPr>
                      <w:rFonts w:hint="eastAsia"/>
                      <w:sz w:val="24"/>
                      <w:szCs w:val="24"/>
                    </w:rPr>
                    <w:t>38.9</w:t>
                  </w:r>
                </w:p>
              </w:tc>
              <w:tc>
                <w:tcPr>
                  <w:tcW w:w="629" w:type="pct"/>
                  <w:vAlign w:val="center"/>
                </w:tcPr>
                <w:p w:rsidR="0088036B" w:rsidRPr="007E2CDF" w:rsidRDefault="0088036B" w:rsidP="00746EB2">
                  <w:pPr>
                    <w:jc w:val="center"/>
                    <w:rPr>
                      <w:sz w:val="24"/>
                      <w:szCs w:val="24"/>
                    </w:rPr>
                  </w:pPr>
                  <w:r>
                    <w:rPr>
                      <w:rFonts w:hint="eastAsia"/>
                      <w:sz w:val="24"/>
                      <w:szCs w:val="24"/>
                    </w:rPr>
                    <w:t>60</w:t>
                  </w:r>
                </w:p>
              </w:tc>
              <w:tc>
                <w:tcPr>
                  <w:tcW w:w="630" w:type="pct"/>
                  <w:vAlign w:val="center"/>
                </w:tcPr>
                <w:p w:rsidR="0088036B" w:rsidRPr="007E2CDF" w:rsidRDefault="0088036B" w:rsidP="00746EB2">
                  <w:pPr>
                    <w:jc w:val="center"/>
                    <w:rPr>
                      <w:sz w:val="24"/>
                      <w:szCs w:val="24"/>
                    </w:rPr>
                  </w:pPr>
                  <w:r>
                    <w:rPr>
                      <w:rFonts w:hint="eastAsia"/>
                      <w:sz w:val="24"/>
                      <w:szCs w:val="24"/>
                    </w:rPr>
                    <w:t>50</w:t>
                  </w:r>
                </w:p>
              </w:tc>
              <w:tc>
                <w:tcPr>
                  <w:tcW w:w="675" w:type="pct"/>
                  <w:vAlign w:val="center"/>
                </w:tcPr>
                <w:p w:rsidR="0088036B" w:rsidRPr="007E2CDF" w:rsidRDefault="0088036B" w:rsidP="00C826F5">
                  <w:pPr>
                    <w:jc w:val="center"/>
                    <w:rPr>
                      <w:sz w:val="24"/>
                      <w:szCs w:val="24"/>
                    </w:rPr>
                  </w:pPr>
                  <w:r w:rsidRPr="007E2CDF">
                    <w:rPr>
                      <w:sz w:val="24"/>
                      <w:szCs w:val="24"/>
                    </w:rPr>
                    <w:t>达标</w:t>
                  </w:r>
                </w:p>
              </w:tc>
            </w:tr>
            <w:tr w:rsidR="0088036B" w:rsidRPr="007E2CDF" w:rsidTr="004F1598">
              <w:trPr>
                <w:cantSplit/>
                <w:jc w:val="center"/>
              </w:trPr>
              <w:tc>
                <w:tcPr>
                  <w:tcW w:w="650" w:type="pct"/>
                  <w:vMerge/>
                  <w:vAlign w:val="center"/>
                </w:tcPr>
                <w:p w:rsidR="0088036B" w:rsidRPr="007E2CDF" w:rsidRDefault="0088036B" w:rsidP="00C826F5">
                  <w:pPr>
                    <w:jc w:val="center"/>
                    <w:rPr>
                      <w:sz w:val="24"/>
                      <w:szCs w:val="24"/>
                    </w:rPr>
                  </w:pPr>
                </w:p>
              </w:tc>
              <w:tc>
                <w:tcPr>
                  <w:tcW w:w="1158" w:type="pct"/>
                  <w:vAlign w:val="center"/>
                </w:tcPr>
                <w:p w:rsidR="0088036B" w:rsidRPr="007E2CDF" w:rsidRDefault="0088036B" w:rsidP="00D257EC">
                  <w:pPr>
                    <w:jc w:val="center"/>
                    <w:rPr>
                      <w:sz w:val="24"/>
                      <w:szCs w:val="24"/>
                    </w:rPr>
                  </w:pPr>
                  <w:r w:rsidRPr="007E2CDF">
                    <w:rPr>
                      <w:sz w:val="24"/>
                      <w:szCs w:val="24"/>
                    </w:rPr>
                    <w:t>站址南面</w:t>
                  </w:r>
                  <w:r>
                    <w:rPr>
                      <w:rFonts w:hint="eastAsia"/>
                      <w:sz w:val="24"/>
                      <w:szCs w:val="24"/>
                    </w:rPr>
                    <w:t>#2</w:t>
                  </w:r>
                </w:p>
              </w:tc>
              <w:tc>
                <w:tcPr>
                  <w:tcW w:w="629" w:type="pct"/>
                  <w:vAlign w:val="center"/>
                </w:tcPr>
                <w:p w:rsidR="0088036B" w:rsidRPr="007E2CDF" w:rsidRDefault="0088036B" w:rsidP="00C826F5">
                  <w:pPr>
                    <w:jc w:val="center"/>
                    <w:rPr>
                      <w:sz w:val="24"/>
                      <w:szCs w:val="24"/>
                    </w:rPr>
                  </w:pPr>
                  <w:r>
                    <w:rPr>
                      <w:rFonts w:hint="eastAsia"/>
                      <w:sz w:val="24"/>
                      <w:szCs w:val="24"/>
                    </w:rPr>
                    <w:t>40.6</w:t>
                  </w:r>
                </w:p>
              </w:tc>
              <w:tc>
                <w:tcPr>
                  <w:tcW w:w="629" w:type="pct"/>
                  <w:vAlign w:val="center"/>
                </w:tcPr>
                <w:p w:rsidR="0088036B" w:rsidRPr="007E2CDF" w:rsidRDefault="0088036B" w:rsidP="00C826F5">
                  <w:pPr>
                    <w:jc w:val="center"/>
                    <w:rPr>
                      <w:sz w:val="24"/>
                      <w:szCs w:val="24"/>
                    </w:rPr>
                  </w:pPr>
                  <w:r>
                    <w:rPr>
                      <w:rFonts w:hint="eastAsia"/>
                      <w:sz w:val="24"/>
                      <w:szCs w:val="24"/>
                    </w:rPr>
                    <w:t>37.9</w:t>
                  </w:r>
                </w:p>
              </w:tc>
              <w:tc>
                <w:tcPr>
                  <w:tcW w:w="629" w:type="pct"/>
                  <w:vAlign w:val="center"/>
                </w:tcPr>
                <w:p w:rsidR="0088036B" w:rsidRPr="007E2CDF" w:rsidRDefault="0088036B" w:rsidP="00746EB2">
                  <w:pPr>
                    <w:jc w:val="center"/>
                    <w:rPr>
                      <w:sz w:val="24"/>
                      <w:szCs w:val="24"/>
                    </w:rPr>
                  </w:pPr>
                  <w:r>
                    <w:rPr>
                      <w:rFonts w:hint="eastAsia"/>
                      <w:sz w:val="24"/>
                      <w:szCs w:val="24"/>
                    </w:rPr>
                    <w:t>60</w:t>
                  </w:r>
                </w:p>
              </w:tc>
              <w:tc>
                <w:tcPr>
                  <w:tcW w:w="630" w:type="pct"/>
                  <w:vAlign w:val="center"/>
                </w:tcPr>
                <w:p w:rsidR="0088036B" w:rsidRPr="007E2CDF" w:rsidRDefault="0088036B" w:rsidP="00746EB2">
                  <w:pPr>
                    <w:jc w:val="center"/>
                    <w:rPr>
                      <w:sz w:val="24"/>
                      <w:szCs w:val="24"/>
                    </w:rPr>
                  </w:pPr>
                  <w:r>
                    <w:rPr>
                      <w:rFonts w:hint="eastAsia"/>
                      <w:sz w:val="24"/>
                      <w:szCs w:val="24"/>
                    </w:rPr>
                    <w:t>50</w:t>
                  </w:r>
                </w:p>
              </w:tc>
              <w:tc>
                <w:tcPr>
                  <w:tcW w:w="675" w:type="pct"/>
                  <w:vAlign w:val="center"/>
                </w:tcPr>
                <w:p w:rsidR="0088036B" w:rsidRPr="007E2CDF" w:rsidRDefault="0088036B" w:rsidP="00C826F5">
                  <w:pPr>
                    <w:jc w:val="center"/>
                    <w:rPr>
                      <w:sz w:val="24"/>
                      <w:szCs w:val="24"/>
                    </w:rPr>
                  </w:pPr>
                  <w:r w:rsidRPr="007E2CDF">
                    <w:rPr>
                      <w:sz w:val="24"/>
                      <w:szCs w:val="24"/>
                    </w:rPr>
                    <w:t>达标</w:t>
                  </w:r>
                </w:p>
              </w:tc>
            </w:tr>
            <w:tr w:rsidR="0088036B" w:rsidRPr="007E2CDF" w:rsidTr="004F1598">
              <w:trPr>
                <w:cantSplit/>
                <w:jc w:val="center"/>
              </w:trPr>
              <w:tc>
                <w:tcPr>
                  <w:tcW w:w="650" w:type="pct"/>
                  <w:vMerge/>
                  <w:vAlign w:val="center"/>
                </w:tcPr>
                <w:p w:rsidR="0088036B" w:rsidRPr="007E2CDF" w:rsidRDefault="0088036B" w:rsidP="00C826F5">
                  <w:pPr>
                    <w:jc w:val="center"/>
                    <w:rPr>
                      <w:sz w:val="24"/>
                      <w:szCs w:val="24"/>
                    </w:rPr>
                  </w:pPr>
                </w:p>
              </w:tc>
              <w:tc>
                <w:tcPr>
                  <w:tcW w:w="1158" w:type="pct"/>
                  <w:vAlign w:val="center"/>
                </w:tcPr>
                <w:p w:rsidR="0088036B" w:rsidRPr="007E2CDF" w:rsidRDefault="0088036B" w:rsidP="00D257EC">
                  <w:pPr>
                    <w:jc w:val="center"/>
                    <w:rPr>
                      <w:sz w:val="24"/>
                      <w:szCs w:val="24"/>
                    </w:rPr>
                  </w:pPr>
                  <w:r w:rsidRPr="007E2CDF">
                    <w:rPr>
                      <w:sz w:val="24"/>
                      <w:szCs w:val="24"/>
                    </w:rPr>
                    <w:t>站址西面</w:t>
                  </w:r>
                  <w:r>
                    <w:rPr>
                      <w:rFonts w:hint="eastAsia"/>
                      <w:sz w:val="24"/>
                      <w:szCs w:val="24"/>
                    </w:rPr>
                    <w:t>#3</w:t>
                  </w:r>
                </w:p>
              </w:tc>
              <w:tc>
                <w:tcPr>
                  <w:tcW w:w="629" w:type="pct"/>
                  <w:vAlign w:val="center"/>
                </w:tcPr>
                <w:p w:rsidR="0088036B" w:rsidRPr="007E2CDF" w:rsidRDefault="0088036B" w:rsidP="00C826F5">
                  <w:pPr>
                    <w:jc w:val="center"/>
                    <w:rPr>
                      <w:sz w:val="24"/>
                      <w:szCs w:val="24"/>
                    </w:rPr>
                  </w:pPr>
                  <w:r>
                    <w:rPr>
                      <w:rFonts w:hint="eastAsia"/>
                      <w:sz w:val="24"/>
                      <w:szCs w:val="24"/>
                    </w:rPr>
                    <w:t>41.3</w:t>
                  </w:r>
                </w:p>
              </w:tc>
              <w:tc>
                <w:tcPr>
                  <w:tcW w:w="629" w:type="pct"/>
                  <w:vAlign w:val="center"/>
                </w:tcPr>
                <w:p w:rsidR="0088036B" w:rsidRPr="007E2CDF" w:rsidRDefault="0088036B" w:rsidP="001B3636">
                  <w:pPr>
                    <w:jc w:val="center"/>
                    <w:rPr>
                      <w:sz w:val="24"/>
                      <w:szCs w:val="24"/>
                    </w:rPr>
                  </w:pPr>
                  <w:r>
                    <w:rPr>
                      <w:rFonts w:hint="eastAsia"/>
                      <w:sz w:val="24"/>
                      <w:szCs w:val="24"/>
                    </w:rPr>
                    <w:t>38.7</w:t>
                  </w:r>
                </w:p>
              </w:tc>
              <w:tc>
                <w:tcPr>
                  <w:tcW w:w="629" w:type="pct"/>
                  <w:vAlign w:val="center"/>
                </w:tcPr>
                <w:p w:rsidR="0088036B" w:rsidRPr="007E2CDF" w:rsidRDefault="0088036B" w:rsidP="00746EB2">
                  <w:pPr>
                    <w:jc w:val="center"/>
                    <w:rPr>
                      <w:sz w:val="24"/>
                      <w:szCs w:val="24"/>
                    </w:rPr>
                  </w:pPr>
                  <w:r>
                    <w:rPr>
                      <w:rFonts w:hint="eastAsia"/>
                      <w:sz w:val="24"/>
                      <w:szCs w:val="24"/>
                    </w:rPr>
                    <w:t>60</w:t>
                  </w:r>
                </w:p>
              </w:tc>
              <w:tc>
                <w:tcPr>
                  <w:tcW w:w="630" w:type="pct"/>
                  <w:vAlign w:val="center"/>
                </w:tcPr>
                <w:p w:rsidR="0088036B" w:rsidRPr="007E2CDF" w:rsidRDefault="0088036B" w:rsidP="00746EB2">
                  <w:pPr>
                    <w:jc w:val="center"/>
                    <w:rPr>
                      <w:sz w:val="24"/>
                      <w:szCs w:val="24"/>
                    </w:rPr>
                  </w:pPr>
                  <w:r>
                    <w:rPr>
                      <w:rFonts w:hint="eastAsia"/>
                      <w:sz w:val="24"/>
                      <w:szCs w:val="24"/>
                    </w:rPr>
                    <w:t>50</w:t>
                  </w:r>
                </w:p>
              </w:tc>
              <w:tc>
                <w:tcPr>
                  <w:tcW w:w="675" w:type="pct"/>
                  <w:vAlign w:val="center"/>
                </w:tcPr>
                <w:p w:rsidR="0088036B" w:rsidRPr="007E2CDF" w:rsidRDefault="0088036B" w:rsidP="00C826F5">
                  <w:pPr>
                    <w:jc w:val="center"/>
                    <w:rPr>
                      <w:sz w:val="24"/>
                      <w:szCs w:val="24"/>
                    </w:rPr>
                  </w:pPr>
                  <w:r w:rsidRPr="007E2CDF">
                    <w:rPr>
                      <w:sz w:val="24"/>
                      <w:szCs w:val="24"/>
                    </w:rPr>
                    <w:t>达标</w:t>
                  </w:r>
                </w:p>
              </w:tc>
            </w:tr>
            <w:tr w:rsidR="00F921D5" w:rsidRPr="007E2CDF" w:rsidTr="004F1598">
              <w:trPr>
                <w:cantSplit/>
                <w:jc w:val="center"/>
              </w:trPr>
              <w:tc>
                <w:tcPr>
                  <w:tcW w:w="650" w:type="pct"/>
                  <w:vMerge/>
                  <w:vAlign w:val="center"/>
                </w:tcPr>
                <w:p w:rsidR="00F921D5" w:rsidRPr="007E2CDF" w:rsidRDefault="00F921D5" w:rsidP="00C826F5">
                  <w:pPr>
                    <w:jc w:val="center"/>
                    <w:rPr>
                      <w:sz w:val="24"/>
                      <w:szCs w:val="24"/>
                    </w:rPr>
                  </w:pPr>
                </w:p>
              </w:tc>
              <w:tc>
                <w:tcPr>
                  <w:tcW w:w="1158" w:type="pct"/>
                  <w:vAlign w:val="center"/>
                </w:tcPr>
                <w:p w:rsidR="00F921D5" w:rsidRPr="007E2CDF" w:rsidRDefault="00F921D5" w:rsidP="00D257EC">
                  <w:pPr>
                    <w:jc w:val="center"/>
                    <w:rPr>
                      <w:sz w:val="24"/>
                      <w:szCs w:val="24"/>
                    </w:rPr>
                  </w:pPr>
                  <w:r w:rsidRPr="007E2CDF">
                    <w:rPr>
                      <w:sz w:val="24"/>
                      <w:szCs w:val="24"/>
                    </w:rPr>
                    <w:t>站址北面</w:t>
                  </w:r>
                  <w:r>
                    <w:rPr>
                      <w:rFonts w:hint="eastAsia"/>
                      <w:sz w:val="24"/>
                      <w:szCs w:val="24"/>
                    </w:rPr>
                    <w:t>#4</w:t>
                  </w:r>
                </w:p>
              </w:tc>
              <w:tc>
                <w:tcPr>
                  <w:tcW w:w="629" w:type="pct"/>
                  <w:vAlign w:val="center"/>
                </w:tcPr>
                <w:p w:rsidR="00F921D5" w:rsidRPr="007E2CDF" w:rsidRDefault="001B3636" w:rsidP="00C826F5">
                  <w:pPr>
                    <w:jc w:val="center"/>
                    <w:rPr>
                      <w:sz w:val="24"/>
                      <w:szCs w:val="24"/>
                    </w:rPr>
                  </w:pPr>
                  <w:r>
                    <w:rPr>
                      <w:rFonts w:hint="eastAsia"/>
                      <w:sz w:val="24"/>
                      <w:szCs w:val="24"/>
                    </w:rPr>
                    <w:t>43.7</w:t>
                  </w:r>
                </w:p>
              </w:tc>
              <w:tc>
                <w:tcPr>
                  <w:tcW w:w="629" w:type="pct"/>
                  <w:vAlign w:val="center"/>
                </w:tcPr>
                <w:p w:rsidR="00F921D5" w:rsidRPr="007E2CDF" w:rsidRDefault="001B3636" w:rsidP="001B3636">
                  <w:pPr>
                    <w:jc w:val="center"/>
                    <w:rPr>
                      <w:sz w:val="24"/>
                      <w:szCs w:val="24"/>
                    </w:rPr>
                  </w:pPr>
                  <w:r>
                    <w:rPr>
                      <w:rFonts w:hint="eastAsia"/>
                      <w:sz w:val="24"/>
                      <w:szCs w:val="24"/>
                    </w:rPr>
                    <w:t>39.4</w:t>
                  </w:r>
                </w:p>
              </w:tc>
              <w:tc>
                <w:tcPr>
                  <w:tcW w:w="629" w:type="pct"/>
                  <w:vAlign w:val="center"/>
                </w:tcPr>
                <w:p w:rsidR="00F921D5" w:rsidRPr="007E2CDF" w:rsidRDefault="001B3636" w:rsidP="00796DCB">
                  <w:pPr>
                    <w:jc w:val="center"/>
                    <w:rPr>
                      <w:sz w:val="24"/>
                      <w:szCs w:val="24"/>
                    </w:rPr>
                  </w:pPr>
                  <w:r>
                    <w:rPr>
                      <w:rFonts w:hint="eastAsia"/>
                      <w:sz w:val="24"/>
                      <w:szCs w:val="24"/>
                    </w:rPr>
                    <w:t>70</w:t>
                  </w:r>
                </w:p>
              </w:tc>
              <w:tc>
                <w:tcPr>
                  <w:tcW w:w="630" w:type="pct"/>
                  <w:vAlign w:val="center"/>
                </w:tcPr>
                <w:p w:rsidR="00F921D5" w:rsidRPr="007E2CDF" w:rsidRDefault="001B3636" w:rsidP="00796DCB">
                  <w:pPr>
                    <w:jc w:val="center"/>
                    <w:rPr>
                      <w:sz w:val="24"/>
                      <w:szCs w:val="24"/>
                    </w:rPr>
                  </w:pPr>
                  <w:r>
                    <w:rPr>
                      <w:rFonts w:hint="eastAsia"/>
                      <w:sz w:val="24"/>
                      <w:szCs w:val="24"/>
                    </w:rPr>
                    <w:t>5</w:t>
                  </w:r>
                  <w:r w:rsidR="00F921D5" w:rsidRPr="007E2CDF">
                    <w:rPr>
                      <w:sz w:val="24"/>
                      <w:szCs w:val="24"/>
                    </w:rPr>
                    <w:t>5</w:t>
                  </w:r>
                </w:p>
              </w:tc>
              <w:tc>
                <w:tcPr>
                  <w:tcW w:w="675" w:type="pct"/>
                  <w:vAlign w:val="center"/>
                </w:tcPr>
                <w:p w:rsidR="00F921D5" w:rsidRPr="007E2CDF" w:rsidRDefault="00F921D5" w:rsidP="006C5C98">
                  <w:pPr>
                    <w:jc w:val="center"/>
                    <w:rPr>
                      <w:sz w:val="24"/>
                      <w:szCs w:val="24"/>
                    </w:rPr>
                  </w:pPr>
                  <w:r w:rsidRPr="007E2CDF">
                    <w:rPr>
                      <w:sz w:val="24"/>
                      <w:szCs w:val="24"/>
                    </w:rPr>
                    <w:t>达标</w:t>
                  </w:r>
                </w:p>
              </w:tc>
            </w:tr>
            <w:tr w:rsidR="00F921D5" w:rsidRPr="007E2CDF" w:rsidTr="004F1598">
              <w:trPr>
                <w:cantSplit/>
                <w:jc w:val="center"/>
              </w:trPr>
              <w:tc>
                <w:tcPr>
                  <w:tcW w:w="650" w:type="pct"/>
                  <w:vMerge w:val="restart"/>
                  <w:vAlign w:val="center"/>
                </w:tcPr>
                <w:p w:rsidR="00F921D5" w:rsidRPr="007E2CDF" w:rsidRDefault="00F921D5" w:rsidP="00C826F5">
                  <w:pPr>
                    <w:jc w:val="center"/>
                    <w:rPr>
                      <w:sz w:val="24"/>
                      <w:szCs w:val="24"/>
                    </w:rPr>
                  </w:pPr>
                  <w:r>
                    <w:rPr>
                      <w:rFonts w:hint="eastAsia"/>
                      <w:sz w:val="24"/>
                      <w:szCs w:val="24"/>
                    </w:rPr>
                    <w:t>含浦</w:t>
                  </w:r>
                  <w:r>
                    <w:rPr>
                      <w:rFonts w:hint="eastAsia"/>
                      <w:sz w:val="24"/>
                      <w:szCs w:val="24"/>
                    </w:rPr>
                    <w:t>11</w:t>
                  </w:r>
                  <w:r w:rsidRPr="007E2CDF">
                    <w:rPr>
                      <w:sz w:val="24"/>
                      <w:szCs w:val="24"/>
                    </w:rPr>
                    <w:t>0kV</w:t>
                  </w:r>
                  <w:r w:rsidRPr="007E2CDF">
                    <w:rPr>
                      <w:sz w:val="24"/>
                      <w:szCs w:val="24"/>
                    </w:rPr>
                    <w:t>变电站</w:t>
                  </w:r>
                </w:p>
              </w:tc>
              <w:tc>
                <w:tcPr>
                  <w:tcW w:w="1158" w:type="pct"/>
                  <w:vAlign w:val="center"/>
                </w:tcPr>
                <w:p w:rsidR="00F921D5" w:rsidRPr="007E2CDF" w:rsidRDefault="00F921D5" w:rsidP="00D257EC">
                  <w:pPr>
                    <w:jc w:val="center"/>
                    <w:rPr>
                      <w:sz w:val="24"/>
                      <w:szCs w:val="24"/>
                    </w:rPr>
                  </w:pPr>
                  <w:r w:rsidRPr="007E2CDF">
                    <w:rPr>
                      <w:sz w:val="24"/>
                      <w:szCs w:val="24"/>
                    </w:rPr>
                    <w:t>站址东面</w:t>
                  </w:r>
                  <w:r>
                    <w:rPr>
                      <w:rFonts w:hint="eastAsia"/>
                      <w:sz w:val="24"/>
                      <w:szCs w:val="24"/>
                    </w:rPr>
                    <w:t>#1</w:t>
                  </w:r>
                </w:p>
              </w:tc>
              <w:tc>
                <w:tcPr>
                  <w:tcW w:w="629" w:type="pct"/>
                  <w:vAlign w:val="center"/>
                </w:tcPr>
                <w:p w:rsidR="00F921D5" w:rsidRPr="007E2CDF" w:rsidRDefault="001B3636" w:rsidP="00C826F5">
                  <w:pPr>
                    <w:jc w:val="center"/>
                    <w:rPr>
                      <w:sz w:val="24"/>
                      <w:szCs w:val="24"/>
                    </w:rPr>
                  </w:pPr>
                  <w:r>
                    <w:rPr>
                      <w:rFonts w:hint="eastAsia"/>
                      <w:sz w:val="24"/>
                      <w:szCs w:val="24"/>
                    </w:rPr>
                    <w:t>55.8</w:t>
                  </w:r>
                </w:p>
              </w:tc>
              <w:tc>
                <w:tcPr>
                  <w:tcW w:w="629" w:type="pct"/>
                  <w:vAlign w:val="center"/>
                </w:tcPr>
                <w:p w:rsidR="00F921D5" w:rsidRPr="007E2CDF" w:rsidRDefault="001B3636" w:rsidP="0062343C">
                  <w:pPr>
                    <w:jc w:val="center"/>
                    <w:rPr>
                      <w:sz w:val="24"/>
                      <w:szCs w:val="24"/>
                    </w:rPr>
                  </w:pPr>
                  <w:r>
                    <w:rPr>
                      <w:rFonts w:hint="eastAsia"/>
                      <w:sz w:val="24"/>
                      <w:szCs w:val="24"/>
                    </w:rPr>
                    <w:t>44.</w:t>
                  </w:r>
                  <w:r w:rsidR="0062343C">
                    <w:rPr>
                      <w:rFonts w:hint="eastAsia"/>
                      <w:sz w:val="24"/>
                      <w:szCs w:val="24"/>
                    </w:rPr>
                    <w:t>5</w:t>
                  </w:r>
                </w:p>
              </w:tc>
              <w:tc>
                <w:tcPr>
                  <w:tcW w:w="629" w:type="pct"/>
                  <w:vAlign w:val="center"/>
                </w:tcPr>
                <w:p w:rsidR="00F921D5" w:rsidRPr="007E2CDF" w:rsidRDefault="00F921D5" w:rsidP="006C5C98">
                  <w:pPr>
                    <w:jc w:val="center"/>
                    <w:rPr>
                      <w:sz w:val="24"/>
                      <w:szCs w:val="24"/>
                    </w:rPr>
                  </w:pPr>
                  <w:r w:rsidRPr="007E2CDF">
                    <w:rPr>
                      <w:sz w:val="24"/>
                      <w:szCs w:val="24"/>
                    </w:rPr>
                    <w:t>70</w:t>
                  </w:r>
                </w:p>
              </w:tc>
              <w:tc>
                <w:tcPr>
                  <w:tcW w:w="630" w:type="pct"/>
                  <w:vAlign w:val="center"/>
                </w:tcPr>
                <w:p w:rsidR="00F921D5" w:rsidRPr="007E2CDF" w:rsidRDefault="00F921D5" w:rsidP="006C5C98">
                  <w:pPr>
                    <w:jc w:val="center"/>
                    <w:rPr>
                      <w:sz w:val="24"/>
                      <w:szCs w:val="24"/>
                    </w:rPr>
                  </w:pPr>
                  <w:r w:rsidRPr="007E2CDF">
                    <w:rPr>
                      <w:sz w:val="24"/>
                      <w:szCs w:val="24"/>
                    </w:rPr>
                    <w:t>55</w:t>
                  </w:r>
                </w:p>
              </w:tc>
              <w:tc>
                <w:tcPr>
                  <w:tcW w:w="675" w:type="pct"/>
                  <w:vAlign w:val="center"/>
                </w:tcPr>
                <w:p w:rsidR="00F921D5" w:rsidRPr="007E2CDF" w:rsidRDefault="00F921D5" w:rsidP="006C5C98">
                  <w:pPr>
                    <w:jc w:val="center"/>
                    <w:rPr>
                      <w:sz w:val="24"/>
                      <w:szCs w:val="24"/>
                    </w:rPr>
                  </w:pPr>
                  <w:r w:rsidRPr="007E2CDF">
                    <w:rPr>
                      <w:sz w:val="24"/>
                      <w:szCs w:val="24"/>
                    </w:rPr>
                    <w:t>达标</w:t>
                  </w:r>
                </w:p>
              </w:tc>
            </w:tr>
            <w:tr w:rsidR="00F921D5" w:rsidRPr="007E2CDF" w:rsidTr="004F1598">
              <w:trPr>
                <w:cantSplit/>
                <w:jc w:val="center"/>
              </w:trPr>
              <w:tc>
                <w:tcPr>
                  <w:tcW w:w="650" w:type="pct"/>
                  <w:vMerge/>
                  <w:vAlign w:val="center"/>
                </w:tcPr>
                <w:p w:rsidR="00F921D5" w:rsidRPr="007E2CDF" w:rsidRDefault="00F921D5" w:rsidP="00C826F5">
                  <w:pPr>
                    <w:jc w:val="center"/>
                    <w:rPr>
                      <w:sz w:val="24"/>
                      <w:szCs w:val="24"/>
                    </w:rPr>
                  </w:pPr>
                </w:p>
              </w:tc>
              <w:tc>
                <w:tcPr>
                  <w:tcW w:w="1158" w:type="pct"/>
                  <w:vAlign w:val="center"/>
                </w:tcPr>
                <w:p w:rsidR="00F921D5" w:rsidRPr="007E2CDF" w:rsidRDefault="00F921D5" w:rsidP="00D257EC">
                  <w:pPr>
                    <w:jc w:val="center"/>
                    <w:rPr>
                      <w:sz w:val="24"/>
                      <w:szCs w:val="24"/>
                    </w:rPr>
                  </w:pPr>
                  <w:r w:rsidRPr="007E2CDF">
                    <w:rPr>
                      <w:sz w:val="24"/>
                      <w:szCs w:val="24"/>
                    </w:rPr>
                    <w:t>站址南面</w:t>
                  </w:r>
                  <w:r>
                    <w:rPr>
                      <w:rFonts w:hint="eastAsia"/>
                      <w:sz w:val="24"/>
                      <w:szCs w:val="24"/>
                    </w:rPr>
                    <w:t>#2</w:t>
                  </w:r>
                </w:p>
              </w:tc>
              <w:tc>
                <w:tcPr>
                  <w:tcW w:w="629" w:type="pct"/>
                  <w:vAlign w:val="center"/>
                </w:tcPr>
                <w:p w:rsidR="00F921D5" w:rsidRPr="007E2CDF" w:rsidRDefault="001B3636" w:rsidP="00C826F5">
                  <w:pPr>
                    <w:jc w:val="center"/>
                    <w:rPr>
                      <w:sz w:val="24"/>
                      <w:szCs w:val="24"/>
                    </w:rPr>
                  </w:pPr>
                  <w:r>
                    <w:rPr>
                      <w:rFonts w:hint="eastAsia"/>
                      <w:sz w:val="24"/>
                      <w:szCs w:val="24"/>
                    </w:rPr>
                    <w:t>48.1</w:t>
                  </w:r>
                </w:p>
              </w:tc>
              <w:tc>
                <w:tcPr>
                  <w:tcW w:w="629" w:type="pct"/>
                  <w:vAlign w:val="center"/>
                </w:tcPr>
                <w:p w:rsidR="00F921D5" w:rsidRPr="007E2CDF" w:rsidRDefault="001B3636" w:rsidP="00C826F5">
                  <w:pPr>
                    <w:jc w:val="center"/>
                    <w:rPr>
                      <w:sz w:val="24"/>
                      <w:szCs w:val="24"/>
                    </w:rPr>
                  </w:pPr>
                  <w:r>
                    <w:rPr>
                      <w:rFonts w:hint="eastAsia"/>
                      <w:sz w:val="24"/>
                      <w:szCs w:val="24"/>
                    </w:rPr>
                    <w:t>43.2</w:t>
                  </w:r>
                </w:p>
              </w:tc>
              <w:tc>
                <w:tcPr>
                  <w:tcW w:w="629" w:type="pct"/>
                  <w:vAlign w:val="center"/>
                </w:tcPr>
                <w:p w:rsidR="00F921D5" w:rsidRPr="007E2CDF" w:rsidRDefault="004C21C5" w:rsidP="006C5C98">
                  <w:pPr>
                    <w:jc w:val="center"/>
                    <w:rPr>
                      <w:sz w:val="24"/>
                      <w:szCs w:val="24"/>
                    </w:rPr>
                  </w:pPr>
                  <w:r>
                    <w:rPr>
                      <w:rFonts w:hint="eastAsia"/>
                      <w:sz w:val="24"/>
                      <w:szCs w:val="24"/>
                    </w:rPr>
                    <w:t>60</w:t>
                  </w:r>
                </w:p>
              </w:tc>
              <w:tc>
                <w:tcPr>
                  <w:tcW w:w="630" w:type="pct"/>
                  <w:vAlign w:val="center"/>
                </w:tcPr>
                <w:p w:rsidR="00F921D5" w:rsidRPr="007E2CDF" w:rsidRDefault="004C21C5" w:rsidP="006C5C98">
                  <w:pPr>
                    <w:jc w:val="center"/>
                    <w:rPr>
                      <w:sz w:val="24"/>
                      <w:szCs w:val="24"/>
                    </w:rPr>
                  </w:pPr>
                  <w:r>
                    <w:rPr>
                      <w:rFonts w:hint="eastAsia"/>
                      <w:sz w:val="24"/>
                      <w:szCs w:val="24"/>
                    </w:rPr>
                    <w:t>50</w:t>
                  </w:r>
                </w:p>
              </w:tc>
              <w:tc>
                <w:tcPr>
                  <w:tcW w:w="675" w:type="pct"/>
                  <w:vAlign w:val="center"/>
                </w:tcPr>
                <w:p w:rsidR="00F921D5" w:rsidRPr="007E2CDF" w:rsidRDefault="00F921D5" w:rsidP="006C5C98">
                  <w:pPr>
                    <w:jc w:val="center"/>
                    <w:rPr>
                      <w:sz w:val="24"/>
                      <w:szCs w:val="24"/>
                    </w:rPr>
                  </w:pPr>
                  <w:r w:rsidRPr="007E2CDF">
                    <w:rPr>
                      <w:sz w:val="24"/>
                      <w:szCs w:val="24"/>
                    </w:rPr>
                    <w:t>达标</w:t>
                  </w:r>
                </w:p>
              </w:tc>
            </w:tr>
            <w:tr w:rsidR="00F921D5" w:rsidRPr="007E2CDF" w:rsidTr="004F1598">
              <w:trPr>
                <w:cantSplit/>
                <w:jc w:val="center"/>
              </w:trPr>
              <w:tc>
                <w:tcPr>
                  <w:tcW w:w="650" w:type="pct"/>
                  <w:vMerge/>
                  <w:vAlign w:val="center"/>
                </w:tcPr>
                <w:p w:rsidR="00F921D5" w:rsidRPr="007E2CDF" w:rsidRDefault="00F921D5" w:rsidP="00C826F5">
                  <w:pPr>
                    <w:jc w:val="center"/>
                    <w:rPr>
                      <w:sz w:val="24"/>
                      <w:szCs w:val="24"/>
                    </w:rPr>
                  </w:pPr>
                </w:p>
              </w:tc>
              <w:tc>
                <w:tcPr>
                  <w:tcW w:w="1158" w:type="pct"/>
                  <w:vAlign w:val="center"/>
                </w:tcPr>
                <w:p w:rsidR="00F921D5" w:rsidRPr="007E2CDF" w:rsidRDefault="00F921D5" w:rsidP="00D257EC">
                  <w:pPr>
                    <w:jc w:val="center"/>
                    <w:rPr>
                      <w:sz w:val="24"/>
                      <w:szCs w:val="24"/>
                    </w:rPr>
                  </w:pPr>
                  <w:r w:rsidRPr="007E2CDF">
                    <w:rPr>
                      <w:sz w:val="24"/>
                      <w:szCs w:val="24"/>
                    </w:rPr>
                    <w:t>站址西面</w:t>
                  </w:r>
                  <w:r>
                    <w:rPr>
                      <w:rFonts w:hint="eastAsia"/>
                      <w:sz w:val="24"/>
                      <w:szCs w:val="24"/>
                    </w:rPr>
                    <w:t>#3</w:t>
                  </w:r>
                </w:p>
              </w:tc>
              <w:tc>
                <w:tcPr>
                  <w:tcW w:w="629" w:type="pct"/>
                  <w:vAlign w:val="center"/>
                </w:tcPr>
                <w:p w:rsidR="00F921D5" w:rsidRPr="007E2CDF" w:rsidRDefault="001B3636" w:rsidP="00C826F5">
                  <w:pPr>
                    <w:jc w:val="center"/>
                    <w:rPr>
                      <w:sz w:val="24"/>
                      <w:szCs w:val="24"/>
                    </w:rPr>
                  </w:pPr>
                  <w:r>
                    <w:rPr>
                      <w:rFonts w:hint="eastAsia"/>
                      <w:sz w:val="24"/>
                      <w:szCs w:val="24"/>
                    </w:rPr>
                    <w:t>46.4</w:t>
                  </w:r>
                </w:p>
              </w:tc>
              <w:tc>
                <w:tcPr>
                  <w:tcW w:w="629" w:type="pct"/>
                  <w:vAlign w:val="center"/>
                </w:tcPr>
                <w:p w:rsidR="00F921D5" w:rsidRPr="007E2CDF" w:rsidRDefault="001B3636" w:rsidP="00C826F5">
                  <w:pPr>
                    <w:jc w:val="center"/>
                    <w:rPr>
                      <w:sz w:val="24"/>
                      <w:szCs w:val="24"/>
                    </w:rPr>
                  </w:pPr>
                  <w:r>
                    <w:rPr>
                      <w:rFonts w:hint="eastAsia"/>
                      <w:sz w:val="24"/>
                      <w:szCs w:val="24"/>
                    </w:rPr>
                    <w:t>42.8</w:t>
                  </w:r>
                </w:p>
              </w:tc>
              <w:tc>
                <w:tcPr>
                  <w:tcW w:w="629" w:type="pct"/>
                  <w:vAlign w:val="center"/>
                </w:tcPr>
                <w:p w:rsidR="00F921D5" w:rsidRPr="007E2CDF" w:rsidRDefault="004C21C5" w:rsidP="006C5C98">
                  <w:pPr>
                    <w:jc w:val="center"/>
                    <w:rPr>
                      <w:sz w:val="24"/>
                      <w:szCs w:val="24"/>
                    </w:rPr>
                  </w:pPr>
                  <w:r>
                    <w:rPr>
                      <w:rFonts w:hint="eastAsia"/>
                      <w:sz w:val="24"/>
                      <w:szCs w:val="24"/>
                    </w:rPr>
                    <w:t>60</w:t>
                  </w:r>
                </w:p>
              </w:tc>
              <w:tc>
                <w:tcPr>
                  <w:tcW w:w="630" w:type="pct"/>
                  <w:vAlign w:val="center"/>
                </w:tcPr>
                <w:p w:rsidR="00F921D5" w:rsidRPr="007E2CDF" w:rsidRDefault="004C21C5" w:rsidP="006C5C98">
                  <w:pPr>
                    <w:jc w:val="center"/>
                    <w:rPr>
                      <w:sz w:val="24"/>
                      <w:szCs w:val="24"/>
                    </w:rPr>
                  </w:pPr>
                  <w:r>
                    <w:rPr>
                      <w:rFonts w:hint="eastAsia"/>
                      <w:sz w:val="24"/>
                      <w:szCs w:val="24"/>
                    </w:rPr>
                    <w:t>50</w:t>
                  </w:r>
                </w:p>
              </w:tc>
              <w:tc>
                <w:tcPr>
                  <w:tcW w:w="675" w:type="pct"/>
                  <w:vAlign w:val="center"/>
                </w:tcPr>
                <w:p w:rsidR="00F921D5" w:rsidRPr="007E2CDF" w:rsidRDefault="00F921D5" w:rsidP="006C5C98">
                  <w:pPr>
                    <w:jc w:val="center"/>
                    <w:rPr>
                      <w:sz w:val="24"/>
                      <w:szCs w:val="24"/>
                    </w:rPr>
                  </w:pPr>
                  <w:r w:rsidRPr="007E2CDF">
                    <w:rPr>
                      <w:sz w:val="24"/>
                      <w:szCs w:val="24"/>
                    </w:rPr>
                    <w:t>达标</w:t>
                  </w:r>
                </w:p>
              </w:tc>
            </w:tr>
            <w:tr w:rsidR="00F921D5" w:rsidRPr="007E2CDF" w:rsidTr="004F1598">
              <w:trPr>
                <w:cantSplit/>
                <w:jc w:val="center"/>
              </w:trPr>
              <w:tc>
                <w:tcPr>
                  <w:tcW w:w="650" w:type="pct"/>
                  <w:vMerge/>
                  <w:vAlign w:val="center"/>
                </w:tcPr>
                <w:p w:rsidR="00F921D5" w:rsidRPr="007E2CDF" w:rsidRDefault="00F921D5" w:rsidP="00C826F5">
                  <w:pPr>
                    <w:jc w:val="center"/>
                    <w:rPr>
                      <w:sz w:val="24"/>
                      <w:szCs w:val="24"/>
                    </w:rPr>
                  </w:pPr>
                </w:p>
              </w:tc>
              <w:tc>
                <w:tcPr>
                  <w:tcW w:w="1158" w:type="pct"/>
                  <w:vAlign w:val="center"/>
                </w:tcPr>
                <w:p w:rsidR="00F921D5" w:rsidRPr="007E2CDF" w:rsidRDefault="00F921D5" w:rsidP="00D257EC">
                  <w:pPr>
                    <w:jc w:val="center"/>
                    <w:rPr>
                      <w:sz w:val="24"/>
                      <w:szCs w:val="24"/>
                    </w:rPr>
                  </w:pPr>
                  <w:r w:rsidRPr="007E2CDF">
                    <w:rPr>
                      <w:sz w:val="24"/>
                      <w:szCs w:val="24"/>
                    </w:rPr>
                    <w:t>站址北面</w:t>
                  </w:r>
                  <w:r>
                    <w:rPr>
                      <w:rFonts w:hint="eastAsia"/>
                      <w:sz w:val="24"/>
                      <w:szCs w:val="24"/>
                    </w:rPr>
                    <w:t>#4</w:t>
                  </w:r>
                </w:p>
              </w:tc>
              <w:tc>
                <w:tcPr>
                  <w:tcW w:w="629" w:type="pct"/>
                  <w:vAlign w:val="center"/>
                </w:tcPr>
                <w:p w:rsidR="00F921D5" w:rsidRPr="007E2CDF" w:rsidRDefault="001B3636" w:rsidP="00C826F5">
                  <w:pPr>
                    <w:jc w:val="center"/>
                    <w:rPr>
                      <w:sz w:val="24"/>
                      <w:szCs w:val="24"/>
                    </w:rPr>
                  </w:pPr>
                  <w:r>
                    <w:rPr>
                      <w:rFonts w:hint="eastAsia"/>
                      <w:sz w:val="24"/>
                      <w:szCs w:val="24"/>
                    </w:rPr>
                    <w:t>48.6</w:t>
                  </w:r>
                </w:p>
              </w:tc>
              <w:tc>
                <w:tcPr>
                  <w:tcW w:w="629" w:type="pct"/>
                  <w:vAlign w:val="center"/>
                </w:tcPr>
                <w:p w:rsidR="00F921D5" w:rsidRPr="007E2CDF" w:rsidRDefault="001B3636" w:rsidP="00C826F5">
                  <w:pPr>
                    <w:jc w:val="center"/>
                    <w:rPr>
                      <w:sz w:val="24"/>
                      <w:szCs w:val="24"/>
                    </w:rPr>
                  </w:pPr>
                  <w:r>
                    <w:rPr>
                      <w:rFonts w:hint="eastAsia"/>
                      <w:sz w:val="24"/>
                      <w:szCs w:val="24"/>
                    </w:rPr>
                    <w:t>43.5</w:t>
                  </w:r>
                </w:p>
              </w:tc>
              <w:tc>
                <w:tcPr>
                  <w:tcW w:w="629" w:type="pct"/>
                  <w:vAlign w:val="center"/>
                </w:tcPr>
                <w:p w:rsidR="00F921D5" w:rsidRPr="007E2CDF" w:rsidRDefault="004C21C5" w:rsidP="00796DCB">
                  <w:pPr>
                    <w:jc w:val="center"/>
                    <w:rPr>
                      <w:sz w:val="24"/>
                      <w:szCs w:val="24"/>
                    </w:rPr>
                  </w:pPr>
                  <w:r>
                    <w:rPr>
                      <w:rFonts w:hint="eastAsia"/>
                      <w:sz w:val="24"/>
                      <w:szCs w:val="24"/>
                    </w:rPr>
                    <w:t>60</w:t>
                  </w:r>
                </w:p>
              </w:tc>
              <w:tc>
                <w:tcPr>
                  <w:tcW w:w="630" w:type="pct"/>
                  <w:vAlign w:val="center"/>
                </w:tcPr>
                <w:p w:rsidR="00F921D5" w:rsidRPr="007E2CDF" w:rsidRDefault="004C21C5" w:rsidP="00796DCB">
                  <w:pPr>
                    <w:jc w:val="center"/>
                    <w:rPr>
                      <w:sz w:val="24"/>
                      <w:szCs w:val="24"/>
                    </w:rPr>
                  </w:pPr>
                  <w:r>
                    <w:rPr>
                      <w:rFonts w:hint="eastAsia"/>
                      <w:sz w:val="24"/>
                      <w:szCs w:val="24"/>
                    </w:rPr>
                    <w:t>50</w:t>
                  </w:r>
                </w:p>
              </w:tc>
              <w:tc>
                <w:tcPr>
                  <w:tcW w:w="675" w:type="pct"/>
                  <w:vAlign w:val="center"/>
                </w:tcPr>
                <w:p w:rsidR="00F921D5" w:rsidRPr="007E2CDF" w:rsidRDefault="00F921D5" w:rsidP="006C5C98">
                  <w:pPr>
                    <w:jc w:val="center"/>
                    <w:rPr>
                      <w:sz w:val="24"/>
                      <w:szCs w:val="24"/>
                    </w:rPr>
                  </w:pPr>
                  <w:r w:rsidRPr="007E2CDF">
                    <w:rPr>
                      <w:sz w:val="24"/>
                      <w:szCs w:val="24"/>
                    </w:rPr>
                    <w:t>达标</w:t>
                  </w:r>
                </w:p>
              </w:tc>
            </w:tr>
            <w:tr w:rsidR="00807BE3" w:rsidRPr="007E2CDF" w:rsidTr="004F1598">
              <w:trPr>
                <w:cantSplit/>
                <w:jc w:val="center"/>
              </w:trPr>
              <w:tc>
                <w:tcPr>
                  <w:tcW w:w="650" w:type="pct"/>
                  <w:vMerge w:val="restart"/>
                  <w:vAlign w:val="center"/>
                </w:tcPr>
                <w:p w:rsidR="00807BE3" w:rsidRPr="007E2CDF" w:rsidRDefault="00807BE3" w:rsidP="00C826F5">
                  <w:pPr>
                    <w:jc w:val="center"/>
                    <w:rPr>
                      <w:sz w:val="24"/>
                      <w:szCs w:val="24"/>
                    </w:rPr>
                  </w:pPr>
                  <w:r>
                    <w:rPr>
                      <w:rFonts w:hint="eastAsia"/>
                      <w:sz w:val="24"/>
                      <w:szCs w:val="24"/>
                    </w:rPr>
                    <w:t>临空</w:t>
                  </w:r>
                  <w:r>
                    <w:rPr>
                      <w:rFonts w:hint="eastAsia"/>
                      <w:sz w:val="24"/>
                      <w:szCs w:val="24"/>
                    </w:rPr>
                    <w:t>11</w:t>
                  </w:r>
                  <w:r w:rsidRPr="007E2CDF">
                    <w:rPr>
                      <w:sz w:val="24"/>
                      <w:szCs w:val="24"/>
                    </w:rPr>
                    <w:t>0kV</w:t>
                  </w:r>
                  <w:r w:rsidRPr="007E2CDF">
                    <w:rPr>
                      <w:sz w:val="24"/>
                      <w:szCs w:val="24"/>
                    </w:rPr>
                    <w:t>变电站</w:t>
                  </w:r>
                </w:p>
              </w:tc>
              <w:tc>
                <w:tcPr>
                  <w:tcW w:w="1158" w:type="pct"/>
                  <w:vAlign w:val="center"/>
                </w:tcPr>
                <w:p w:rsidR="00807BE3" w:rsidRPr="007E2CDF" w:rsidRDefault="00807BE3" w:rsidP="00D257EC">
                  <w:pPr>
                    <w:jc w:val="center"/>
                    <w:rPr>
                      <w:sz w:val="24"/>
                      <w:szCs w:val="24"/>
                    </w:rPr>
                  </w:pPr>
                  <w:r w:rsidRPr="007E2CDF">
                    <w:rPr>
                      <w:sz w:val="24"/>
                      <w:szCs w:val="24"/>
                    </w:rPr>
                    <w:t>站址东面</w:t>
                  </w:r>
                  <w:r>
                    <w:rPr>
                      <w:rFonts w:hint="eastAsia"/>
                      <w:sz w:val="24"/>
                      <w:szCs w:val="24"/>
                    </w:rPr>
                    <w:t>#1</w:t>
                  </w:r>
                </w:p>
              </w:tc>
              <w:tc>
                <w:tcPr>
                  <w:tcW w:w="629" w:type="pct"/>
                  <w:vAlign w:val="center"/>
                </w:tcPr>
                <w:p w:rsidR="00807BE3" w:rsidRPr="007E2CDF" w:rsidRDefault="00807BE3" w:rsidP="004C21C5">
                  <w:pPr>
                    <w:jc w:val="center"/>
                    <w:rPr>
                      <w:sz w:val="24"/>
                      <w:szCs w:val="24"/>
                    </w:rPr>
                  </w:pPr>
                  <w:r>
                    <w:rPr>
                      <w:rFonts w:hint="eastAsia"/>
                      <w:sz w:val="24"/>
                      <w:szCs w:val="24"/>
                    </w:rPr>
                    <w:t>48.4</w:t>
                  </w:r>
                </w:p>
              </w:tc>
              <w:tc>
                <w:tcPr>
                  <w:tcW w:w="629" w:type="pct"/>
                  <w:vAlign w:val="center"/>
                </w:tcPr>
                <w:p w:rsidR="00807BE3" w:rsidRPr="007E2CDF" w:rsidRDefault="00807BE3" w:rsidP="00C826F5">
                  <w:pPr>
                    <w:jc w:val="center"/>
                    <w:rPr>
                      <w:sz w:val="24"/>
                      <w:szCs w:val="24"/>
                    </w:rPr>
                  </w:pPr>
                  <w:r>
                    <w:rPr>
                      <w:rFonts w:hint="eastAsia"/>
                      <w:sz w:val="24"/>
                      <w:szCs w:val="24"/>
                    </w:rPr>
                    <w:t>43.1</w:t>
                  </w:r>
                </w:p>
              </w:tc>
              <w:tc>
                <w:tcPr>
                  <w:tcW w:w="629" w:type="pct"/>
                  <w:vAlign w:val="center"/>
                </w:tcPr>
                <w:p w:rsidR="00807BE3" w:rsidRPr="007E2CDF" w:rsidRDefault="00807BE3" w:rsidP="00796DCB">
                  <w:pPr>
                    <w:jc w:val="center"/>
                    <w:rPr>
                      <w:sz w:val="24"/>
                      <w:szCs w:val="24"/>
                    </w:rPr>
                  </w:pPr>
                  <w:r>
                    <w:rPr>
                      <w:rFonts w:hint="eastAsia"/>
                      <w:sz w:val="24"/>
                      <w:szCs w:val="24"/>
                    </w:rPr>
                    <w:t>65</w:t>
                  </w:r>
                </w:p>
              </w:tc>
              <w:tc>
                <w:tcPr>
                  <w:tcW w:w="630" w:type="pct"/>
                  <w:vAlign w:val="center"/>
                </w:tcPr>
                <w:p w:rsidR="00807BE3" w:rsidRPr="007E2CDF" w:rsidRDefault="00807BE3" w:rsidP="00796DCB">
                  <w:pPr>
                    <w:jc w:val="center"/>
                    <w:rPr>
                      <w:sz w:val="24"/>
                      <w:szCs w:val="24"/>
                    </w:rPr>
                  </w:pPr>
                  <w:r>
                    <w:rPr>
                      <w:rFonts w:hint="eastAsia"/>
                      <w:sz w:val="24"/>
                      <w:szCs w:val="24"/>
                    </w:rPr>
                    <w:t>55</w:t>
                  </w:r>
                </w:p>
              </w:tc>
              <w:tc>
                <w:tcPr>
                  <w:tcW w:w="675" w:type="pct"/>
                  <w:vAlign w:val="center"/>
                </w:tcPr>
                <w:p w:rsidR="00807BE3" w:rsidRPr="007E2CDF" w:rsidRDefault="00807BE3" w:rsidP="00D257EC">
                  <w:pPr>
                    <w:jc w:val="center"/>
                    <w:rPr>
                      <w:sz w:val="24"/>
                      <w:szCs w:val="24"/>
                    </w:rPr>
                  </w:pPr>
                  <w:r w:rsidRPr="007E2CDF">
                    <w:rPr>
                      <w:sz w:val="24"/>
                      <w:szCs w:val="24"/>
                    </w:rPr>
                    <w:t>达标</w:t>
                  </w:r>
                </w:p>
              </w:tc>
            </w:tr>
            <w:tr w:rsidR="00807BE3" w:rsidRPr="007E2CDF" w:rsidTr="004F1598">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sidRPr="007E2CDF">
                    <w:rPr>
                      <w:sz w:val="24"/>
                      <w:szCs w:val="24"/>
                    </w:rPr>
                    <w:t>站址南面</w:t>
                  </w:r>
                  <w:r>
                    <w:rPr>
                      <w:rFonts w:hint="eastAsia"/>
                      <w:sz w:val="24"/>
                      <w:szCs w:val="24"/>
                    </w:rPr>
                    <w:t>#2</w:t>
                  </w:r>
                </w:p>
              </w:tc>
              <w:tc>
                <w:tcPr>
                  <w:tcW w:w="629" w:type="pct"/>
                  <w:vAlign w:val="center"/>
                </w:tcPr>
                <w:p w:rsidR="00807BE3" w:rsidRPr="007E2CDF" w:rsidRDefault="00807BE3" w:rsidP="00C826F5">
                  <w:pPr>
                    <w:jc w:val="center"/>
                    <w:rPr>
                      <w:sz w:val="24"/>
                      <w:szCs w:val="24"/>
                    </w:rPr>
                  </w:pPr>
                  <w:r>
                    <w:rPr>
                      <w:rFonts w:hint="eastAsia"/>
                      <w:sz w:val="24"/>
                      <w:szCs w:val="24"/>
                    </w:rPr>
                    <w:t>48.9</w:t>
                  </w:r>
                </w:p>
              </w:tc>
              <w:tc>
                <w:tcPr>
                  <w:tcW w:w="629" w:type="pct"/>
                  <w:vAlign w:val="center"/>
                </w:tcPr>
                <w:p w:rsidR="00807BE3" w:rsidRPr="007E2CDF" w:rsidRDefault="00807BE3" w:rsidP="00C826F5">
                  <w:pPr>
                    <w:jc w:val="center"/>
                    <w:rPr>
                      <w:sz w:val="24"/>
                      <w:szCs w:val="24"/>
                    </w:rPr>
                  </w:pPr>
                  <w:r>
                    <w:rPr>
                      <w:rFonts w:hint="eastAsia"/>
                      <w:sz w:val="24"/>
                      <w:szCs w:val="24"/>
                    </w:rPr>
                    <w:t>43.5</w:t>
                  </w:r>
                </w:p>
              </w:tc>
              <w:tc>
                <w:tcPr>
                  <w:tcW w:w="629" w:type="pct"/>
                  <w:vAlign w:val="center"/>
                </w:tcPr>
                <w:p w:rsidR="00807BE3" w:rsidRPr="007E2CDF" w:rsidRDefault="00807BE3" w:rsidP="00D257EC">
                  <w:pPr>
                    <w:jc w:val="center"/>
                    <w:rPr>
                      <w:sz w:val="24"/>
                      <w:szCs w:val="24"/>
                    </w:rPr>
                  </w:pPr>
                  <w:r>
                    <w:rPr>
                      <w:rFonts w:hint="eastAsia"/>
                      <w:sz w:val="24"/>
                      <w:szCs w:val="24"/>
                    </w:rPr>
                    <w:t>65</w:t>
                  </w:r>
                </w:p>
              </w:tc>
              <w:tc>
                <w:tcPr>
                  <w:tcW w:w="630" w:type="pct"/>
                  <w:vAlign w:val="center"/>
                </w:tcPr>
                <w:p w:rsidR="00807BE3" w:rsidRPr="007E2CDF" w:rsidRDefault="00807BE3" w:rsidP="00D257EC">
                  <w:pPr>
                    <w:jc w:val="center"/>
                    <w:rPr>
                      <w:sz w:val="24"/>
                      <w:szCs w:val="24"/>
                    </w:rPr>
                  </w:pPr>
                  <w:r>
                    <w:rPr>
                      <w:rFonts w:hint="eastAsia"/>
                      <w:sz w:val="24"/>
                      <w:szCs w:val="24"/>
                    </w:rPr>
                    <w:t>55</w:t>
                  </w:r>
                </w:p>
              </w:tc>
              <w:tc>
                <w:tcPr>
                  <w:tcW w:w="675" w:type="pct"/>
                  <w:vAlign w:val="center"/>
                </w:tcPr>
                <w:p w:rsidR="00807BE3" w:rsidRPr="007E2CDF" w:rsidRDefault="00807BE3" w:rsidP="00D257EC">
                  <w:pPr>
                    <w:jc w:val="center"/>
                    <w:rPr>
                      <w:sz w:val="24"/>
                      <w:szCs w:val="24"/>
                    </w:rPr>
                  </w:pPr>
                  <w:r w:rsidRPr="007E2CDF">
                    <w:rPr>
                      <w:sz w:val="24"/>
                      <w:szCs w:val="24"/>
                    </w:rPr>
                    <w:t>达标</w:t>
                  </w:r>
                </w:p>
              </w:tc>
            </w:tr>
            <w:tr w:rsidR="00807BE3" w:rsidRPr="007E2CDF" w:rsidTr="004F1598">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sidRPr="007E2CDF">
                    <w:rPr>
                      <w:sz w:val="24"/>
                      <w:szCs w:val="24"/>
                    </w:rPr>
                    <w:t>站址西面</w:t>
                  </w:r>
                  <w:r>
                    <w:rPr>
                      <w:rFonts w:hint="eastAsia"/>
                      <w:sz w:val="24"/>
                      <w:szCs w:val="24"/>
                    </w:rPr>
                    <w:t>#3</w:t>
                  </w:r>
                </w:p>
              </w:tc>
              <w:tc>
                <w:tcPr>
                  <w:tcW w:w="629" w:type="pct"/>
                  <w:vAlign w:val="center"/>
                </w:tcPr>
                <w:p w:rsidR="00807BE3" w:rsidRPr="007E2CDF" w:rsidRDefault="00807BE3" w:rsidP="004C21C5">
                  <w:pPr>
                    <w:jc w:val="center"/>
                    <w:rPr>
                      <w:sz w:val="24"/>
                      <w:szCs w:val="24"/>
                    </w:rPr>
                  </w:pPr>
                  <w:r>
                    <w:rPr>
                      <w:rFonts w:hint="eastAsia"/>
                      <w:sz w:val="24"/>
                      <w:szCs w:val="24"/>
                    </w:rPr>
                    <w:t>48.7</w:t>
                  </w:r>
                </w:p>
              </w:tc>
              <w:tc>
                <w:tcPr>
                  <w:tcW w:w="629" w:type="pct"/>
                  <w:vAlign w:val="center"/>
                </w:tcPr>
                <w:p w:rsidR="00807BE3" w:rsidRPr="007E2CDF" w:rsidRDefault="00807BE3" w:rsidP="00C826F5">
                  <w:pPr>
                    <w:jc w:val="center"/>
                    <w:rPr>
                      <w:sz w:val="24"/>
                      <w:szCs w:val="24"/>
                    </w:rPr>
                  </w:pPr>
                  <w:r>
                    <w:rPr>
                      <w:rFonts w:hint="eastAsia"/>
                      <w:sz w:val="24"/>
                      <w:szCs w:val="24"/>
                    </w:rPr>
                    <w:t>43.3</w:t>
                  </w:r>
                </w:p>
              </w:tc>
              <w:tc>
                <w:tcPr>
                  <w:tcW w:w="629" w:type="pct"/>
                  <w:vAlign w:val="center"/>
                </w:tcPr>
                <w:p w:rsidR="00807BE3" w:rsidRPr="007E2CDF" w:rsidRDefault="00807BE3" w:rsidP="00D257EC">
                  <w:pPr>
                    <w:jc w:val="center"/>
                    <w:rPr>
                      <w:sz w:val="24"/>
                      <w:szCs w:val="24"/>
                    </w:rPr>
                  </w:pPr>
                  <w:r>
                    <w:rPr>
                      <w:rFonts w:hint="eastAsia"/>
                      <w:sz w:val="24"/>
                      <w:szCs w:val="24"/>
                    </w:rPr>
                    <w:t>65</w:t>
                  </w:r>
                </w:p>
              </w:tc>
              <w:tc>
                <w:tcPr>
                  <w:tcW w:w="630" w:type="pct"/>
                  <w:vAlign w:val="center"/>
                </w:tcPr>
                <w:p w:rsidR="00807BE3" w:rsidRPr="007E2CDF" w:rsidRDefault="00807BE3" w:rsidP="00D257EC">
                  <w:pPr>
                    <w:jc w:val="center"/>
                    <w:rPr>
                      <w:sz w:val="24"/>
                      <w:szCs w:val="24"/>
                    </w:rPr>
                  </w:pPr>
                  <w:r>
                    <w:rPr>
                      <w:rFonts w:hint="eastAsia"/>
                      <w:sz w:val="24"/>
                      <w:szCs w:val="24"/>
                    </w:rPr>
                    <w:t>55</w:t>
                  </w:r>
                </w:p>
              </w:tc>
              <w:tc>
                <w:tcPr>
                  <w:tcW w:w="675" w:type="pct"/>
                  <w:vAlign w:val="center"/>
                </w:tcPr>
                <w:p w:rsidR="00807BE3" w:rsidRPr="007E2CDF" w:rsidRDefault="00807BE3" w:rsidP="00D257EC">
                  <w:pPr>
                    <w:jc w:val="center"/>
                    <w:rPr>
                      <w:sz w:val="24"/>
                      <w:szCs w:val="24"/>
                    </w:rPr>
                  </w:pPr>
                  <w:r w:rsidRPr="007E2CDF">
                    <w:rPr>
                      <w:sz w:val="24"/>
                      <w:szCs w:val="24"/>
                    </w:rPr>
                    <w:t>达标</w:t>
                  </w:r>
                </w:p>
              </w:tc>
            </w:tr>
            <w:tr w:rsidR="00807BE3" w:rsidRPr="007E2CDF" w:rsidTr="004F1598">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sidRPr="007E2CDF">
                    <w:rPr>
                      <w:sz w:val="24"/>
                      <w:szCs w:val="24"/>
                    </w:rPr>
                    <w:t>站址北面</w:t>
                  </w:r>
                  <w:r>
                    <w:rPr>
                      <w:rFonts w:hint="eastAsia"/>
                      <w:sz w:val="24"/>
                      <w:szCs w:val="24"/>
                    </w:rPr>
                    <w:t>#4</w:t>
                  </w:r>
                </w:p>
              </w:tc>
              <w:tc>
                <w:tcPr>
                  <w:tcW w:w="629" w:type="pct"/>
                  <w:vAlign w:val="center"/>
                </w:tcPr>
                <w:p w:rsidR="00807BE3" w:rsidRPr="007E2CDF" w:rsidRDefault="00807BE3" w:rsidP="00C826F5">
                  <w:pPr>
                    <w:jc w:val="center"/>
                    <w:rPr>
                      <w:sz w:val="24"/>
                      <w:szCs w:val="24"/>
                    </w:rPr>
                  </w:pPr>
                  <w:r>
                    <w:rPr>
                      <w:rFonts w:hint="eastAsia"/>
                      <w:sz w:val="24"/>
                      <w:szCs w:val="24"/>
                    </w:rPr>
                    <w:t>47.8</w:t>
                  </w:r>
                </w:p>
              </w:tc>
              <w:tc>
                <w:tcPr>
                  <w:tcW w:w="629" w:type="pct"/>
                  <w:vAlign w:val="center"/>
                </w:tcPr>
                <w:p w:rsidR="00807BE3" w:rsidRPr="007E2CDF" w:rsidRDefault="00807BE3" w:rsidP="00C826F5">
                  <w:pPr>
                    <w:jc w:val="center"/>
                    <w:rPr>
                      <w:sz w:val="24"/>
                      <w:szCs w:val="24"/>
                    </w:rPr>
                  </w:pPr>
                  <w:r>
                    <w:rPr>
                      <w:rFonts w:hint="eastAsia"/>
                      <w:sz w:val="24"/>
                      <w:szCs w:val="24"/>
                    </w:rPr>
                    <w:t>42.9</w:t>
                  </w:r>
                </w:p>
              </w:tc>
              <w:tc>
                <w:tcPr>
                  <w:tcW w:w="629" w:type="pct"/>
                  <w:vAlign w:val="center"/>
                </w:tcPr>
                <w:p w:rsidR="00807BE3" w:rsidRPr="007E2CDF" w:rsidRDefault="00807BE3" w:rsidP="00D257EC">
                  <w:pPr>
                    <w:jc w:val="center"/>
                    <w:rPr>
                      <w:sz w:val="24"/>
                      <w:szCs w:val="24"/>
                    </w:rPr>
                  </w:pPr>
                  <w:r>
                    <w:rPr>
                      <w:rFonts w:hint="eastAsia"/>
                      <w:sz w:val="24"/>
                      <w:szCs w:val="24"/>
                    </w:rPr>
                    <w:t>65</w:t>
                  </w:r>
                </w:p>
              </w:tc>
              <w:tc>
                <w:tcPr>
                  <w:tcW w:w="630" w:type="pct"/>
                  <w:vAlign w:val="center"/>
                </w:tcPr>
                <w:p w:rsidR="00807BE3" w:rsidRPr="007E2CDF" w:rsidRDefault="00807BE3" w:rsidP="00D257EC">
                  <w:pPr>
                    <w:jc w:val="center"/>
                    <w:rPr>
                      <w:sz w:val="24"/>
                      <w:szCs w:val="24"/>
                    </w:rPr>
                  </w:pPr>
                  <w:r>
                    <w:rPr>
                      <w:rFonts w:hint="eastAsia"/>
                      <w:sz w:val="24"/>
                      <w:szCs w:val="24"/>
                    </w:rPr>
                    <w:t>55</w:t>
                  </w:r>
                </w:p>
              </w:tc>
              <w:tc>
                <w:tcPr>
                  <w:tcW w:w="675" w:type="pct"/>
                  <w:vAlign w:val="center"/>
                </w:tcPr>
                <w:p w:rsidR="00807BE3" w:rsidRPr="007E2CDF" w:rsidRDefault="00807BE3" w:rsidP="00D257EC">
                  <w:pPr>
                    <w:jc w:val="center"/>
                    <w:rPr>
                      <w:sz w:val="24"/>
                      <w:szCs w:val="24"/>
                    </w:rPr>
                  </w:pPr>
                  <w:r w:rsidRPr="007E2CDF">
                    <w:rPr>
                      <w:sz w:val="24"/>
                      <w:szCs w:val="24"/>
                    </w:rPr>
                    <w:t>达标</w:t>
                  </w:r>
                </w:p>
              </w:tc>
            </w:tr>
            <w:tr w:rsidR="00807BE3" w:rsidRPr="007E2CDF" w:rsidTr="004F1598">
              <w:trPr>
                <w:cantSplit/>
                <w:jc w:val="center"/>
              </w:trPr>
              <w:tc>
                <w:tcPr>
                  <w:tcW w:w="650" w:type="pct"/>
                  <w:vMerge w:val="restart"/>
                  <w:vAlign w:val="center"/>
                </w:tcPr>
                <w:p w:rsidR="00807BE3" w:rsidRPr="007E2CDF" w:rsidRDefault="00807BE3" w:rsidP="00C826F5">
                  <w:pPr>
                    <w:jc w:val="center"/>
                    <w:rPr>
                      <w:sz w:val="24"/>
                      <w:szCs w:val="24"/>
                    </w:rPr>
                  </w:pPr>
                  <w:r>
                    <w:rPr>
                      <w:rFonts w:hint="eastAsia"/>
                      <w:sz w:val="24"/>
                      <w:szCs w:val="24"/>
                    </w:rPr>
                    <w:t>盼盼</w:t>
                  </w:r>
                  <w:r>
                    <w:rPr>
                      <w:rFonts w:hint="eastAsia"/>
                      <w:sz w:val="24"/>
                      <w:szCs w:val="24"/>
                    </w:rPr>
                    <w:t>11</w:t>
                  </w:r>
                  <w:r w:rsidRPr="007E2CDF">
                    <w:rPr>
                      <w:sz w:val="24"/>
                      <w:szCs w:val="24"/>
                    </w:rPr>
                    <w:t>0kV</w:t>
                  </w:r>
                  <w:r w:rsidRPr="007E2CDF">
                    <w:rPr>
                      <w:sz w:val="24"/>
                      <w:szCs w:val="24"/>
                    </w:rPr>
                    <w:t>变电站</w:t>
                  </w:r>
                </w:p>
              </w:tc>
              <w:tc>
                <w:tcPr>
                  <w:tcW w:w="1158" w:type="pct"/>
                  <w:vAlign w:val="center"/>
                </w:tcPr>
                <w:p w:rsidR="00807BE3" w:rsidRPr="007E2CDF" w:rsidRDefault="00807BE3" w:rsidP="00D257EC">
                  <w:pPr>
                    <w:jc w:val="center"/>
                    <w:rPr>
                      <w:sz w:val="24"/>
                      <w:szCs w:val="24"/>
                    </w:rPr>
                  </w:pPr>
                  <w:r w:rsidRPr="007E2CDF">
                    <w:rPr>
                      <w:sz w:val="24"/>
                      <w:szCs w:val="24"/>
                    </w:rPr>
                    <w:t>站址东面</w:t>
                  </w:r>
                  <w:r>
                    <w:rPr>
                      <w:rFonts w:hint="eastAsia"/>
                      <w:sz w:val="24"/>
                      <w:szCs w:val="24"/>
                    </w:rPr>
                    <w:t>#1</w:t>
                  </w:r>
                </w:p>
              </w:tc>
              <w:tc>
                <w:tcPr>
                  <w:tcW w:w="629" w:type="pct"/>
                  <w:vAlign w:val="center"/>
                </w:tcPr>
                <w:p w:rsidR="00807BE3" w:rsidRPr="007E2CDF" w:rsidRDefault="00807BE3" w:rsidP="00C826F5">
                  <w:pPr>
                    <w:jc w:val="center"/>
                    <w:rPr>
                      <w:sz w:val="24"/>
                      <w:szCs w:val="24"/>
                    </w:rPr>
                  </w:pPr>
                  <w:r>
                    <w:rPr>
                      <w:rFonts w:hint="eastAsia"/>
                      <w:sz w:val="24"/>
                      <w:szCs w:val="24"/>
                    </w:rPr>
                    <w:t>47.5</w:t>
                  </w:r>
                </w:p>
              </w:tc>
              <w:tc>
                <w:tcPr>
                  <w:tcW w:w="629" w:type="pct"/>
                  <w:vAlign w:val="center"/>
                </w:tcPr>
                <w:p w:rsidR="00807BE3" w:rsidRPr="007E2CDF" w:rsidRDefault="00807BE3" w:rsidP="00C826F5">
                  <w:pPr>
                    <w:jc w:val="center"/>
                    <w:rPr>
                      <w:sz w:val="24"/>
                      <w:szCs w:val="24"/>
                    </w:rPr>
                  </w:pPr>
                  <w:r>
                    <w:rPr>
                      <w:rFonts w:hint="eastAsia"/>
                      <w:sz w:val="24"/>
                      <w:szCs w:val="24"/>
                    </w:rPr>
                    <w:t>43.7</w:t>
                  </w:r>
                </w:p>
              </w:tc>
              <w:tc>
                <w:tcPr>
                  <w:tcW w:w="629" w:type="pct"/>
                  <w:vAlign w:val="center"/>
                </w:tcPr>
                <w:p w:rsidR="00807BE3" w:rsidRPr="007E2CDF" w:rsidRDefault="00807BE3" w:rsidP="00D257EC">
                  <w:pPr>
                    <w:jc w:val="center"/>
                    <w:rPr>
                      <w:sz w:val="24"/>
                      <w:szCs w:val="24"/>
                    </w:rPr>
                  </w:pPr>
                  <w:r>
                    <w:rPr>
                      <w:rFonts w:hint="eastAsia"/>
                      <w:sz w:val="24"/>
                      <w:szCs w:val="24"/>
                    </w:rPr>
                    <w:t>65</w:t>
                  </w:r>
                </w:p>
              </w:tc>
              <w:tc>
                <w:tcPr>
                  <w:tcW w:w="630" w:type="pct"/>
                  <w:vAlign w:val="center"/>
                </w:tcPr>
                <w:p w:rsidR="00807BE3" w:rsidRPr="007E2CDF" w:rsidRDefault="00807BE3" w:rsidP="00D257EC">
                  <w:pPr>
                    <w:jc w:val="center"/>
                    <w:rPr>
                      <w:sz w:val="24"/>
                      <w:szCs w:val="24"/>
                    </w:rPr>
                  </w:pPr>
                  <w:r>
                    <w:rPr>
                      <w:rFonts w:hint="eastAsia"/>
                      <w:sz w:val="24"/>
                      <w:szCs w:val="24"/>
                    </w:rPr>
                    <w:t>55</w:t>
                  </w:r>
                </w:p>
              </w:tc>
              <w:tc>
                <w:tcPr>
                  <w:tcW w:w="675" w:type="pct"/>
                  <w:vAlign w:val="center"/>
                </w:tcPr>
                <w:p w:rsidR="00807BE3" w:rsidRPr="007E2CDF" w:rsidRDefault="00807BE3" w:rsidP="00D257EC">
                  <w:pPr>
                    <w:jc w:val="center"/>
                    <w:rPr>
                      <w:sz w:val="24"/>
                      <w:szCs w:val="24"/>
                    </w:rPr>
                  </w:pPr>
                  <w:r w:rsidRPr="007E2CDF">
                    <w:rPr>
                      <w:sz w:val="24"/>
                      <w:szCs w:val="24"/>
                    </w:rPr>
                    <w:t>达标</w:t>
                  </w:r>
                </w:p>
              </w:tc>
            </w:tr>
            <w:tr w:rsidR="00807BE3" w:rsidRPr="007E2CDF" w:rsidTr="004F1598">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sidRPr="007E2CDF">
                    <w:rPr>
                      <w:sz w:val="24"/>
                      <w:szCs w:val="24"/>
                    </w:rPr>
                    <w:t>站址南面</w:t>
                  </w:r>
                  <w:r>
                    <w:rPr>
                      <w:rFonts w:hint="eastAsia"/>
                      <w:sz w:val="24"/>
                      <w:szCs w:val="24"/>
                    </w:rPr>
                    <w:t>#2</w:t>
                  </w:r>
                </w:p>
              </w:tc>
              <w:tc>
                <w:tcPr>
                  <w:tcW w:w="629" w:type="pct"/>
                  <w:vAlign w:val="center"/>
                </w:tcPr>
                <w:p w:rsidR="00807BE3" w:rsidRPr="007E2CDF" w:rsidRDefault="00807BE3" w:rsidP="006C1472">
                  <w:pPr>
                    <w:jc w:val="center"/>
                    <w:rPr>
                      <w:sz w:val="24"/>
                      <w:szCs w:val="24"/>
                    </w:rPr>
                  </w:pPr>
                  <w:r>
                    <w:rPr>
                      <w:rFonts w:hint="eastAsia"/>
                      <w:sz w:val="24"/>
                      <w:szCs w:val="24"/>
                    </w:rPr>
                    <w:t>47.3</w:t>
                  </w:r>
                </w:p>
              </w:tc>
              <w:tc>
                <w:tcPr>
                  <w:tcW w:w="629" w:type="pct"/>
                  <w:vAlign w:val="center"/>
                </w:tcPr>
                <w:p w:rsidR="00807BE3" w:rsidRPr="007E2CDF" w:rsidRDefault="00807BE3" w:rsidP="00C826F5">
                  <w:pPr>
                    <w:jc w:val="center"/>
                    <w:rPr>
                      <w:sz w:val="24"/>
                      <w:szCs w:val="24"/>
                    </w:rPr>
                  </w:pPr>
                  <w:r>
                    <w:rPr>
                      <w:rFonts w:hint="eastAsia"/>
                      <w:sz w:val="24"/>
                      <w:szCs w:val="24"/>
                    </w:rPr>
                    <w:t>43.4</w:t>
                  </w:r>
                </w:p>
              </w:tc>
              <w:tc>
                <w:tcPr>
                  <w:tcW w:w="629" w:type="pct"/>
                  <w:vAlign w:val="center"/>
                </w:tcPr>
                <w:p w:rsidR="00807BE3" w:rsidRPr="007E2CDF" w:rsidRDefault="00807BE3" w:rsidP="00D257EC">
                  <w:pPr>
                    <w:jc w:val="center"/>
                    <w:rPr>
                      <w:sz w:val="24"/>
                      <w:szCs w:val="24"/>
                    </w:rPr>
                  </w:pPr>
                  <w:r>
                    <w:rPr>
                      <w:rFonts w:hint="eastAsia"/>
                      <w:sz w:val="24"/>
                      <w:szCs w:val="24"/>
                    </w:rPr>
                    <w:t>65</w:t>
                  </w:r>
                </w:p>
              </w:tc>
              <w:tc>
                <w:tcPr>
                  <w:tcW w:w="630" w:type="pct"/>
                  <w:vAlign w:val="center"/>
                </w:tcPr>
                <w:p w:rsidR="00807BE3" w:rsidRPr="007E2CDF" w:rsidRDefault="00807BE3" w:rsidP="00D257EC">
                  <w:pPr>
                    <w:jc w:val="center"/>
                    <w:rPr>
                      <w:sz w:val="24"/>
                      <w:szCs w:val="24"/>
                    </w:rPr>
                  </w:pPr>
                  <w:r>
                    <w:rPr>
                      <w:rFonts w:hint="eastAsia"/>
                      <w:sz w:val="24"/>
                      <w:szCs w:val="24"/>
                    </w:rPr>
                    <w:t>55</w:t>
                  </w:r>
                </w:p>
              </w:tc>
              <w:tc>
                <w:tcPr>
                  <w:tcW w:w="675" w:type="pct"/>
                  <w:vAlign w:val="center"/>
                </w:tcPr>
                <w:p w:rsidR="00807BE3" w:rsidRPr="007E2CDF" w:rsidRDefault="00807BE3" w:rsidP="00D257EC">
                  <w:pPr>
                    <w:jc w:val="center"/>
                    <w:rPr>
                      <w:sz w:val="24"/>
                      <w:szCs w:val="24"/>
                    </w:rPr>
                  </w:pPr>
                  <w:r w:rsidRPr="007E2CDF">
                    <w:rPr>
                      <w:sz w:val="24"/>
                      <w:szCs w:val="24"/>
                    </w:rPr>
                    <w:t>达标</w:t>
                  </w:r>
                </w:p>
              </w:tc>
            </w:tr>
            <w:tr w:rsidR="00807BE3" w:rsidRPr="007E2CDF" w:rsidTr="004F1598">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sidRPr="007E2CDF">
                    <w:rPr>
                      <w:sz w:val="24"/>
                      <w:szCs w:val="24"/>
                    </w:rPr>
                    <w:t>站址西面</w:t>
                  </w:r>
                  <w:r>
                    <w:rPr>
                      <w:rFonts w:hint="eastAsia"/>
                      <w:sz w:val="24"/>
                      <w:szCs w:val="24"/>
                    </w:rPr>
                    <w:t>#3</w:t>
                  </w:r>
                </w:p>
              </w:tc>
              <w:tc>
                <w:tcPr>
                  <w:tcW w:w="629" w:type="pct"/>
                  <w:vAlign w:val="center"/>
                </w:tcPr>
                <w:p w:rsidR="00807BE3" w:rsidRPr="007E2CDF" w:rsidRDefault="00807BE3" w:rsidP="00C826F5">
                  <w:pPr>
                    <w:jc w:val="center"/>
                    <w:rPr>
                      <w:sz w:val="24"/>
                      <w:szCs w:val="24"/>
                    </w:rPr>
                  </w:pPr>
                  <w:r>
                    <w:rPr>
                      <w:rFonts w:hint="eastAsia"/>
                      <w:sz w:val="24"/>
                      <w:szCs w:val="24"/>
                    </w:rPr>
                    <w:t>48.2</w:t>
                  </w:r>
                </w:p>
              </w:tc>
              <w:tc>
                <w:tcPr>
                  <w:tcW w:w="629" w:type="pct"/>
                  <w:vAlign w:val="center"/>
                </w:tcPr>
                <w:p w:rsidR="00807BE3" w:rsidRPr="007E2CDF" w:rsidRDefault="00807BE3" w:rsidP="00C826F5">
                  <w:pPr>
                    <w:jc w:val="center"/>
                    <w:rPr>
                      <w:sz w:val="24"/>
                      <w:szCs w:val="24"/>
                    </w:rPr>
                  </w:pPr>
                  <w:r>
                    <w:rPr>
                      <w:rFonts w:hint="eastAsia"/>
                      <w:sz w:val="24"/>
                      <w:szCs w:val="24"/>
                    </w:rPr>
                    <w:t>44.1</w:t>
                  </w:r>
                </w:p>
              </w:tc>
              <w:tc>
                <w:tcPr>
                  <w:tcW w:w="629" w:type="pct"/>
                  <w:vAlign w:val="center"/>
                </w:tcPr>
                <w:p w:rsidR="00807BE3" w:rsidRPr="007E2CDF" w:rsidRDefault="00807BE3" w:rsidP="00D257EC">
                  <w:pPr>
                    <w:jc w:val="center"/>
                    <w:rPr>
                      <w:sz w:val="24"/>
                      <w:szCs w:val="24"/>
                    </w:rPr>
                  </w:pPr>
                  <w:r>
                    <w:rPr>
                      <w:rFonts w:hint="eastAsia"/>
                      <w:sz w:val="24"/>
                      <w:szCs w:val="24"/>
                    </w:rPr>
                    <w:t>65</w:t>
                  </w:r>
                </w:p>
              </w:tc>
              <w:tc>
                <w:tcPr>
                  <w:tcW w:w="630" w:type="pct"/>
                  <w:vAlign w:val="center"/>
                </w:tcPr>
                <w:p w:rsidR="00807BE3" w:rsidRPr="007E2CDF" w:rsidRDefault="00807BE3" w:rsidP="00D257EC">
                  <w:pPr>
                    <w:jc w:val="center"/>
                    <w:rPr>
                      <w:sz w:val="24"/>
                      <w:szCs w:val="24"/>
                    </w:rPr>
                  </w:pPr>
                  <w:r>
                    <w:rPr>
                      <w:rFonts w:hint="eastAsia"/>
                      <w:sz w:val="24"/>
                      <w:szCs w:val="24"/>
                    </w:rPr>
                    <w:t>55</w:t>
                  </w:r>
                </w:p>
              </w:tc>
              <w:tc>
                <w:tcPr>
                  <w:tcW w:w="675" w:type="pct"/>
                  <w:vAlign w:val="center"/>
                </w:tcPr>
                <w:p w:rsidR="00807BE3" w:rsidRPr="007E2CDF" w:rsidRDefault="00807BE3" w:rsidP="00D257EC">
                  <w:pPr>
                    <w:jc w:val="center"/>
                    <w:rPr>
                      <w:sz w:val="24"/>
                      <w:szCs w:val="24"/>
                    </w:rPr>
                  </w:pPr>
                  <w:r w:rsidRPr="007E2CDF">
                    <w:rPr>
                      <w:sz w:val="24"/>
                      <w:szCs w:val="24"/>
                    </w:rPr>
                    <w:t>达标</w:t>
                  </w:r>
                </w:p>
              </w:tc>
            </w:tr>
            <w:tr w:rsidR="00807BE3" w:rsidRPr="007E2CDF" w:rsidTr="004F1598">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sidRPr="007E2CDF">
                    <w:rPr>
                      <w:sz w:val="24"/>
                      <w:szCs w:val="24"/>
                    </w:rPr>
                    <w:t>站址北面</w:t>
                  </w:r>
                  <w:r>
                    <w:rPr>
                      <w:rFonts w:hint="eastAsia"/>
                      <w:sz w:val="24"/>
                      <w:szCs w:val="24"/>
                    </w:rPr>
                    <w:t>#4</w:t>
                  </w:r>
                </w:p>
              </w:tc>
              <w:tc>
                <w:tcPr>
                  <w:tcW w:w="629" w:type="pct"/>
                  <w:vAlign w:val="center"/>
                </w:tcPr>
                <w:p w:rsidR="00807BE3" w:rsidRPr="007E2CDF" w:rsidRDefault="00807BE3" w:rsidP="00C826F5">
                  <w:pPr>
                    <w:jc w:val="center"/>
                    <w:rPr>
                      <w:sz w:val="24"/>
                      <w:szCs w:val="24"/>
                    </w:rPr>
                  </w:pPr>
                  <w:r>
                    <w:rPr>
                      <w:rFonts w:hint="eastAsia"/>
                      <w:sz w:val="24"/>
                      <w:szCs w:val="24"/>
                    </w:rPr>
                    <w:t>47.6</w:t>
                  </w:r>
                </w:p>
              </w:tc>
              <w:tc>
                <w:tcPr>
                  <w:tcW w:w="629" w:type="pct"/>
                  <w:vAlign w:val="center"/>
                </w:tcPr>
                <w:p w:rsidR="00807BE3" w:rsidRPr="007E2CDF" w:rsidRDefault="00807BE3" w:rsidP="00C826F5">
                  <w:pPr>
                    <w:jc w:val="center"/>
                    <w:rPr>
                      <w:sz w:val="24"/>
                      <w:szCs w:val="24"/>
                    </w:rPr>
                  </w:pPr>
                  <w:r>
                    <w:rPr>
                      <w:rFonts w:hint="eastAsia"/>
                      <w:sz w:val="24"/>
                      <w:szCs w:val="24"/>
                    </w:rPr>
                    <w:t>43.5</w:t>
                  </w:r>
                </w:p>
              </w:tc>
              <w:tc>
                <w:tcPr>
                  <w:tcW w:w="629" w:type="pct"/>
                  <w:vAlign w:val="center"/>
                </w:tcPr>
                <w:p w:rsidR="00807BE3" w:rsidRPr="007E2CDF" w:rsidRDefault="00807BE3" w:rsidP="00D257EC">
                  <w:pPr>
                    <w:jc w:val="center"/>
                    <w:rPr>
                      <w:sz w:val="24"/>
                      <w:szCs w:val="24"/>
                    </w:rPr>
                  </w:pPr>
                  <w:r>
                    <w:rPr>
                      <w:rFonts w:hint="eastAsia"/>
                      <w:sz w:val="24"/>
                      <w:szCs w:val="24"/>
                    </w:rPr>
                    <w:t>65</w:t>
                  </w:r>
                </w:p>
              </w:tc>
              <w:tc>
                <w:tcPr>
                  <w:tcW w:w="630" w:type="pct"/>
                  <w:vAlign w:val="center"/>
                </w:tcPr>
                <w:p w:rsidR="00807BE3" w:rsidRPr="007E2CDF" w:rsidRDefault="00807BE3" w:rsidP="00D257EC">
                  <w:pPr>
                    <w:jc w:val="center"/>
                    <w:rPr>
                      <w:sz w:val="24"/>
                      <w:szCs w:val="24"/>
                    </w:rPr>
                  </w:pPr>
                  <w:r>
                    <w:rPr>
                      <w:rFonts w:hint="eastAsia"/>
                      <w:sz w:val="24"/>
                      <w:szCs w:val="24"/>
                    </w:rPr>
                    <w:t>55</w:t>
                  </w:r>
                </w:p>
              </w:tc>
              <w:tc>
                <w:tcPr>
                  <w:tcW w:w="675" w:type="pct"/>
                  <w:vAlign w:val="center"/>
                </w:tcPr>
                <w:p w:rsidR="00807BE3" w:rsidRPr="007E2CDF" w:rsidRDefault="00807BE3" w:rsidP="006C5C98">
                  <w:pPr>
                    <w:jc w:val="center"/>
                    <w:rPr>
                      <w:sz w:val="24"/>
                      <w:szCs w:val="24"/>
                    </w:rPr>
                  </w:pPr>
                  <w:r w:rsidRPr="007E2CDF">
                    <w:rPr>
                      <w:sz w:val="24"/>
                      <w:szCs w:val="24"/>
                    </w:rPr>
                    <w:t>达标</w:t>
                  </w:r>
                </w:p>
              </w:tc>
            </w:tr>
            <w:tr w:rsidR="00807BE3" w:rsidRPr="007E2CDF" w:rsidTr="001931EE">
              <w:trPr>
                <w:cantSplit/>
                <w:jc w:val="center"/>
              </w:trPr>
              <w:tc>
                <w:tcPr>
                  <w:tcW w:w="5000" w:type="pct"/>
                  <w:gridSpan w:val="7"/>
                  <w:vAlign w:val="center"/>
                </w:tcPr>
                <w:p w:rsidR="00807BE3" w:rsidRPr="007E2CDF" w:rsidRDefault="00807BE3" w:rsidP="00807BE3">
                  <w:pPr>
                    <w:jc w:val="center"/>
                    <w:rPr>
                      <w:sz w:val="24"/>
                      <w:szCs w:val="24"/>
                    </w:rPr>
                  </w:pPr>
                  <w:r w:rsidRPr="007E2CDF">
                    <w:rPr>
                      <w:sz w:val="24"/>
                      <w:szCs w:val="24"/>
                    </w:rPr>
                    <w:t>监测时间：</w:t>
                  </w:r>
                  <w:r w:rsidRPr="007E2CDF">
                    <w:rPr>
                      <w:sz w:val="24"/>
                      <w:szCs w:val="24"/>
                    </w:rPr>
                    <w:t xml:space="preserve"> 2017</w:t>
                  </w:r>
                  <w:r w:rsidRPr="007E2CDF">
                    <w:rPr>
                      <w:sz w:val="24"/>
                      <w:szCs w:val="24"/>
                    </w:rPr>
                    <w:t>年</w:t>
                  </w:r>
                  <w:r>
                    <w:rPr>
                      <w:rFonts w:hint="eastAsia"/>
                      <w:sz w:val="24"/>
                      <w:szCs w:val="24"/>
                    </w:rPr>
                    <w:t>10</w:t>
                  </w:r>
                  <w:r w:rsidRPr="007E2CDF">
                    <w:rPr>
                      <w:sz w:val="24"/>
                      <w:szCs w:val="24"/>
                    </w:rPr>
                    <w:t>月</w:t>
                  </w:r>
                  <w:r>
                    <w:rPr>
                      <w:rFonts w:hint="eastAsia"/>
                      <w:sz w:val="24"/>
                      <w:szCs w:val="24"/>
                    </w:rPr>
                    <w:t>30</w:t>
                  </w:r>
                  <w:r w:rsidRPr="007E2CDF">
                    <w:rPr>
                      <w:sz w:val="24"/>
                      <w:szCs w:val="24"/>
                    </w:rPr>
                    <w:t>日～</w:t>
                  </w:r>
                  <w:r w:rsidRPr="007E2CDF">
                    <w:rPr>
                      <w:sz w:val="24"/>
                      <w:szCs w:val="24"/>
                    </w:rPr>
                    <w:t>2017</w:t>
                  </w:r>
                  <w:r w:rsidRPr="007E2CDF">
                    <w:rPr>
                      <w:sz w:val="24"/>
                      <w:szCs w:val="24"/>
                    </w:rPr>
                    <w:t>年</w:t>
                  </w:r>
                  <w:r>
                    <w:rPr>
                      <w:rFonts w:hint="eastAsia"/>
                      <w:sz w:val="24"/>
                      <w:szCs w:val="24"/>
                    </w:rPr>
                    <w:t>11</w:t>
                  </w:r>
                  <w:r w:rsidRPr="007E2CDF">
                    <w:rPr>
                      <w:sz w:val="24"/>
                      <w:szCs w:val="24"/>
                    </w:rPr>
                    <w:t>月</w:t>
                  </w:r>
                  <w:r>
                    <w:rPr>
                      <w:rFonts w:hint="eastAsia"/>
                      <w:sz w:val="24"/>
                      <w:szCs w:val="24"/>
                    </w:rPr>
                    <w:t>15</w:t>
                  </w:r>
                  <w:r w:rsidRPr="007E2CDF">
                    <w:rPr>
                      <w:sz w:val="24"/>
                      <w:szCs w:val="24"/>
                    </w:rPr>
                    <w:t>日</w:t>
                  </w:r>
                </w:p>
              </w:tc>
            </w:tr>
          </w:tbl>
          <w:p w:rsidR="00236321" w:rsidRPr="007E2CDF" w:rsidRDefault="00236321" w:rsidP="000A2111">
            <w:pPr>
              <w:jc w:val="center"/>
            </w:pPr>
            <w:r w:rsidRPr="00D26582">
              <w:rPr>
                <w:b/>
                <w:bCs/>
                <w:sz w:val="24"/>
                <w:szCs w:val="24"/>
              </w:rPr>
              <w:t>表</w:t>
            </w:r>
            <w:r w:rsidRPr="00D26582">
              <w:rPr>
                <w:b/>
                <w:bCs/>
                <w:sz w:val="24"/>
                <w:szCs w:val="24"/>
              </w:rPr>
              <w:t>1</w:t>
            </w:r>
            <w:r w:rsidR="009C782F">
              <w:rPr>
                <w:rFonts w:hint="eastAsia"/>
                <w:b/>
                <w:bCs/>
                <w:sz w:val="24"/>
                <w:szCs w:val="24"/>
              </w:rPr>
              <w:t>4</w:t>
            </w:r>
            <w:r w:rsidR="00F921D5">
              <w:rPr>
                <w:rFonts w:hint="eastAsia"/>
                <w:b/>
                <w:bCs/>
                <w:sz w:val="24"/>
                <w:szCs w:val="24"/>
              </w:rPr>
              <w:t>改</w:t>
            </w:r>
            <w:r w:rsidRPr="00D26582">
              <w:rPr>
                <w:b/>
                <w:bCs/>
                <w:sz w:val="24"/>
                <w:szCs w:val="24"/>
              </w:rPr>
              <w:t>扩建变电站厂界</w:t>
            </w:r>
            <w:r w:rsidRPr="00D26582">
              <w:rPr>
                <w:b/>
                <w:sz w:val="24"/>
              </w:rPr>
              <w:t>及周边环境保护目标</w:t>
            </w:r>
            <w:r w:rsidRPr="00D26582">
              <w:rPr>
                <w:b/>
                <w:bCs/>
                <w:sz w:val="24"/>
                <w:szCs w:val="24"/>
              </w:rPr>
              <w:t>噪声监测结果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7"/>
              <w:gridCol w:w="2133"/>
              <w:gridCol w:w="1159"/>
              <w:gridCol w:w="1159"/>
              <w:gridCol w:w="1159"/>
              <w:gridCol w:w="1161"/>
              <w:gridCol w:w="1243"/>
            </w:tblGrid>
            <w:tr w:rsidR="00236321" w:rsidRPr="007E2CDF" w:rsidTr="00807BE3">
              <w:trPr>
                <w:cantSplit/>
                <w:jc w:val="center"/>
              </w:trPr>
              <w:tc>
                <w:tcPr>
                  <w:tcW w:w="650" w:type="pct"/>
                  <w:vMerge w:val="restart"/>
                  <w:vAlign w:val="center"/>
                </w:tcPr>
                <w:p w:rsidR="00236321" w:rsidRPr="007E2CDF" w:rsidRDefault="00236321" w:rsidP="00C51DAE">
                  <w:pPr>
                    <w:jc w:val="center"/>
                    <w:rPr>
                      <w:sz w:val="24"/>
                      <w:szCs w:val="24"/>
                    </w:rPr>
                  </w:pPr>
                  <w:r w:rsidRPr="007E2CDF">
                    <w:rPr>
                      <w:sz w:val="24"/>
                      <w:szCs w:val="24"/>
                    </w:rPr>
                    <w:t>名称</w:t>
                  </w:r>
                </w:p>
              </w:tc>
              <w:tc>
                <w:tcPr>
                  <w:tcW w:w="1158" w:type="pct"/>
                  <w:vMerge w:val="restart"/>
                  <w:vAlign w:val="center"/>
                </w:tcPr>
                <w:p w:rsidR="00236321" w:rsidRPr="007E2CDF" w:rsidRDefault="00236321" w:rsidP="00C51DAE">
                  <w:pPr>
                    <w:jc w:val="center"/>
                    <w:rPr>
                      <w:sz w:val="24"/>
                      <w:szCs w:val="24"/>
                    </w:rPr>
                  </w:pPr>
                  <w:r w:rsidRPr="007E2CDF">
                    <w:rPr>
                      <w:sz w:val="24"/>
                      <w:szCs w:val="24"/>
                    </w:rPr>
                    <w:t>监测点位</w:t>
                  </w:r>
                </w:p>
              </w:tc>
              <w:tc>
                <w:tcPr>
                  <w:tcW w:w="1258" w:type="pct"/>
                  <w:gridSpan w:val="2"/>
                  <w:vAlign w:val="center"/>
                </w:tcPr>
                <w:p w:rsidR="00236321" w:rsidRPr="007E2CDF" w:rsidRDefault="00236321" w:rsidP="00C51DAE">
                  <w:pPr>
                    <w:jc w:val="center"/>
                    <w:rPr>
                      <w:sz w:val="24"/>
                      <w:szCs w:val="24"/>
                    </w:rPr>
                  </w:pPr>
                  <w:r w:rsidRPr="007E2CDF">
                    <w:rPr>
                      <w:sz w:val="24"/>
                      <w:szCs w:val="24"/>
                    </w:rPr>
                    <w:t>监测值</w:t>
                  </w:r>
                </w:p>
                <w:p w:rsidR="00236321" w:rsidRPr="007E2CDF" w:rsidRDefault="00236321" w:rsidP="00C51DAE">
                  <w:pPr>
                    <w:jc w:val="center"/>
                    <w:rPr>
                      <w:sz w:val="24"/>
                      <w:szCs w:val="24"/>
                    </w:rPr>
                  </w:pPr>
                  <w:r w:rsidRPr="007E2CDF">
                    <w:rPr>
                      <w:sz w:val="24"/>
                      <w:szCs w:val="24"/>
                    </w:rPr>
                    <w:t>[dB</w:t>
                  </w:r>
                  <w:r w:rsidRPr="007E2CDF">
                    <w:rPr>
                      <w:sz w:val="24"/>
                      <w:szCs w:val="24"/>
                    </w:rPr>
                    <w:t>（</w:t>
                  </w:r>
                  <w:r w:rsidRPr="007E2CDF">
                    <w:rPr>
                      <w:sz w:val="24"/>
                      <w:szCs w:val="24"/>
                    </w:rPr>
                    <w:t>A</w:t>
                  </w:r>
                  <w:r w:rsidRPr="007E2CDF">
                    <w:rPr>
                      <w:sz w:val="24"/>
                      <w:szCs w:val="24"/>
                    </w:rPr>
                    <w:t>）</w:t>
                  </w:r>
                  <w:r w:rsidRPr="007E2CDF">
                    <w:rPr>
                      <w:sz w:val="24"/>
                      <w:szCs w:val="24"/>
                    </w:rPr>
                    <w:t>]</w:t>
                  </w:r>
                </w:p>
              </w:tc>
              <w:tc>
                <w:tcPr>
                  <w:tcW w:w="1259" w:type="pct"/>
                  <w:gridSpan w:val="2"/>
                  <w:vAlign w:val="center"/>
                </w:tcPr>
                <w:p w:rsidR="00236321" w:rsidRPr="007E2CDF" w:rsidRDefault="00236321" w:rsidP="00C51DAE">
                  <w:pPr>
                    <w:jc w:val="center"/>
                    <w:rPr>
                      <w:sz w:val="24"/>
                      <w:szCs w:val="24"/>
                    </w:rPr>
                  </w:pPr>
                  <w:r w:rsidRPr="007E2CDF">
                    <w:rPr>
                      <w:sz w:val="24"/>
                      <w:szCs w:val="24"/>
                    </w:rPr>
                    <w:t>标准限值</w:t>
                  </w:r>
                </w:p>
                <w:p w:rsidR="00236321" w:rsidRPr="007E2CDF" w:rsidRDefault="00236321" w:rsidP="00C51DAE">
                  <w:pPr>
                    <w:jc w:val="center"/>
                    <w:rPr>
                      <w:sz w:val="24"/>
                      <w:szCs w:val="24"/>
                    </w:rPr>
                  </w:pPr>
                  <w:r w:rsidRPr="007E2CDF">
                    <w:rPr>
                      <w:sz w:val="24"/>
                      <w:szCs w:val="24"/>
                    </w:rPr>
                    <w:t>[dB</w:t>
                  </w:r>
                  <w:r w:rsidRPr="007E2CDF">
                    <w:rPr>
                      <w:sz w:val="24"/>
                      <w:szCs w:val="24"/>
                    </w:rPr>
                    <w:t>（</w:t>
                  </w:r>
                  <w:r w:rsidRPr="007E2CDF">
                    <w:rPr>
                      <w:sz w:val="24"/>
                      <w:szCs w:val="24"/>
                    </w:rPr>
                    <w:t>A</w:t>
                  </w:r>
                  <w:r w:rsidRPr="007E2CDF">
                    <w:rPr>
                      <w:sz w:val="24"/>
                      <w:szCs w:val="24"/>
                    </w:rPr>
                    <w:t>）</w:t>
                  </w:r>
                  <w:r w:rsidRPr="007E2CDF">
                    <w:rPr>
                      <w:sz w:val="24"/>
                      <w:szCs w:val="24"/>
                    </w:rPr>
                    <w:t>]</w:t>
                  </w:r>
                </w:p>
              </w:tc>
              <w:tc>
                <w:tcPr>
                  <w:tcW w:w="675" w:type="pct"/>
                  <w:vMerge w:val="restart"/>
                  <w:vAlign w:val="center"/>
                </w:tcPr>
                <w:p w:rsidR="00236321" w:rsidRPr="007E2CDF" w:rsidRDefault="00236321" w:rsidP="00C51DAE">
                  <w:pPr>
                    <w:jc w:val="center"/>
                    <w:rPr>
                      <w:sz w:val="24"/>
                      <w:szCs w:val="24"/>
                    </w:rPr>
                  </w:pPr>
                  <w:r w:rsidRPr="007E2CDF">
                    <w:rPr>
                      <w:sz w:val="24"/>
                      <w:szCs w:val="24"/>
                    </w:rPr>
                    <w:t>是否</w:t>
                  </w:r>
                </w:p>
                <w:p w:rsidR="00236321" w:rsidRPr="007E2CDF" w:rsidRDefault="00236321" w:rsidP="00C51DAE">
                  <w:pPr>
                    <w:jc w:val="center"/>
                    <w:rPr>
                      <w:sz w:val="24"/>
                      <w:szCs w:val="24"/>
                    </w:rPr>
                  </w:pPr>
                  <w:r w:rsidRPr="007E2CDF">
                    <w:rPr>
                      <w:sz w:val="24"/>
                      <w:szCs w:val="24"/>
                    </w:rPr>
                    <w:t>达标</w:t>
                  </w:r>
                </w:p>
              </w:tc>
            </w:tr>
            <w:tr w:rsidR="00236321" w:rsidRPr="007E2CDF" w:rsidTr="00807BE3">
              <w:trPr>
                <w:cantSplit/>
                <w:jc w:val="center"/>
              </w:trPr>
              <w:tc>
                <w:tcPr>
                  <w:tcW w:w="650" w:type="pct"/>
                  <w:vMerge/>
                  <w:vAlign w:val="center"/>
                </w:tcPr>
                <w:p w:rsidR="00236321" w:rsidRPr="007E2CDF" w:rsidRDefault="00236321" w:rsidP="00C826F5">
                  <w:pPr>
                    <w:jc w:val="center"/>
                    <w:rPr>
                      <w:sz w:val="24"/>
                      <w:szCs w:val="24"/>
                    </w:rPr>
                  </w:pPr>
                </w:p>
              </w:tc>
              <w:tc>
                <w:tcPr>
                  <w:tcW w:w="1158" w:type="pct"/>
                  <w:vMerge/>
                  <w:vAlign w:val="center"/>
                </w:tcPr>
                <w:p w:rsidR="00236321" w:rsidRPr="007E2CDF" w:rsidRDefault="00236321" w:rsidP="008A432A">
                  <w:pPr>
                    <w:jc w:val="center"/>
                    <w:rPr>
                      <w:sz w:val="24"/>
                      <w:szCs w:val="24"/>
                    </w:rPr>
                  </w:pPr>
                </w:p>
              </w:tc>
              <w:tc>
                <w:tcPr>
                  <w:tcW w:w="629" w:type="pct"/>
                  <w:vAlign w:val="center"/>
                </w:tcPr>
                <w:p w:rsidR="00236321" w:rsidRPr="007E2CDF" w:rsidRDefault="00236321" w:rsidP="00C51DAE">
                  <w:pPr>
                    <w:jc w:val="center"/>
                    <w:rPr>
                      <w:sz w:val="24"/>
                      <w:szCs w:val="24"/>
                    </w:rPr>
                  </w:pPr>
                  <w:r w:rsidRPr="007E2CDF">
                    <w:rPr>
                      <w:sz w:val="24"/>
                      <w:szCs w:val="24"/>
                    </w:rPr>
                    <w:t>昼间</w:t>
                  </w:r>
                </w:p>
              </w:tc>
              <w:tc>
                <w:tcPr>
                  <w:tcW w:w="629" w:type="pct"/>
                  <w:vAlign w:val="center"/>
                </w:tcPr>
                <w:p w:rsidR="00236321" w:rsidRPr="007E2CDF" w:rsidRDefault="00236321" w:rsidP="00C51DAE">
                  <w:pPr>
                    <w:jc w:val="center"/>
                    <w:rPr>
                      <w:sz w:val="24"/>
                      <w:szCs w:val="24"/>
                    </w:rPr>
                  </w:pPr>
                  <w:r w:rsidRPr="007E2CDF">
                    <w:rPr>
                      <w:sz w:val="24"/>
                      <w:szCs w:val="24"/>
                    </w:rPr>
                    <w:t>夜间</w:t>
                  </w:r>
                </w:p>
              </w:tc>
              <w:tc>
                <w:tcPr>
                  <w:tcW w:w="629" w:type="pct"/>
                  <w:vAlign w:val="center"/>
                </w:tcPr>
                <w:p w:rsidR="00236321" w:rsidRPr="007E2CDF" w:rsidRDefault="00236321" w:rsidP="00C51DAE">
                  <w:pPr>
                    <w:jc w:val="center"/>
                    <w:rPr>
                      <w:sz w:val="24"/>
                      <w:szCs w:val="24"/>
                    </w:rPr>
                  </w:pPr>
                  <w:r w:rsidRPr="007E2CDF">
                    <w:rPr>
                      <w:sz w:val="24"/>
                      <w:szCs w:val="24"/>
                    </w:rPr>
                    <w:t>昼间</w:t>
                  </w:r>
                </w:p>
              </w:tc>
              <w:tc>
                <w:tcPr>
                  <w:tcW w:w="630" w:type="pct"/>
                  <w:vAlign w:val="center"/>
                </w:tcPr>
                <w:p w:rsidR="00236321" w:rsidRPr="007E2CDF" w:rsidRDefault="00236321" w:rsidP="00C51DAE">
                  <w:pPr>
                    <w:jc w:val="center"/>
                    <w:rPr>
                      <w:sz w:val="24"/>
                      <w:szCs w:val="24"/>
                    </w:rPr>
                  </w:pPr>
                  <w:r w:rsidRPr="007E2CDF">
                    <w:rPr>
                      <w:sz w:val="24"/>
                      <w:szCs w:val="24"/>
                    </w:rPr>
                    <w:t>夜间</w:t>
                  </w:r>
                </w:p>
              </w:tc>
              <w:tc>
                <w:tcPr>
                  <w:tcW w:w="675" w:type="pct"/>
                  <w:vMerge/>
                  <w:vAlign w:val="center"/>
                </w:tcPr>
                <w:p w:rsidR="00236321" w:rsidRPr="007E2CDF" w:rsidRDefault="00236321" w:rsidP="00C826F5">
                  <w:pPr>
                    <w:jc w:val="center"/>
                    <w:rPr>
                      <w:sz w:val="24"/>
                      <w:szCs w:val="24"/>
                    </w:rPr>
                  </w:pPr>
                </w:p>
              </w:tc>
            </w:tr>
            <w:tr w:rsidR="009D4427" w:rsidRPr="007E2CDF" w:rsidTr="00807BE3">
              <w:trPr>
                <w:cantSplit/>
                <w:jc w:val="center"/>
              </w:trPr>
              <w:tc>
                <w:tcPr>
                  <w:tcW w:w="650" w:type="pct"/>
                  <w:vMerge w:val="restart"/>
                  <w:vAlign w:val="center"/>
                </w:tcPr>
                <w:p w:rsidR="009D4427" w:rsidRPr="007E2CDF" w:rsidRDefault="009D4427" w:rsidP="00C826F5">
                  <w:pPr>
                    <w:jc w:val="center"/>
                    <w:rPr>
                      <w:sz w:val="24"/>
                      <w:szCs w:val="24"/>
                    </w:rPr>
                  </w:pPr>
                  <w:r>
                    <w:rPr>
                      <w:rFonts w:hint="eastAsia"/>
                      <w:sz w:val="24"/>
                      <w:szCs w:val="24"/>
                    </w:rPr>
                    <w:t>上大垅</w:t>
                  </w:r>
                  <w:r>
                    <w:rPr>
                      <w:rFonts w:hint="eastAsia"/>
                      <w:sz w:val="24"/>
                      <w:szCs w:val="24"/>
                    </w:rPr>
                    <w:t>11</w:t>
                  </w:r>
                  <w:r w:rsidRPr="00E00AB7">
                    <w:rPr>
                      <w:sz w:val="24"/>
                      <w:szCs w:val="24"/>
                    </w:rPr>
                    <w:t>0kV</w:t>
                  </w:r>
                  <w:r w:rsidRPr="00E00AB7">
                    <w:rPr>
                      <w:sz w:val="24"/>
                      <w:szCs w:val="24"/>
                    </w:rPr>
                    <w:t>变电站</w:t>
                  </w:r>
                </w:p>
              </w:tc>
              <w:tc>
                <w:tcPr>
                  <w:tcW w:w="1158" w:type="pct"/>
                  <w:vAlign w:val="center"/>
                </w:tcPr>
                <w:p w:rsidR="009D4427" w:rsidRPr="007E2CDF" w:rsidRDefault="009D4427" w:rsidP="00D257EC">
                  <w:pPr>
                    <w:jc w:val="center"/>
                    <w:rPr>
                      <w:sz w:val="24"/>
                      <w:szCs w:val="24"/>
                    </w:rPr>
                  </w:pPr>
                  <w:r>
                    <w:rPr>
                      <w:rFonts w:hint="eastAsia"/>
                      <w:sz w:val="24"/>
                      <w:szCs w:val="24"/>
                    </w:rPr>
                    <w:t>北面厂界</w:t>
                  </w:r>
                  <w:r>
                    <w:rPr>
                      <w:rFonts w:hint="eastAsia"/>
                      <w:sz w:val="24"/>
                      <w:szCs w:val="24"/>
                    </w:rPr>
                    <w:t>#1</w:t>
                  </w:r>
                </w:p>
              </w:tc>
              <w:tc>
                <w:tcPr>
                  <w:tcW w:w="629" w:type="pct"/>
                  <w:vAlign w:val="center"/>
                </w:tcPr>
                <w:p w:rsidR="009D4427" w:rsidRPr="007E2CDF" w:rsidRDefault="009D4427" w:rsidP="00022652">
                  <w:pPr>
                    <w:jc w:val="center"/>
                    <w:rPr>
                      <w:sz w:val="24"/>
                      <w:szCs w:val="24"/>
                    </w:rPr>
                  </w:pPr>
                  <w:r>
                    <w:rPr>
                      <w:rFonts w:hint="eastAsia"/>
                      <w:sz w:val="24"/>
                      <w:szCs w:val="24"/>
                    </w:rPr>
                    <w:t>64.1</w:t>
                  </w:r>
                </w:p>
              </w:tc>
              <w:tc>
                <w:tcPr>
                  <w:tcW w:w="629" w:type="pct"/>
                  <w:vAlign w:val="center"/>
                </w:tcPr>
                <w:p w:rsidR="009D4427" w:rsidRPr="007E2CDF" w:rsidRDefault="009D4427" w:rsidP="00070959">
                  <w:pPr>
                    <w:jc w:val="center"/>
                    <w:rPr>
                      <w:sz w:val="24"/>
                      <w:szCs w:val="24"/>
                    </w:rPr>
                  </w:pPr>
                  <w:r>
                    <w:rPr>
                      <w:rFonts w:hint="eastAsia"/>
                      <w:sz w:val="24"/>
                      <w:szCs w:val="24"/>
                    </w:rPr>
                    <w:t>53.3</w:t>
                  </w:r>
                </w:p>
              </w:tc>
              <w:tc>
                <w:tcPr>
                  <w:tcW w:w="629" w:type="pct"/>
                  <w:vAlign w:val="center"/>
                </w:tcPr>
                <w:p w:rsidR="009D4427" w:rsidRPr="007E2CDF" w:rsidRDefault="009D4427" w:rsidP="00022652">
                  <w:pPr>
                    <w:jc w:val="center"/>
                    <w:rPr>
                      <w:sz w:val="24"/>
                      <w:szCs w:val="24"/>
                    </w:rPr>
                  </w:pPr>
                  <w:r w:rsidRPr="007E2CDF">
                    <w:rPr>
                      <w:sz w:val="24"/>
                      <w:szCs w:val="24"/>
                    </w:rPr>
                    <w:t>70</w:t>
                  </w:r>
                </w:p>
              </w:tc>
              <w:tc>
                <w:tcPr>
                  <w:tcW w:w="630" w:type="pct"/>
                  <w:vAlign w:val="center"/>
                </w:tcPr>
                <w:p w:rsidR="009D4427" w:rsidRPr="007E2CDF" w:rsidRDefault="009D4427" w:rsidP="00022652">
                  <w:pPr>
                    <w:jc w:val="center"/>
                    <w:rPr>
                      <w:sz w:val="24"/>
                      <w:szCs w:val="24"/>
                    </w:rPr>
                  </w:pPr>
                  <w:r w:rsidRPr="007E2CDF">
                    <w:rPr>
                      <w:sz w:val="24"/>
                      <w:szCs w:val="24"/>
                    </w:rPr>
                    <w:t>55</w:t>
                  </w:r>
                </w:p>
              </w:tc>
              <w:tc>
                <w:tcPr>
                  <w:tcW w:w="675" w:type="pct"/>
                  <w:vAlign w:val="center"/>
                </w:tcPr>
                <w:p w:rsidR="009D4427" w:rsidRPr="007E2CDF" w:rsidRDefault="009D4427" w:rsidP="00C826F5">
                  <w:pPr>
                    <w:jc w:val="center"/>
                    <w:rPr>
                      <w:sz w:val="24"/>
                      <w:szCs w:val="24"/>
                    </w:rPr>
                  </w:pPr>
                  <w:r w:rsidRPr="007E2CDF">
                    <w:rPr>
                      <w:sz w:val="24"/>
                      <w:szCs w:val="24"/>
                    </w:rPr>
                    <w:t>达标</w:t>
                  </w:r>
                </w:p>
              </w:tc>
            </w:tr>
            <w:tr w:rsidR="009D4427" w:rsidRPr="007E2CDF" w:rsidTr="00807BE3">
              <w:trPr>
                <w:cantSplit/>
                <w:jc w:val="center"/>
              </w:trPr>
              <w:tc>
                <w:tcPr>
                  <w:tcW w:w="650" w:type="pct"/>
                  <w:vMerge/>
                  <w:vAlign w:val="center"/>
                </w:tcPr>
                <w:p w:rsidR="009D4427" w:rsidRPr="007E2CDF" w:rsidRDefault="009D4427" w:rsidP="00C826F5">
                  <w:pPr>
                    <w:jc w:val="center"/>
                    <w:rPr>
                      <w:sz w:val="24"/>
                      <w:szCs w:val="24"/>
                    </w:rPr>
                  </w:pPr>
                </w:p>
              </w:tc>
              <w:tc>
                <w:tcPr>
                  <w:tcW w:w="1158" w:type="pct"/>
                  <w:vAlign w:val="center"/>
                </w:tcPr>
                <w:p w:rsidR="009D4427" w:rsidRPr="007E2CDF" w:rsidRDefault="009D4427" w:rsidP="00D257EC">
                  <w:pPr>
                    <w:jc w:val="center"/>
                    <w:rPr>
                      <w:sz w:val="24"/>
                      <w:szCs w:val="24"/>
                    </w:rPr>
                  </w:pPr>
                  <w:r>
                    <w:rPr>
                      <w:rFonts w:hint="eastAsia"/>
                      <w:sz w:val="24"/>
                      <w:szCs w:val="24"/>
                    </w:rPr>
                    <w:t>西面厂界</w:t>
                  </w:r>
                  <w:r>
                    <w:rPr>
                      <w:rFonts w:hint="eastAsia"/>
                      <w:sz w:val="24"/>
                      <w:szCs w:val="24"/>
                    </w:rPr>
                    <w:t>#2</w:t>
                  </w:r>
                </w:p>
              </w:tc>
              <w:tc>
                <w:tcPr>
                  <w:tcW w:w="629" w:type="pct"/>
                  <w:vAlign w:val="center"/>
                </w:tcPr>
                <w:p w:rsidR="009D4427" w:rsidRPr="007E2CDF" w:rsidRDefault="009D4427" w:rsidP="00022652">
                  <w:pPr>
                    <w:jc w:val="center"/>
                    <w:rPr>
                      <w:sz w:val="24"/>
                      <w:szCs w:val="24"/>
                    </w:rPr>
                  </w:pPr>
                  <w:r>
                    <w:rPr>
                      <w:rFonts w:hint="eastAsia"/>
                      <w:sz w:val="24"/>
                      <w:szCs w:val="24"/>
                    </w:rPr>
                    <w:t>66.3</w:t>
                  </w:r>
                </w:p>
              </w:tc>
              <w:tc>
                <w:tcPr>
                  <w:tcW w:w="629" w:type="pct"/>
                  <w:vAlign w:val="center"/>
                </w:tcPr>
                <w:p w:rsidR="009D4427" w:rsidRPr="007E2CDF" w:rsidRDefault="009D4427" w:rsidP="00022652">
                  <w:pPr>
                    <w:jc w:val="center"/>
                    <w:rPr>
                      <w:sz w:val="24"/>
                      <w:szCs w:val="24"/>
                    </w:rPr>
                  </w:pPr>
                  <w:r>
                    <w:rPr>
                      <w:rFonts w:hint="eastAsia"/>
                      <w:sz w:val="24"/>
                      <w:szCs w:val="24"/>
                    </w:rPr>
                    <w:t>52.9</w:t>
                  </w:r>
                </w:p>
              </w:tc>
              <w:tc>
                <w:tcPr>
                  <w:tcW w:w="629" w:type="pct"/>
                  <w:vAlign w:val="center"/>
                </w:tcPr>
                <w:p w:rsidR="009D4427" w:rsidRPr="007E2CDF" w:rsidRDefault="009D4427" w:rsidP="00022652">
                  <w:pPr>
                    <w:jc w:val="center"/>
                  </w:pPr>
                  <w:r>
                    <w:rPr>
                      <w:rFonts w:hint="eastAsia"/>
                      <w:sz w:val="24"/>
                      <w:szCs w:val="24"/>
                    </w:rPr>
                    <w:t>70</w:t>
                  </w:r>
                </w:p>
              </w:tc>
              <w:tc>
                <w:tcPr>
                  <w:tcW w:w="630" w:type="pct"/>
                  <w:vAlign w:val="center"/>
                </w:tcPr>
                <w:p w:rsidR="009D4427" w:rsidRPr="007E2CDF" w:rsidRDefault="009D4427" w:rsidP="00022652">
                  <w:pPr>
                    <w:jc w:val="center"/>
                  </w:pPr>
                  <w:r>
                    <w:rPr>
                      <w:rFonts w:hint="eastAsia"/>
                      <w:sz w:val="24"/>
                      <w:szCs w:val="24"/>
                    </w:rPr>
                    <w:t>55</w:t>
                  </w:r>
                </w:p>
              </w:tc>
              <w:tc>
                <w:tcPr>
                  <w:tcW w:w="675" w:type="pct"/>
                  <w:vAlign w:val="center"/>
                </w:tcPr>
                <w:p w:rsidR="009D4427" w:rsidRPr="007E2CDF" w:rsidRDefault="009D4427" w:rsidP="00C826F5">
                  <w:pPr>
                    <w:jc w:val="center"/>
                    <w:rPr>
                      <w:sz w:val="24"/>
                      <w:szCs w:val="24"/>
                    </w:rPr>
                  </w:pPr>
                  <w:r w:rsidRPr="007E2CDF">
                    <w:rPr>
                      <w:sz w:val="24"/>
                      <w:szCs w:val="24"/>
                    </w:rPr>
                    <w:t>达标</w:t>
                  </w:r>
                </w:p>
              </w:tc>
            </w:tr>
            <w:tr w:rsidR="009D4427" w:rsidRPr="007E2CDF" w:rsidTr="00807BE3">
              <w:trPr>
                <w:cantSplit/>
                <w:jc w:val="center"/>
              </w:trPr>
              <w:tc>
                <w:tcPr>
                  <w:tcW w:w="650" w:type="pct"/>
                  <w:vMerge/>
                  <w:vAlign w:val="center"/>
                </w:tcPr>
                <w:p w:rsidR="009D4427" w:rsidRPr="007E2CDF" w:rsidRDefault="009D4427" w:rsidP="00C826F5">
                  <w:pPr>
                    <w:jc w:val="center"/>
                    <w:rPr>
                      <w:sz w:val="24"/>
                      <w:szCs w:val="24"/>
                    </w:rPr>
                  </w:pPr>
                </w:p>
              </w:tc>
              <w:tc>
                <w:tcPr>
                  <w:tcW w:w="1158" w:type="pct"/>
                  <w:vAlign w:val="center"/>
                </w:tcPr>
                <w:p w:rsidR="009D4427" w:rsidRPr="007E2CDF" w:rsidRDefault="009D4427" w:rsidP="00D257EC">
                  <w:pPr>
                    <w:jc w:val="center"/>
                    <w:rPr>
                      <w:sz w:val="24"/>
                      <w:szCs w:val="24"/>
                    </w:rPr>
                  </w:pPr>
                  <w:r>
                    <w:rPr>
                      <w:rFonts w:hint="eastAsia"/>
                      <w:sz w:val="24"/>
                      <w:szCs w:val="24"/>
                    </w:rPr>
                    <w:t>南面厂界</w:t>
                  </w:r>
                  <w:r>
                    <w:rPr>
                      <w:rFonts w:hint="eastAsia"/>
                      <w:sz w:val="24"/>
                      <w:szCs w:val="24"/>
                    </w:rPr>
                    <w:t>#3</w:t>
                  </w:r>
                </w:p>
              </w:tc>
              <w:tc>
                <w:tcPr>
                  <w:tcW w:w="629" w:type="pct"/>
                  <w:vAlign w:val="center"/>
                </w:tcPr>
                <w:p w:rsidR="009D4427" w:rsidRPr="007E2CDF" w:rsidRDefault="009D4427" w:rsidP="00022652">
                  <w:pPr>
                    <w:jc w:val="center"/>
                    <w:rPr>
                      <w:sz w:val="24"/>
                      <w:szCs w:val="24"/>
                    </w:rPr>
                  </w:pPr>
                  <w:r>
                    <w:rPr>
                      <w:rFonts w:hint="eastAsia"/>
                      <w:sz w:val="24"/>
                      <w:szCs w:val="24"/>
                    </w:rPr>
                    <w:t>62.5</w:t>
                  </w:r>
                </w:p>
              </w:tc>
              <w:tc>
                <w:tcPr>
                  <w:tcW w:w="629" w:type="pct"/>
                  <w:vAlign w:val="center"/>
                </w:tcPr>
                <w:p w:rsidR="009D4427" w:rsidRPr="007E2CDF" w:rsidRDefault="009D4427" w:rsidP="00022652">
                  <w:pPr>
                    <w:jc w:val="center"/>
                    <w:rPr>
                      <w:sz w:val="24"/>
                      <w:szCs w:val="24"/>
                    </w:rPr>
                  </w:pPr>
                  <w:r>
                    <w:rPr>
                      <w:rFonts w:hint="eastAsia"/>
                      <w:sz w:val="24"/>
                      <w:szCs w:val="24"/>
                    </w:rPr>
                    <w:t>51.2</w:t>
                  </w:r>
                </w:p>
              </w:tc>
              <w:tc>
                <w:tcPr>
                  <w:tcW w:w="629" w:type="pct"/>
                  <w:vAlign w:val="center"/>
                </w:tcPr>
                <w:p w:rsidR="009D4427" w:rsidRPr="007E2CDF" w:rsidRDefault="009D4427" w:rsidP="00022652">
                  <w:pPr>
                    <w:jc w:val="center"/>
                    <w:rPr>
                      <w:sz w:val="24"/>
                      <w:szCs w:val="24"/>
                    </w:rPr>
                  </w:pPr>
                  <w:r>
                    <w:rPr>
                      <w:rFonts w:hint="eastAsia"/>
                      <w:sz w:val="24"/>
                      <w:szCs w:val="24"/>
                    </w:rPr>
                    <w:t>70</w:t>
                  </w:r>
                </w:p>
              </w:tc>
              <w:tc>
                <w:tcPr>
                  <w:tcW w:w="630" w:type="pct"/>
                  <w:vAlign w:val="center"/>
                </w:tcPr>
                <w:p w:rsidR="009D4427" w:rsidRPr="007E2CDF" w:rsidRDefault="009D4427" w:rsidP="00022652">
                  <w:pPr>
                    <w:jc w:val="center"/>
                    <w:rPr>
                      <w:sz w:val="24"/>
                      <w:szCs w:val="24"/>
                    </w:rPr>
                  </w:pPr>
                  <w:r>
                    <w:rPr>
                      <w:rFonts w:hint="eastAsia"/>
                      <w:sz w:val="24"/>
                      <w:szCs w:val="24"/>
                    </w:rPr>
                    <w:t>55</w:t>
                  </w:r>
                </w:p>
              </w:tc>
              <w:tc>
                <w:tcPr>
                  <w:tcW w:w="675" w:type="pct"/>
                  <w:vAlign w:val="center"/>
                </w:tcPr>
                <w:p w:rsidR="009D4427" w:rsidRPr="007E2CDF" w:rsidRDefault="009D4427" w:rsidP="00C826F5">
                  <w:pPr>
                    <w:jc w:val="center"/>
                    <w:rPr>
                      <w:sz w:val="24"/>
                      <w:szCs w:val="24"/>
                    </w:rPr>
                  </w:pPr>
                  <w:r w:rsidRPr="007E2CDF">
                    <w:rPr>
                      <w:sz w:val="24"/>
                      <w:szCs w:val="24"/>
                    </w:rPr>
                    <w:t>达标</w:t>
                  </w:r>
                </w:p>
              </w:tc>
            </w:tr>
            <w:tr w:rsidR="009D4427" w:rsidRPr="007E2CDF" w:rsidTr="00807BE3">
              <w:trPr>
                <w:cantSplit/>
                <w:jc w:val="center"/>
              </w:trPr>
              <w:tc>
                <w:tcPr>
                  <w:tcW w:w="650" w:type="pct"/>
                  <w:vMerge/>
                  <w:vAlign w:val="center"/>
                </w:tcPr>
                <w:p w:rsidR="009D4427" w:rsidRPr="007E2CDF" w:rsidRDefault="009D4427" w:rsidP="00C826F5">
                  <w:pPr>
                    <w:jc w:val="center"/>
                    <w:rPr>
                      <w:sz w:val="24"/>
                      <w:szCs w:val="24"/>
                    </w:rPr>
                  </w:pPr>
                </w:p>
              </w:tc>
              <w:tc>
                <w:tcPr>
                  <w:tcW w:w="1158" w:type="pct"/>
                  <w:vAlign w:val="center"/>
                </w:tcPr>
                <w:p w:rsidR="009D4427" w:rsidRPr="007E2CDF" w:rsidRDefault="009D4427" w:rsidP="00D257EC">
                  <w:pPr>
                    <w:jc w:val="center"/>
                    <w:rPr>
                      <w:sz w:val="24"/>
                      <w:szCs w:val="24"/>
                    </w:rPr>
                  </w:pPr>
                  <w:r>
                    <w:rPr>
                      <w:rFonts w:hint="eastAsia"/>
                      <w:sz w:val="24"/>
                      <w:szCs w:val="24"/>
                    </w:rPr>
                    <w:t>东面厂界</w:t>
                  </w:r>
                  <w:r>
                    <w:rPr>
                      <w:rFonts w:hint="eastAsia"/>
                      <w:sz w:val="24"/>
                      <w:szCs w:val="24"/>
                    </w:rPr>
                    <w:t>#4</w:t>
                  </w:r>
                </w:p>
              </w:tc>
              <w:tc>
                <w:tcPr>
                  <w:tcW w:w="629" w:type="pct"/>
                  <w:vAlign w:val="center"/>
                </w:tcPr>
                <w:p w:rsidR="009D4427" w:rsidRPr="007E2CDF" w:rsidRDefault="009D4427" w:rsidP="00022652">
                  <w:pPr>
                    <w:jc w:val="center"/>
                    <w:rPr>
                      <w:sz w:val="24"/>
                      <w:szCs w:val="24"/>
                    </w:rPr>
                  </w:pPr>
                  <w:r>
                    <w:rPr>
                      <w:rFonts w:hint="eastAsia"/>
                      <w:sz w:val="24"/>
                      <w:szCs w:val="24"/>
                    </w:rPr>
                    <w:t>58.9</w:t>
                  </w:r>
                </w:p>
              </w:tc>
              <w:tc>
                <w:tcPr>
                  <w:tcW w:w="629" w:type="pct"/>
                  <w:vAlign w:val="center"/>
                </w:tcPr>
                <w:p w:rsidR="009D4427" w:rsidRPr="007E2CDF" w:rsidRDefault="009D4427" w:rsidP="00022652">
                  <w:pPr>
                    <w:jc w:val="center"/>
                    <w:rPr>
                      <w:sz w:val="24"/>
                      <w:szCs w:val="24"/>
                    </w:rPr>
                  </w:pPr>
                  <w:r>
                    <w:rPr>
                      <w:rFonts w:hint="eastAsia"/>
                      <w:sz w:val="24"/>
                      <w:szCs w:val="24"/>
                    </w:rPr>
                    <w:t>49.1</w:t>
                  </w:r>
                </w:p>
              </w:tc>
              <w:tc>
                <w:tcPr>
                  <w:tcW w:w="629" w:type="pct"/>
                  <w:vAlign w:val="center"/>
                </w:tcPr>
                <w:p w:rsidR="009D4427" w:rsidRPr="007E2CDF" w:rsidRDefault="009D4427" w:rsidP="00D257EC">
                  <w:pPr>
                    <w:jc w:val="center"/>
                  </w:pPr>
                  <w:r>
                    <w:rPr>
                      <w:rFonts w:hint="eastAsia"/>
                      <w:sz w:val="24"/>
                      <w:szCs w:val="24"/>
                    </w:rPr>
                    <w:t>70</w:t>
                  </w:r>
                </w:p>
              </w:tc>
              <w:tc>
                <w:tcPr>
                  <w:tcW w:w="630" w:type="pct"/>
                  <w:vAlign w:val="center"/>
                </w:tcPr>
                <w:p w:rsidR="009D4427" w:rsidRPr="007E2CDF" w:rsidRDefault="009D4427" w:rsidP="00D257EC">
                  <w:pPr>
                    <w:jc w:val="center"/>
                  </w:pPr>
                  <w:r>
                    <w:rPr>
                      <w:rFonts w:hint="eastAsia"/>
                      <w:sz w:val="24"/>
                      <w:szCs w:val="24"/>
                    </w:rPr>
                    <w:t>55</w:t>
                  </w:r>
                </w:p>
              </w:tc>
              <w:tc>
                <w:tcPr>
                  <w:tcW w:w="675" w:type="pct"/>
                  <w:vAlign w:val="center"/>
                </w:tcPr>
                <w:p w:rsidR="009D4427" w:rsidRPr="007E2CDF" w:rsidRDefault="009D4427" w:rsidP="00C826F5">
                  <w:pPr>
                    <w:jc w:val="center"/>
                    <w:rPr>
                      <w:sz w:val="24"/>
                      <w:szCs w:val="24"/>
                    </w:rPr>
                  </w:pPr>
                  <w:r w:rsidRPr="007E2CDF">
                    <w:rPr>
                      <w:sz w:val="24"/>
                      <w:szCs w:val="24"/>
                    </w:rPr>
                    <w:t>达标</w:t>
                  </w:r>
                </w:p>
              </w:tc>
            </w:tr>
            <w:tr w:rsidR="009D4427" w:rsidRPr="007E2CDF" w:rsidTr="00807BE3">
              <w:trPr>
                <w:cantSplit/>
                <w:jc w:val="center"/>
              </w:trPr>
              <w:tc>
                <w:tcPr>
                  <w:tcW w:w="650" w:type="pct"/>
                  <w:vMerge/>
                  <w:vAlign w:val="center"/>
                </w:tcPr>
                <w:p w:rsidR="009D4427" w:rsidRPr="007E2CDF" w:rsidRDefault="009D4427" w:rsidP="00C826F5">
                  <w:pPr>
                    <w:jc w:val="center"/>
                    <w:rPr>
                      <w:sz w:val="24"/>
                      <w:szCs w:val="24"/>
                    </w:rPr>
                  </w:pPr>
                </w:p>
              </w:tc>
              <w:tc>
                <w:tcPr>
                  <w:tcW w:w="1158" w:type="pct"/>
                  <w:vAlign w:val="center"/>
                </w:tcPr>
                <w:p w:rsidR="009D4427" w:rsidRPr="006B3EDC" w:rsidRDefault="009D4427" w:rsidP="00D257EC">
                  <w:pPr>
                    <w:jc w:val="center"/>
                    <w:rPr>
                      <w:sz w:val="24"/>
                      <w:szCs w:val="24"/>
                    </w:rPr>
                  </w:pPr>
                  <w:r>
                    <w:rPr>
                      <w:rFonts w:hint="eastAsia"/>
                      <w:sz w:val="24"/>
                      <w:szCs w:val="24"/>
                    </w:rPr>
                    <w:t>变电站东面</w:t>
                  </w:r>
                  <w:r>
                    <w:rPr>
                      <w:rFonts w:hint="eastAsia"/>
                      <w:sz w:val="24"/>
                      <w:szCs w:val="24"/>
                    </w:rPr>
                    <w:t>2F</w:t>
                  </w:r>
                  <w:r>
                    <w:rPr>
                      <w:rFonts w:hint="eastAsia"/>
                      <w:sz w:val="24"/>
                      <w:szCs w:val="24"/>
                    </w:rPr>
                    <w:t>门面前</w:t>
                  </w:r>
                  <w:r>
                    <w:rPr>
                      <w:rFonts w:hint="eastAsia"/>
                      <w:sz w:val="24"/>
                      <w:szCs w:val="24"/>
                    </w:rPr>
                    <w:t>#5</w:t>
                  </w:r>
                </w:p>
              </w:tc>
              <w:tc>
                <w:tcPr>
                  <w:tcW w:w="629" w:type="pct"/>
                  <w:vAlign w:val="center"/>
                </w:tcPr>
                <w:p w:rsidR="009D4427" w:rsidRPr="007E2CDF" w:rsidRDefault="009D4427" w:rsidP="00022652">
                  <w:pPr>
                    <w:jc w:val="center"/>
                    <w:rPr>
                      <w:sz w:val="24"/>
                      <w:szCs w:val="24"/>
                    </w:rPr>
                  </w:pPr>
                  <w:r>
                    <w:rPr>
                      <w:rFonts w:hint="eastAsia"/>
                      <w:sz w:val="24"/>
                      <w:szCs w:val="24"/>
                    </w:rPr>
                    <w:t>64.5</w:t>
                  </w:r>
                </w:p>
              </w:tc>
              <w:tc>
                <w:tcPr>
                  <w:tcW w:w="629" w:type="pct"/>
                  <w:vAlign w:val="center"/>
                </w:tcPr>
                <w:p w:rsidR="009D4427" w:rsidRPr="007E2CDF" w:rsidRDefault="009D4427" w:rsidP="00022652">
                  <w:pPr>
                    <w:jc w:val="center"/>
                    <w:rPr>
                      <w:sz w:val="24"/>
                      <w:szCs w:val="24"/>
                    </w:rPr>
                  </w:pPr>
                  <w:r>
                    <w:rPr>
                      <w:rFonts w:hint="eastAsia"/>
                      <w:sz w:val="24"/>
                      <w:szCs w:val="24"/>
                    </w:rPr>
                    <w:t>53.0</w:t>
                  </w:r>
                </w:p>
              </w:tc>
              <w:tc>
                <w:tcPr>
                  <w:tcW w:w="629" w:type="pct"/>
                  <w:vAlign w:val="center"/>
                </w:tcPr>
                <w:p w:rsidR="009D4427" w:rsidRPr="007E2CDF" w:rsidRDefault="009D4427" w:rsidP="00022652">
                  <w:pPr>
                    <w:jc w:val="center"/>
                  </w:pPr>
                  <w:r>
                    <w:rPr>
                      <w:rFonts w:hint="eastAsia"/>
                      <w:sz w:val="24"/>
                      <w:szCs w:val="24"/>
                    </w:rPr>
                    <w:t>70</w:t>
                  </w:r>
                </w:p>
              </w:tc>
              <w:tc>
                <w:tcPr>
                  <w:tcW w:w="630" w:type="pct"/>
                  <w:vAlign w:val="center"/>
                </w:tcPr>
                <w:p w:rsidR="009D4427" w:rsidRPr="007E2CDF" w:rsidRDefault="009D4427" w:rsidP="00022652">
                  <w:pPr>
                    <w:jc w:val="center"/>
                  </w:pPr>
                  <w:r>
                    <w:rPr>
                      <w:rFonts w:hint="eastAsia"/>
                      <w:sz w:val="24"/>
                      <w:szCs w:val="24"/>
                    </w:rPr>
                    <w:t>55</w:t>
                  </w:r>
                </w:p>
              </w:tc>
              <w:tc>
                <w:tcPr>
                  <w:tcW w:w="675" w:type="pct"/>
                  <w:vAlign w:val="center"/>
                </w:tcPr>
                <w:p w:rsidR="009D4427" w:rsidRPr="007E2CDF" w:rsidRDefault="009D4427" w:rsidP="00C826F5">
                  <w:pPr>
                    <w:jc w:val="center"/>
                    <w:rPr>
                      <w:sz w:val="24"/>
                      <w:szCs w:val="24"/>
                    </w:rPr>
                  </w:pPr>
                  <w:r w:rsidRPr="007E2CDF">
                    <w:rPr>
                      <w:sz w:val="24"/>
                      <w:szCs w:val="24"/>
                    </w:rPr>
                    <w:t>达标</w:t>
                  </w:r>
                </w:p>
              </w:tc>
            </w:tr>
            <w:tr w:rsidR="009D4427" w:rsidRPr="007E2CDF" w:rsidTr="00807BE3">
              <w:trPr>
                <w:cantSplit/>
                <w:jc w:val="center"/>
              </w:trPr>
              <w:tc>
                <w:tcPr>
                  <w:tcW w:w="650" w:type="pct"/>
                  <w:vMerge/>
                  <w:vAlign w:val="center"/>
                </w:tcPr>
                <w:p w:rsidR="009D4427" w:rsidRPr="007E2CDF" w:rsidRDefault="009D4427" w:rsidP="00C826F5">
                  <w:pPr>
                    <w:jc w:val="center"/>
                    <w:rPr>
                      <w:sz w:val="24"/>
                      <w:szCs w:val="24"/>
                    </w:rPr>
                  </w:pPr>
                </w:p>
              </w:tc>
              <w:tc>
                <w:tcPr>
                  <w:tcW w:w="1158" w:type="pct"/>
                  <w:vAlign w:val="center"/>
                </w:tcPr>
                <w:p w:rsidR="009D4427" w:rsidRPr="006B3EDC" w:rsidRDefault="009D4427" w:rsidP="00D257EC">
                  <w:pPr>
                    <w:jc w:val="center"/>
                    <w:rPr>
                      <w:sz w:val="24"/>
                      <w:szCs w:val="24"/>
                    </w:rPr>
                  </w:pPr>
                  <w:r>
                    <w:rPr>
                      <w:rFonts w:hint="eastAsia"/>
                      <w:sz w:val="24"/>
                      <w:szCs w:val="24"/>
                    </w:rPr>
                    <w:t>变电站东面</w:t>
                  </w:r>
                  <w:r>
                    <w:rPr>
                      <w:rFonts w:hint="eastAsia"/>
                      <w:sz w:val="24"/>
                      <w:szCs w:val="24"/>
                    </w:rPr>
                    <w:t>5F</w:t>
                  </w:r>
                  <w:r>
                    <w:rPr>
                      <w:rFonts w:hint="eastAsia"/>
                      <w:sz w:val="24"/>
                      <w:szCs w:val="24"/>
                    </w:rPr>
                    <w:t>居民楼前</w:t>
                  </w:r>
                  <w:r>
                    <w:rPr>
                      <w:rFonts w:hint="eastAsia"/>
                      <w:sz w:val="24"/>
                      <w:szCs w:val="24"/>
                    </w:rPr>
                    <w:t>#6</w:t>
                  </w:r>
                </w:p>
              </w:tc>
              <w:tc>
                <w:tcPr>
                  <w:tcW w:w="629" w:type="pct"/>
                  <w:vAlign w:val="center"/>
                </w:tcPr>
                <w:p w:rsidR="009D4427" w:rsidRPr="007E2CDF" w:rsidRDefault="009D4427" w:rsidP="00D257EC">
                  <w:pPr>
                    <w:jc w:val="center"/>
                    <w:rPr>
                      <w:sz w:val="24"/>
                      <w:szCs w:val="24"/>
                    </w:rPr>
                  </w:pPr>
                  <w:r>
                    <w:rPr>
                      <w:rFonts w:hint="eastAsia"/>
                      <w:sz w:val="24"/>
                      <w:szCs w:val="24"/>
                    </w:rPr>
                    <w:t>58.5</w:t>
                  </w:r>
                </w:p>
              </w:tc>
              <w:tc>
                <w:tcPr>
                  <w:tcW w:w="629" w:type="pct"/>
                  <w:vAlign w:val="center"/>
                </w:tcPr>
                <w:p w:rsidR="009D4427" w:rsidRPr="007E2CDF" w:rsidRDefault="009D4427" w:rsidP="00D257EC">
                  <w:pPr>
                    <w:jc w:val="center"/>
                    <w:rPr>
                      <w:sz w:val="24"/>
                      <w:szCs w:val="24"/>
                    </w:rPr>
                  </w:pPr>
                  <w:r>
                    <w:rPr>
                      <w:rFonts w:hint="eastAsia"/>
                      <w:sz w:val="24"/>
                      <w:szCs w:val="24"/>
                    </w:rPr>
                    <w:t>48.9</w:t>
                  </w:r>
                </w:p>
              </w:tc>
              <w:tc>
                <w:tcPr>
                  <w:tcW w:w="629" w:type="pct"/>
                  <w:vAlign w:val="center"/>
                </w:tcPr>
                <w:p w:rsidR="009D4427" w:rsidRPr="007E2CDF" w:rsidRDefault="009D4427" w:rsidP="00D257EC">
                  <w:pPr>
                    <w:jc w:val="center"/>
                  </w:pPr>
                  <w:r>
                    <w:rPr>
                      <w:rFonts w:hint="eastAsia"/>
                      <w:sz w:val="24"/>
                      <w:szCs w:val="24"/>
                    </w:rPr>
                    <w:t>70</w:t>
                  </w:r>
                </w:p>
              </w:tc>
              <w:tc>
                <w:tcPr>
                  <w:tcW w:w="630" w:type="pct"/>
                  <w:vAlign w:val="center"/>
                </w:tcPr>
                <w:p w:rsidR="009D4427" w:rsidRPr="007E2CDF" w:rsidRDefault="009D4427" w:rsidP="00D257EC">
                  <w:pPr>
                    <w:jc w:val="center"/>
                  </w:pPr>
                  <w:r>
                    <w:rPr>
                      <w:rFonts w:hint="eastAsia"/>
                      <w:sz w:val="24"/>
                      <w:szCs w:val="24"/>
                    </w:rPr>
                    <w:t>55</w:t>
                  </w:r>
                </w:p>
              </w:tc>
              <w:tc>
                <w:tcPr>
                  <w:tcW w:w="675" w:type="pct"/>
                  <w:vAlign w:val="center"/>
                </w:tcPr>
                <w:p w:rsidR="009D4427" w:rsidRPr="007E2CDF" w:rsidRDefault="009D4427" w:rsidP="00C826F5">
                  <w:pPr>
                    <w:jc w:val="center"/>
                    <w:rPr>
                      <w:sz w:val="24"/>
                      <w:szCs w:val="24"/>
                    </w:rPr>
                  </w:pPr>
                  <w:r w:rsidRPr="007E2CDF">
                    <w:rPr>
                      <w:sz w:val="24"/>
                      <w:szCs w:val="24"/>
                    </w:rPr>
                    <w:t>达标</w:t>
                  </w:r>
                </w:p>
              </w:tc>
            </w:tr>
            <w:tr w:rsidR="009D4427" w:rsidRPr="007E2CDF" w:rsidTr="00807BE3">
              <w:trPr>
                <w:cantSplit/>
                <w:jc w:val="center"/>
              </w:trPr>
              <w:tc>
                <w:tcPr>
                  <w:tcW w:w="650" w:type="pct"/>
                  <w:vMerge/>
                  <w:vAlign w:val="center"/>
                </w:tcPr>
                <w:p w:rsidR="009D4427" w:rsidRPr="007E2CDF" w:rsidRDefault="009D4427" w:rsidP="00C826F5">
                  <w:pPr>
                    <w:jc w:val="center"/>
                    <w:rPr>
                      <w:sz w:val="24"/>
                      <w:szCs w:val="24"/>
                    </w:rPr>
                  </w:pPr>
                </w:p>
              </w:tc>
              <w:tc>
                <w:tcPr>
                  <w:tcW w:w="1158" w:type="pct"/>
                  <w:vAlign w:val="center"/>
                </w:tcPr>
                <w:p w:rsidR="009D4427" w:rsidRDefault="009D4427" w:rsidP="00D257EC">
                  <w:pPr>
                    <w:jc w:val="center"/>
                    <w:rPr>
                      <w:sz w:val="24"/>
                      <w:szCs w:val="24"/>
                    </w:rPr>
                  </w:pPr>
                  <w:r>
                    <w:rPr>
                      <w:rFonts w:hint="eastAsia"/>
                      <w:sz w:val="24"/>
                      <w:szCs w:val="24"/>
                    </w:rPr>
                    <w:t>变电站东南面省博物馆</w:t>
                  </w:r>
                  <w:r>
                    <w:rPr>
                      <w:rFonts w:hint="eastAsia"/>
                      <w:sz w:val="24"/>
                      <w:szCs w:val="24"/>
                    </w:rPr>
                    <w:t>#7</w:t>
                  </w:r>
                </w:p>
              </w:tc>
              <w:tc>
                <w:tcPr>
                  <w:tcW w:w="629" w:type="pct"/>
                  <w:vAlign w:val="center"/>
                </w:tcPr>
                <w:p w:rsidR="009D4427" w:rsidRDefault="00737FC0" w:rsidP="00D257EC">
                  <w:pPr>
                    <w:jc w:val="center"/>
                    <w:rPr>
                      <w:sz w:val="24"/>
                      <w:szCs w:val="24"/>
                    </w:rPr>
                  </w:pPr>
                  <w:r>
                    <w:rPr>
                      <w:rFonts w:hint="eastAsia"/>
                      <w:sz w:val="24"/>
                      <w:szCs w:val="24"/>
                    </w:rPr>
                    <w:t>61.6</w:t>
                  </w:r>
                </w:p>
              </w:tc>
              <w:tc>
                <w:tcPr>
                  <w:tcW w:w="629" w:type="pct"/>
                  <w:vAlign w:val="center"/>
                </w:tcPr>
                <w:p w:rsidR="009D4427" w:rsidRDefault="00737FC0" w:rsidP="00D257EC">
                  <w:pPr>
                    <w:jc w:val="center"/>
                    <w:rPr>
                      <w:sz w:val="24"/>
                      <w:szCs w:val="24"/>
                    </w:rPr>
                  </w:pPr>
                  <w:r>
                    <w:rPr>
                      <w:rFonts w:hint="eastAsia"/>
                      <w:sz w:val="24"/>
                      <w:szCs w:val="24"/>
                    </w:rPr>
                    <w:t>50.8</w:t>
                  </w:r>
                </w:p>
              </w:tc>
              <w:tc>
                <w:tcPr>
                  <w:tcW w:w="629" w:type="pct"/>
                  <w:vAlign w:val="center"/>
                </w:tcPr>
                <w:p w:rsidR="009D4427" w:rsidRDefault="00737FC0" w:rsidP="00D257EC">
                  <w:pPr>
                    <w:jc w:val="center"/>
                    <w:rPr>
                      <w:sz w:val="24"/>
                      <w:szCs w:val="24"/>
                    </w:rPr>
                  </w:pPr>
                  <w:r>
                    <w:rPr>
                      <w:rFonts w:hint="eastAsia"/>
                      <w:sz w:val="24"/>
                      <w:szCs w:val="24"/>
                    </w:rPr>
                    <w:t>70</w:t>
                  </w:r>
                </w:p>
              </w:tc>
              <w:tc>
                <w:tcPr>
                  <w:tcW w:w="630" w:type="pct"/>
                  <w:vAlign w:val="center"/>
                </w:tcPr>
                <w:p w:rsidR="009D4427" w:rsidRDefault="00737FC0" w:rsidP="00D257EC">
                  <w:pPr>
                    <w:jc w:val="center"/>
                    <w:rPr>
                      <w:sz w:val="24"/>
                      <w:szCs w:val="24"/>
                    </w:rPr>
                  </w:pPr>
                  <w:r>
                    <w:rPr>
                      <w:rFonts w:hint="eastAsia"/>
                      <w:sz w:val="24"/>
                      <w:szCs w:val="24"/>
                    </w:rPr>
                    <w:t>55</w:t>
                  </w:r>
                </w:p>
              </w:tc>
              <w:tc>
                <w:tcPr>
                  <w:tcW w:w="675" w:type="pct"/>
                  <w:vAlign w:val="center"/>
                </w:tcPr>
                <w:p w:rsidR="009D4427" w:rsidRPr="007E2CDF" w:rsidRDefault="00737FC0" w:rsidP="00C826F5">
                  <w:pPr>
                    <w:jc w:val="center"/>
                    <w:rPr>
                      <w:sz w:val="24"/>
                      <w:szCs w:val="24"/>
                    </w:rPr>
                  </w:pPr>
                  <w:r w:rsidRPr="007E2CDF">
                    <w:rPr>
                      <w:sz w:val="24"/>
                      <w:szCs w:val="24"/>
                    </w:rPr>
                    <w:t>达标</w:t>
                  </w:r>
                </w:p>
              </w:tc>
            </w:tr>
            <w:tr w:rsidR="00D257EC" w:rsidRPr="007E2CDF" w:rsidTr="00807BE3">
              <w:trPr>
                <w:cantSplit/>
                <w:jc w:val="center"/>
              </w:trPr>
              <w:tc>
                <w:tcPr>
                  <w:tcW w:w="650" w:type="pct"/>
                  <w:vMerge w:val="restart"/>
                  <w:vAlign w:val="center"/>
                </w:tcPr>
                <w:p w:rsidR="00D257EC" w:rsidRPr="007E2CDF" w:rsidRDefault="00D257EC" w:rsidP="004F1598">
                  <w:pPr>
                    <w:jc w:val="center"/>
                    <w:rPr>
                      <w:sz w:val="24"/>
                      <w:szCs w:val="24"/>
                    </w:rPr>
                  </w:pPr>
                  <w:r>
                    <w:rPr>
                      <w:rFonts w:hint="eastAsia"/>
                      <w:sz w:val="24"/>
                      <w:szCs w:val="24"/>
                    </w:rPr>
                    <w:t>宝雍</w:t>
                  </w:r>
                  <w:r>
                    <w:rPr>
                      <w:rFonts w:hint="eastAsia"/>
                      <w:sz w:val="24"/>
                      <w:szCs w:val="24"/>
                    </w:rPr>
                    <w:t>11</w:t>
                  </w:r>
                  <w:r w:rsidRPr="007E2CDF">
                    <w:rPr>
                      <w:sz w:val="24"/>
                      <w:szCs w:val="24"/>
                    </w:rPr>
                    <w:t>0kV</w:t>
                  </w:r>
                  <w:r w:rsidRPr="007E2CDF">
                    <w:rPr>
                      <w:sz w:val="24"/>
                      <w:szCs w:val="24"/>
                    </w:rPr>
                    <w:t>变电站</w:t>
                  </w:r>
                </w:p>
              </w:tc>
              <w:tc>
                <w:tcPr>
                  <w:tcW w:w="1158" w:type="pct"/>
                  <w:vAlign w:val="center"/>
                </w:tcPr>
                <w:p w:rsidR="00D257EC" w:rsidRPr="007E2CDF" w:rsidRDefault="00D257EC" w:rsidP="00D257EC">
                  <w:pPr>
                    <w:jc w:val="center"/>
                    <w:rPr>
                      <w:sz w:val="24"/>
                      <w:szCs w:val="24"/>
                    </w:rPr>
                  </w:pPr>
                  <w:r>
                    <w:rPr>
                      <w:rFonts w:hint="eastAsia"/>
                      <w:sz w:val="24"/>
                      <w:szCs w:val="24"/>
                    </w:rPr>
                    <w:t>北面厂界</w:t>
                  </w:r>
                  <w:r>
                    <w:rPr>
                      <w:rFonts w:hint="eastAsia"/>
                      <w:sz w:val="24"/>
                      <w:szCs w:val="24"/>
                    </w:rPr>
                    <w:t>#1</w:t>
                  </w:r>
                </w:p>
              </w:tc>
              <w:tc>
                <w:tcPr>
                  <w:tcW w:w="629" w:type="pct"/>
                  <w:vAlign w:val="center"/>
                </w:tcPr>
                <w:p w:rsidR="00D257EC" w:rsidRPr="007E2CDF" w:rsidRDefault="00D257EC" w:rsidP="004F1598">
                  <w:pPr>
                    <w:jc w:val="center"/>
                    <w:rPr>
                      <w:sz w:val="24"/>
                      <w:szCs w:val="24"/>
                    </w:rPr>
                  </w:pPr>
                  <w:r>
                    <w:rPr>
                      <w:rFonts w:hint="eastAsia"/>
                      <w:sz w:val="24"/>
                      <w:szCs w:val="24"/>
                    </w:rPr>
                    <w:t>41.3</w:t>
                  </w:r>
                </w:p>
              </w:tc>
              <w:tc>
                <w:tcPr>
                  <w:tcW w:w="629" w:type="pct"/>
                  <w:vAlign w:val="center"/>
                </w:tcPr>
                <w:p w:rsidR="00D257EC" w:rsidRPr="007E2CDF" w:rsidRDefault="00D257EC" w:rsidP="004F1598">
                  <w:pPr>
                    <w:jc w:val="center"/>
                    <w:rPr>
                      <w:sz w:val="24"/>
                      <w:szCs w:val="24"/>
                    </w:rPr>
                  </w:pPr>
                  <w:r>
                    <w:rPr>
                      <w:rFonts w:hint="eastAsia"/>
                      <w:sz w:val="24"/>
                      <w:szCs w:val="24"/>
                    </w:rPr>
                    <w:t>40.0</w:t>
                  </w:r>
                </w:p>
              </w:tc>
              <w:tc>
                <w:tcPr>
                  <w:tcW w:w="629" w:type="pct"/>
                  <w:vAlign w:val="center"/>
                </w:tcPr>
                <w:p w:rsidR="00D257EC" w:rsidRPr="007E2CDF" w:rsidRDefault="00D257EC" w:rsidP="004F1598">
                  <w:pPr>
                    <w:jc w:val="center"/>
                    <w:rPr>
                      <w:sz w:val="24"/>
                      <w:szCs w:val="24"/>
                    </w:rPr>
                  </w:pPr>
                  <w:r w:rsidRPr="007E2CDF">
                    <w:rPr>
                      <w:sz w:val="24"/>
                      <w:szCs w:val="24"/>
                    </w:rPr>
                    <w:t>60</w:t>
                  </w:r>
                </w:p>
              </w:tc>
              <w:tc>
                <w:tcPr>
                  <w:tcW w:w="630" w:type="pct"/>
                  <w:vAlign w:val="center"/>
                </w:tcPr>
                <w:p w:rsidR="00D257EC" w:rsidRPr="007E2CDF" w:rsidRDefault="00D257EC" w:rsidP="004F1598">
                  <w:pPr>
                    <w:jc w:val="center"/>
                    <w:rPr>
                      <w:sz w:val="24"/>
                      <w:szCs w:val="24"/>
                    </w:rPr>
                  </w:pPr>
                  <w:r w:rsidRPr="007E2CDF">
                    <w:rPr>
                      <w:sz w:val="24"/>
                      <w:szCs w:val="24"/>
                    </w:rPr>
                    <w:t>50</w:t>
                  </w:r>
                </w:p>
              </w:tc>
              <w:tc>
                <w:tcPr>
                  <w:tcW w:w="675" w:type="pct"/>
                  <w:vAlign w:val="center"/>
                </w:tcPr>
                <w:p w:rsidR="00D257EC" w:rsidRPr="007E2CDF" w:rsidRDefault="00D257EC" w:rsidP="004F1598">
                  <w:pPr>
                    <w:jc w:val="center"/>
                    <w:rPr>
                      <w:sz w:val="24"/>
                      <w:szCs w:val="24"/>
                    </w:rPr>
                  </w:pPr>
                  <w:r w:rsidRPr="007E2CDF">
                    <w:rPr>
                      <w:sz w:val="24"/>
                      <w:szCs w:val="24"/>
                    </w:rPr>
                    <w:t>达标</w:t>
                  </w:r>
                </w:p>
              </w:tc>
            </w:tr>
            <w:tr w:rsidR="00D257EC" w:rsidRPr="007E2CDF" w:rsidTr="00807BE3">
              <w:trPr>
                <w:cantSplit/>
                <w:jc w:val="center"/>
              </w:trPr>
              <w:tc>
                <w:tcPr>
                  <w:tcW w:w="650" w:type="pct"/>
                  <w:vMerge/>
                  <w:vAlign w:val="center"/>
                </w:tcPr>
                <w:p w:rsidR="00D257EC" w:rsidRPr="007E2CDF" w:rsidRDefault="00D257EC" w:rsidP="00C826F5">
                  <w:pPr>
                    <w:jc w:val="center"/>
                    <w:rPr>
                      <w:sz w:val="24"/>
                      <w:szCs w:val="24"/>
                    </w:rPr>
                  </w:pPr>
                </w:p>
              </w:tc>
              <w:tc>
                <w:tcPr>
                  <w:tcW w:w="1158" w:type="pct"/>
                  <w:vAlign w:val="center"/>
                </w:tcPr>
                <w:p w:rsidR="00D257EC" w:rsidRPr="007E2CDF" w:rsidRDefault="00D257EC" w:rsidP="00D257EC">
                  <w:pPr>
                    <w:jc w:val="center"/>
                    <w:rPr>
                      <w:sz w:val="24"/>
                      <w:szCs w:val="24"/>
                    </w:rPr>
                  </w:pPr>
                  <w:r>
                    <w:rPr>
                      <w:rFonts w:hint="eastAsia"/>
                      <w:sz w:val="24"/>
                      <w:szCs w:val="24"/>
                    </w:rPr>
                    <w:t>西面厂界</w:t>
                  </w:r>
                  <w:r>
                    <w:rPr>
                      <w:rFonts w:hint="eastAsia"/>
                      <w:sz w:val="24"/>
                      <w:szCs w:val="24"/>
                    </w:rPr>
                    <w:t>#2</w:t>
                  </w:r>
                </w:p>
              </w:tc>
              <w:tc>
                <w:tcPr>
                  <w:tcW w:w="629" w:type="pct"/>
                  <w:vAlign w:val="center"/>
                </w:tcPr>
                <w:p w:rsidR="00D257EC" w:rsidRPr="007E2CDF" w:rsidRDefault="00D257EC" w:rsidP="00022652">
                  <w:pPr>
                    <w:jc w:val="center"/>
                    <w:rPr>
                      <w:sz w:val="24"/>
                      <w:szCs w:val="24"/>
                    </w:rPr>
                  </w:pPr>
                  <w:r>
                    <w:rPr>
                      <w:rFonts w:hint="eastAsia"/>
                      <w:sz w:val="24"/>
                      <w:szCs w:val="24"/>
                    </w:rPr>
                    <w:t>41.8</w:t>
                  </w:r>
                </w:p>
              </w:tc>
              <w:tc>
                <w:tcPr>
                  <w:tcW w:w="629" w:type="pct"/>
                  <w:vAlign w:val="center"/>
                </w:tcPr>
                <w:p w:rsidR="00D257EC" w:rsidRPr="007E2CDF" w:rsidRDefault="00D257EC" w:rsidP="00022652">
                  <w:pPr>
                    <w:jc w:val="center"/>
                    <w:rPr>
                      <w:sz w:val="24"/>
                      <w:szCs w:val="24"/>
                    </w:rPr>
                  </w:pPr>
                  <w:r>
                    <w:rPr>
                      <w:rFonts w:hint="eastAsia"/>
                      <w:sz w:val="24"/>
                      <w:szCs w:val="24"/>
                    </w:rPr>
                    <w:t>40.4</w:t>
                  </w:r>
                </w:p>
              </w:tc>
              <w:tc>
                <w:tcPr>
                  <w:tcW w:w="629" w:type="pct"/>
                  <w:vAlign w:val="center"/>
                </w:tcPr>
                <w:p w:rsidR="00D257EC" w:rsidRPr="007E2CDF" w:rsidRDefault="00D257EC" w:rsidP="00022652">
                  <w:pPr>
                    <w:jc w:val="center"/>
                    <w:rPr>
                      <w:sz w:val="24"/>
                      <w:szCs w:val="24"/>
                    </w:rPr>
                  </w:pPr>
                  <w:r w:rsidRPr="007E2CDF">
                    <w:rPr>
                      <w:sz w:val="24"/>
                      <w:szCs w:val="24"/>
                    </w:rPr>
                    <w:t>60</w:t>
                  </w:r>
                </w:p>
              </w:tc>
              <w:tc>
                <w:tcPr>
                  <w:tcW w:w="630" w:type="pct"/>
                  <w:vAlign w:val="center"/>
                </w:tcPr>
                <w:p w:rsidR="00D257EC" w:rsidRPr="007E2CDF" w:rsidRDefault="00D257EC" w:rsidP="00022652">
                  <w:pPr>
                    <w:jc w:val="center"/>
                    <w:rPr>
                      <w:sz w:val="24"/>
                      <w:szCs w:val="24"/>
                    </w:rPr>
                  </w:pPr>
                  <w:r w:rsidRPr="007E2CDF">
                    <w:rPr>
                      <w:sz w:val="24"/>
                      <w:szCs w:val="24"/>
                    </w:rPr>
                    <w:t>50</w:t>
                  </w:r>
                </w:p>
              </w:tc>
              <w:tc>
                <w:tcPr>
                  <w:tcW w:w="675" w:type="pct"/>
                  <w:vAlign w:val="center"/>
                </w:tcPr>
                <w:p w:rsidR="00D257EC" w:rsidRPr="007E2CDF" w:rsidRDefault="00D257EC" w:rsidP="00C826F5">
                  <w:pPr>
                    <w:jc w:val="center"/>
                    <w:rPr>
                      <w:sz w:val="24"/>
                      <w:szCs w:val="24"/>
                    </w:rPr>
                  </w:pPr>
                  <w:r w:rsidRPr="007E2CDF">
                    <w:rPr>
                      <w:sz w:val="24"/>
                      <w:szCs w:val="24"/>
                    </w:rPr>
                    <w:t>达标</w:t>
                  </w:r>
                </w:p>
              </w:tc>
            </w:tr>
            <w:tr w:rsidR="00D257EC" w:rsidRPr="007E2CDF" w:rsidTr="00807BE3">
              <w:trPr>
                <w:cantSplit/>
                <w:jc w:val="center"/>
              </w:trPr>
              <w:tc>
                <w:tcPr>
                  <w:tcW w:w="650" w:type="pct"/>
                  <w:vMerge/>
                  <w:vAlign w:val="center"/>
                </w:tcPr>
                <w:p w:rsidR="00D257EC" w:rsidRPr="007E2CDF" w:rsidRDefault="00D257EC" w:rsidP="00C826F5">
                  <w:pPr>
                    <w:jc w:val="center"/>
                    <w:rPr>
                      <w:sz w:val="24"/>
                      <w:szCs w:val="24"/>
                    </w:rPr>
                  </w:pPr>
                </w:p>
              </w:tc>
              <w:tc>
                <w:tcPr>
                  <w:tcW w:w="1158" w:type="pct"/>
                  <w:vAlign w:val="center"/>
                </w:tcPr>
                <w:p w:rsidR="00D257EC" w:rsidRPr="007E2CDF" w:rsidRDefault="00D257EC" w:rsidP="00D257EC">
                  <w:pPr>
                    <w:jc w:val="center"/>
                    <w:rPr>
                      <w:sz w:val="24"/>
                      <w:szCs w:val="24"/>
                    </w:rPr>
                  </w:pPr>
                  <w:r>
                    <w:rPr>
                      <w:rFonts w:hint="eastAsia"/>
                      <w:sz w:val="24"/>
                      <w:szCs w:val="24"/>
                    </w:rPr>
                    <w:t>南面厂界</w:t>
                  </w:r>
                  <w:r>
                    <w:rPr>
                      <w:rFonts w:hint="eastAsia"/>
                      <w:sz w:val="24"/>
                      <w:szCs w:val="24"/>
                    </w:rPr>
                    <w:t>#3</w:t>
                  </w:r>
                </w:p>
              </w:tc>
              <w:tc>
                <w:tcPr>
                  <w:tcW w:w="629" w:type="pct"/>
                  <w:vAlign w:val="center"/>
                </w:tcPr>
                <w:p w:rsidR="00D257EC" w:rsidRPr="007E2CDF" w:rsidRDefault="00D257EC" w:rsidP="00022652">
                  <w:pPr>
                    <w:jc w:val="center"/>
                    <w:rPr>
                      <w:sz w:val="24"/>
                      <w:szCs w:val="24"/>
                    </w:rPr>
                  </w:pPr>
                  <w:r>
                    <w:rPr>
                      <w:rFonts w:hint="eastAsia"/>
                      <w:sz w:val="24"/>
                      <w:szCs w:val="24"/>
                    </w:rPr>
                    <w:t>42.3</w:t>
                  </w:r>
                </w:p>
              </w:tc>
              <w:tc>
                <w:tcPr>
                  <w:tcW w:w="629" w:type="pct"/>
                  <w:vAlign w:val="center"/>
                </w:tcPr>
                <w:p w:rsidR="00D257EC" w:rsidRPr="007E2CDF" w:rsidRDefault="00D257EC" w:rsidP="00022652">
                  <w:pPr>
                    <w:jc w:val="center"/>
                    <w:rPr>
                      <w:sz w:val="24"/>
                      <w:szCs w:val="24"/>
                    </w:rPr>
                  </w:pPr>
                  <w:r>
                    <w:rPr>
                      <w:rFonts w:hint="eastAsia"/>
                      <w:sz w:val="24"/>
                      <w:szCs w:val="24"/>
                    </w:rPr>
                    <w:t>40.7</w:t>
                  </w:r>
                </w:p>
              </w:tc>
              <w:tc>
                <w:tcPr>
                  <w:tcW w:w="629" w:type="pct"/>
                  <w:vAlign w:val="center"/>
                </w:tcPr>
                <w:p w:rsidR="00D257EC" w:rsidRPr="007E2CDF" w:rsidRDefault="00D257EC" w:rsidP="00022652">
                  <w:pPr>
                    <w:jc w:val="center"/>
                    <w:rPr>
                      <w:sz w:val="24"/>
                      <w:szCs w:val="24"/>
                    </w:rPr>
                  </w:pPr>
                  <w:r w:rsidRPr="007E2CDF">
                    <w:rPr>
                      <w:sz w:val="24"/>
                      <w:szCs w:val="24"/>
                    </w:rPr>
                    <w:t>60</w:t>
                  </w:r>
                </w:p>
              </w:tc>
              <w:tc>
                <w:tcPr>
                  <w:tcW w:w="630" w:type="pct"/>
                  <w:vAlign w:val="center"/>
                </w:tcPr>
                <w:p w:rsidR="00D257EC" w:rsidRPr="007E2CDF" w:rsidRDefault="00D257EC" w:rsidP="00022652">
                  <w:pPr>
                    <w:jc w:val="center"/>
                    <w:rPr>
                      <w:sz w:val="24"/>
                      <w:szCs w:val="24"/>
                    </w:rPr>
                  </w:pPr>
                  <w:r w:rsidRPr="007E2CDF">
                    <w:rPr>
                      <w:sz w:val="24"/>
                      <w:szCs w:val="24"/>
                    </w:rPr>
                    <w:t>50</w:t>
                  </w:r>
                </w:p>
              </w:tc>
              <w:tc>
                <w:tcPr>
                  <w:tcW w:w="675" w:type="pct"/>
                  <w:vAlign w:val="center"/>
                </w:tcPr>
                <w:p w:rsidR="00D257EC" w:rsidRPr="007E2CDF" w:rsidRDefault="00D257EC" w:rsidP="00C826F5">
                  <w:pPr>
                    <w:jc w:val="center"/>
                    <w:rPr>
                      <w:sz w:val="24"/>
                      <w:szCs w:val="24"/>
                    </w:rPr>
                  </w:pPr>
                  <w:r w:rsidRPr="007E2CDF">
                    <w:rPr>
                      <w:sz w:val="24"/>
                      <w:szCs w:val="24"/>
                    </w:rPr>
                    <w:t>达标</w:t>
                  </w:r>
                </w:p>
              </w:tc>
            </w:tr>
            <w:tr w:rsidR="00D257EC" w:rsidRPr="007E2CDF" w:rsidTr="00807BE3">
              <w:trPr>
                <w:cantSplit/>
                <w:jc w:val="center"/>
              </w:trPr>
              <w:tc>
                <w:tcPr>
                  <w:tcW w:w="650" w:type="pct"/>
                  <w:vMerge/>
                  <w:vAlign w:val="center"/>
                </w:tcPr>
                <w:p w:rsidR="00D257EC" w:rsidRPr="007E2CDF" w:rsidRDefault="00D257EC" w:rsidP="00C826F5">
                  <w:pPr>
                    <w:jc w:val="center"/>
                    <w:rPr>
                      <w:sz w:val="24"/>
                      <w:szCs w:val="24"/>
                    </w:rPr>
                  </w:pPr>
                </w:p>
              </w:tc>
              <w:tc>
                <w:tcPr>
                  <w:tcW w:w="1158" w:type="pct"/>
                  <w:vAlign w:val="center"/>
                </w:tcPr>
                <w:p w:rsidR="00D257EC" w:rsidRPr="007E2CDF" w:rsidRDefault="00D257EC" w:rsidP="00D257EC">
                  <w:pPr>
                    <w:jc w:val="center"/>
                    <w:rPr>
                      <w:sz w:val="24"/>
                      <w:szCs w:val="24"/>
                    </w:rPr>
                  </w:pPr>
                  <w:r>
                    <w:rPr>
                      <w:rFonts w:hint="eastAsia"/>
                      <w:sz w:val="24"/>
                      <w:szCs w:val="24"/>
                    </w:rPr>
                    <w:t>东面厂界</w:t>
                  </w:r>
                  <w:r>
                    <w:rPr>
                      <w:rFonts w:hint="eastAsia"/>
                      <w:sz w:val="24"/>
                      <w:szCs w:val="24"/>
                    </w:rPr>
                    <w:t>#4</w:t>
                  </w:r>
                </w:p>
              </w:tc>
              <w:tc>
                <w:tcPr>
                  <w:tcW w:w="629" w:type="pct"/>
                  <w:vAlign w:val="center"/>
                </w:tcPr>
                <w:p w:rsidR="00D257EC" w:rsidRPr="007E2CDF" w:rsidRDefault="00D257EC" w:rsidP="00022652">
                  <w:pPr>
                    <w:jc w:val="center"/>
                    <w:rPr>
                      <w:sz w:val="24"/>
                      <w:szCs w:val="24"/>
                    </w:rPr>
                  </w:pPr>
                  <w:r>
                    <w:rPr>
                      <w:rFonts w:hint="eastAsia"/>
                      <w:sz w:val="24"/>
                      <w:szCs w:val="24"/>
                    </w:rPr>
                    <w:t>44.3</w:t>
                  </w:r>
                </w:p>
              </w:tc>
              <w:tc>
                <w:tcPr>
                  <w:tcW w:w="629" w:type="pct"/>
                  <w:vAlign w:val="center"/>
                </w:tcPr>
                <w:p w:rsidR="00D257EC" w:rsidRPr="007E2CDF" w:rsidRDefault="00D257EC" w:rsidP="00022652">
                  <w:pPr>
                    <w:jc w:val="center"/>
                    <w:rPr>
                      <w:sz w:val="24"/>
                      <w:szCs w:val="24"/>
                    </w:rPr>
                  </w:pPr>
                  <w:r>
                    <w:rPr>
                      <w:rFonts w:hint="eastAsia"/>
                      <w:sz w:val="24"/>
                      <w:szCs w:val="24"/>
                    </w:rPr>
                    <w:t>42.5</w:t>
                  </w:r>
                </w:p>
              </w:tc>
              <w:tc>
                <w:tcPr>
                  <w:tcW w:w="629" w:type="pct"/>
                  <w:vAlign w:val="center"/>
                </w:tcPr>
                <w:p w:rsidR="00D257EC" w:rsidRPr="007E2CDF" w:rsidRDefault="00D257EC" w:rsidP="00022652">
                  <w:pPr>
                    <w:jc w:val="center"/>
                    <w:rPr>
                      <w:sz w:val="24"/>
                      <w:szCs w:val="24"/>
                    </w:rPr>
                  </w:pPr>
                  <w:r w:rsidRPr="007E2CDF">
                    <w:rPr>
                      <w:sz w:val="24"/>
                      <w:szCs w:val="24"/>
                    </w:rPr>
                    <w:t>60</w:t>
                  </w:r>
                </w:p>
              </w:tc>
              <w:tc>
                <w:tcPr>
                  <w:tcW w:w="630" w:type="pct"/>
                  <w:vAlign w:val="center"/>
                </w:tcPr>
                <w:p w:rsidR="00D257EC" w:rsidRPr="007E2CDF" w:rsidRDefault="00D257EC" w:rsidP="00022652">
                  <w:pPr>
                    <w:jc w:val="center"/>
                    <w:rPr>
                      <w:sz w:val="24"/>
                      <w:szCs w:val="24"/>
                    </w:rPr>
                  </w:pPr>
                  <w:r w:rsidRPr="007E2CDF">
                    <w:rPr>
                      <w:sz w:val="24"/>
                      <w:szCs w:val="24"/>
                    </w:rPr>
                    <w:t>50</w:t>
                  </w:r>
                </w:p>
              </w:tc>
              <w:tc>
                <w:tcPr>
                  <w:tcW w:w="675" w:type="pct"/>
                  <w:vAlign w:val="center"/>
                </w:tcPr>
                <w:p w:rsidR="00D257EC" w:rsidRPr="007E2CDF" w:rsidRDefault="00D257EC" w:rsidP="00C826F5">
                  <w:pPr>
                    <w:jc w:val="center"/>
                    <w:rPr>
                      <w:sz w:val="24"/>
                      <w:szCs w:val="24"/>
                    </w:rPr>
                  </w:pPr>
                  <w:r w:rsidRPr="007E2CDF">
                    <w:rPr>
                      <w:sz w:val="24"/>
                      <w:szCs w:val="24"/>
                    </w:rPr>
                    <w:t>达标</w:t>
                  </w:r>
                </w:p>
              </w:tc>
            </w:tr>
            <w:tr w:rsidR="00D257EC" w:rsidRPr="007E2CDF" w:rsidTr="00807BE3">
              <w:trPr>
                <w:cantSplit/>
                <w:jc w:val="center"/>
              </w:trPr>
              <w:tc>
                <w:tcPr>
                  <w:tcW w:w="650" w:type="pct"/>
                  <w:vMerge w:val="restart"/>
                  <w:vAlign w:val="center"/>
                </w:tcPr>
                <w:p w:rsidR="00D257EC" w:rsidRPr="007E2CDF" w:rsidRDefault="00D257EC" w:rsidP="004F1598">
                  <w:pPr>
                    <w:jc w:val="center"/>
                    <w:rPr>
                      <w:sz w:val="24"/>
                      <w:szCs w:val="24"/>
                    </w:rPr>
                  </w:pPr>
                  <w:r>
                    <w:rPr>
                      <w:rFonts w:hint="eastAsia"/>
                      <w:sz w:val="24"/>
                      <w:szCs w:val="24"/>
                    </w:rPr>
                    <w:t>郭亮</w:t>
                  </w:r>
                  <w:r>
                    <w:rPr>
                      <w:rFonts w:hint="eastAsia"/>
                      <w:sz w:val="24"/>
                      <w:szCs w:val="24"/>
                    </w:rPr>
                    <w:t>11</w:t>
                  </w:r>
                  <w:r w:rsidRPr="00E00AB7">
                    <w:rPr>
                      <w:sz w:val="24"/>
                      <w:szCs w:val="24"/>
                    </w:rPr>
                    <w:t>0kV</w:t>
                  </w:r>
                  <w:r w:rsidRPr="00E00AB7">
                    <w:rPr>
                      <w:sz w:val="24"/>
                      <w:szCs w:val="24"/>
                    </w:rPr>
                    <w:t>变电站</w:t>
                  </w:r>
                </w:p>
              </w:tc>
              <w:tc>
                <w:tcPr>
                  <w:tcW w:w="1158" w:type="pct"/>
                  <w:vAlign w:val="center"/>
                </w:tcPr>
                <w:p w:rsidR="00D257EC" w:rsidRPr="007E2CDF" w:rsidRDefault="00D257EC" w:rsidP="00D257EC">
                  <w:pPr>
                    <w:jc w:val="center"/>
                    <w:rPr>
                      <w:sz w:val="24"/>
                      <w:szCs w:val="24"/>
                    </w:rPr>
                  </w:pPr>
                  <w:r>
                    <w:rPr>
                      <w:rFonts w:hint="eastAsia"/>
                      <w:sz w:val="24"/>
                      <w:szCs w:val="24"/>
                    </w:rPr>
                    <w:t>北面厂界</w:t>
                  </w:r>
                  <w:r>
                    <w:rPr>
                      <w:rFonts w:hint="eastAsia"/>
                      <w:sz w:val="24"/>
                      <w:szCs w:val="24"/>
                    </w:rPr>
                    <w:t>#1</w:t>
                  </w:r>
                </w:p>
              </w:tc>
              <w:tc>
                <w:tcPr>
                  <w:tcW w:w="629" w:type="pct"/>
                  <w:vAlign w:val="center"/>
                </w:tcPr>
                <w:p w:rsidR="00D257EC" w:rsidRPr="007E2CDF" w:rsidRDefault="00D257EC" w:rsidP="004F1598">
                  <w:pPr>
                    <w:jc w:val="center"/>
                    <w:rPr>
                      <w:sz w:val="24"/>
                      <w:szCs w:val="24"/>
                    </w:rPr>
                  </w:pPr>
                  <w:r>
                    <w:rPr>
                      <w:rFonts w:hint="eastAsia"/>
                      <w:sz w:val="24"/>
                      <w:szCs w:val="24"/>
                    </w:rPr>
                    <w:t>46.3</w:t>
                  </w:r>
                </w:p>
              </w:tc>
              <w:tc>
                <w:tcPr>
                  <w:tcW w:w="629" w:type="pct"/>
                  <w:vAlign w:val="center"/>
                </w:tcPr>
                <w:p w:rsidR="00D257EC" w:rsidRPr="007E2CDF" w:rsidRDefault="00D257EC" w:rsidP="004F1598">
                  <w:pPr>
                    <w:jc w:val="center"/>
                    <w:rPr>
                      <w:sz w:val="24"/>
                      <w:szCs w:val="24"/>
                    </w:rPr>
                  </w:pPr>
                  <w:r>
                    <w:rPr>
                      <w:rFonts w:hint="eastAsia"/>
                      <w:sz w:val="24"/>
                      <w:szCs w:val="24"/>
                    </w:rPr>
                    <w:t>43.5</w:t>
                  </w:r>
                </w:p>
              </w:tc>
              <w:tc>
                <w:tcPr>
                  <w:tcW w:w="629" w:type="pct"/>
                  <w:vAlign w:val="center"/>
                </w:tcPr>
                <w:p w:rsidR="00D257EC" w:rsidRPr="007E2CDF" w:rsidRDefault="00D257EC" w:rsidP="004F1598">
                  <w:pPr>
                    <w:jc w:val="center"/>
                    <w:rPr>
                      <w:sz w:val="24"/>
                      <w:szCs w:val="24"/>
                    </w:rPr>
                  </w:pPr>
                  <w:r w:rsidRPr="007E2CDF">
                    <w:rPr>
                      <w:sz w:val="24"/>
                      <w:szCs w:val="24"/>
                    </w:rPr>
                    <w:t>60</w:t>
                  </w:r>
                </w:p>
              </w:tc>
              <w:tc>
                <w:tcPr>
                  <w:tcW w:w="630" w:type="pct"/>
                  <w:vAlign w:val="center"/>
                </w:tcPr>
                <w:p w:rsidR="00D257EC" w:rsidRPr="007E2CDF" w:rsidRDefault="00D257EC" w:rsidP="004F1598">
                  <w:pPr>
                    <w:jc w:val="center"/>
                    <w:rPr>
                      <w:sz w:val="24"/>
                      <w:szCs w:val="24"/>
                    </w:rPr>
                  </w:pPr>
                  <w:r w:rsidRPr="007E2CDF">
                    <w:rPr>
                      <w:sz w:val="24"/>
                      <w:szCs w:val="24"/>
                    </w:rPr>
                    <w:t>50</w:t>
                  </w:r>
                </w:p>
              </w:tc>
              <w:tc>
                <w:tcPr>
                  <w:tcW w:w="675" w:type="pct"/>
                  <w:vAlign w:val="center"/>
                </w:tcPr>
                <w:p w:rsidR="00D257EC" w:rsidRPr="007E2CDF" w:rsidRDefault="00D257EC" w:rsidP="004F1598">
                  <w:pPr>
                    <w:jc w:val="center"/>
                    <w:rPr>
                      <w:sz w:val="24"/>
                      <w:szCs w:val="24"/>
                    </w:rPr>
                  </w:pPr>
                  <w:r w:rsidRPr="007E2CDF">
                    <w:rPr>
                      <w:sz w:val="24"/>
                      <w:szCs w:val="24"/>
                    </w:rPr>
                    <w:t>达标</w:t>
                  </w:r>
                </w:p>
              </w:tc>
            </w:tr>
            <w:tr w:rsidR="00D257EC" w:rsidRPr="007E2CDF" w:rsidTr="00807BE3">
              <w:trPr>
                <w:cantSplit/>
                <w:jc w:val="center"/>
              </w:trPr>
              <w:tc>
                <w:tcPr>
                  <w:tcW w:w="650" w:type="pct"/>
                  <w:vMerge/>
                  <w:vAlign w:val="center"/>
                </w:tcPr>
                <w:p w:rsidR="00D257EC" w:rsidRPr="007E2CDF" w:rsidRDefault="00D257EC" w:rsidP="00C826F5">
                  <w:pPr>
                    <w:jc w:val="center"/>
                    <w:rPr>
                      <w:sz w:val="24"/>
                      <w:szCs w:val="24"/>
                    </w:rPr>
                  </w:pPr>
                </w:p>
              </w:tc>
              <w:tc>
                <w:tcPr>
                  <w:tcW w:w="1158" w:type="pct"/>
                  <w:vAlign w:val="center"/>
                </w:tcPr>
                <w:p w:rsidR="00D257EC" w:rsidRPr="007E2CDF" w:rsidRDefault="00D257EC" w:rsidP="00D257EC">
                  <w:pPr>
                    <w:jc w:val="center"/>
                    <w:rPr>
                      <w:sz w:val="24"/>
                      <w:szCs w:val="24"/>
                    </w:rPr>
                  </w:pPr>
                  <w:r>
                    <w:rPr>
                      <w:rFonts w:hint="eastAsia"/>
                      <w:sz w:val="24"/>
                      <w:szCs w:val="24"/>
                    </w:rPr>
                    <w:t>西面厂界</w:t>
                  </w:r>
                  <w:r>
                    <w:rPr>
                      <w:rFonts w:hint="eastAsia"/>
                      <w:sz w:val="24"/>
                      <w:szCs w:val="24"/>
                    </w:rPr>
                    <w:t>#2</w:t>
                  </w:r>
                </w:p>
              </w:tc>
              <w:tc>
                <w:tcPr>
                  <w:tcW w:w="629" w:type="pct"/>
                  <w:vAlign w:val="center"/>
                </w:tcPr>
                <w:p w:rsidR="00D257EC" w:rsidRPr="007E2CDF" w:rsidRDefault="00D257EC" w:rsidP="00022652">
                  <w:pPr>
                    <w:jc w:val="center"/>
                    <w:rPr>
                      <w:sz w:val="24"/>
                      <w:szCs w:val="24"/>
                    </w:rPr>
                  </w:pPr>
                  <w:r>
                    <w:rPr>
                      <w:rFonts w:hint="eastAsia"/>
                      <w:sz w:val="24"/>
                      <w:szCs w:val="24"/>
                    </w:rPr>
                    <w:t>43.8</w:t>
                  </w:r>
                </w:p>
              </w:tc>
              <w:tc>
                <w:tcPr>
                  <w:tcW w:w="629" w:type="pct"/>
                  <w:vAlign w:val="center"/>
                </w:tcPr>
                <w:p w:rsidR="00D257EC" w:rsidRPr="007E2CDF" w:rsidRDefault="00D257EC" w:rsidP="00022652">
                  <w:pPr>
                    <w:jc w:val="center"/>
                    <w:rPr>
                      <w:sz w:val="24"/>
                      <w:szCs w:val="24"/>
                    </w:rPr>
                  </w:pPr>
                  <w:r>
                    <w:rPr>
                      <w:rFonts w:hint="eastAsia"/>
                      <w:sz w:val="24"/>
                      <w:szCs w:val="24"/>
                    </w:rPr>
                    <w:t>41.2</w:t>
                  </w:r>
                </w:p>
              </w:tc>
              <w:tc>
                <w:tcPr>
                  <w:tcW w:w="629" w:type="pct"/>
                  <w:vAlign w:val="center"/>
                </w:tcPr>
                <w:p w:rsidR="00D257EC" w:rsidRPr="007E2CDF" w:rsidRDefault="00D257EC" w:rsidP="00022652">
                  <w:pPr>
                    <w:jc w:val="center"/>
                    <w:rPr>
                      <w:sz w:val="24"/>
                      <w:szCs w:val="24"/>
                    </w:rPr>
                  </w:pPr>
                  <w:r w:rsidRPr="007E2CDF">
                    <w:rPr>
                      <w:sz w:val="24"/>
                      <w:szCs w:val="24"/>
                    </w:rPr>
                    <w:t>60</w:t>
                  </w:r>
                </w:p>
              </w:tc>
              <w:tc>
                <w:tcPr>
                  <w:tcW w:w="630" w:type="pct"/>
                  <w:vAlign w:val="center"/>
                </w:tcPr>
                <w:p w:rsidR="00D257EC" w:rsidRPr="007E2CDF" w:rsidRDefault="00D257EC" w:rsidP="00022652">
                  <w:pPr>
                    <w:jc w:val="center"/>
                    <w:rPr>
                      <w:sz w:val="24"/>
                      <w:szCs w:val="24"/>
                    </w:rPr>
                  </w:pPr>
                  <w:r w:rsidRPr="007E2CDF">
                    <w:rPr>
                      <w:sz w:val="24"/>
                      <w:szCs w:val="24"/>
                    </w:rPr>
                    <w:t>50</w:t>
                  </w:r>
                </w:p>
              </w:tc>
              <w:tc>
                <w:tcPr>
                  <w:tcW w:w="675" w:type="pct"/>
                  <w:vAlign w:val="center"/>
                </w:tcPr>
                <w:p w:rsidR="00D257EC" w:rsidRPr="007E2CDF" w:rsidRDefault="00D257EC" w:rsidP="00C826F5">
                  <w:pPr>
                    <w:jc w:val="center"/>
                    <w:rPr>
                      <w:sz w:val="24"/>
                      <w:szCs w:val="24"/>
                    </w:rPr>
                  </w:pPr>
                  <w:r w:rsidRPr="007E2CDF">
                    <w:rPr>
                      <w:sz w:val="24"/>
                      <w:szCs w:val="24"/>
                    </w:rPr>
                    <w:t>达标</w:t>
                  </w:r>
                </w:p>
              </w:tc>
            </w:tr>
            <w:tr w:rsidR="00D257EC" w:rsidRPr="007E2CDF" w:rsidTr="00807BE3">
              <w:trPr>
                <w:cantSplit/>
                <w:jc w:val="center"/>
              </w:trPr>
              <w:tc>
                <w:tcPr>
                  <w:tcW w:w="650" w:type="pct"/>
                  <w:vMerge/>
                  <w:vAlign w:val="center"/>
                </w:tcPr>
                <w:p w:rsidR="00D257EC" w:rsidRPr="007E2CDF" w:rsidRDefault="00D257EC" w:rsidP="00C826F5">
                  <w:pPr>
                    <w:jc w:val="center"/>
                    <w:rPr>
                      <w:sz w:val="24"/>
                      <w:szCs w:val="24"/>
                    </w:rPr>
                  </w:pPr>
                </w:p>
              </w:tc>
              <w:tc>
                <w:tcPr>
                  <w:tcW w:w="1158" w:type="pct"/>
                  <w:vAlign w:val="center"/>
                </w:tcPr>
                <w:p w:rsidR="00D257EC" w:rsidRPr="007E2CDF" w:rsidRDefault="00D257EC" w:rsidP="00D257EC">
                  <w:pPr>
                    <w:jc w:val="center"/>
                    <w:rPr>
                      <w:sz w:val="24"/>
                      <w:szCs w:val="24"/>
                    </w:rPr>
                  </w:pPr>
                  <w:r>
                    <w:rPr>
                      <w:rFonts w:hint="eastAsia"/>
                      <w:sz w:val="24"/>
                      <w:szCs w:val="24"/>
                    </w:rPr>
                    <w:t>南面厂界</w:t>
                  </w:r>
                  <w:r>
                    <w:rPr>
                      <w:rFonts w:hint="eastAsia"/>
                      <w:sz w:val="24"/>
                      <w:szCs w:val="24"/>
                    </w:rPr>
                    <w:t>#3</w:t>
                  </w:r>
                </w:p>
              </w:tc>
              <w:tc>
                <w:tcPr>
                  <w:tcW w:w="629" w:type="pct"/>
                  <w:vAlign w:val="center"/>
                </w:tcPr>
                <w:p w:rsidR="00D257EC" w:rsidRPr="007E2CDF" w:rsidRDefault="00D257EC" w:rsidP="00022652">
                  <w:pPr>
                    <w:jc w:val="center"/>
                    <w:rPr>
                      <w:sz w:val="24"/>
                      <w:szCs w:val="24"/>
                    </w:rPr>
                  </w:pPr>
                  <w:r>
                    <w:rPr>
                      <w:rFonts w:hint="eastAsia"/>
                      <w:sz w:val="24"/>
                      <w:szCs w:val="24"/>
                    </w:rPr>
                    <w:t>42.1</w:t>
                  </w:r>
                </w:p>
              </w:tc>
              <w:tc>
                <w:tcPr>
                  <w:tcW w:w="629" w:type="pct"/>
                  <w:vAlign w:val="center"/>
                </w:tcPr>
                <w:p w:rsidR="00D257EC" w:rsidRPr="007E2CDF" w:rsidRDefault="00D257EC" w:rsidP="00022652">
                  <w:pPr>
                    <w:jc w:val="center"/>
                    <w:rPr>
                      <w:sz w:val="24"/>
                      <w:szCs w:val="24"/>
                    </w:rPr>
                  </w:pPr>
                  <w:r>
                    <w:rPr>
                      <w:rFonts w:hint="eastAsia"/>
                      <w:sz w:val="24"/>
                      <w:szCs w:val="24"/>
                    </w:rPr>
                    <w:t>40.8</w:t>
                  </w:r>
                </w:p>
              </w:tc>
              <w:tc>
                <w:tcPr>
                  <w:tcW w:w="629" w:type="pct"/>
                  <w:vAlign w:val="center"/>
                </w:tcPr>
                <w:p w:rsidR="00D257EC" w:rsidRPr="007E2CDF" w:rsidRDefault="00D257EC" w:rsidP="00D257EC">
                  <w:pPr>
                    <w:jc w:val="center"/>
                    <w:rPr>
                      <w:sz w:val="24"/>
                      <w:szCs w:val="24"/>
                    </w:rPr>
                  </w:pPr>
                  <w:r w:rsidRPr="007E2CDF">
                    <w:rPr>
                      <w:sz w:val="24"/>
                      <w:szCs w:val="24"/>
                    </w:rPr>
                    <w:t>60</w:t>
                  </w:r>
                </w:p>
              </w:tc>
              <w:tc>
                <w:tcPr>
                  <w:tcW w:w="630" w:type="pct"/>
                  <w:vAlign w:val="center"/>
                </w:tcPr>
                <w:p w:rsidR="00D257EC" w:rsidRPr="007E2CDF" w:rsidRDefault="00D257EC" w:rsidP="00D257EC">
                  <w:pPr>
                    <w:jc w:val="center"/>
                    <w:rPr>
                      <w:sz w:val="24"/>
                      <w:szCs w:val="24"/>
                    </w:rPr>
                  </w:pPr>
                  <w:r w:rsidRPr="007E2CDF">
                    <w:rPr>
                      <w:sz w:val="24"/>
                      <w:szCs w:val="24"/>
                    </w:rPr>
                    <w:t>50</w:t>
                  </w:r>
                </w:p>
              </w:tc>
              <w:tc>
                <w:tcPr>
                  <w:tcW w:w="675" w:type="pct"/>
                  <w:vAlign w:val="center"/>
                </w:tcPr>
                <w:p w:rsidR="00D257EC" w:rsidRPr="007E2CDF" w:rsidRDefault="00D257EC" w:rsidP="00C826F5">
                  <w:pPr>
                    <w:jc w:val="center"/>
                    <w:rPr>
                      <w:sz w:val="24"/>
                      <w:szCs w:val="24"/>
                    </w:rPr>
                  </w:pPr>
                  <w:r w:rsidRPr="007E2CDF">
                    <w:rPr>
                      <w:sz w:val="24"/>
                      <w:szCs w:val="24"/>
                    </w:rPr>
                    <w:t>达标</w:t>
                  </w:r>
                </w:p>
              </w:tc>
            </w:tr>
            <w:tr w:rsidR="00D257EC" w:rsidRPr="007E2CDF" w:rsidTr="00807BE3">
              <w:trPr>
                <w:cantSplit/>
                <w:jc w:val="center"/>
              </w:trPr>
              <w:tc>
                <w:tcPr>
                  <w:tcW w:w="650" w:type="pct"/>
                  <w:vMerge/>
                  <w:vAlign w:val="center"/>
                </w:tcPr>
                <w:p w:rsidR="00D257EC" w:rsidRPr="007E2CDF" w:rsidRDefault="00D257EC" w:rsidP="00C826F5">
                  <w:pPr>
                    <w:jc w:val="center"/>
                    <w:rPr>
                      <w:sz w:val="24"/>
                      <w:szCs w:val="24"/>
                    </w:rPr>
                  </w:pPr>
                </w:p>
              </w:tc>
              <w:tc>
                <w:tcPr>
                  <w:tcW w:w="1158" w:type="pct"/>
                  <w:vAlign w:val="center"/>
                </w:tcPr>
                <w:p w:rsidR="00D257EC" w:rsidRPr="007E2CDF" w:rsidRDefault="00D257EC" w:rsidP="00D257EC">
                  <w:pPr>
                    <w:jc w:val="center"/>
                    <w:rPr>
                      <w:sz w:val="24"/>
                      <w:szCs w:val="24"/>
                    </w:rPr>
                  </w:pPr>
                  <w:r>
                    <w:rPr>
                      <w:rFonts w:hint="eastAsia"/>
                      <w:sz w:val="24"/>
                      <w:szCs w:val="24"/>
                    </w:rPr>
                    <w:t>东面厂界</w:t>
                  </w:r>
                  <w:r>
                    <w:rPr>
                      <w:rFonts w:hint="eastAsia"/>
                      <w:sz w:val="24"/>
                      <w:szCs w:val="24"/>
                    </w:rPr>
                    <w:t>#4</w:t>
                  </w:r>
                </w:p>
              </w:tc>
              <w:tc>
                <w:tcPr>
                  <w:tcW w:w="629" w:type="pct"/>
                  <w:vAlign w:val="center"/>
                </w:tcPr>
                <w:p w:rsidR="00D257EC" w:rsidRPr="007E2CDF" w:rsidRDefault="00D257EC" w:rsidP="00022652">
                  <w:pPr>
                    <w:jc w:val="center"/>
                    <w:rPr>
                      <w:sz w:val="24"/>
                      <w:szCs w:val="24"/>
                    </w:rPr>
                  </w:pPr>
                  <w:r>
                    <w:rPr>
                      <w:rFonts w:hint="eastAsia"/>
                      <w:sz w:val="24"/>
                      <w:szCs w:val="24"/>
                    </w:rPr>
                    <w:t>43.4</w:t>
                  </w:r>
                </w:p>
              </w:tc>
              <w:tc>
                <w:tcPr>
                  <w:tcW w:w="629" w:type="pct"/>
                  <w:vAlign w:val="center"/>
                </w:tcPr>
                <w:p w:rsidR="00D257EC" w:rsidRPr="007E2CDF" w:rsidRDefault="00D257EC" w:rsidP="00022652">
                  <w:pPr>
                    <w:jc w:val="center"/>
                    <w:rPr>
                      <w:sz w:val="24"/>
                      <w:szCs w:val="24"/>
                    </w:rPr>
                  </w:pPr>
                  <w:r>
                    <w:rPr>
                      <w:rFonts w:hint="eastAsia"/>
                      <w:sz w:val="24"/>
                      <w:szCs w:val="24"/>
                    </w:rPr>
                    <w:t>41.1</w:t>
                  </w:r>
                </w:p>
              </w:tc>
              <w:tc>
                <w:tcPr>
                  <w:tcW w:w="629" w:type="pct"/>
                  <w:vAlign w:val="center"/>
                </w:tcPr>
                <w:p w:rsidR="00D257EC" w:rsidRPr="007E2CDF" w:rsidRDefault="00D257EC" w:rsidP="00D257EC">
                  <w:pPr>
                    <w:jc w:val="center"/>
                    <w:rPr>
                      <w:sz w:val="24"/>
                      <w:szCs w:val="24"/>
                    </w:rPr>
                  </w:pPr>
                  <w:r w:rsidRPr="007E2CDF">
                    <w:rPr>
                      <w:sz w:val="24"/>
                      <w:szCs w:val="24"/>
                    </w:rPr>
                    <w:t>60</w:t>
                  </w:r>
                </w:p>
              </w:tc>
              <w:tc>
                <w:tcPr>
                  <w:tcW w:w="630" w:type="pct"/>
                  <w:vAlign w:val="center"/>
                </w:tcPr>
                <w:p w:rsidR="00D257EC" w:rsidRPr="007E2CDF" w:rsidRDefault="00D257EC" w:rsidP="00D257EC">
                  <w:pPr>
                    <w:jc w:val="center"/>
                    <w:rPr>
                      <w:sz w:val="24"/>
                      <w:szCs w:val="24"/>
                    </w:rPr>
                  </w:pPr>
                  <w:r w:rsidRPr="007E2CDF">
                    <w:rPr>
                      <w:sz w:val="24"/>
                      <w:szCs w:val="24"/>
                    </w:rPr>
                    <w:t>50</w:t>
                  </w:r>
                </w:p>
              </w:tc>
              <w:tc>
                <w:tcPr>
                  <w:tcW w:w="675" w:type="pct"/>
                  <w:vAlign w:val="center"/>
                </w:tcPr>
                <w:p w:rsidR="00D257EC" w:rsidRPr="007E2CDF" w:rsidRDefault="00D257EC" w:rsidP="00C826F5">
                  <w:pPr>
                    <w:jc w:val="center"/>
                    <w:rPr>
                      <w:sz w:val="24"/>
                      <w:szCs w:val="24"/>
                    </w:rPr>
                  </w:pPr>
                  <w:r w:rsidRPr="007E2CDF">
                    <w:rPr>
                      <w:sz w:val="24"/>
                      <w:szCs w:val="24"/>
                    </w:rPr>
                    <w:t>达标</w:t>
                  </w:r>
                </w:p>
              </w:tc>
            </w:tr>
            <w:tr w:rsidR="00D257EC" w:rsidRPr="007E2CDF" w:rsidTr="00807BE3">
              <w:trPr>
                <w:cantSplit/>
                <w:jc w:val="center"/>
              </w:trPr>
              <w:tc>
                <w:tcPr>
                  <w:tcW w:w="650" w:type="pct"/>
                  <w:vMerge/>
                  <w:vAlign w:val="center"/>
                </w:tcPr>
                <w:p w:rsidR="00D257EC" w:rsidRPr="007E2CDF" w:rsidRDefault="00D257EC" w:rsidP="00C826F5">
                  <w:pPr>
                    <w:jc w:val="center"/>
                    <w:rPr>
                      <w:sz w:val="24"/>
                      <w:szCs w:val="24"/>
                    </w:rPr>
                  </w:pPr>
                </w:p>
              </w:tc>
              <w:tc>
                <w:tcPr>
                  <w:tcW w:w="1158" w:type="pct"/>
                  <w:vAlign w:val="center"/>
                </w:tcPr>
                <w:p w:rsidR="00D257EC" w:rsidRPr="006B3EDC" w:rsidRDefault="00D257EC" w:rsidP="00D257EC">
                  <w:pPr>
                    <w:jc w:val="center"/>
                    <w:rPr>
                      <w:sz w:val="24"/>
                      <w:szCs w:val="24"/>
                    </w:rPr>
                  </w:pPr>
                  <w:r>
                    <w:rPr>
                      <w:rFonts w:hint="eastAsia"/>
                      <w:sz w:val="24"/>
                      <w:szCs w:val="24"/>
                    </w:rPr>
                    <w:t>变电站北面</w:t>
                  </w:r>
                  <w:r>
                    <w:rPr>
                      <w:rFonts w:hint="eastAsia"/>
                      <w:sz w:val="24"/>
                      <w:szCs w:val="24"/>
                    </w:rPr>
                    <w:t>2F</w:t>
                  </w:r>
                  <w:r>
                    <w:rPr>
                      <w:rFonts w:hint="eastAsia"/>
                      <w:sz w:val="24"/>
                      <w:szCs w:val="24"/>
                    </w:rPr>
                    <w:t>民房</w:t>
                  </w:r>
                  <w:r>
                    <w:rPr>
                      <w:rFonts w:hint="eastAsia"/>
                      <w:sz w:val="24"/>
                      <w:szCs w:val="24"/>
                    </w:rPr>
                    <w:t>#5</w:t>
                  </w:r>
                </w:p>
              </w:tc>
              <w:tc>
                <w:tcPr>
                  <w:tcW w:w="629" w:type="pct"/>
                  <w:vAlign w:val="center"/>
                </w:tcPr>
                <w:p w:rsidR="00D257EC" w:rsidRPr="007E2CDF" w:rsidRDefault="00D257EC" w:rsidP="00022652">
                  <w:pPr>
                    <w:jc w:val="center"/>
                    <w:rPr>
                      <w:sz w:val="24"/>
                      <w:szCs w:val="24"/>
                    </w:rPr>
                  </w:pPr>
                  <w:r>
                    <w:rPr>
                      <w:rFonts w:hint="eastAsia"/>
                      <w:sz w:val="24"/>
                      <w:szCs w:val="24"/>
                    </w:rPr>
                    <w:t>41.4</w:t>
                  </w:r>
                </w:p>
              </w:tc>
              <w:tc>
                <w:tcPr>
                  <w:tcW w:w="629" w:type="pct"/>
                  <w:vAlign w:val="center"/>
                </w:tcPr>
                <w:p w:rsidR="00D257EC" w:rsidRPr="007E2CDF" w:rsidRDefault="00D257EC" w:rsidP="0025428C">
                  <w:pPr>
                    <w:jc w:val="center"/>
                    <w:rPr>
                      <w:sz w:val="24"/>
                      <w:szCs w:val="24"/>
                    </w:rPr>
                  </w:pPr>
                  <w:r>
                    <w:rPr>
                      <w:rFonts w:hint="eastAsia"/>
                      <w:sz w:val="24"/>
                      <w:szCs w:val="24"/>
                    </w:rPr>
                    <w:t>39.</w:t>
                  </w:r>
                  <w:r w:rsidR="0025428C">
                    <w:rPr>
                      <w:rFonts w:hint="eastAsia"/>
                      <w:sz w:val="24"/>
                      <w:szCs w:val="24"/>
                    </w:rPr>
                    <w:t>6</w:t>
                  </w:r>
                </w:p>
              </w:tc>
              <w:tc>
                <w:tcPr>
                  <w:tcW w:w="629" w:type="pct"/>
                  <w:vAlign w:val="center"/>
                </w:tcPr>
                <w:p w:rsidR="00D257EC" w:rsidRPr="007E2CDF" w:rsidRDefault="00D257EC" w:rsidP="00D257EC">
                  <w:pPr>
                    <w:jc w:val="center"/>
                    <w:rPr>
                      <w:sz w:val="24"/>
                      <w:szCs w:val="24"/>
                    </w:rPr>
                  </w:pPr>
                  <w:r w:rsidRPr="007E2CDF">
                    <w:rPr>
                      <w:sz w:val="24"/>
                      <w:szCs w:val="24"/>
                    </w:rPr>
                    <w:t>60</w:t>
                  </w:r>
                </w:p>
              </w:tc>
              <w:tc>
                <w:tcPr>
                  <w:tcW w:w="630" w:type="pct"/>
                  <w:vAlign w:val="center"/>
                </w:tcPr>
                <w:p w:rsidR="00D257EC" w:rsidRPr="007E2CDF" w:rsidRDefault="00D257EC" w:rsidP="00D257EC">
                  <w:pPr>
                    <w:jc w:val="center"/>
                    <w:rPr>
                      <w:sz w:val="24"/>
                      <w:szCs w:val="24"/>
                    </w:rPr>
                  </w:pPr>
                  <w:r w:rsidRPr="007E2CDF">
                    <w:rPr>
                      <w:sz w:val="24"/>
                      <w:szCs w:val="24"/>
                    </w:rPr>
                    <w:t>50</w:t>
                  </w:r>
                </w:p>
              </w:tc>
              <w:tc>
                <w:tcPr>
                  <w:tcW w:w="675" w:type="pct"/>
                  <w:vAlign w:val="center"/>
                </w:tcPr>
                <w:p w:rsidR="00D257EC" w:rsidRPr="007E2CDF" w:rsidRDefault="00D257EC" w:rsidP="00C826F5">
                  <w:pPr>
                    <w:jc w:val="center"/>
                    <w:rPr>
                      <w:sz w:val="24"/>
                      <w:szCs w:val="24"/>
                    </w:rPr>
                  </w:pPr>
                  <w:r w:rsidRPr="007E2CDF">
                    <w:rPr>
                      <w:sz w:val="24"/>
                      <w:szCs w:val="24"/>
                    </w:rPr>
                    <w:t>达标</w:t>
                  </w:r>
                </w:p>
              </w:tc>
            </w:tr>
            <w:tr w:rsidR="00D257EC" w:rsidRPr="007E2CDF" w:rsidTr="00807BE3">
              <w:trPr>
                <w:cantSplit/>
                <w:jc w:val="center"/>
              </w:trPr>
              <w:tc>
                <w:tcPr>
                  <w:tcW w:w="650" w:type="pct"/>
                  <w:vMerge/>
                  <w:vAlign w:val="center"/>
                </w:tcPr>
                <w:p w:rsidR="00D257EC" w:rsidRPr="007E2CDF" w:rsidRDefault="00D257EC" w:rsidP="00C826F5">
                  <w:pPr>
                    <w:jc w:val="center"/>
                    <w:rPr>
                      <w:sz w:val="24"/>
                      <w:szCs w:val="24"/>
                    </w:rPr>
                  </w:pPr>
                </w:p>
              </w:tc>
              <w:tc>
                <w:tcPr>
                  <w:tcW w:w="1158" w:type="pct"/>
                  <w:vAlign w:val="center"/>
                </w:tcPr>
                <w:p w:rsidR="00D257EC" w:rsidRPr="006B3EDC" w:rsidRDefault="00D257EC" w:rsidP="00D257EC">
                  <w:pPr>
                    <w:jc w:val="center"/>
                    <w:rPr>
                      <w:sz w:val="24"/>
                      <w:szCs w:val="24"/>
                    </w:rPr>
                  </w:pPr>
                  <w:r>
                    <w:rPr>
                      <w:rFonts w:hint="eastAsia"/>
                      <w:sz w:val="24"/>
                      <w:szCs w:val="24"/>
                    </w:rPr>
                    <w:t>变电站西北面</w:t>
                  </w:r>
                  <w:r>
                    <w:rPr>
                      <w:rFonts w:hint="eastAsia"/>
                      <w:sz w:val="24"/>
                      <w:szCs w:val="24"/>
                    </w:rPr>
                    <w:t>1F</w:t>
                  </w:r>
                  <w:r>
                    <w:rPr>
                      <w:rFonts w:hint="eastAsia"/>
                      <w:sz w:val="24"/>
                      <w:szCs w:val="24"/>
                    </w:rPr>
                    <w:t>民房</w:t>
                  </w:r>
                  <w:r>
                    <w:rPr>
                      <w:rFonts w:hint="eastAsia"/>
                      <w:sz w:val="24"/>
                      <w:szCs w:val="24"/>
                    </w:rPr>
                    <w:t>#6</w:t>
                  </w:r>
                </w:p>
              </w:tc>
              <w:tc>
                <w:tcPr>
                  <w:tcW w:w="629" w:type="pct"/>
                  <w:vAlign w:val="center"/>
                </w:tcPr>
                <w:p w:rsidR="00D257EC" w:rsidRPr="007E2CDF" w:rsidRDefault="00D257EC" w:rsidP="00022652">
                  <w:pPr>
                    <w:jc w:val="center"/>
                    <w:rPr>
                      <w:sz w:val="24"/>
                      <w:szCs w:val="24"/>
                    </w:rPr>
                  </w:pPr>
                  <w:r>
                    <w:rPr>
                      <w:rFonts w:hint="eastAsia"/>
                      <w:sz w:val="24"/>
                      <w:szCs w:val="24"/>
                    </w:rPr>
                    <w:t>41.7</w:t>
                  </w:r>
                </w:p>
              </w:tc>
              <w:tc>
                <w:tcPr>
                  <w:tcW w:w="629" w:type="pct"/>
                  <w:vAlign w:val="center"/>
                </w:tcPr>
                <w:p w:rsidR="00D257EC" w:rsidRPr="007E2CDF" w:rsidRDefault="00D257EC" w:rsidP="00022652">
                  <w:pPr>
                    <w:jc w:val="center"/>
                    <w:rPr>
                      <w:sz w:val="24"/>
                      <w:szCs w:val="24"/>
                    </w:rPr>
                  </w:pPr>
                  <w:r>
                    <w:rPr>
                      <w:rFonts w:hint="eastAsia"/>
                      <w:sz w:val="24"/>
                      <w:szCs w:val="24"/>
                    </w:rPr>
                    <w:t>39.2</w:t>
                  </w:r>
                </w:p>
              </w:tc>
              <w:tc>
                <w:tcPr>
                  <w:tcW w:w="629" w:type="pct"/>
                  <w:vAlign w:val="center"/>
                </w:tcPr>
                <w:p w:rsidR="00D257EC" w:rsidRPr="007E2CDF" w:rsidRDefault="00D257EC" w:rsidP="00022652">
                  <w:pPr>
                    <w:jc w:val="center"/>
                    <w:rPr>
                      <w:sz w:val="24"/>
                      <w:szCs w:val="24"/>
                    </w:rPr>
                  </w:pPr>
                  <w:r w:rsidRPr="007E2CDF">
                    <w:rPr>
                      <w:sz w:val="24"/>
                      <w:szCs w:val="24"/>
                    </w:rPr>
                    <w:t>60</w:t>
                  </w:r>
                </w:p>
              </w:tc>
              <w:tc>
                <w:tcPr>
                  <w:tcW w:w="630" w:type="pct"/>
                  <w:vAlign w:val="center"/>
                </w:tcPr>
                <w:p w:rsidR="00D257EC" w:rsidRPr="007E2CDF" w:rsidRDefault="00D257EC" w:rsidP="00022652">
                  <w:pPr>
                    <w:jc w:val="center"/>
                    <w:rPr>
                      <w:sz w:val="24"/>
                      <w:szCs w:val="24"/>
                    </w:rPr>
                  </w:pPr>
                  <w:r w:rsidRPr="007E2CDF">
                    <w:rPr>
                      <w:sz w:val="24"/>
                      <w:szCs w:val="24"/>
                    </w:rPr>
                    <w:t>50</w:t>
                  </w:r>
                </w:p>
              </w:tc>
              <w:tc>
                <w:tcPr>
                  <w:tcW w:w="675" w:type="pct"/>
                  <w:vAlign w:val="center"/>
                </w:tcPr>
                <w:p w:rsidR="00D257EC" w:rsidRPr="007E2CDF" w:rsidRDefault="00D257EC" w:rsidP="00C826F5">
                  <w:pPr>
                    <w:jc w:val="center"/>
                    <w:rPr>
                      <w:sz w:val="24"/>
                      <w:szCs w:val="24"/>
                    </w:rPr>
                  </w:pPr>
                  <w:r w:rsidRPr="007E2CDF">
                    <w:rPr>
                      <w:sz w:val="24"/>
                      <w:szCs w:val="24"/>
                    </w:rPr>
                    <w:t>达标</w:t>
                  </w:r>
                </w:p>
              </w:tc>
            </w:tr>
            <w:tr w:rsidR="00807BE3" w:rsidRPr="007E2CDF" w:rsidTr="00807BE3">
              <w:trPr>
                <w:cantSplit/>
                <w:jc w:val="center"/>
              </w:trPr>
              <w:tc>
                <w:tcPr>
                  <w:tcW w:w="650" w:type="pct"/>
                  <w:vMerge w:val="restart"/>
                  <w:vAlign w:val="center"/>
                </w:tcPr>
                <w:p w:rsidR="00807BE3" w:rsidRPr="007E2CDF" w:rsidRDefault="00807BE3" w:rsidP="004F1598">
                  <w:pPr>
                    <w:jc w:val="center"/>
                    <w:rPr>
                      <w:sz w:val="24"/>
                      <w:szCs w:val="24"/>
                    </w:rPr>
                  </w:pPr>
                  <w:r>
                    <w:rPr>
                      <w:rFonts w:hint="eastAsia"/>
                      <w:sz w:val="24"/>
                      <w:szCs w:val="24"/>
                    </w:rPr>
                    <w:t>长龙</w:t>
                  </w:r>
                  <w:r>
                    <w:rPr>
                      <w:rFonts w:hint="eastAsia"/>
                      <w:sz w:val="24"/>
                      <w:szCs w:val="24"/>
                    </w:rPr>
                    <w:t>11</w:t>
                  </w:r>
                  <w:r w:rsidRPr="007E2CDF">
                    <w:rPr>
                      <w:sz w:val="24"/>
                      <w:szCs w:val="24"/>
                    </w:rPr>
                    <w:t>0kV</w:t>
                  </w:r>
                  <w:r w:rsidRPr="007E2CDF">
                    <w:rPr>
                      <w:sz w:val="24"/>
                      <w:szCs w:val="24"/>
                    </w:rPr>
                    <w:t>变电站</w:t>
                  </w:r>
                </w:p>
              </w:tc>
              <w:tc>
                <w:tcPr>
                  <w:tcW w:w="1158" w:type="pct"/>
                  <w:vAlign w:val="center"/>
                </w:tcPr>
                <w:p w:rsidR="00807BE3" w:rsidRPr="007E2CDF" w:rsidRDefault="00807BE3" w:rsidP="00D257EC">
                  <w:pPr>
                    <w:jc w:val="center"/>
                    <w:rPr>
                      <w:sz w:val="24"/>
                      <w:szCs w:val="24"/>
                    </w:rPr>
                  </w:pPr>
                  <w:r>
                    <w:rPr>
                      <w:rFonts w:hint="eastAsia"/>
                      <w:sz w:val="24"/>
                      <w:szCs w:val="24"/>
                    </w:rPr>
                    <w:t>北面厂界</w:t>
                  </w:r>
                  <w:r>
                    <w:rPr>
                      <w:rFonts w:hint="eastAsia"/>
                      <w:sz w:val="24"/>
                      <w:szCs w:val="24"/>
                    </w:rPr>
                    <w:t>#1</w:t>
                  </w:r>
                </w:p>
              </w:tc>
              <w:tc>
                <w:tcPr>
                  <w:tcW w:w="629" w:type="pct"/>
                  <w:vAlign w:val="center"/>
                </w:tcPr>
                <w:p w:rsidR="00807BE3" w:rsidRPr="007E2CDF" w:rsidRDefault="00807BE3" w:rsidP="002611F5">
                  <w:pPr>
                    <w:jc w:val="center"/>
                    <w:rPr>
                      <w:sz w:val="24"/>
                      <w:szCs w:val="24"/>
                    </w:rPr>
                  </w:pPr>
                  <w:r>
                    <w:rPr>
                      <w:rFonts w:hint="eastAsia"/>
                      <w:sz w:val="24"/>
                      <w:szCs w:val="24"/>
                    </w:rPr>
                    <w:t>55.3</w:t>
                  </w:r>
                </w:p>
              </w:tc>
              <w:tc>
                <w:tcPr>
                  <w:tcW w:w="629" w:type="pct"/>
                  <w:vAlign w:val="center"/>
                </w:tcPr>
                <w:p w:rsidR="00807BE3" w:rsidRPr="007E2CDF" w:rsidRDefault="00807BE3" w:rsidP="004F1598">
                  <w:pPr>
                    <w:jc w:val="center"/>
                    <w:rPr>
                      <w:sz w:val="24"/>
                      <w:szCs w:val="24"/>
                    </w:rPr>
                  </w:pPr>
                  <w:r>
                    <w:rPr>
                      <w:rFonts w:hint="eastAsia"/>
                      <w:sz w:val="24"/>
                      <w:szCs w:val="24"/>
                    </w:rPr>
                    <w:t>43.1</w:t>
                  </w:r>
                </w:p>
              </w:tc>
              <w:tc>
                <w:tcPr>
                  <w:tcW w:w="629" w:type="pct"/>
                  <w:vAlign w:val="center"/>
                </w:tcPr>
                <w:p w:rsidR="00807BE3" w:rsidRPr="007E2CDF" w:rsidRDefault="00807BE3" w:rsidP="004F1598">
                  <w:pPr>
                    <w:jc w:val="center"/>
                    <w:rPr>
                      <w:sz w:val="24"/>
                      <w:szCs w:val="24"/>
                    </w:rPr>
                  </w:pPr>
                  <w:r>
                    <w:rPr>
                      <w:rFonts w:hint="eastAsia"/>
                      <w:sz w:val="24"/>
                      <w:szCs w:val="24"/>
                    </w:rPr>
                    <w:t>65</w:t>
                  </w:r>
                </w:p>
              </w:tc>
              <w:tc>
                <w:tcPr>
                  <w:tcW w:w="630" w:type="pct"/>
                  <w:vAlign w:val="center"/>
                </w:tcPr>
                <w:p w:rsidR="00807BE3" w:rsidRPr="007E2CDF" w:rsidRDefault="00807BE3" w:rsidP="004F1598">
                  <w:pPr>
                    <w:jc w:val="center"/>
                    <w:rPr>
                      <w:sz w:val="24"/>
                      <w:szCs w:val="24"/>
                    </w:rPr>
                  </w:pPr>
                  <w:r>
                    <w:rPr>
                      <w:rFonts w:hint="eastAsia"/>
                      <w:sz w:val="24"/>
                      <w:szCs w:val="24"/>
                    </w:rPr>
                    <w:t>55</w:t>
                  </w:r>
                </w:p>
              </w:tc>
              <w:tc>
                <w:tcPr>
                  <w:tcW w:w="675" w:type="pct"/>
                  <w:vAlign w:val="center"/>
                </w:tcPr>
                <w:p w:rsidR="00807BE3" w:rsidRPr="007E2CDF" w:rsidRDefault="00807BE3" w:rsidP="004F1598">
                  <w:pPr>
                    <w:jc w:val="center"/>
                    <w:rPr>
                      <w:sz w:val="24"/>
                      <w:szCs w:val="24"/>
                    </w:rPr>
                  </w:pPr>
                  <w:r w:rsidRPr="007E2CDF">
                    <w:rPr>
                      <w:sz w:val="24"/>
                      <w:szCs w:val="24"/>
                    </w:rPr>
                    <w:t>达标</w:t>
                  </w:r>
                </w:p>
              </w:tc>
            </w:tr>
            <w:tr w:rsidR="00807BE3" w:rsidRPr="007E2CDF" w:rsidTr="00807BE3">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Pr>
                      <w:rFonts w:hint="eastAsia"/>
                      <w:sz w:val="24"/>
                      <w:szCs w:val="24"/>
                    </w:rPr>
                    <w:t>西面厂界</w:t>
                  </w:r>
                  <w:r>
                    <w:rPr>
                      <w:rFonts w:hint="eastAsia"/>
                      <w:sz w:val="24"/>
                      <w:szCs w:val="24"/>
                    </w:rPr>
                    <w:t>#2</w:t>
                  </w:r>
                </w:p>
              </w:tc>
              <w:tc>
                <w:tcPr>
                  <w:tcW w:w="629" w:type="pct"/>
                  <w:vAlign w:val="center"/>
                </w:tcPr>
                <w:p w:rsidR="00807BE3" w:rsidRPr="007E2CDF" w:rsidRDefault="00807BE3" w:rsidP="00022652">
                  <w:pPr>
                    <w:jc w:val="center"/>
                    <w:rPr>
                      <w:sz w:val="24"/>
                      <w:szCs w:val="24"/>
                    </w:rPr>
                  </w:pPr>
                  <w:r>
                    <w:rPr>
                      <w:rFonts w:hint="eastAsia"/>
                      <w:sz w:val="24"/>
                      <w:szCs w:val="24"/>
                    </w:rPr>
                    <w:t>50.6</w:t>
                  </w:r>
                </w:p>
              </w:tc>
              <w:tc>
                <w:tcPr>
                  <w:tcW w:w="629" w:type="pct"/>
                  <w:vAlign w:val="center"/>
                </w:tcPr>
                <w:p w:rsidR="00807BE3" w:rsidRPr="007E2CDF" w:rsidRDefault="00807BE3" w:rsidP="00022652">
                  <w:pPr>
                    <w:jc w:val="center"/>
                    <w:rPr>
                      <w:sz w:val="24"/>
                      <w:szCs w:val="24"/>
                    </w:rPr>
                  </w:pPr>
                  <w:r>
                    <w:rPr>
                      <w:rFonts w:hint="eastAsia"/>
                      <w:sz w:val="24"/>
                      <w:szCs w:val="24"/>
                    </w:rPr>
                    <w:t>42.5</w:t>
                  </w:r>
                </w:p>
              </w:tc>
              <w:tc>
                <w:tcPr>
                  <w:tcW w:w="629" w:type="pct"/>
                  <w:vAlign w:val="center"/>
                </w:tcPr>
                <w:p w:rsidR="00807BE3" w:rsidRPr="007E2CDF" w:rsidRDefault="00807BE3" w:rsidP="00401153">
                  <w:pPr>
                    <w:jc w:val="center"/>
                    <w:rPr>
                      <w:sz w:val="24"/>
                      <w:szCs w:val="24"/>
                    </w:rPr>
                  </w:pPr>
                  <w:r>
                    <w:rPr>
                      <w:rFonts w:hint="eastAsia"/>
                      <w:sz w:val="24"/>
                      <w:szCs w:val="24"/>
                    </w:rPr>
                    <w:t>65</w:t>
                  </w:r>
                </w:p>
              </w:tc>
              <w:tc>
                <w:tcPr>
                  <w:tcW w:w="630" w:type="pct"/>
                  <w:vAlign w:val="center"/>
                </w:tcPr>
                <w:p w:rsidR="00807BE3" w:rsidRPr="007E2CDF" w:rsidRDefault="00807BE3" w:rsidP="00401153">
                  <w:pPr>
                    <w:jc w:val="center"/>
                    <w:rPr>
                      <w:sz w:val="24"/>
                      <w:szCs w:val="24"/>
                    </w:rPr>
                  </w:pPr>
                  <w:r>
                    <w:rPr>
                      <w:rFonts w:hint="eastAsia"/>
                      <w:sz w:val="24"/>
                      <w:szCs w:val="24"/>
                    </w:rPr>
                    <w:t>55</w:t>
                  </w:r>
                </w:p>
              </w:tc>
              <w:tc>
                <w:tcPr>
                  <w:tcW w:w="675" w:type="pct"/>
                  <w:vAlign w:val="center"/>
                </w:tcPr>
                <w:p w:rsidR="00807BE3" w:rsidRPr="007E2CDF" w:rsidRDefault="00807BE3" w:rsidP="00C826F5">
                  <w:pPr>
                    <w:jc w:val="center"/>
                    <w:rPr>
                      <w:sz w:val="24"/>
                      <w:szCs w:val="24"/>
                    </w:rPr>
                  </w:pPr>
                  <w:r w:rsidRPr="007E2CDF">
                    <w:rPr>
                      <w:sz w:val="24"/>
                      <w:szCs w:val="24"/>
                    </w:rPr>
                    <w:t>达标</w:t>
                  </w:r>
                </w:p>
              </w:tc>
            </w:tr>
            <w:tr w:rsidR="00807BE3" w:rsidRPr="007E2CDF" w:rsidTr="00807BE3">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Pr>
                      <w:rFonts w:hint="eastAsia"/>
                      <w:sz w:val="24"/>
                      <w:szCs w:val="24"/>
                    </w:rPr>
                    <w:t>南面厂界</w:t>
                  </w:r>
                  <w:r>
                    <w:rPr>
                      <w:rFonts w:hint="eastAsia"/>
                      <w:sz w:val="24"/>
                      <w:szCs w:val="24"/>
                    </w:rPr>
                    <w:t>#3</w:t>
                  </w:r>
                </w:p>
              </w:tc>
              <w:tc>
                <w:tcPr>
                  <w:tcW w:w="629" w:type="pct"/>
                  <w:vAlign w:val="center"/>
                </w:tcPr>
                <w:p w:rsidR="00807BE3" w:rsidRPr="007E2CDF" w:rsidRDefault="00807BE3" w:rsidP="00022652">
                  <w:pPr>
                    <w:jc w:val="center"/>
                    <w:rPr>
                      <w:sz w:val="24"/>
                      <w:szCs w:val="24"/>
                    </w:rPr>
                  </w:pPr>
                  <w:r>
                    <w:rPr>
                      <w:rFonts w:hint="eastAsia"/>
                      <w:sz w:val="24"/>
                      <w:szCs w:val="24"/>
                    </w:rPr>
                    <w:t>51.7</w:t>
                  </w:r>
                </w:p>
              </w:tc>
              <w:tc>
                <w:tcPr>
                  <w:tcW w:w="629" w:type="pct"/>
                  <w:vAlign w:val="center"/>
                </w:tcPr>
                <w:p w:rsidR="00807BE3" w:rsidRPr="007E2CDF" w:rsidRDefault="00807BE3" w:rsidP="00022652">
                  <w:pPr>
                    <w:jc w:val="center"/>
                    <w:rPr>
                      <w:sz w:val="24"/>
                      <w:szCs w:val="24"/>
                    </w:rPr>
                  </w:pPr>
                  <w:r>
                    <w:rPr>
                      <w:rFonts w:hint="eastAsia"/>
                      <w:sz w:val="24"/>
                      <w:szCs w:val="24"/>
                    </w:rPr>
                    <w:t>42.8</w:t>
                  </w:r>
                </w:p>
              </w:tc>
              <w:tc>
                <w:tcPr>
                  <w:tcW w:w="629" w:type="pct"/>
                  <w:vAlign w:val="center"/>
                </w:tcPr>
                <w:p w:rsidR="00807BE3" w:rsidRPr="007E2CDF" w:rsidRDefault="00807BE3" w:rsidP="00401153">
                  <w:pPr>
                    <w:jc w:val="center"/>
                    <w:rPr>
                      <w:sz w:val="24"/>
                      <w:szCs w:val="24"/>
                    </w:rPr>
                  </w:pPr>
                  <w:r>
                    <w:rPr>
                      <w:rFonts w:hint="eastAsia"/>
                      <w:sz w:val="24"/>
                      <w:szCs w:val="24"/>
                    </w:rPr>
                    <w:t>65</w:t>
                  </w:r>
                </w:p>
              </w:tc>
              <w:tc>
                <w:tcPr>
                  <w:tcW w:w="630" w:type="pct"/>
                  <w:vAlign w:val="center"/>
                </w:tcPr>
                <w:p w:rsidR="00807BE3" w:rsidRPr="007E2CDF" w:rsidRDefault="00807BE3" w:rsidP="00401153">
                  <w:pPr>
                    <w:jc w:val="center"/>
                    <w:rPr>
                      <w:sz w:val="24"/>
                      <w:szCs w:val="24"/>
                    </w:rPr>
                  </w:pPr>
                  <w:r>
                    <w:rPr>
                      <w:rFonts w:hint="eastAsia"/>
                      <w:sz w:val="24"/>
                      <w:szCs w:val="24"/>
                    </w:rPr>
                    <w:t>55</w:t>
                  </w:r>
                </w:p>
              </w:tc>
              <w:tc>
                <w:tcPr>
                  <w:tcW w:w="675" w:type="pct"/>
                  <w:vAlign w:val="center"/>
                </w:tcPr>
                <w:p w:rsidR="00807BE3" w:rsidRPr="007E2CDF" w:rsidRDefault="00807BE3" w:rsidP="00C826F5">
                  <w:pPr>
                    <w:jc w:val="center"/>
                    <w:rPr>
                      <w:sz w:val="24"/>
                      <w:szCs w:val="24"/>
                    </w:rPr>
                  </w:pPr>
                  <w:r w:rsidRPr="007E2CDF">
                    <w:rPr>
                      <w:sz w:val="24"/>
                      <w:szCs w:val="24"/>
                    </w:rPr>
                    <w:t>达标</w:t>
                  </w:r>
                </w:p>
              </w:tc>
            </w:tr>
            <w:tr w:rsidR="00807BE3" w:rsidRPr="007E2CDF" w:rsidTr="00807BE3">
              <w:trPr>
                <w:cantSplit/>
                <w:jc w:val="center"/>
              </w:trPr>
              <w:tc>
                <w:tcPr>
                  <w:tcW w:w="650" w:type="pct"/>
                  <w:vMerge/>
                  <w:vAlign w:val="center"/>
                </w:tcPr>
                <w:p w:rsidR="00807BE3" w:rsidRPr="007E2CDF" w:rsidRDefault="00807BE3" w:rsidP="00C826F5">
                  <w:pPr>
                    <w:jc w:val="center"/>
                    <w:rPr>
                      <w:sz w:val="24"/>
                      <w:szCs w:val="24"/>
                    </w:rPr>
                  </w:pPr>
                </w:p>
              </w:tc>
              <w:tc>
                <w:tcPr>
                  <w:tcW w:w="1158" w:type="pct"/>
                  <w:vAlign w:val="center"/>
                </w:tcPr>
                <w:p w:rsidR="00807BE3" w:rsidRPr="007E2CDF" w:rsidRDefault="00807BE3" w:rsidP="00D257EC">
                  <w:pPr>
                    <w:jc w:val="center"/>
                    <w:rPr>
                      <w:sz w:val="24"/>
                      <w:szCs w:val="24"/>
                    </w:rPr>
                  </w:pPr>
                  <w:r>
                    <w:rPr>
                      <w:rFonts w:hint="eastAsia"/>
                      <w:sz w:val="24"/>
                      <w:szCs w:val="24"/>
                    </w:rPr>
                    <w:t>东面厂界</w:t>
                  </w:r>
                  <w:r>
                    <w:rPr>
                      <w:rFonts w:hint="eastAsia"/>
                      <w:sz w:val="24"/>
                      <w:szCs w:val="24"/>
                    </w:rPr>
                    <w:t>#4</w:t>
                  </w:r>
                </w:p>
              </w:tc>
              <w:tc>
                <w:tcPr>
                  <w:tcW w:w="629" w:type="pct"/>
                  <w:vAlign w:val="center"/>
                </w:tcPr>
                <w:p w:rsidR="00807BE3" w:rsidRPr="007E2CDF" w:rsidRDefault="00807BE3" w:rsidP="00022652">
                  <w:pPr>
                    <w:jc w:val="center"/>
                    <w:rPr>
                      <w:sz w:val="24"/>
                      <w:szCs w:val="24"/>
                    </w:rPr>
                  </w:pPr>
                  <w:r>
                    <w:rPr>
                      <w:rFonts w:hint="eastAsia"/>
                      <w:sz w:val="24"/>
                      <w:szCs w:val="24"/>
                    </w:rPr>
                    <w:t>55.6</w:t>
                  </w:r>
                </w:p>
              </w:tc>
              <w:tc>
                <w:tcPr>
                  <w:tcW w:w="629" w:type="pct"/>
                  <w:vAlign w:val="center"/>
                </w:tcPr>
                <w:p w:rsidR="00807BE3" w:rsidRPr="007E2CDF" w:rsidRDefault="00807BE3" w:rsidP="00022652">
                  <w:pPr>
                    <w:jc w:val="center"/>
                    <w:rPr>
                      <w:sz w:val="24"/>
                      <w:szCs w:val="24"/>
                    </w:rPr>
                  </w:pPr>
                  <w:r>
                    <w:rPr>
                      <w:rFonts w:hint="eastAsia"/>
                      <w:sz w:val="24"/>
                      <w:szCs w:val="24"/>
                    </w:rPr>
                    <w:t>43.4</w:t>
                  </w:r>
                </w:p>
              </w:tc>
              <w:tc>
                <w:tcPr>
                  <w:tcW w:w="629" w:type="pct"/>
                  <w:vAlign w:val="center"/>
                </w:tcPr>
                <w:p w:rsidR="00807BE3" w:rsidRPr="007E2CDF" w:rsidRDefault="00807BE3" w:rsidP="00401153">
                  <w:pPr>
                    <w:jc w:val="center"/>
                    <w:rPr>
                      <w:sz w:val="24"/>
                      <w:szCs w:val="24"/>
                    </w:rPr>
                  </w:pPr>
                  <w:r>
                    <w:rPr>
                      <w:rFonts w:hint="eastAsia"/>
                      <w:sz w:val="24"/>
                      <w:szCs w:val="24"/>
                    </w:rPr>
                    <w:t>65</w:t>
                  </w:r>
                </w:p>
              </w:tc>
              <w:tc>
                <w:tcPr>
                  <w:tcW w:w="630" w:type="pct"/>
                  <w:vAlign w:val="center"/>
                </w:tcPr>
                <w:p w:rsidR="00807BE3" w:rsidRPr="007E2CDF" w:rsidRDefault="00807BE3" w:rsidP="00401153">
                  <w:pPr>
                    <w:jc w:val="center"/>
                    <w:rPr>
                      <w:sz w:val="24"/>
                      <w:szCs w:val="24"/>
                    </w:rPr>
                  </w:pPr>
                  <w:r>
                    <w:rPr>
                      <w:rFonts w:hint="eastAsia"/>
                      <w:sz w:val="24"/>
                      <w:szCs w:val="24"/>
                    </w:rPr>
                    <w:t>55</w:t>
                  </w:r>
                </w:p>
              </w:tc>
              <w:tc>
                <w:tcPr>
                  <w:tcW w:w="675" w:type="pct"/>
                  <w:vAlign w:val="center"/>
                </w:tcPr>
                <w:p w:rsidR="00807BE3" w:rsidRPr="007E2CDF" w:rsidRDefault="00807BE3" w:rsidP="00C826F5">
                  <w:pPr>
                    <w:jc w:val="center"/>
                    <w:rPr>
                      <w:sz w:val="24"/>
                      <w:szCs w:val="24"/>
                    </w:rPr>
                  </w:pPr>
                  <w:r w:rsidRPr="007E2CDF">
                    <w:rPr>
                      <w:sz w:val="24"/>
                      <w:szCs w:val="24"/>
                    </w:rPr>
                    <w:t>达标</w:t>
                  </w:r>
                </w:p>
              </w:tc>
            </w:tr>
            <w:tr w:rsidR="00890C19" w:rsidRPr="007E2CDF" w:rsidTr="00807BE3">
              <w:trPr>
                <w:cantSplit/>
                <w:jc w:val="center"/>
              </w:trPr>
              <w:tc>
                <w:tcPr>
                  <w:tcW w:w="650" w:type="pct"/>
                  <w:vMerge w:val="restart"/>
                  <w:vAlign w:val="center"/>
                </w:tcPr>
                <w:p w:rsidR="00890C19" w:rsidRPr="007E2CDF" w:rsidRDefault="00890C19" w:rsidP="00C826F5">
                  <w:pPr>
                    <w:jc w:val="center"/>
                    <w:rPr>
                      <w:sz w:val="24"/>
                      <w:szCs w:val="24"/>
                    </w:rPr>
                  </w:pPr>
                  <w:r>
                    <w:rPr>
                      <w:rFonts w:hint="eastAsia"/>
                      <w:sz w:val="24"/>
                      <w:szCs w:val="24"/>
                    </w:rPr>
                    <w:t>关口</w:t>
                  </w:r>
                  <w:r>
                    <w:rPr>
                      <w:rFonts w:hint="eastAsia"/>
                      <w:sz w:val="24"/>
                      <w:szCs w:val="24"/>
                    </w:rPr>
                    <w:t>11</w:t>
                  </w:r>
                  <w:r w:rsidRPr="007E2CDF">
                    <w:rPr>
                      <w:sz w:val="24"/>
                      <w:szCs w:val="24"/>
                    </w:rPr>
                    <w:t>0kV</w:t>
                  </w:r>
                  <w:r w:rsidRPr="007E2CDF">
                    <w:rPr>
                      <w:sz w:val="24"/>
                      <w:szCs w:val="24"/>
                    </w:rPr>
                    <w:t>变电站</w:t>
                  </w:r>
                </w:p>
              </w:tc>
              <w:tc>
                <w:tcPr>
                  <w:tcW w:w="1158" w:type="pct"/>
                  <w:vAlign w:val="center"/>
                </w:tcPr>
                <w:p w:rsidR="00890C19" w:rsidRPr="007E2CDF" w:rsidRDefault="00890C19" w:rsidP="008C683D">
                  <w:pPr>
                    <w:jc w:val="center"/>
                    <w:rPr>
                      <w:sz w:val="24"/>
                      <w:szCs w:val="24"/>
                    </w:rPr>
                  </w:pPr>
                  <w:r>
                    <w:rPr>
                      <w:rFonts w:hint="eastAsia"/>
                      <w:sz w:val="24"/>
                      <w:szCs w:val="24"/>
                    </w:rPr>
                    <w:t>西北面厂界</w:t>
                  </w:r>
                  <w:r>
                    <w:rPr>
                      <w:rFonts w:hint="eastAsia"/>
                      <w:sz w:val="24"/>
                      <w:szCs w:val="24"/>
                    </w:rPr>
                    <w:t>#1</w:t>
                  </w:r>
                </w:p>
              </w:tc>
              <w:tc>
                <w:tcPr>
                  <w:tcW w:w="629" w:type="pct"/>
                  <w:vAlign w:val="center"/>
                </w:tcPr>
                <w:p w:rsidR="00890C19" w:rsidRPr="007E2CDF" w:rsidRDefault="00890C19" w:rsidP="00022652">
                  <w:pPr>
                    <w:jc w:val="center"/>
                    <w:rPr>
                      <w:sz w:val="24"/>
                      <w:szCs w:val="24"/>
                    </w:rPr>
                  </w:pPr>
                  <w:r>
                    <w:rPr>
                      <w:rFonts w:hint="eastAsia"/>
                      <w:sz w:val="24"/>
                      <w:szCs w:val="24"/>
                    </w:rPr>
                    <w:t>45.8</w:t>
                  </w:r>
                </w:p>
              </w:tc>
              <w:tc>
                <w:tcPr>
                  <w:tcW w:w="629" w:type="pct"/>
                  <w:vAlign w:val="center"/>
                </w:tcPr>
                <w:p w:rsidR="00890C19" w:rsidRPr="007E2CDF" w:rsidRDefault="00890C19" w:rsidP="00022652">
                  <w:pPr>
                    <w:jc w:val="center"/>
                    <w:rPr>
                      <w:sz w:val="24"/>
                      <w:szCs w:val="24"/>
                    </w:rPr>
                  </w:pPr>
                  <w:r>
                    <w:rPr>
                      <w:rFonts w:hint="eastAsia"/>
                      <w:sz w:val="24"/>
                      <w:szCs w:val="24"/>
                    </w:rPr>
                    <w:t>42.9</w:t>
                  </w:r>
                </w:p>
              </w:tc>
              <w:tc>
                <w:tcPr>
                  <w:tcW w:w="629" w:type="pct"/>
                  <w:vAlign w:val="center"/>
                </w:tcPr>
                <w:p w:rsidR="00890C19" w:rsidRPr="007E2CDF" w:rsidRDefault="00890C19" w:rsidP="00401153">
                  <w:pPr>
                    <w:jc w:val="center"/>
                    <w:rPr>
                      <w:sz w:val="24"/>
                      <w:szCs w:val="24"/>
                    </w:rPr>
                  </w:pPr>
                  <w:r>
                    <w:rPr>
                      <w:rFonts w:hint="eastAsia"/>
                      <w:sz w:val="24"/>
                      <w:szCs w:val="24"/>
                    </w:rPr>
                    <w:t>65</w:t>
                  </w:r>
                </w:p>
              </w:tc>
              <w:tc>
                <w:tcPr>
                  <w:tcW w:w="630" w:type="pct"/>
                  <w:vAlign w:val="center"/>
                </w:tcPr>
                <w:p w:rsidR="00890C19" w:rsidRPr="007E2CDF" w:rsidRDefault="00890C19" w:rsidP="00401153">
                  <w:pPr>
                    <w:jc w:val="center"/>
                    <w:rPr>
                      <w:sz w:val="24"/>
                      <w:szCs w:val="24"/>
                    </w:rPr>
                  </w:pPr>
                  <w:r>
                    <w:rPr>
                      <w:rFonts w:hint="eastAsia"/>
                      <w:sz w:val="24"/>
                      <w:szCs w:val="24"/>
                    </w:rPr>
                    <w:t>55</w:t>
                  </w:r>
                </w:p>
              </w:tc>
              <w:tc>
                <w:tcPr>
                  <w:tcW w:w="675" w:type="pct"/>
                  <w:vAlign w:val="center"/>
                </w:tcPr>
                <w:p w:rsidR="00890C19" w:rsidRPr="007E2CDF" w:rsidRDefault="00890C19" w:rsidP="00D257EC">
                  <w:pPr>
                    <w:jc w:val="center"/>
                    <w:rPr>
                      <w:sz w:val="24"/>
                      <w:szCs w:val="24"/>
                    </w:rPr>
                  </w:pPr>
                  <w:r w:rsidRPr="007E2CDF">
                    <w:rPr>
                      <w:sz w:val="24"/>
                      <w:szCs w:val="24"/>
                    </w:rPr>
                    <w:t>达标</w:t>
                  </w:r>
                </w:p>
              </w:tc>
            </w:tr>
            <w:tr w:rsidR="00890C19" w:rsidRPr="007E2CDF" w:rsidTr="00807BE3">
              <w:trPr>
                <w:cantSplit/>
                <w:jc w:val="center"/>
              </w:trPr>
              <w:tc>
                <w:tcPr>
                  <w:tcW w:w="650" w:type="pct"/>
                  <w:vMerge/>
                  <w:vAlign w:val="center"/>
                </w:tcPr>
                <w:p w:rsidR="00890C19" w:rsidRPr="007E2CDF" w:rsidRDefault="00890C19" w:rsidP="00C826F5">
                  <w:pPr>
                    <w:jc w:val="center"/>
                    <w:rPr>
                      <w:sz w:val="24"/>
                      <w:szCs w:val="24"/>
                    </w:rPr>
                  </w:pPr>
                </w:p>
              </w:tc>
              <w:tc>
                <w:tcPr>
                  <w:tcW w:w="1158" w:type="pct"/>
                  <w:vAlign w:val="center"/>
                </w:tcPr>
                <w:p w:rsidR="00890C19" w:rsidRPr="007E2CDF" w:rsidRDefault="00890C19" w:rsidP="008C683D">
                  <w:pPr>
                    <w:jc w:val="center"/>
                    <w:rPr>
                      <w:sz w:val="24"/>
                      <w:szCs w:val="24"/>
                    </w:rPr>
                  </w:pPr>
                  <w:r>
                    <w:rPr>
                      <w:rFonts w:hint="eastAsia"/>
                      <w:sz w:val="24"/>
                      <w:szCs w:val="24"/>
                    </w:rPr>
                    <w:t>西南面厂界</w:t>
                  </w:r>
                  <w:r>
                    <w:rPr>
                      <w:rFonts w:hint="eastAsia"/>
                      <w:sz w:val="24"/>
                      <w:szCs w:val="24"/>
                    </w:rPr>
                    <w:t>#2</w:t>
                  </w:r>
                </w:p>
              </w:tc>
              <w:tc>
                <w:tcPr>
                  <w:tcW w:w="629" w:type="pct"/>
                  <w:vAlign w:val="center"/>
                </w:tcPr>
                <w:p w:rsidR="00890C19" w:rsidRPr="007E2CDF" w:rsidRDefault="00890C19" w:rsidP="00022652">
                  <w:pPr>
                    <w:jc w:val="center"/>
                    <w:rPr>
                      <w:sz w:val="24"/>
                      <w:szCs w:val="24"/>
                    </w:rPr>
                  </w:pPr>
                  <w:r>
                    <w:rPr>
                      <w:rFonts w:hint="eastAsia"/>
                      <w:sz w:val="24"/>
                      <w:szCs w:val="24"/>
                    </w:rPr>
                    <w:t>48.7</w:t>
                  </w:r>
                </w:p>
              </w:tc>
              <w:tc>
                <w:tcPr>
                  <w:tcW w:w="629" w:type="pct"/>
                  <w:vAlign w:val="center"/>
                </w:tcPr>
                <w:p w:rsidR="00890C19" w:rsidRPr="007E2CDF" w:rsidRDefault="00890C19" w:rsidP="00022652">
                  <w:pPr>
                    <w:jc w:val="center"/>
                    <w:rPr>
                      <w:sz w:val="24"/>
                      <w:szCs w:val="24"/>
                    </w:rPr>
                  </w:pPr>
                  <w:r>
                    <w:rPr>
                      <w:rFonts w:hint="eastAsia"/>
                      <w:sz w:val="24"/>
                      <w:szCs w:val="24"/>
                    </w:rPr>
                    <w:t>43.6</w:t>
                  </w:r>
                </w:p>
              </w:tc>
              <w:tc>
                <w:tcPr>
                  <w:tcW w:w="629" w:type="pct"/>
                  <w:vAlign w:val="center"/>
                </w:tcPr>
                <w:p w:rsidR="00890C19" w:rsidRPr="007E2CDF" w:rsidRDefault="00890C19" w:rsidP="00401153">
                  <w:pPr>
                    <w:jc w:val="center"/>
                    <w:rPr>
                      <w:sz w:val="24"/>
                      <w:szCs w:val="24"/>
                    </w:rPr>
                  </w:pPr>
                  <w:r>
                    <w:rPr>
                      <w:rFonts w:hint="eastAsia"/>
                      <w:sz w:val="24"/>
                      <w:szCs w:val="24"/>
                    </w:rPr>
                    <w:t>65</w:t>
                  </w:r>
                </w:p>
              </w:tc>
              <w:tc>
                <w:tcPr>
                  <w:tcW w:w="630" w:type="pct"/>
                  <w:vAlign w:val="center"/>
                </w:tcPr>
                <w:p w:rsidR="00890C19" w:rsidRPr="007E2CDF" w:rsidRDefault="00890C19" w:rsidP="00401153">
                  <w:pPr>
                    <w:jc w:val="center"/>
                    <w:rPr>
                      <w:sz w:val="24"/>
                      <w:szCs w:val="24"/>
                    </w:rPr>
                  </w:pPr>
                  <w:r>
                    <w:rPr>
                      <w:rFonts w:hint="eastAsia"/>
                      <w:sz w:val="24"/>
                      <w:szCs w:val="24"/>
                    </w:rPr>
                    <w:t>55</w:t>
                  </w:r>
                </w:p>
              </w:tc>
              <w:tc>
                <w:tcPr>
                  <w:tcW w:w="675" w:type="pct"/>
                  <w:vAlign w:val="center"/>
                </w:tcPr>
                <w:p w:rsidR="00890C19" w:rsidRPr="007E2CDF" w:rsidRDefault="00890C19" w:rsidP="00D257EC">
                  <w:pPr>
                    <w:jc w:val="center"/>
                    <w:rPr>
                      <w:sz w:val="24"/>
                      <w:szCs w:val="24"/>
                    </w:rPr>
                  </w:pPr>
                  <w:r w:rsidRPr="007E2CDF">
                    <w:rPr>
                      <w:sz w:val="24"/>
                      <w:szCs w:val="24"/>
                    </w:rPr>
                    <w:t>达标</w:t>
                  </w:r>
                </w:p>
              </w:tc>
            </w:tr>
            <w:tr w:rsidR="00890C19" w:rsidRPr="007E2CDF" w:rsidTr="00807BE3">
              <w:trPr>
                <w:cantSplit/>
                <w:jc w:val="center"/>
              </w:trPr>
              <w:tc>
                <w:tcPr>
                  <w:tcW w:w="650" w:type="pct"/>
                  <w:vMerge/>
                  <w:vAlign w:val="center"/>
                </w:tcPr>
                <w:p w:rsidR="00890C19" w:rsidRPr="007E2CDF" w:rsidRDefault="00890C19" w:rsidP="00C826F5">
                  <w:pPr>
                    <w:jc w:val="center"/>
                    <w:rPr>
                      <w:sz w:val="24"/>
                      <w:szCs w:val="24"/>
                    </w:rPr>
                  </w:pPr>
                </w:p>
              </w:tc>
              <w:tc>
                <w:tcPr>
                  <w:tcW w:w="1158" w:type="pct"/>
                  <w:vAlign w:val="center"/>
                </w:tcPr>
                <w:p w:rsidR="00890C19" w:rsidRPr="007E2CDF" w:rsidRDefault="00890C19" w:rsidP="008C683D">
                  <w:pPr>
                    <w:jc w:val="center"/>
                    <w:rPr>
                      <w:sz w:val="24"/>
                      <w:szCs w:val="24"/>
                    </w:rPr>
                  </w:pPr>
                  <w:r>
                    <w:rPr>
                      <w:rFonts w:hint="eastAsia"/>
                      <w:sz w:val="24"/>
                      <w:szCs w:val="24"/>
                    </w:rPr>
                    <w:t>东南面厂界</w:t>
                  </w:r>
                  <w:r>
                    <w:rPr>
                      <w:rFonts w:hint="eastAsia"/>
                      <w:sz w:val="24"/>
                      <w:szCs w:val="24"/>
                    </w:rPr>
                    <w:t>#3</w:t>
                  </w:r>
                </w:p>
              </w:tc>
              <w:tc>
                <w:tcPr>
                  <w:tcW w:w="629" w:type="pct"/>
                  <w:vAlign w:val="center"/>
                </w:tcPr>
                <w:p w:rsidR="00890C19" w:rsidRPr="007E2CDF" w:rsidRDefault="00890C19" w:rsidP="00022652">
                  <w:pPr>
                    <w:jc w:val="center"/>
                    <w:rPr>
                      <w:sz w:val="24"/>
                      <w:szCs w:val="24"/>
                    </w:rPr>
                  </w:pPr>
                  <w:r>
                    <w:rPr>
                      <w:rFonts w:hint="eastAsia"/>
                      <w:sz w:val="24"/>
                      <w:szCs w:val="24"/>
                    </w:rPr>
                    <w:t>44.7</w:t>
                  </w:r>
                </w:p>
              </w:tc>
              <w:tc>
                <w:tcPr>
                  <w:tcW w:w="629" w:type="pct"/>
                  <w:vAlign w:val="center"/>
                </w:tcPr>
                <w:p w:rsidR="00890C19" w:rsidRPr="007E2CDF" w:rsidRDefault="00890C19" w:rsidP="00022652">
                  <w:pPr>
                    <w:jc w:val="center"/>
                    <w:rPr>
                      <w:sz w:val="24"/>
                      <w:szCs w:val="24"/>
                    </w:rPr>
                  </w:pPr>
                  <w:r>
                    <w:rPr>
                      <w:rFonts w:hint="eastAsia"/>
                      <w:sz w:val="24"/>
                      <w:szCs w:val="24"/>
                    </w:rPr>
                    <w:t>42.3</w:t>
                  </w:r>
                </w:p>
              </w:tc>
              <w:tc>
                <w:tcPr>
                  <w:tcW w:w="629" w:type="pct"/>
                  <w:vAlign w:val="center"/>
                </w:tcPr>
                <w:p w:rsidR="00890C19" w:rsidRPr="007E2CDF" w:rsidRDefault="00890C19" w:rsidP="00401153">
                  <w:pPr>
                    <w:jc w:val="center"/>
                    <w:rPr>
                      <w:sz w:val="24"/>
                      <w:szCs w:val="24"/>
                    </w:rPr>
                  </w:pPr>
                  <w:r>
                    <w:rPr>
                      <w:rFonts w:hint="eastAsia"/>
                      <w:sz w:val="24"/>
                      <w:szCs w:val="24"/>
                    </w:rPr>
                    <w:t>65</w:t>
                  </w:r>
                </w:p>
              </w:tc>
              <w:tc>
                <w:tcPr>
                  <w:tcW w:w="630" w:type="pct"/>
                  <w:vAlign w:val="center"/>
                </w:tcPr>
                <w:p w:rsidR="00890C19" w:rsidRPr="007E2CDF" w:rsidRDefault="00890C19" w:rsidP="00401153">
                  <w:pPr>
                    <w:jc w:val="center"/>
                    <w:rPr>
                      <w:sz w:val="24"/>
                      <w:szCs w:val="24"/>
                    </w:rPr>
                  </w:pPr>
                  <w:r>
                    <w:rPr>
                      <w:rFonts w:hint="eastAsia"/>
                      <w:sz w:val="24"/>
                      <w:szCs w:val="24"/>
                    </w:rPr>
                    <w:t>55</w:t>
                  </w:r>
                </w:p>
              </w:tc>
              <w:tc>
                <w:tcPr>
                  <w:tcW w:w="675" w:type="pct"/>
                  <w:vAlign w:val="center"/>
                </w:tcPr>
                <w:p w:rsidR="00890C19" w:rsidRPr="007E2CDF" w:rsidRDefault="00890C19" w:rsidP="00D257EC">
                  <w:pPr>
                    <w:jc w:val="center"/>
                    <w:rPr>
                      <w:sz w:val="24"/>
                      <w:szCs w:val="24"/>
                    </w:rPr>
                  </w:pPr>
                  <w:r w:rsidRPr="007E2CDF">
                    <w:rPr>
                      <w:sz w:val="24"/>
                      <w:szCs w:val="24"/>
                    </w:rPr>
                    <w:t>达标</w:t>
                  </w:r>
                </w:p>
              </w:tc>
            </w:tr>
            <w:tr w:rsidR="00890C19" w:rsidRPr="00FF34DB" w:rsidTr="00807BE3">
              <w:trPr>
                <w:cantSplit/>
                <w:jc w:val="center"/>
              </w:trPr>
              <w:tc>
                <w:tcPr>
                  <w:tcW w:w="650" w:type="pct"/>
                  <w:vMerge/>
                  <w:vAlign w:val="center"/>
                </w:tcPr>
                <w:p w:rsidR="00890C19" w:rsidRPr="007E2CDF" w:rsidRDefault="00890C19" w:rsidP="00C826F5">
                  <w:pPr>
                    <w:jc w:val="center"/>
                    <w:rPr>
                      <w:sz w:val="24"/>
                      <w:szCs w:val="24"/>
                    </w:rPr>
                  </w:pPr>
                </w:p>
              </w:tc>
              <w:tc>
                <w:tcPr>
                  <w:tcW w:w="1158" w:type="pct"/>
                  <w:vAlign w:val="center"/>
                </w:tcPr>
                <w:p w:rsidR="00890C19" w:rsidRPr="007E2CDF" w:rsidRDefault="00890C19" w:rsidP="008C683D">
                  <w:pPr>
                    <w:jc w:val="center"/>
                    <w:rPr>
                      <w:sz w:val="24"/>
                      <w:szCs w:val="24"/>
                    </w:rPr>
                  </w:pPr>
                  <w:r>
                    <w:rPr>
                      <w:rFonts w:hint="eastAsia"/>
                      <w:sz w:val="24"/>
                      <w:szCs w:val="24"/>
                    </w:rPr>
                    <w:t>东北面厂界</w:t>
                  </w:r>
                  <w:r>
                    <w:rPr>
                      <w:rFonts w:hint="eastAsia"/>
                      <w:sz w:val="24"/>
                      <w:szCs w:val="24"/>
                    </w:rPr>
                    <w:t>#4</w:t>
                  </w:r>
                </w:p>
              </w:tc>
              <w:tc>
                <w:tcPr>
                  <w:tcW w:w="629" w:type="pct"/>
                  <w:vAlign w:val="center"/>
                </w:tcPr>
                <w:p w:rsidR="00890C19" w:rsidRPr="007E2CDF" w:rsidRDefault="00890C19" w:rsidP="00022652">
                  <w:pPr>
                    <w:jc w:val="center"/>
                    <w:rPr>
                      <w:sz w:val="24"/>
                      <w:szCs w:val="24"/>
                    </w:rPr>
                  </w:pPr>
                  <w:r>
                    <w:rPr>
                      <w:rFonts w:hint="eastAsia"/>
                      <w:sz w:val="24"/>
                      <w:szCs w:val="24"/>
                    </w:rPr>
                    <w:t>43.5</w:t>
                  </w:r>
                </w:p>
              </w:tc>
              <w:tc>
                <w:tcPr>
                  <w:tcW w:w="629" w:type="pct"/>
                  <w:vAlign w:val="center"/>
                </w:tcPr>
                <w:p w:rsidR="00890C19" w:rsidRPr="007E2CDF" w:rsidRDefault="00890C19" w:rsidP="00022652">
                  <w:pPr>
                    <w:jc w:val="center"/>
                    <w:rPr>
                      <w:sz w:val="24"/>
                      <w:szCs w:val="24"/>
                    </w:rPr>
                  </w:pPr>
                  <w:r>
                    <w:rPr>
                      <w:rFonts w:hint="eastAsia"/>
                      <w:sz w:val="24"/>
                      <w:szCs w:val="24"/>
                    </w:rPr>
                    <w:t>41.8</w:t>
                  </w:r>
                </w:p>
              </w:tc>
              <w:tc>
                <w:tcPr>
                  <w:tcW w:w="629" w:type="pct"/>
                  <w:vAlign w:val="center"/>
                </w:tcPr>
                <w:p w:rsidR="00890C19" w:rsidRPr="007E2CDF" w:rsidRDefault="00890C19" w:rsidP="00401153">
                  <w:pPr>
                    <w:jc w:val="center"/>
                    <w:rPr>
                      <w:sz w:val="24"/>
                      <w:szCs w:val="24"/>
                    </w:rPr>
                  </w:pPr>
                  <w:r>
                    <w:rPr>
                      <w:rFonts w:hint="eastAsia"/>
                      <w:sz w:val="24"/>
                      <w:szCs w:val="24"/>
                    </w:rPr>
                    <w:t>65</w:t>
                  </w:r>
                </w:p>
              </w:tc>
              <w:tc>
                <w:tcPr>
                  <w:tcW w:w="630" w:type="pct"/>
                  <w:vAlign w:val="center"/>
                </w:tcPr>
                <w:p w:rsidR="00890C19" w:rsidRPr="007E2CDF" w:rsidRDefault="00890C19" w:rsidP="00401153">
                  <w:pPr>
                    <w:jc w:val="center"/>
                    <w:rPr>
                      <w:sz w:val="24"/>
                      <w:szCs w:val="24"/>
                    </w:rPr>
                  </w:pPr>
                  <w:r>
                    <w:rPr>
                      <w:rFonts w:hint="eastAsia"/>
                      <w:sz w:val="24"/>
                      <w:szCs w:val="24"/>
                    </w:rPr>
                    <w:t>55</w:t>
                  </w:r>
                </w:p>
              </w:tc>
              <w:tc>
                <w:tcPr>
                  <w:tcW w:w="675" w:type="pct"/>
                  <w:vAlign w:val="center"/>
                </w:tcPr>
                <w:p w:rsidR="00890C19" w:rsidRPr="007E2CDF" w:rsidRDefault="00890C19" w:rsidP="00D257EC">
                  <w:pPr>
                    <w:jc w:val="center"/>
                    <w:rPr>
                      <w:sz w:val="24"/>
                      <w:szCs w:val="24"/>
                    </w:rPr>
                  </w:pPr>
                  <w:r w:rsidRPr="007E2CDF">
                    <w:rPr>
                      <w:sz w:val="24"/>
                      <w:szCs w:val="24"/>
                    </w:rPr>
                    <w:t>达标</w:t>
                  </w:r>
                </w:p>
              </w:tc>
            </w:tr>
            <w:tr w:rsidR="00807BE3" w:rsidRPr="00FF34DB" w:rsidTr="00FF34DB">
              <w:trPr>
                <w:cantSplit/>
                <w:jc w:val="center"/>
              </w:trPr>
              <w:tc>
                <w:tcPr>
                  <w:tcW w:w="5000" w:type="pct"/>
                  <w:gridSpan w:val="7"/>
                  <w:vAlign w:val="center"/>
                </w:tcPr>
                <w:p w:rsidR="00807BE3" w:rsidRPr="007E2CDF" w:rsidRDefault="00807BE3" w:rsidP="00807BE3">
                  <w:pPr>
                    <w:jc w:val="center"/>
                    <w:rPr>
                      <w:sz w:val="24"/>
                      <w:szCs w:val="24"/>
                    </w:rPr>
                  </w:pPr>
                  <w:r w:rsidRPr="007E2CDF">
                    <w:rPr>
                      <w:sz w:val="24"/>
                      <w:szCs w:val="24"/>
                    </w:rPr>
                    <w:t>监测时间：</w:t>
                  </w:r>
                  <w:r w:rsidRPr="007E2CDF">
                    <w:rPr>
                      <w:sz w:val="24"/>
                      <w:szCs w:val="24"/>
                    </w:rPr>
                    <w:t xml:space="preserve"> 2017</w:t>
                  </w:r>
                  <w:r w:rsidRPr="007E2CDF">
                    <w:rPr>
                      <w:sz w:val="24"/>
                      <w:szCs w:val="24"/>
                    </w:rPr>
                    <w:t>年</w:t>
                  </w:r>
                  <w:r>
                    <w:rPr>
                      <w:rFonts w:hint="eastAsia"/>
                      <w:sz w:val="24"/>
                      <w:szCs w:val="24"/>
                    </w:rPr>
                    <w:t>10</w:t>
                  </w:r>
                  <w:r w:rsidRPr="007E2CDF">
                    <w:rPr>
                      <w:sz w:val="24"/>
                      <w:szCs w:val="24"/>
                    </w:rPr>
                    <w:t>月</w:t>
                  </w:r>
                  <w:r>
                    <w:rPr>
                      <w:rFonts w:hint="eastAsia"/>
                      <w:sz w:val="24"/>
                      <w:szCs w:val="24"/>
                    </w:rPr>
                    <w:t>30</w:t>
                  </w:r>
                  <w:r w:rsidRPr="007E2CDF">
                    <w:rPr>
                      <w:sz w:val="24"/>
                      <w:szCs w:val="24"/>
                    </w:rPr>
                    <w:t>日～</w:t>
                  </w:r>
                  <w:r w:rsidRPr="007E2CDF">
                    <w:rPr>
                      <w:sz w:val="24"/>
                      <w:szCs w:val="24"/>
                    </w:rPr>
                    <w:t>2017</w:t>
                  </w:r>
                  <w:r w:rsidRPr="007E2CDF">
                    <w:rPr>
                      <w:sz w:val="24"/>
                      <w:szCs w:val="24"/>
                    </w:rPr>
                    <w:t>年</w:t>
                  </w:r>
                  <w:r>
                    <w:rPr>
                      <w:rFonts w:hint="eastAsia"/>
                      <w:sz w:val="24"/>
                      <w:szCs w:val="24"/>
                    </w:rPr>
                    <w:t>11</w:t>
                  </w:r>
                  <w:r w:rsidRPr="007E2CDF">
                    <w:rPr>
                      <w:sz w:val="24"/>
                      <w:szCs w:val="24"/>
                    </w:rPr>
                    <w:t>月</w:t>
                  </w:r>
                  <w:r>
                    <w:rPr>
                      <w:rFonts w:hint="eastAsia"/>
                      <w:sz w:val="24"/>
                      <w:szCs w:val="24"/>
                    </w:rPr>
                    <w:t>15</w:t>
                  </w:r>
                  <w:r w:rsidRPr="007E2CDF">
                    <w:rPr>
                      <w:sz w:val="24"/>
                      <w:szCs w:val="24"/>
                    </w:rPr>
                    <w:t>日</w:t>
                  </w:r>
                </w:p>
              </w:tc>
            </w:tr>
          </w:tbl>
          <w:p w:rsidR="009D591D" w:rsidRPr="0088036B" w:rsidRDefault="009D591D" w:rsidP="00961E55">
            <w:pPr>
              <w:ind w:firstLineChars="200" w:firstLine="560"/>
              <w:rPr>
                <w:sz w:val="28"/>
                <w:szCs w:val="28"/>
              </w:rPr>
            </w:pPr>
            <w:r w:rsidRPr="0088036B">
              <w:rPr>
                <w:rFonts w:hint="eastAsia"/>
                <w:sz w:val="28"/>
                <w:szCs w:val="28"/>
              </w:rPr>
              <w:t>由</w:t>
            </w:r>
            <w:r w:rsidR="00961E55" w:rsidRPr="0088036B">
              <w:rPr>
                <w:sz w:val="28"/>
                <w:szCs w:val="28"/>
              </w:rPr>
              <w:t>表</w:t>
            </w:r>
            <w:r w:rsidR="00961E55" w:rsidRPr="0088036B">
              <w:rPr>
                <w:sz w:val="28"/>
                <w:szCs w:val="28"/>
              </w:rPr>
              <w:t>1</w:t>
            </w:r>
            <w:r w:rsidR="002F6F18" w:rsidRPr="0088036B">
              <w:rPr>
                <w:rFonts w:hint="eastAsia"/>
                <w:sz w:val="28"/>
                <w:szCs w:val="28"/>
              </w:rPr>
              <w:t>3</w:t>
            </w:r>
            <w:r w:rsidR="00961E55" w:rsidRPr="0088036B">
              <w:rPr>
                <w:sz w:val="28"/>
                <w:szCs w:val="28"/>
              </w:rPr>
              <w:t>可看出，</w:t>
            </w:r>
            <w:r w:rsidR="006F6F35" w:rsidRPr="0088036B">
              <w:rPr>
                <w:sz w:val="28"/>
                <w:szCs w:val="28"/>
              </w:rPr>
              <w:t>长沙市</w:t>
            </w:r>
            <w:r w:rsidR="006F6F35" w:rsidRPr="0088036B">
              <w:rPr>
                <w:sz w:val="28"/>
                <w:szCs w:val="28"/>
              </w:rPr>
              <w:t>2017</w:t>
            </w:r>
            <w:r w:rsidR="006F6F35" w:rsidRPr="0088036B">
              <w:rPr>
                <w:sz w:val="28"/>
                <w:szCs w:val="28"/>
              </w:rPr>
              <w:t>年第三批</w:t>
            </w:r>
            <w:r w:rsidR="00961E55" w:rsidRPr="0088036B">
              <w:rPr>
                <w:sz w:val="28"/>
                <w:szCs w:val="28"/>
              </w:rPr>
              <w:t>输变电工程中拟建</w:t>
            </w:r>
            <w:r w:rsidR="00022D5A" w:rsidRPr="0088036B">
              <w:rPr>
                <w:rFonts w:hint="eastAsia"/>
                <w:sz w:val="28"/>
                <w:szCs w:val="28"/>
              </w:rPr>
              <w:t>达浒</w:t>
            </w:r>
            <w:r w:rsidR="00961E55" w:rsidRPr="0088036B">
              <w:rPr>
                <w:sz w:val="28"/>
                <w:szCs w:val="28"/>
              </w:rPr>
              <w:t>变电站站址</w:t>
            </w:r>
            <w:r w:rsidR="00022D5A" w:rsidRPr="0088036B">
              <w:rPr>
                <w:rFonts w:hint="eastAsia"/>
                <w:sz w:val="28"/>
                <w:szCs w:val="28"/>
              </w:rPr>
              <w:t>四周</w:t>
            </w:r>
            <w:r w:rsidR="00961E55" w:rsidRPr="0088036B">
              <w:rPr>
                <w:sz w:val="28"/>
                <w:szCs w:val="28"/>
              </w:rPr>
              <w:t>昼、夜间噪声现状监测最大值分别为</w:t>
            </w:r>
            <w:r w:rsidR="00022D5A" w:rsidRPr="0088036B">
              <w:rPr>
                <w:rFonts w:hint="eastAsia"/>
                <w:sz w:val="28"/>
                <w:szCs w:val="28"/>
              </w:rPr>
              <w:t>41.4</w:t>
            </w:r>
            <w:r w:rsidR="00961E55" w:rsidRPr="0088036B">
              <w:rPr>
                <w:sz w:val="28"/>
                <w:szCs w:val="28"/>
              </w:rPr>
              <w:t>dB</w:t>
            </w:r>
            <w:r w:rsidR="00961E55" w:rsidRPr="0088036B">
              <w:rPr>
                <w:sz w:val="28"/>
                <w:szCs w:val="28"/>
              </w:rPr>
              <w:t>（</w:t>
            </w:r>
            <w:r w:rsidR="00961E55" w:rsidRPr="0088036B">
              <w:rPr>
                <w:sz w:val="28"/>
                <w:szCs w:val="28"/>
              </w:rPr>
              <w:t>A</w:t>
            </w:r>
            <w:r w:rsidR="00961E55" w:rsidRPr="0088036B">
              <w:rPr>
                <w:sz w:val="28"/>
                <w:szCs w:val="28"/>
              </w:rPr>
              <w:t>）、</w:t>
            </w:r>
            <w:r w:rsidR="00022D5A" w:rsidRPr="0088036B">
              <w:rPr>
                <w:rFonts w:hint="eastAsia"/>
                <w:sz w:val="28"/>
                <w:szCs w:val="28"/>
              </w:rPr>
              <w:t>38.0</w:t>
            </w:r>
            <w:r w:rsidR="00961E55" w:rsidRPr="0088036B">
              <w:rPr>
                <w:sz w:val="28"/>
                <w:szCs w:val="28"/>
              </w:rPr>
              <w:t>dB</w:t>
            </w:r>
            <w:r w:rsidR="00961E55" w:rsidRPr="0088036B">
              <w:rPr>
                <w:sz w:val="28"/>
                <w:szCs w:val="28"/>
              </w:rPr>
              <w:t>（</w:t>
            </w:r>
            <w:r w:rsidR="00961E55" w:rsidRPr="0088036B">
              <w:rPr>
                <w:sz w:val="28"/>
                <w:szCs w:val="28"/>
              </w:rPr>
              <w:t>A</w:t>
            </w:r>
            <w:r w:rsidR="00961E55" w:rsidRPr="0088036B">
              <w:rPr>
                <w:sz w:val="28"/>
                <w:szCs w:val="28"/>
              </w:rPr>
              <w:t>），满足《声环境质量标准》</w:t>
            </w:r>
            <w:r w:rsidR="00961E55" w:rsidRPr="0088036B">
              <w:rPr>
                <w:sz w:val="28"/>
              </w:rPr>
              <w:t>（</w:t>
            </w:r>
            <w:r w:rsidR="00961E55" w:rsidRPr="0088036B">
              <w:rPr>
                <w:sz w:val="28"/>
              </w:rPr>
              <w:t>GB3096-2008</w:t>
            </w:r>
            <w:r w:rsidR="00961E55" w:rsidRPr="0088036B">
              <w:rPr>
                <w:sz w:val="28"/>
              </w:rPr>
              <w:t>）</w:t>
            </w:r>
            <w:r w:rsidR="0088036B" w:rsidRPr="0088036B">
              <w:rPr>
                <w:rFonts w:hint="eastAsia"/>
                <w:sz w:val="28"/>
              </w:rPr>
              <w:t>2</w:t>
            </w:r>
            <w:r w:rsidR="00961E55" w:rsidRPr="0088036B">
              <w:rPr>
                <w:sz w:val="28"/>
              </w:rPr>
              <w:t>类标准限值要求</w:t>
            </w:r>
            <w:r w:rsidR="00961E55" w:rsidRPr="0088036B">
              <w:rPr>
                <w:sz w:val="28"/>
                <w:szCs w:val="28"/>
              </w:rPr>
              <w:t>[</w:t>
            </w:r>
            <w:r w:rsidR="00961E55" w:rsidRPr="0088036B">
              <w:rPr>
                <w:sz w:val="28"/>
                <w:szCs w:val="28"/>
              </w:rPr>
              <w:t>昼间</w:t>
            </w:r>
            <w:r w:rsidR="0088036B" w:rsidRPr="0088036B">
              <w:rPr>
                <w:rFonts w:hint="eastAsia"/>
                <w:sz w:val="28"/>
                <w:szCs w:val="28"/>
              </w:rPr>
              <w:t>60</w:t>
            </w:r>
            <w:r w:rsidR="00961E55" w:rsidRPr="0088036B">
              <w:rPr>
                <w:sz w:val="28"/>
                <w:szCs w:val="28"/>
              </w:rPr>
              <w:t>dB</w:t>
            </w:r>
            <w:r w:rsidR="00961E55" w:rsidRPr="0088036B">
              <w:rPr>
                <w:sz w:val="28"/>
                <w:szCs w:val="28"/>
              </w:rPr>
              <w:t>（</w:t>
            </w:r>
            <w:r w:rsidR="00961E55" w:rsidRPr="0088036B">
              <w:rPr>
                <w:sz w:val="28"/>
                <w:szCs w:val="28"/>
              </w:rPr>
              <w:t>A</w:t>
            </w:r>
            <w:r w:rsidR="00961E55" w:rsidRPr="0088036B">
              <w:rPr>
                <w:sz w:val="28"/>
                <w:szCs w:val="28"/>
              </w:rPr>
              <w:t>）、夜间</w:t>
            </w:r>
            <w:r w:rsidR="0088036B" w:rsidRPr="0088036B">
              <w:rPr>
                <w:rFonts w:hint="eastAsia"/>
                <w:sz w:val="28"/>
                <w:szCs w:val="28"/>
              </w:rPr>
              <w:t>50</w:t>
            </w:r>
            <w:r w:rsidR="00961E55" w:rsidRPr="0088036B">
              <w:rPr>
                <w:sz w:val="28"/>
                <w:szCs w:val="28"/>
              </w:rPr>
              <w:t>dB</w:t>
            </w:r>
            <w:r w:rsidR="00961E55" w:rsidRPr="0088036B">
              <w:rPr>
                <w:sz w:val="28"/>
                <w:szCs w:val="28"/>
              </w:rPr>
              <w:t>（</w:t>
            </w:r>
            <w:r w:rsidR="00961E55" w:rsidRPr="0088036B">
              <w:rPr>
                <w:sz w:val="28"/>
                <w:szCs w:val="28"/>
              </w:rPr>
              <w:t>A</w:t>
            </w:r>
            <w:r w:rsidR="00961E55" w:rsidRPr="0088036B">
              <w:rPr>
                <w:sz w:val="28"/>
                <w:szCs w:val="28"/>
              </w:rPr>
              <w:t>）</w:t>
            </w:r>
            <w:r w:rsidR="00961E55" w:rsidRPr="0088036B">
              <w:rPr>
                <w:sz w:val="28"/>
                <w:szCs w:val="28"/>
              </w:rPr>
              <w:t>]</w:t>
            </w:r>
            <w:r w:rsidR="00961E55" w:rsidRPr="0088036B">
              <w:rPr>
                <w:sz w:val="28"/>
              </w:rPr>
              <w:t>；拟建站址周围环境敏感点</w:t>
            </w:r>
            <w:r w:rsidR="00961E55" w:rsidRPr="0088036B">
              <w:rPr>
                <w:sz w:val="28"/>
                <w:szCs w:val="28"/>
              </w:rPr>
              <w:t>噪声现状昼、夜间最大值分别为</w:t>
            </w:r>
            <w:r w:rsidRPr="0088036B">
              <w:rPr>
                <w:rFonts w:hint="eastAsia"/>
                <w:sz w:val="28"/>
                <w:szCs w:val="28"/>
              </w:rPr>
              <w:t>40.7</w:t>
            </w:r>
            <w:r w:rsidR="00961E55" w:rsidRPr="0088036B">
              <w:rPr>
                <w:sz w:val="28"/>
                <w:szCs w:val="28"/>
              </w:rPr>
              <w:t>dB</w:t>
            </w:r>
            <w:r w:rsidR="00961E55" w:rsidRPr="0088036B">
              <w:rPr>
                <w:sz w:val="28"/>
                <w:szCs w:val="28"/>
              </w:rPr>
              <w:t>（</w:t>
            </w:r>
            <w:r w:rsidR="00961E55" w:rsidRPr="0088036B">
              <w:rPr>
                <w:sz w:val="28"/>
                <w:szCs w:val="28"/>
              </w:rPr>
              <w:t>A</w:t>
            </w:r>
            <w:r w:rsidR="00961E55" w:rsidRPr="0088036B">
              <w:rPr>
                <w:sz w:val="28"/>
                <w:szCs w:val="28"/>
              </w:rPr>
              <w:t>）、</w:t>
            </w:r>
            <w:r w:rsidRPr="0088036B">
              <w:rPr>
                <w:rFonts w:hint="eastAsia"/>
                <w:sz w:val="28"/>
                <w:szCs w:val="28"/>
              </w:rPr>
              <w:t>37.7</w:t>
            </w:r>
            <w:r w:rsidR="00961E55" w:rsidRPr="0088036B">
              <w:rPr>
                <w:sz w:val="28"/>
                <w:szCs w:val="28"/>
              </w:rPr>
              <w:t>dB</w:t>
            </w:r>
            <w:r w:rsidR="00961E55" w:rsidRPr="0088036B">
              <w:rPr>
                <w:sz w:val="28"/>
                <w:szCs w:val="28"/>
              </w:rPr>
              <w:t>（</w:t>
            </w:r>
            <w:r w:rsidR="00961E55" w:rsidRPr="0088036B">
              <w:rPr>
                <w:sz w:val="28"/>
                <w:szCs w:val="28"/>
              </w:rPr>
              <w:t>A</w:t>
            </w:r>
            <w:r w:rsidR="00961E55" w:rsidRPr="0088036B">
              <w:rPr>
                <w:sz w:val="28"/>
                <w:szCs w:val="28"/>
              </w:rPr>
              <w:t>），满足《声环境质量标准》</w:t>
            </w:r>
            <w:r w:rsidR="00961E55" w:rsidRPr="0088036B">
              <w:rPr>
                <w:sz w:val="28"/>
              </w:rPr>
              <w:t>（</w:t>
            </w:r>
            <w:r w:rsidR="00961E55" w:rsidRPr="0088036B">
              <w:rPr>
                <w:sz w:val="28"/>
              </w:rPr>
              <w:t>GB3096-2008</w:t>
            </w:r>
            <w:r w:rsidR="00961E55" w:rsidRPr="0088036B">
              <w:rPr>
                <w:sz w:val="28"/>
              </w:rPr>
              <w:t>）</w:t>
            </w:r>
            <w:r w:rsidR="0088036B" w:rsidRPr="0088036B">
              <w:rPr>
                <w:rFonts w:hint="eastAsia"/>
                <w:sz w:val="28"/>
                <w:szCs w:val="28"/>
              </w:rPr>
              <w:t>2</w:t>
            </w:r>
            <w:r w:rsidR="00961E55" w:rsidRPr="0088036B">
              <w:rPr>
                <w:sz w:val="28"/>
                <w:szCs w:val="28"/>
              </w:rPr>
              <w:t>类标准限值要求</w:t>
            </w:r>
            <w:r w:rsidR="00961E55" w:rsidRPr="0088036B">
              <w:rPr>
                <w:sz w:val="28"/>
                <w:szCs w:val="28"/>
              </w:rPr>
              <w:t>[</w:t>
            </w:r>
            <w:r w:rsidR="00961E55" w:rsidRPr="0088036B">
              <w:rPr>
                <w:sz w:val="28"/>
                <w:szCs w:val="28"/>
              </w:rPr>
              <w:t>昼间</w:t>
            </w:r>
            <w:r w:rsidR="0088036B" w:rsidRPr="0088036B">
              <w:rPr>
                <w:rFonts w:hint="eastAsia"/>
                <w:sz w:val="28"/>
                <w:szCs w:val="28"/>
              </w:rPr>
              <w:t>60</w:t>
            </w:r>
            <w:r w:rsidR="00961E55" w:rsidRPr="0088036B">
              <w:rPr>
                <w:sz w:val="28"/>
                <w:szCs w:val="28"/>
              </w:rPr>
              <w:t>dB</w:t>
            </w:r>
            <w:r w:rsidR="00961E55" w:rsidRPr="0088036B">
              <w:rPr>
                <w:sz w:val="28"/>
                <w:szCs w:val="28"/>
              </w:rPr>
              <w:t>（</w:t>
            </w:r>
            <w:r w:rsidR="00961E55" w:rsidRPr="0088036B">
              <w:rPr>
                <w:sz w:val="28"/>
                <w:szCs w:val="28"/>
              </w:rPr>
              <w:t>A</w:t>
            </w:r>
            <w:r w:rsidR="00961E55" w:rsidRPr="0088036B">
              <w:rPr>
                <w:sz w:val="28"/>
                <w:szCs w:val="28"/>
              </w:rPr>
              <w:t>）、夜间</w:t>
            </w:r>
            <w:r w:rsidR="0088036B" w:rsidRPr="0088036B">
              <w:rPr>
                <w:rFonts w:hint="eastAsia"/>
                <w:sz w:val="28"/>
                <w:szCs w:val="28"/>
              </w:rPr>
              <w:t>50</w:t>
            </w:r>
            <w:r w:rsidR="00961E55" w:rsidRPr="0088036B">
              <w:rPr>
                <w:sz w:val="28"/>
                <w:szCs w:val="28"/>
              </w:rPr>
              <w:t>dB</w:t>
            </w:r>
            <w:r w:rsidR="00961E55" w:rsidRPr="0088036B">
              <w:rPr>
                <w:sz w:val="28"/>
                <w:szCs w:val="28"/>
              </w:rPr>
              <w:t>（</w:t>
            </w:r>
            <w:r w:rsidR="00961E55" w:rsidRPr="0088036B">
              <w:rPr>
                <w:sz w:val="28"/>
                <w:szCs w:val="28"/>
              </w:rPr>
              <w:t>A</w:t>
            </w:r>
            <w:r w:rsidR="00961E55" w:rsidRPr="0088036B">
              <w:rPr>
                <w:sz w:val="28"/>
                <w:szCs w:val="28"/>
              </w:rPr>
              <w:t>）</w:t>
            </w:r>
            <w:r w:rsidR="00961E55" w:rsidRPr="0088036B">
              <w:rPr>
                <w:sz w:val="28"/>
                <w:szCs w:val="28"/>
              </w:rPr>
              <w:t>]</w:t>
            </w:r>
            <w:r w:rsidR="00A66DD3" w:rsidRPr="0088036B">
              <w:rPr>
                <w:rFonts w:hint="eastAsia"/>
                <w:sz w:val="28"/>
                <w:szCs w:val="28"/>
              </w:rPr>
              <w:t>；</w:t>
            </w:r>
          </w:p>
          <w:p w:rsidR="00583CE2" w:rsidRPr="0088036B" w:rsidRDefault="009D591D" w:rsidP="00961E55">
            <w:pPr>
              <w:ind w:firstLineChars="200" w:firstLine="560"/>
              <w:rPr>
                <w:sz w:val="28"/>
                <w:szCs w:val="28"/>
              </w:rPr>
            </w:pPr>
            <w:r w:rsidRPr="0088036B">
              <w:rPr>
                <w:rFonts w:hint="eastAsia"/>
                <w:sz w:val="28"/>
                <w:szCs w:val="28"/>
              </w:rPr>
              <w:t>由</w:t>
            </w:r>
            <w:r w:rsidRPr="0088036B">
              <w:rPr>
                <w:sz w:val="28"/>
                <w:szCs w:val="28"/>
              </w:rPr>
              <w:t>表</w:t>
            </w:r>
            <w:r w:rsidRPr="0088036B">
              <w:rPr>
                <w:sz w:val="28"/>
                <w:szCs w:val="28"/>
              </w:rPr>
              <w:t>1</w:t>
            </w:r>
            <w:r w:rsidRPr="0088036B">
              <w:rPr>
                <w:rFonts w:hint="eastAsia"/>
                <w:sz w:val="28"/>
                <w:szCs w:val="28"/>
              </w:rPr>
              <w:t>3</w:t>
            </w:r>
            <w:r w:rsidRPr="0088036B">
              <w:rPr>
                <w:sz w:val="28"/>
                <w:szCs w:val="28"/>
              </w:rPr>
              <w:t>可看出，长沙市</w:t>
            </w:r>
            <w:r w:rsidRPr="0088036B">
              <w:rPr>
                <w:sz w:val="28"/>
                <w:szCs w:val="28"/>
              </w:rPr>
              <w:t>2017</w:t>
            </w:r>
            <w:r w:rsidRPr="0088036B">
              <w:rPr>
                <w:sz w:val="28"/>
                <w:szCs w:val="28"/>
              </w:rPr>
              <w:t>年第三批输变电工程中拟建</w:t>
            </w:r>
            <w:r w:rsidRPr="0088036B">
              <w:rPr>
                <w:rFonts w:hint="eastAsia"/>
                <w:sz w:val="28"/>
                <w:szCs w:val="28"/>
              </w:rPr>
              <w:t>高坝窑</w:t>
            </w:r>
            <w:r w:rsidRPr="0088036B">
              <w:rPr>
                <w:sz w:val="28"/>
                <w:szCs w:val="28"/>
              </w:rPr>
              <w:t>变电站站址</w:t>
            </w:r>
            <w:r w:rsidR="00826EE3" w:rsidRPr="0088036B">
              <w:rPr>
                <w:rFonts w:hint="eastAsia"/>
                <w:sz w:val="28"/>
                <w:szCs w:val="28"/>
              </w:rPr>
              <w:t>岳宁大道侧</w:t>
            </w:r>
            <w:r w:rsidRPr="0088036B">
              <w:rPr>
                <w:sz w:val="28"/>
                <w:szCs w:val="28"/>
              </w:rPr>
              <w:t>昼、夜间噪声现状监测最大值分别为</w:t>
            </w:r>
            <w:r w:rsidR="00826EE3" w:rsidRPr="0088036B">
              <w:rPr>
                <w:rFonts w:hint="eastAsia"/>
                <w:sz w:val="28"/>
                <w:szCs w:val="28"/>
              </w:rPr>
              <w:t>43.7</w:t>
            </w:r>
            <w:r w:rsidRPr="0088036B">
              <w:rPr>
                <w:sz w:val="28"/>
                <w:szCs w:val="28"/>
              </w:rPr>
              <w:t>dB</w:t>
            </w:r>
            <w:r w:rsidRPr="0088036B">
              <w:rPr>
                <w:sz w:val="28"/>
                <w:szCs w:val="28"/>
              </w:rPr>
              <w:t>（</w:t>
            </w:r>
            <w:r w:rsidRPr="0088036B">
              <w:rPr>
                <w:sz w:val="28"/>
                <w:szCs w:val="28"/>
              </w:rPr>
              <w:t>A</w:t>
            </w:r>
            <w:r w:rsidRPr="0088036B">
              <w:rPr>
                <w:sz w:val="28"/>
                <w:szCs w:val="28"/>
              </w:rPr>
              <w:t>）、</w:t>
            </w:r>
            <w:r w:rsidR="00826EE3" w:rsidRPr="0088036B">
              <w:rPr>
                <w:rFonts w:hint="eastAsia"/>
                <w:sz w:val="28"/>
                <w:szCs w:val="28"/>
              </w:rPr>
              <w:t>39.7</w:t>
            </w:r>
            <w:r w:rsidRPr="0088036B">
              <w:rPr>
                <w:sz w:val="28"/>
                <w:szCs w:val="28"/>
              </w:rPr>
              <w:t>dB</w:t>
            </w:r>
            <w:r w:rsidRPr="0088036B">
              <w:rPr>
                <w:sz w:val="28"/>
                <w:szCs w:val="28"/>
              </w:rPr>
              <w:t>（</w:t>
            </w:r>
            <w:r w:rsidRPr="0088036B">
              <w:rPr>
                <w:sz w:val="28"/>
                <w:szCs w:val="28"/>
              </w:rPr>
              <w:t>A</w:t>
            </w:r>
            <w:r w:rsidRPr="0088036B">
              <w:rPr>
                <w:sz w:val="28"/>
                <w:szCs w:val="28"/>
              </w:rPr>
              <w:t>），满足《声环境质量标准》</w:t>
            </w:r>
            <w:r w:rsidRPr="0088036B">
              <w:rPr>
                <w:sz w:val="28"/>
              </w:rPr>
              <w:t>（</w:t>
            </w:r>
            <w:r w:rsidRPr="0088036B">
              <w:rPr>
                <w:sz w:val="28"/>
              </w:rPr>
              <w:t>GB3096-2008</w:t>
            </w:r>
            <w:r w:rsidRPr="0088036B">
              <w:rPr>
                <w:sz w:val="28"/>
              </w:rPr>
              <w:t>）</w:t>
            </w:r>
            <w:r w:rsidR="00826EE3" w:rsidRPr="0088036B">
              <w:rPr>
                <w:rFonts w:hint="eastAsia"/>
                <w:sz w:val="28"/>
              </w:rPr>
              <w:t>4</w:t>
            </w:r>
            <w:r w:rsidR="001C7E58" w:rsidRPr="0088036B">
              <w:rPr>
                <w:rFonts w:hint="eastAsia"/>
                <w:sz w:val="28"/>
              </w:rPr>
              <w:t>a</w:t>
            </w:r>
            <w:r w:rsidRPr="0088036B">
              <w:rPr>
                <w:sz w:val="28"/>
              </w:rPr>
              <w:t>类标准限值要求</w:t>
            </w:r>
            <w:r w:rsidRPr="0088036B">
              <w:rPr>
                <w:sz w:val="28"/>
                <w:szCs w:val="28"/>
              </w:rPr>
              <w:t>[</w:t>
            </w:r>
            <w:r w:rsidRPr="0088036B">
              <w:rPr>
                <w:sz w:val="28"/>
                <w:szCs w:val="28"/>
              </w:rPr>
              <w:t>昼间</w:t>
            </w:r>
            <w:r w:rsidR="00826EE3" w:rsidRPr="0088036B">
              <w:rPr>
                <w:rFonts w:hint="eastAsia"/>
                <w:sz w:val="28"/>
                <w:szCs w:val="28"/>
              </w:rPr>
              <w:t>70</w:t>
            </w:r>
            <w:r w:rsidRPr="0088036B">
              <w:rPr>
                <w:sz w:val="28"/>
                <w:szCs w:val="28"/>
              </w:rPr>
              <w:t>dB</w:t>
            </w:r>
            <w:r w:rsidRPr="0088036B">
              <w:rPr>
                <w:sz w:val="28"/>
                <w:szCs w:val="28"/>
              </w:rPr>
              <w:t>（</w:t>
            </w:r>
            <w:r w:rsidRPr="0088036B">
              <w:rPr>
                <w:sz w:val="28"/>
                <w:szCs w:val="28"/>
              </w:rPr>
              <w:t>A</w:t>
            </w:r>
            <w:r w:rsidRPr="0088036B">
              <w:rPr>
                <w:sz w:val="28"/>
                <w:szCs w:val="28"/>
              </w:rPr>
              <w:t>）、夜间</w:t>
            </w:r>
            <w:r w:rsidR="00826EE3" w:rsidRPr="0088036B">
              <w:rPr>
                <w:rFonts w:hint="eastAsia"/>
                <w:sz w:val="28"/>
                <w:szCs w:val="28"/>
              </w:rPr>
              <w:t>5</w:t>
            </w:r>
            <w:r w:rsidRPr="0088036B">
              <w:rPr>
                <w:sz w:val="28"/>
                <w:szCs w:val="28"/>
              </w:rPr>
              <w:t>5dB</w:t>
            </w:r>
            <w:r w:rsidRPr="0088036B">
              <w:rPr>
                <w:sz w:val="28"/>
                <w:szCs w:val="28"/>
              </w:rPr>
              <w:t>（</w:t>
            </w:r>
            <w:r w:rsidRPr="0088036B">
              <w:rPr>
                <w:sz w:val="28"/>
                <w:szCs w:val="28"/>
              </w:rPr>
              <w:t>A</w:t>
            </w:r>
            <w:r w:rsidRPr="0088036B">
              <w:rPr>
                <w:sz w:val="28"/>
                <w:szCs w:val="28"/>
              </w:rPr>
              <w:t>）</w:t>
            </w:r>
            <w:r w:rsidRPr="0088036B">
              <w:rPr>
                <w:sz w:val="28"/>
                <w:szCs w:val="28"/>
              </w:rPr>
              <w:t>]</w:t>
            </w:r>
            <w:r w:rsidRPr="0088036B">
              <w:rPr>
                <w:sz w:val="28"/>
              </w:rPr>
              <w:t>；</w:t>
            </w:r>
            <w:r w:rsidR="00826EE3" w:rsidRPr="0088036B">
              <w:rPr>
                <w:rFonts w:hint="eastAsia"/>
                <w:sz w:val="28"/>
              </w:rPr>
              <w:t>其他侧</w:t>
            </w:r>
            <w:r w:rsidR="00826EE3" w:rsidRPr="0088036B">
              <w:rPr>
                <w:sz w:val="28"/>
                <w:szCs w:val="28"/>
              </w:rPr>
              <w:t>昼、夜间噪声现状监测最大值分别为</w:t>
            </w:r>
            <w:r w:rsidR="00826EE3" w:rsidRPr="0088036B">
              <w:rPr>
                <w:rFonts w:hint="eastAsia"/>
                <w:sz w:val="28"/>
                <w:szCs w:val="28"/>
              </w:rPr>
              <w:t>41.5</w:t>
            </w:r>
            <w:r w:rsidR="00826EE3" w:rsidRPr="0088036B">
              <w:rPr>
                <w:sz w:val="28"/>
                <w:szCs w:val="28"/>
              </w:rPr>
              <w:t>dB</w:t>
            </w:r>
            <w:r w:rsidR="00826EE3" w:rsidRPr="0088036B">
              <w:rPr>
                <w:sz w:val="28"/>
                <w:szCs w:val="28"/>
              </w:rPr>
              <w:t>（</w:t>
            </w:r>
            <w:r w:rsidR="00826EE3" w:rsidRPr="0088036B">
              <w:rPr>
                <w:sz w:val="28"/>
                <w:szCs w:val="28"/>
              </w:rPr>
              <w:t>A</w:t>
            </w:r>
            <w:r w:rsidR="00826EE3" w:rsidRPr="0088036B">
              <w:rPr>
                <w:sz w:val="28"/>
                <w:szCs w:val="28"/>
              </w:rPr>
              <w:t>）、</w:t>
            </w:r>
            <w:r w:rsidR="00826EE3" w:rsidRPr="0088036B">
              <w:rPr>
                <w:rFonts w:hint="eastAsia"/>
                <w:sz w:val="28"/>
                <w:szCs w:val="28"/>
              </w:rPr>
              <w:t>38.9</w:t>
            </w:r>
            <w:r w:rsidR="00826EE3" w:rsidRPr="0088036B">
              <w:rPr>
                <w:sz w:val="28"/>
                <w:szCs w:val="28"/>
              </w:rPr>
              <w:t>dB</w:t>
            </w:r>
            <w:r w:rsidR="00826EE3" w:rsidRPr="0088036B">
              <w:rPr>
                <w:sz w:val="28"/>
                <w:szCs w:val="28"/>
              </w:rPr>
              <w:t>（</w:t>
            </w:r>
            <w:r w:rsidR="00826EE3" w:rsidRPr="0088036B">
              <w:rPr>
                <w:sz w:val="28"/>
                <w:szCs w:val="28"/>
              </w:rPr>
              <w:t>A</w:t>
            </w:r>
            <w:r w:rsidR="00826EE3" w:rsidRPr="0088036B">
              <w:rPr>
                <w:sz w:val="28"/>
                <w:szCs w:val="28"/>
              </w:rPr>
              <w:t>），满足《声环境质量标准》</w:t>
            </w:r>
            <w:r w:rsidR="00826EE3" w:rsidRPr="0088036B">
              <w:rPr>
                <w:sz w:val="28"/>
              </w:rPr>
              <w:t>（</w:t>
            </w:r>
            <w:r w:rsidR="00826EE3" w:rsidRPr="0088036B">
              <w:rPr>
                <w:sz w:val="28"/>
              </w:rPr>
              <w:t>GB3096-2008</w:t>
            </w:r>
            <w:r w:rsidR="00826EE3" w:rsidRPr="0088036B">
              <w:rPr>
                <w:sz w:val="28"/>
              </w:rPr>
              <w:t>）</w:t>
            </w:r>
            <w:r w:rsidR="0088036B" w:rsidRPr="0088036B">
              <w:rPr>
                <w:rFonts w:hint="eastAsia"/>
                <w:sz w:val="28"/>
              </w:rPr>
              <w:t>2</w:t>
            </w:r>
            <w:r w:rsidR="00826EE3" w:rsidRPr="0088036B">
              <w:rPr>
                <w:sz w:val="28"/>
              </w:rPr>
              <w:t>类标准限值要求</w:t>
            </w:r>
            <w:r w:rsidR="00826EE3" w:rsidRPr="0088036B">
              <w:rPr>
                <w:sz w:val="28"/>
                <w:szCs w:val="28"/>
              </w:rPr>
              <w:t>[</w:t>
            </w:r>
            <w:r w:rsidR="00826EE3" w:rsidRPr="0088036B">
              <w:rPr>
                <w:sz w:val="28"/>
                <w:szCs w:val="28"/>
              </w:rPr>
              <w:t>昼间</w:t>
            </w:r>
            <w:r w:rsidR="0088036B" w:rsidRPr="0088036B">
              <w:rPr>
                <w:rFonts w:hint="eastAsia"/>
                <w:sz w:val="28"/>
                <w:szCs w:val="28"/>
              </w:rPr>
              <w:t>60</w:t>
            </w:r>
            <w:r w:rsidR="00826EE3" w:rsidRPr="0088036B">
              <w:rPr>
                <w:sz w:val="28"/>
                <w:szCs w:val="28"/>
              </w:rPr>
              <w:t>dB</w:t>
            </w:r>
            <w:r w:rsidR="00826EE3" w:rsidRPr="0088036B">
              <w:rPr>
                <w:sz w:val="28"/>
                <w:szCs w:val="28"/>
              </w:rPr>
              <w:t>（</w:t>
            </w:r>
            <w:r w:rsidR="00826EE3" w:rsidRPr="0088036B">
              <w:rPr>
                <w:sz w:val="28"/>
                <w:szCs w:val="28"/>
              </w:rPr>
              <w:t>A</w:t>
            </w:r>
            <w:r w:rsidR="00826EE3" w:rsidRPr="0088036B">
              <w:rPr>
                <w:sz w:val="28"/>
                <w:szCs w:val="28"/>
              </w:rPr>
              <w:t>）、夜间</w:t>
            </w:r>
            <w:r w:rsidR="0088036B" w:rsidRPr="0088036B">
              <w:rPr>
                <w:rFonts w:hint="eastAsia"/>
                <w:sz w:val="28"/>
                <w:szCs w:val="28"/>
              </w:rPr>
              <w:t>50</w:t>
            </w:r>
            <w:r w:rsidR="00826EE3" w:rsidRPr="0088036B">
              <w:rPr>
                <w:sz w:val="28"/>
                <w:szCs w:val="28"/>
              </w:rPr>
              <w:t>dB</w:t>
            </w:r>
            <w:r w:rsidR="00826EE3" w:rsidRPr="0088036B">
              <w:rPr>
                <w:sz w:val="28"/>
                <w:szCs w:val="28"/>
              </w:rPr>
              <w:t>（</w:t>
            </w:r>
            <w:r w:rsidR="00826EE3" w:rsidRPr="0088036B">
              <w:rPr>
                <w:sz w:val="28"/>
                <w:szCs w:val="28"/>
              </w:rPr>
              <w:t>A</w:t>
            </w:r>
            <w:r w:rsidR="00826EE3" w:rsidRPr="0088036B">
              <w:rPr>
                <w:sz w:val="28"/>
                <w:szCs w:val="28"/>
              </w:rPr>
              <w:t>）</w:t>
            </w:r>
            <w:r w:rsidR="00826EE3" w:rsidRPr="0088036B">
              <w:rPr>
                <w:sz w:val="28"/>
                <w:szCs w:val="28"/>
              </w:rPr>
              <w:t>]</w:t>
            </w:r>
            <w:r w:rsidRPr="0088036B">
              <w:rPr>
                <w:rFonts w:hint="eastAsia"/>
                <w:sz w:val="28"/>
                <w:szCs w:val="28"/>
              </w:rPr>
              <w:t>；</w:t>
            </w:r>
          </w:p>
          <w:p w:rsidR="0062343C" w:rsidRDefault="0062343C" w:rsidP="00961E55">
            <w:pPr>
              <w:ind w:firstLineChars="200" w:firstLine="560"/>
              <w:rPr>
                <w:sz w:val="28"/>
                <w:szCs w:val="28"/>
              </w:rPr>
            </w:pPr>
            <w:r>
              <w:rPr>
                <w:rFonts w:hint="eastAsia"/>
                <w:sz w:val="28"/>
                <w:szCs w:val="28"/>
              </w:rPr>
              <w:t>由</w:t>
            </w:r>
            <w:r w:rsidRPr="007E2CDF">
              <w:rPr>
                <w:sz w:val="28"/>
                <w:szCs w:val="28"/>
              </w:rPr>
              <w:t>表</w:t>
            </w:r>
            <w:r w:rsidRPr="007E2CDF">
              <w:rPr>
                <w:sz w:val="28"/>
                <w:szCs w:val="28"/>
              </w:rPr>
              <w:t>1</w:t>
            </w:r>
            <w:r>
              <w:rPr>
                <w:rFonts w:hint="eastAsia"/>
                <w:sz w:val="28"/>
                <w:szCs w:val="28"/>
              </w:rPr>
              <w:t>3</w:t>
            </w:r>
            <w:r w:rsidRPr="007E2CDF">
              <w:rPr>
                <w:sz w:val="28"/>
                <w:szCs w:val="28"/>
              </w:rPr>
              <w:t>可看出，</w:t>
            </w:r>
            <w:r>
              <w:rPr>
                <w:sz w:val="28"/>
                <w:szCs w:val="28"/>
              </w:rPr>
              <w:t>长沙市</w:t>
            </w:r>
            <w:r>
              <w:rPr>
                <w:sz w:val="28"/>
                <w:szCs w:val="28"/>
              </w:rPr>
              <w:t>2017</w:t>
            </w:r>
            <w:r>
              <w:rPr>
                <w:sz w:val="28"/>
                <w:szCs w:val="28"/>
              </w:rPr>
              <w:t>年第三批</w:t>
            </w:r>
            <w:r w:rsidRPr="007E2CDF">
              <w:rPr>
                <w:sz w:val="28"/>
                <w:szCs w:val="28"/>
              </w:rPr>
              <w:t>输变电工程中拟建</w:t>
            </w:r>
            <w:r>
              <w:rPr>
                <w:rFonts w:hint="eastAsia"/>
                <w:sz w:val="28"/>
                <w:szCs w:val="28"/>
              </w:rPr>
              <w:t>含浦</w:t>
            </w:r>
            <w:r w:rsidRPr="007E2CDF">
              <w:rPr>
                <w:sz w:val="28"/>
                <w:szCs w:val="28"/>
              </w:rPr>
              <w:t>变电站站址</w:t>
            </w:r>
            <w:r>
              <w:rPr>
                <w:rFonts w:hint="eastAsia"/>
                <w:sz w:val="28"/>
                <w:szCs w:val="28"/>
              </w:rPr>
              <w:t>学士路侧</w:t>
            </w:r>
            <w:r w:rsidRPr="007E2CDF">
              <w:rPr>
                <w:sz w:val="28"/>
                <w:szCs w:val="28"/>
              </w:rPr>
              <w:t>昼、夜间噪声现状监测最大值分别为</w:t>
            </w:r>
            <w:r>
              <w:rPr>
                <w:rFonts w:hint="eastAsia"/>
                <w:sz w:val="28"/>
                <w:szCs w:val="28"/>
              </w:rPr>
              <w:t>55.8</w:t>
            </w:r>
            <w:r w:rsidRPr="007E2CDF">
              <w:rPr>
                <w:sz w:val="28"/>
                <w:szCs w:val="28"/>
              </w:rPr>
              <w:t>dB</w:t>
            </w:r>
            <w:r w:rsidRPr="007E2CDF">
              <w:rPr>
                <w:sz w:val="28"/>
                <w:szCs w:val="28"/>
              </w:rPr>
              <w:t>（</w:t>
            </w:r>
            <w:r w:rsidRPr="007E2CDF">
              <w:rPr>
                <w:sz w:val="28"/>
                <w:szCs w:val="28"/>
              </w:rPr>
              <w:t>A</w:t>
            </w:r>
            <w:r w:rsidRPr="007E2CDF">
              <w:rPr>
                <w:sz w:val="28"/>
                <w:szCs w:val="28"/>
              </w:rPr>
              <w:t>）、</w:t>
            </w:r>
            <w:r>
              <w:rPr>
                <w:rFonts w:hint="eastAsia"/>
                <w:sz w:val="28"/>
                <w:szCs w:val="28"/>
              </w:rPr>
              <w:t>44.5</w:t>
            </w:r>
            <w:r w:rsidRPr="007E2CDF">
              <w:rPr>
                <w:sz w:val="28"/>
                <w:szCs w:val="28"/>
              </w:rPr>
              <w:t>dB</w:t>
            </w:r>
            <w:r w:rsidRPr="007E2CDF">
              <w:rPr>
                <w:sz w:val="28"/>
                <w:szCs w:val="28"/>
              </w:rPr>
              <w:t>（</w:t>
            </w:r>
            <w:r w:rsidRPr="007E2CDF">
              <w:rPr>
                <w:sz w:val="28"/>
                <w:szCs w:val="28"/>
              </w:rPr>
              <w:t>A</w:t>
            </w:r>
            <w:r w:rsidRPr="007E2CDF">
              <w:rPr>
                <w:sz w:val="28"/>
                <w:szCs w:val="28"/>
              </w:rPr>
              <w:t>），满足《声环境质量标准》</w:t>
            </w:r>
            <w:r w:rsidRPr="007E2CDF">
              <w:rPr>
                <w:sz w:val="28"/>
              </w:rPr>
              <w:t>（</w:t>
            </w:r>
            <w:r w:rsidRPr="007E2CDF">
              <w:rPr>
                <w:sz w:val="28"/>
              </w:rPr>
              <w:t>GB3096-2008</w:t>
            </w:r>
            <w:r w:rsidRPr="007E2CDF">
              <w:rPr>
                <w:sz w:val="28"/>
              </w:rPr>
              <w:t>）</w:t>
            </w:r>
            <w:r>
              <w:rPr>
                <w:rFonts w:hint="eastAsia"/>
                <w:sz w:val="28"/>
              </w:rPr>
              <w:t>4</w:t>
            </w:r>
            <w:r w:rsidR="001C7E58">
              <w:rPr>
                <w:rFonts w:hint="eastAsia"/>
                <w:sz w:val="28"/>
              </w:rPr>
              <w:t>a</w:t>
            </w:r>
            <w:r w:rsidRPr="007E2CDF">
              <w:rPr>
                <w:sz w:val="28"/>
              </w:rPr>
              <w:t>类标准限值要求</w:t>
            </w:r>
            <w:r w:rsidRPr="007E2CDF">
              <w:rPr>
                <w:sz w:val="28"/>
                <w:szCs w:val="28"/>
              </w:rPr>
              <w:t>[</w:t>
            </w:r>
            <w:r w:rsidRPr="007E2CDF">
              <w:rPr>
                <w:sz w:val="28"/>
                <w:szCs w:val="28"/>
              </w:rPr>
              <w:t>昼间</w:t>
            </w:r>
            <w:r>
              <w:rPr>
                <w:rFonts w:hint="eastAsia"/>
                <w:sz w:val="28"/>
                <w:szCs w:val="28"/>
              </w:rPr>
              <w:t>70</w:t>
            </w:r>
            <w:r w:rsidRPr="007E2CDF">
              <w:rPr>
                <w:sz w:val="28"/>
                <w:szCs w:val="28"/>
              </w:rPr>
              <w:t>dB</w:t>
            </w:r>
            <w:r w:rsidRPr="007E2CDF">
              <w:rPr>
                <w:sz w:val="28"/>
                <w:szCs w:val="28"/>
              </w:rPr>
              <w:t>（</w:t>
            </w:r>
            <w:r w:rsidRPr="007E2CDF">
              <w:rPr>
                <w:sz w:val="28"/>
                <w:szCs w:val="28"/>
              </w:rPr>
              <w:t>A</w:t>
            </w:r>
            <w:r w:rsidRPr="007E2CDF">
              <w:rPr>
                <w:sz w:val="28"/>
                <w:szCs w:val="28"/>
              </w:rPr>
              <w:t>）、夜间</w:t>
            </w:r>
            <w:r>
              <w:rPr>
                <w:rFonts w:hint="eastAsia"/>
                <w:sz w:val="28"/>
                <w:szCs w:val="28"/>
              </w:rPr>
              <w:t>5</w:t>
            </w:r>
            <w:r w:rsidRPr="007E2CDF">
              <w:rPr>
                <w:sz w:val="28"/>
                <w:szCs w:val="28"/>
              </w:rPr>
              <w:t>5dB</w:t>
            </w:r>
            <w:r w:rsidRPr="007E2CDF">
              <w:rPr>
                <w:sz w:val="28"/>
                <w:szCs w:val="28"/>
              </w:rPr>
              <w:t>（</w:t>
            </w:r>
            <w:r w:rsidRPr="007E2CDF">
              <w:rPr>
                <w:sz w:val="28"/>
                <w:szCs w:val="28"/>
              </w:rPr>
              <w:t>A</w:t>
            </w:r>
            <w:r w:rsidRPr="007E2CDF">
              <w:rPr>
                <w:sz w:val="28"/>
                <w:szCs w:val="28"/>
              </w:rPr>
              <w:t>）</w:t>
            </w:r>
            <w:r w:rsidRPr="007E2CDF">
              <w:rPr>
                <w:sz w:val="28"/>
                <w:szCs w:val="28"/>
              </w:rPr>
              <w:t>]</w:t>
            </w:r>
            <w:r w:rsidRPr="007E2CDF">
              <w:rPr>
                <w:sz w:val="28"/>
              </w:rPr>
              <w:t>；</w:t>
            </w:r>
            <w:r>
              <w:rPr>
                <w:rFonts w:hint="eastAsia"/>
                <w:sz w:val="28"/>
              </w:rPr>
              <w:t>其他侧</w:t>
            </w:r>
            <w:r w:rsidRPr="007E2CDF">
              <w:rPr>
                <w:sz w:val="28"/>
                <w:szCs w:val="28"/>
              </w:rPr>
              <w:t>昼、夜间噪声现状监测最大值分别为</w:t>
            </w:r>
            <w:r>
              <w:rPr>
                <w:rFonts w:hint="eastAsia"/>
                <w:sz w:val="28"/>
                <w:szCs w:val="28"/>
              </w:rPr>
              <w:t>48.6</w:t>
            </w:r>
            <w:r w:rsidRPr="007E2CDF">
              <w:rPr>
                <w:sz w:val="28"/>
                <w:szCs w:val="28"/>
              </w:rPr>
              <w:t>dB</w:t>
            </w:r>
            <w:r w:rsidRPr="007E2CDF">
              <w:rPr>
                <w:sz w:val="28"/>
                <w:szCs w:val="28"/>
              </w:rPr>
              <w:t>（</w:t>
            </w:r>
            <w:r w:rsidRPr="007E2CDF">
              <w:rPr>
                <w:sz w:val="28"/>
                <w:szCs w:val="28"/>
              </w:rPr>
              <w:t>A</w:t>
            </w:r>
            <w:r w:rsidRPr="007E2CDF">
              <w:rPr>
                <w:sz w:val="28"/>
                <w:szCs w:val="28"/>
              </w:rPr>
              <w:t>）、</w:t>
            </w:r>
            <w:r>
              <w:rPr>
                <w:rFonts w:hint="eastAsia"/>
                <w:sz w:val="28"/>
                <w:szCs w:val="28"/>
              </w:rPr>
              <w:t>43.5</w:t>
            </w:r>
            <w:r w:rsidRPr="007E2CDF">
              <w:rPr>
                <w:sz w:val="28"/>
                <w:szCs w:val="28"/>
              </w:rPr>
              <w:t>dB</w:t>
            </w:r>
            <w:r w:rsidRPr="007E2CDF">
              <w:rPr>
                <w:sz w:val="28"/>
                <w:szCs w:val="28"/>
              </w:rPr>
              <w:t>（</w:t>
            </w:r>
            <w:r w:rsidRPr="007E2CDF">
              <w:rPr>
                <w:sz w:val="28"/>
                <w:szCs w:val="28"/>
              </w:rPr>
              <w:t>A</w:t>
            </w:r>
            <w:r w:rsidRPr="007E2CDF">
              <w:rPr>
                <w:sz w:val="28"/>
                <w:szCs w:val="28"/>
              </w:rPr>
              <w:t>），满足《声环境质量标准》</w:t>
            </w:r>
            <w:r w:rsidRPr="007E2CDF">
              <w:rPr>
                <w:sz w:val="28"/>
              </w:rPr>
              <w:t>（</w:t>
            </w:r>
            <w:r w:rsidRPr="007E2CDF">
              <w:rPr>
                <w:sz w:val="28"/>
              </w:rPr>
              <w:t>GB3096-2008</w:t>
            </w:r>
            <w:r w:rsidRPr="007E2CDF">
              <w:rPr>
                <w:sz w:val="28"/>
              </w:rPr>
              <w:t>）</w:t>
            </w:r>
            <w:r>
              <w:rPr>
                <w:rFonts w:hint="eastAsia"/>
                <w:sz w:val="28"/>
              </w:rPr>
              <w:t>2</w:t>
            </w:r>
            <w:r w:rsidRPr="007E2CDF">
              <w:rPr>
                <w:sz w:val="28"/>
              </w:rPr>
              <w:t>类标准限值要求</w:t>
            </w:r>
            <w:r w:rsidRPr="007E2CDF">
              <w:rPr>
                <w:sz w:val="28"/>
                <w:szCs w:val="28"/>
              </w:rPr>
              <w:t>[</w:t>
            </w:r>
            <w:r w:rsidRPr="007E2CDF">
              <w:rPr>
                <w:sz w:val="28"/>
                <w:szCs w:val="28"/>
              </w:rPr>
              <w:t>昼间</w:t>
            </w:r>
            <w:r>
              <w:rPr>
                <w:rFonts w:hint="eastAsia"/>
                <w:sz w:val="28"/>
                <w:szCs w:val="28"/>
              </w:rPr>
              <w:t>60</w:t>
            </w:r>
            <w:r w:rsidRPr="007E2CDF">
              <w:rPr>
                <w:sz w:val="28"/>
                <w:szCs w:val="28"/>
              </w:rPr>
              <w:t>dB</w:t>
            </w:r>
            <w:r w:rsidRPr="007E2CDF">
              <w:rPr>
                <w:sz w:val="28"/>
                <w:szCs w:val="28"/>
              </w:rPr>
              <w:t>（</w:t>
            </w:r>
            <w:r w:rsidRPr="007E2CDF">
              <w:rPr>
                <w:sz w:val="28"/>
                <w:szCs w:val="28"/>
              </w:rPr>
              <w:t>A</w:t>
            </w:r>
            <w:r w:rsidRPr="007E2CDF">
              <w:rPr>
                <w:sz w:val="28"/>
                <w:szCs w:val="28"/>
              </w:rPr>
              <w:t>）、夜间</w:t>
            </w:r>
            <w:r>
              <w:rPr>
                <w:rFonts w:hint="eastAsia"/>
                <w:sz w:val="28"/>
                <w:szCs w:val="28"/>
              </w:rPr>
              <w:t>50</w:t>
            </w:r>
            <w:r w:rsidRPr="007E2CDF">
              <w:rPr>
                <w:sz w:val="28"/>
                <w:szCs w:val="28"/>
              </w:rPr>
              <w:t>dB</w:t>
            </w:r>
            <w:r w:rsidRPr="007E2CDF">
              <w:rPr>
                <w:sz w:val="28"/>
                <w:szCs w:val="28"/>
              </w:rPr>
              <w:t>（</w:t>
            </w:r>
            <w:r w:rsidRPr="007E2CDF">
              <w:rPr>
                <w:sz w:val="28"/>
                <w:szCs w:val="28"/>
              </w:rPr>
              <w:t>A</w:t>
            </w:r>
            <w:r w:rsidRPr="007E2CDF">
              <w:rPr>
                <w:sz w:val="28"/>
                <w:szCs w:val="28"/>
              </w:rPr>
              <w:t>）</w:t>
            </w:r>
            <w:r w:rsidRPr="007E2CDF">
              <w:rPr>
                <w:sz w:val="28"/>
                <w:szCs w:val="28"/>
              </w:rPr>
              <w:t>]</w:t>
            </w:r>
            <w:r>
              <w:rPr>
                <w:rFonts w:hint="eastAsia"/>
                <w:sz w:val="28"/>
                <w:szCs w:val="28"/>
              </w:rPr>
              <w:t>；</w:t>
            </w:r>
          </w:p>
          <w:p w:rsidR="001C7E58" w:rsidRDefault="001C7E58" w:rsidP="00961E55">
            <w:pPr>
              <w:ind w:firstLineChars="200" w:firstLine="560"/>
              <w:rPr>
                <w:sz w:val="28"/>
                <w:szCs w:val="28"/>
              </w:rPr>
            </w:pPr>
            <w:r>
              <w:rPr>
                <w:rFonts w:hint="eastAsia"/>
                <w:sz w:val="28"/>
                <w:szCs w:val="28"/>
              </w:rPr>
              <w:t>由</w:t>
            </w:r>
            <w:r w:rsidRPr="007E2CDF">
              <w:rPr>
                <w:sz w:val="28"/>
                <w:szCs w:val="28"/>
              </w:rPr>
              <w:t>表</w:t>
            </w:r>
            <w:r w:rsidRPr="007E2CDF">
              <w:rPr>
                <w:sz w:val="28"/>
                <w:szCs w:val="28"/>
              </w:rPr>
              <w:t>1</w:t>
            </w:r>
            <w:r>
              <w:rPr>
                <w:rFonts w:hint="eastAsia"/>
                <w:sz w:val="28"/>
                <w:szCs w:val="28"/>
              </w:rPr>
              <w:t>3</w:t>
            </w:r>
            <w:r w:rsidRPr="007E2CDF">
              <w:rPr>
                <w:sz w:val="28"/>
                <w:szCs w:val="28"/>
              </w:rPr>
              <w:t>可看出，</w:t>
            </w:r>
            <w:r>
              <w:rPr>
                <w:sz w:val="28"/>
                <w:szCs w:val="28"/>
              </w:rPr>
              <w:t>长沙市</w:t>
            </w:r>
            <w:r>
              <w:rPr>
                <w:sz w:val="28"/>
                <w:szCs w:val="28"/>
              </w:rPr>
              <w:t>2017</w:t>
            </w:r>
            <w:r>
              <w:rPr>
                <w:sz w:val="28"/>
                <w:szCs w:val="28"/>
              </w:rPr>
              <w:t>年第三批</w:t>
            </w:r>
            <w:r w:rsidRPr="007E2CDF">
              <w:rPr>
                <w:sz w:val="28"/>
                <w:szCs w:val="28"/>
              </w:rPr>
              <w:t>输变电工程中拟建</w:t>
            </w:r>
            <w:r>
              <w:rPr>
                <w:rFonts w:hint="eastAsia"/>
                <w:sz w:val="28"/>
                <w:szCs w:val="28"/>
              </w:rPr>
              <w:t>临空</w:t>
            </w:r>
            <w:r w:rsidRPr="007E2CDF">
              <w:rPr>
                <w:sz w:val="28"/>
                <w:szCs w:val="28"/>
              </w:rPr>
              <w:t>变电站站址</w:t>
            </w:r>
            <w:r>
              <w:rPr>
                <w:rFonts w:hint="eastAsia"/>
                <w:sz w:val="28"/>
                <w:szCs w:val="28"/>
              </w:rPr>
              <w:t>四周</w:t>
            </w:r>
            <w:r w:rsidRPr="007E2CDF">
              <w:rPr>
                <w:sz w:val="28"/>
                <w:szCs w:val="28"/>
              </w:rPr>
              <w:t>昼、夜间噪声现状监测最大值分别为</w:t>
            </w:r>
            <w:r>
              <w:rPr>
                <w:rFonts w:hint="eastAsia"/>
                <w:sz w:val="28"/>
                <w:szCs w:val="28"/>
              </w:rPr>
              <w:t>48.9</w:t>
            </w:r>
            <w:r w:rsidRPr="007E2CDF">
              <w:rPr>
                <w:sz w:val="28"/>
                <w:szCs w:val="28"/>
              </w:rPr>
              <w:t>dB</w:t>
            </w:r>
            <w:r w:rsidRPr="007E2CDF">
              <w:rPr>
                <w:sz w:val="28"/>
                <w:szCs w:val="28"/>
              </w:rPr>
              <w:t>（</w:t>
            </w:r>
            <w:r w:rsidRPr="007E2CDF">
              <w:rPr>
                <w:sz w:val="28"/>
                <w:szCs w:val="28"/>
              </w:rPr>
              <w:t>A</w:t>
            </w:r>
            <w:r w:rsidRPr="007E2CDF">
              <w:rPr>
                <w:sz w:val="28"/>
                <w:szCs w:val="28"/>
              </w:rPr>
              <w:t>）、</w:t>
            </w:r>
            <w:r>
              <w:rPr>
                <w:rFonts w:hint="eastAsia"/>
                <w:sz w:val="28"/>
                <w:szCs w:val="28"/>
              </w:rPr>
              <w:t>43.5</w:t>
            </w:r>
            <w:r w:rsidRPr="007E2CDF">
              <w:rPr>
                <w:sz w:val="28"/>
                <w:szCs w:val="28"/>
              </w:rPr>
              <w:t>dB</w:t>
            </w:r>
            <w:r w:rsidRPr="007E2CDF">
              <w:rPr>
                <w:sz w:val="28"/>
                <w:szCs w:val="28"/>
              </w:rPr>
              <w:t>（</w:t>
            </w:r>
            <w:r w:rsidRPr="007E2CDF">
              <w:rPr>
                <w:sz w:val="28"/>
                <w:szCs w:val="28"/>
              </w:rPr>
              <w:t>A</w:t>
            </w:r>
            <w:r w:rsidRPr="007E2CDF">
              <w:rPr>
                <w:sz w:val="28"/>
                <w:szCs w:val="28"/>
              </w:rPr>
              <w:t>），满足《声环境质量标准》</w:t>
            </w:r>
            <w:r w:rsidRPr="007E2CDF">
              <w:rPr>
                <w:sz w:val="28"/>
              </w:rPr>
              <w:t>（</w:t>
            </w:r>
            <w:r w:rsidRPr="007E2CDF">
              <w:rPr>
                <w:sz w:val="28"/>
              </w:rPr>
              <w:t>GB3096-2008</w:t>
            </w:r>
            <w:r w:rsidRPr="007E2CDF">
              <w:rPr>
                <w:sz w:val="28"/>
              </w:rPr>
              <w:t>）</w:t>
            </w:r>
            <w:r>
              <w:rPr>
                <w:rFonts w:hint="eastAsia"/>
                <w:sz w:val="28"/>
              </w:rPr>
              <w:t>3</w:t>
            </w:r>
            <w:r w:rsidRPr="007E2CDF">
              <w:rPr>
                <w:sz w:val="28"/>
              </w:rPr>
              <w:t>类标准限值要求</w:t>
            </w:r>
            <w:r w:rsidRPr="007E2CDF">
              <w:rPr>
                <w:sz w:val="28"/>
                <w:szCs w:val="28"/>
              </w:rPr>
              <w:t>[</w:t>
            </w:r>
            <w:r w:rsidRPr="007E2CDF">
              <w:rPr>
                <w:sz w:val="28"/>
                <w:szCs w:val="28"/>
              </w:rPr>
              <w:t>昼间</w:t>
            </w:r>
            <w:r>
              <w:rPr>
                <w:rFonts w:hint="eastAsia"/>
                <w:sz w:val="28"/>
                <w:szCs w:val="28"/>
              </w:rPr>
              <w:t>65</w:t>
            </w:r>
            <w:r w:rsidRPr="007E2CDF">
              <w:rPr>
                <w:sz w:val="28"/>
                <w:szCs w:val="28"/>
              </w:rPr>
              <w:t>dB</w:t>
            </w:r>
            <w:r w:rsidRPr="007E2CDF">
              <w:rPr>
                <w:sz w:val="28"/>
                <w:szCs w:val="28"/>
              </w:rPr>
              <w:t>（</w:t>
            </w:r>
            <w:r w:rsidRPr="007E2CDF">
              <w:rPr>
                <w:sz w:val="28"/>
                <w:szCs w:val="28"/>
              </w:rPr>
              <w:t>A</w:t>
            </w:r>
            <w:r w:rsidRPr="007E2CDF">
              <w:rPr>
                <w:sz w:val="28"/>
                <w:szCs w:val="28"/>
              </w:rPr>
              <w:t>）、夜间</w:t>
            </w:r>
            <w:r>
              <w:rPr>
                <w:rFonts w:hint="eastAsia"/>
                <w:sz w:val="28"/>
                <w:szCs w:val="28"/>
              </w:rPr>
              <w:t>5</w:t>
            </w:r>
            <w:r w:rsidRPr="007E2CDF">
              <w:rPr>
                <w:sz w:val="28"/>
                <w:szCs w:val="28"/>
              </w:rPr>
              <w:t>5dB</w:t>
            </w:r>
            <w:r w:rsidRPr="007E2CDF">
              <w:rPr>
                <w:sz w:val="28"/>
                <w:szCs w:val="28"/>
              </w:rPr>
              <w:t>（</w:t>
            </w:r>
            <w:r w:rsidRPr="007E2CDF">
              <w:rPr>
                <w:sz w:val="28"/>
                <w:szCs w:val="28"/>
              </w:rPr>
              <w:t>A</w:t>
            </w:r>
            <w:r w:rsidRPr="007E2CDF">
              <w:rPr>
                <w:sz w:val="28"/>
                <w:szCs w:val="28"/>
              </w:rPr>
              <w:t>）</w:t>
            </w:r>
            <w:r w:rsidRPr="007E2CDF">
              <w:rPr>
                <w:sz w:val="28"/>
                <w:szCs w:val="28"/>
              </w:rPr>
              <w:t>]</w:t>
            </w:r>
            <w:r>
              <w:rPr>
                <w:rFonts w:hint="eastAsia"/>
                <w:sz w:val="28"/>
                <w:szCs w:val="28"/>
              </w:rPr>
              <w:t>；</w:t>
            </w:r>
          </w:p>
          <w:p w:rsidR="001C7E58" w:rsidRPr="007E2CDF" w:rsidRDefault="001C7E58" w:rsidP="00961E55">
            <w:pPr>
              <w:ind w:firstLineChars="200" w:firstLine="560"/>
              <w:rPr>
                <w:sz w:val="28"/>
                <w:szCs w:val="28"/>
              </w:rPr>
            </w:pPr>
            <w:r>
              <w:rPr>
                <w:rFonts w:hint="eastAsia"/>
                <w:sz w:val="28"/>
                <w:szCs w:val="28"/>
              </w:rPr>
              <w:t>由</w:t>
            </w:r>
            <w:r w:rsidRPr="007E2CDF">
              <w:rPr>
                <w:sz w:val="28"/>
                <w:szCs w:val="28"/>
              </w:rPr>
              <w:t>表</w:t>
            </w:r>
            <w:r w:rsidRPr="007E2CDF">
              <w:rPr>
                <w:sz w:val="28"/>
                <w:szCs w:val="28"/>
              </w:rPr>
              <w:t>1</w:t>
            </w:r>
            <w:r>
              <w:rPr>
                <w:rFonts w:hint="eastAsia"/>
                <w:sz w:val="28"/>
                <w:szCs w:val="28"/>
              </w:rPr>
              <w:t>3</w:t>
            </w:r>
            <w:r w:rsidRPr="007E2CDF">
              <w:rPr>
                <w:sz w:val="28"/>
                <w:szCs w:val="28"/>
              </w:rPr>
              <w:t>可看出，</w:t>
            </w:r>
            <w:r>
              <w:rPr>
                <w:sz w:val="28"/>
                <w:szCs w:val="28"/>
              </w:rPr>
              <w:t>长沙市</w:t>
            </w:r>
            <w:r>
              <w:rPr>
                <w:sz w:val="28"/>
                <w:szCs w:val="28"/>
              </w:rPr>
              <w:t>2017</w:t>
            </w:r>
            <w:r>
              <w:rPr>
                <w:sz w:val="28"/>
                <w:szCs w:val="28"/>
              </w:rPr>
              <w:t>年第三批</w:t>
            </w:r>
            <w:r w:rsidRPr="007E2CDF">
              <w:rPr>
                <w:sz w:val="28"/>
                <w:szCs w:val="28"/>
              </w:rPr>
              <w:t>输变电工程中拟建</w:t>
            </w:r>
            <w:r>
              <w:rPr>
                <w:rFonts w:hint="eastAsia"/>
                <w:sz w:val="28"/>
                <w:szCs w:val="28"/>
              </w:rPr>
              <w:t>盼盼</w:t>
            </w:r>
            <w:r w:rsidRPr="007E2CDF">
              <w:rPr>
                <w:sz w:val="28"/>
                <w:szCs w:val="28"/>
              </w:rPr>
              <w:t>变电站站址</w:t>
            </w:r>
            <w:r>
              <w:rPr>
                <w:rFonts w:hint="eastAsia"/>
                <w:sz w:val="28"/>
                <w:szCs w:val="28"/>
              </w:rPr>
              <w:t>四周</w:t>
            </w:r>
            <w:r w:rsidRPr="007E2CDF">
              <w:rPr>
                <w:sz w:val="28"/>
                <w:szCs w:val="28"/>
              </w:rPr>
              <w:t>昼、夜间噪声现状监测最大值分别为</w:t>
            </w:r>
            <w:r>
              <w:rPr>
                <w:rFonts w:hint="eastAsia"/>
                <w:sz w:val="28"/>
                <w:szCs w:val="28"/>
              </w:rPr>
              <w:t>48.2</w:t>
            </w:r>
            <w:r w:rsidRPr="007E2CDF">
              <w:rPr>
                <w:sz w:val="28"/>
                <w:szCs w:val="28"/>
              </w:rPr>
              <w:t>dB</w:t>
            </w:r>
            <w:r w:rsidRPr="007E2CDF">
              <w:rPr>
                <w:sz w:val="28"/>
                <w:szCs w:val="28"/>
              </w:rPr>
              <w:t>（</w:t>
            </w:r>
            <w:r w:rsidRPr="007E2CDF">
              <w:rPr>
                <w:sz w:val="28"/>
                <w:szCs w:val="28"/>
              </w:rPr>
              <w:t>A</w:t>
            </w:r>
            <w:r w:rsidRPr="007E2CDF">
              <w:rPr>
                <w:sz w:val="28"/>
                <w:szCs w:val="28"/>
              </w:rPr>
              <w:t>）、</w:t>
            </w:r>
            <w:r>
              <w:rPr>
                <w:rFonts w:hint="eastAsia"/>
                <w:sz w:val="28"/>
                <w:szCs w:val="28"/>
              </w:rPr>
              <w:t>44.1</w:t>
            </w:r>
            <w:r w:rsidRPr="007E2CDF">
              <w:rPr>
                <w:sz w:val="28"/>
                <w:szCs w:val="28"/>
              </w:rPr>
              <w:t>dB</w:t>
            </w:r>
            <w:r w:rsidRPr="007E2CDF">
              <w:rPr>
                <w:sz w:val="28"/>
                <w:szCs w:val="28"/>
              </w:rPr>
              <w:t>（</w:t>
            </w:r>
            <w:r w:rsidRPr="007E2CDF">
              <w:rPr>
                <w:sz w:val="28"/>
                <w:szCs w:val="28"/>
              </w:rPr>
              <w:t>A</w:t>
            </w:r>
            <w:r w:rsidRPr="007E2CDF">
              <w:rPr>
                <w:sz w:val="28"/>
                <w:szCs w:val="28"/>
              </w:rPr>
              <w:t>），满足《声环境质量标准》</w:t>
            </w:r>
            <w:r w:rsidRPr="007E2CDF">
              <w:rPr>
                <w:sz w:val="28"/>
              </w:rPr>
              <w:t>（</w:t>
            </w:r>
            <w:r w:rsidRPr="007E2CDF">
              <w:rPr>
                <w:sz w:val="28"/>
              </w:rPr>
              <w:t>GB3096-2008</w:t>
            </w:r>
            <w:r w:rsidRPr="007E2CDF">
              <w:rPr>
                <w:sz w:val="28"/>
              </w:rPr>
              <w:t>）</w:t>
            </w:r>
            <w:r>
              <w:rPr>
                <w:rFonts w:hint="eastAsia"/>
                <w:sz w:val="28"/>
              </w:rPr>
              <w:t>3</w:t>
            </w:r>
            <w:r w:rsidRPr="007E2CDF">
              <w:rPr>
                <w:sz w:val="28"/>
              </w:rPr>
              <w:t>类标准限值要求</w:t>
            </w:r>
            <w:r w:rsidRPr="007E2CDF">
              <w:rPr>
                <w:sz w:val="28"/>
                <w:szCs w:val="28"/>
              </w:rPr>
              <w:t>[</w:t>
            </w:r>
            <w:r w:rsidRPr="007E2CDF">
              <w:rPr>
                <w:sz w:val="28"/>
                <w:szCs w:val="28"/>
              </w:rPr>
              <w:t>昼间</w:t>
            </w:r>
            <w:r>
              <w:rPr>
                <w:rFonts w:hint="eastAsia"/>
                <w:sz w:val="28"/>
                <w:szCs w:val="28"/>
              </w:rPr>
              <w:t>65</w:t>
            </w:r>
            <w:r w:rsidRPr="007E2CDF">
              <w:rPr>
                <w:sz w:val="28"/>
                <w:szCs w:val="28"/>
              </w:rPr>
              <w:t>dB</w:t>
            </w:r>
            <w:r w:rsidRPr="007E2CDF">
              <w:rPr>
                <w:sz w:val="28"/>
                <w:szCs w:val="28"/>
              </w:rPr>
              <w:t>（</w:t>
            </w:r>
            <w:r w:rsidRPr="007E2CDF">
              <w:rPr>
                <w:sz w:val="28"/>
                <w:szCs w:val="28"/>
              </w:rPr>
              <w:t>A</w:t>
            </w:r>
            <w:r w:rsidRPr="007E2CDF">
              <w:rPr>
                <w:sz w:val="28"/>
                <w:szCs w:val="28"/>
              </w:rPr>
              <w:t>）、夜间</w:t>
            </w:r>
            <w:r>
              <w:rPr>
                <w:rFonts w:hint="eastAsia"/>
                <w:sz w:val="28"/>
                <w:szCs w:val="28"/>
              </w:rPr>
              <w:t>5</w:t>
            </w:r>
            <w:r w:rsidRPr="007E2CDF">
              <w:rPr>
                <w:sz w:val="28"/>
                <w:szCs w:val="28"/>
              </w:rPr>
              <w:t>5dB</w:t>
            </w:r>
            <w:r w:rsidRPr="007E2CDF">
              <w:rPr>
                <w:sz w:val="28"/>
                <w:szCs w:val="28"/>
              </w:rPr>
              <w:t>（</w:t>
            </w:r>
            <w:r w:rsidRPr="007E2CDF">
              <w:rPr>
                <w:sz w:val="28"/>
                <w:szCs w:val="28"/>
              </w:rPr>
              <w:t>A</w:t>
            </w:r>
            <w:r w:rsidRPr="007E2CDF">
              <w:rPr>
                <w:sz w:val="28"/>
                <w:szCs w:val="28"/>
              </w:rPr>
              <w:t>）</w:t>
            </w:r>
            <w:r w:rsidRPr="007E2CDF">
              <w:rPr>
                <w:sz w:val="28"/>
                <w:szCs w:val="28"/>
              </w:rPr>
              <w:t>]</w:t>
            </w:r>
            <w:r>
              <w:rPr>
                <w:rFonts w:hint="eastAsia"/>
                <w:sz w:val="28"/>
                <w:szCs w:val="28"/>
              </w:rPr>
              <w:t>；</w:t>
            </w:r>
          </w:p>
          <w:p w:rsidR="008F42FE" w:rsidRDefault="00583CE2" w:rsidP="00961E55">
            <w:pPr>
              <w:spacing w:line="360" w:lineRule="exact"/>
              <w:ind w:firstLineChars="200" w:firstLine="560"/>
              <w:rPr>
                <w:sz w:val="28"/>
                <w:szCs w:val="28"/>
              </w:rPr>
            </w:pPr>
            <w:r w:rsidRPr="00D26582">
              <w:rPr>
                <w:sz w:val="28"/>
                <w:szCs w:val="28"/>
              </w:rPr>
              <w:t>从表</w:t>
            </w:r>
            <w:r w:rsidRPr="00D26582">
              <w:rPr>
                <w:sz w:val="28"/>
                <w:szCs w:val="28"/>
              </w:rPr>
              <w:t>1</w:t>
            </w:r>
            <w:r w:rsidR="002F6F18">
              <w:rPr>
                <w:rFonts w:hint="eastAsia"/>
                <w:sz w:val="28"/>
                <w:szCs w:val="28"/>
              </w:rPr>
              <w:t>4</w:t>
            </w:r>
            <w:r w:rsidRPr="00D26582">
              <w:rPr>
                <w:sz w:val="28"/>
                <w:szCs w:val="28"/>
              </w:rPr>
              <w:t>可看出，</w:t>
            </w:r>
            <w:r w:rsidR="006F6F35">
              <w:rPr>
                <w:sz w:val="28"/>
                <w:szCs w:val="28"/>
              </w:rPr>
              <w:t>长沙市</w:t>
            </w:r>
            <w:r w:rsidR="006F6F35">
              <w:rPr>
                <w:sz w:val="28"/>
                <w:szCs w:val="28"/>
              </w:rPr>
              <w:t>2017</w:t>
            </w:r>
            <w:r w:rsidR="006F6F35">
              <w:rPr>
                <w:sz w:val="28"/>
                <w:szCs w:val="28"/>
              </w:rPr>
              <w:t>年第三批</w:t>
            </w:r>
            <w:r w:rsidR="00B93213" w:rsidRPr="00D26582">
              <w:rPr>
                <w:sz w:val="28"/>
                <w:szCs w:val="28"/>
              </w:rPr>
              <w:t>输变电工程</w:t>
            </w:r>
            <w:r w:rsidRPr="00D26582">
              <w:rPr>
                <w:sz w:val="28"/>
                <w:szCs w:val="28"/>
              </w:rPr>
              <w:t>中</w:t>
            </w:r>
            <w:r w:rsidR="001C7E58">
              <w:rPr>
                <w:rFonts w:hint="eastAsia"/>
                <w:sz w:val="28"/>
                <w:szCs w:val="28"/>
              </w:rPr>
              <w:t>改</w:t>
            </w:r>
            <w:r w:rsidRPr="00D26582">
              <w:rPr>
                <w:sz w:val="28"/>
                <w:szCs w:val="28"/>
              </w:rPr>
              <w:t>建</w:t>
            </w:r>
            <w:r w:rsidR="001C7E58">
              <w:rPr>
                <w:rFonts w:hint="eastAsia"/>
                <w:sz w:val="28"/>
                <w:szCs w:val="28"/>
              </w:rPr>
              <w:t>上大垅</w:t>
            </w:r>
            <w:r w:rsidRPr="00D26582">
              <w:rPr>
                <w:sz w:val="28"/>
                <w:szCs w:val="28"/>
              </w:rPr>
              <w:t>变电站</w:t>
            </w:r>
            <w:r w:rsidRPr="00D26582">
              <w:rPr>
                <w:sz w:val="28"/>
                <w:szCs w:val="28"/>
              </w:rPr>
              <w:lastRenderedPageBreak/>
              <w:t>厂界噪声现状昼、夜间最大值分别为</w:t>
            </w:r>
            <w:r w:rsidR="001C7E58">
              <w:rPr>
                <w:rFonts w:hint="eastAsia"/>
                <w:sz w:val="28"/>
                <w:szCs w:val="28"/>
              </w:rPr>
              <w:t>66.3</w:t>
            </w:r>
            <w:r w:rsidRPr="00D26582">
              <w:rPr>
                <w:sz w:val="28"/>
                <w:szCs w:val="28"/>
              </w:rPr>
              <w:t>dB</w:t>
            </w:r>
            <w:r w:rsidRPr="00D26582">
              <w:rPr>
                <w:sz w:val="28"/>
                <w:szCs w:val="28"/>
              </w:rPr>
              <w:t>（</w:t>
            </w:r>
            <w:r w:rsidRPr="00D26582">
              <w:rPr>
                <w:sz w:val="28"/>
                <w:szCs w:val="28"/>
              </w:rPr>
              <w:t>A</w:t>
            </w:r>
            <w:r w:rsidRPr="00D26582">
              <w:rPr>
                <w:sz w:val="28"/>
                <w:szCs w:val="28"/>
              </w:rPr>
              <w:t>）、</w:t>
            </w:r>
            <w:r w:rsidR="001C7E58">
              <w:rPr>
                <w:rFonts w:hint="eastAsia"/>
                <w:sz w:val="28"/>
                <w:szCs w:val="28"/>
              </w:rPr>
              <w:t>53.3</w:t>
            </w:r>
            <w:r w:rsidRPr="00D26582">
              <w:rPr>
                <w:sz w:val="28"/>
                <w:szCs w:val="28"/>
              </w:rPr>
              <w:t>dB</w:t>
            </w:r>
            <w:r w:rsidRPr="00D26582">
              <w:rPr>
                <w:sz w:val="28"/>
                <w:szCs w:val="28"/>
              </w:rPr>
              <w:t>（</w:t>
            </w:r>
            <w:r w:rsidRPr="00D26582">
              <w:rPr>
                <w:sz w:val="28"/>
                <w:szCs w:val="28"/>
              </w:rPr>
              <w:t>A</w:t>
            </w:r>
            <w:r w:rsidRPr="00D26582">
              <w:rPr>
                <w:sz w:val="28"/>
                <w:szCs w:val="28"/>
              </w:rPr>
              <w:t>），满足《工业企业厂界环境噪声排放标准》（</w:t>
            </w:r>
            <w:r w:rsidRPr="00D26582">
              <w:rPr>
                <w:sz w:val="28"/>
                <w:szCs w:val="28"/>
              </w:rPr>
              <w:t>GB12348-2008</w:t>
            </w:r>
            <w:r w:rsidRPr="00D26582">
              <w:rPr>
                <w:sz w:val="28"/>
                <w:szCs w:val="28"/>
              </w:rPr>
              <w:t>）</w:t>
            </w:r>
            <w:r w:rsidR="004A4C99" w:rsidRPr="00D26582">
              <w:rPr>
                <w:sz w:val="28"/>
                <w:szCs w:val="28"/>
              </w:rPr>
              <w:t>4</w:t>
            </w:r>
            <w:r w:rsidRPr="00D26582">
              <w:rPr>
                <w:sz w:val="28"/>
                <w:szCs w:val="28"/>
              </w:rPr>
              <w:t>类排放标准限值要求</w:t>
            </w:r>
            <w:r w:rsidRPr="00D26582">
              <w:rPr>
                <w:sz w:val="28"/>
                <w:szCs w:val="28"/>
              </w:rPr>
              <w:t>[</w:t>
            </w:r>
            <w:r w:rsidRPr="00D26582">
              <w:rPr>
                <w:sz w:val="28"/>
                <w:szCs w:val="28"/>
              </w:rPr>
              <w:t>昼间</w:t>
            </w:r>
            <w:r w:rsidR="001C7E58">
              <w:rPr>
                <w:rFonts w:hint="eastAsia"/>
                <w:sz w:val="28"/>
                <w:szCs w:val="28"/>
              </w:rPr>
              <w:t>7</w:t>
            </w:r>
            <w:r w:rsidRPr="00D26582">
              <w:rPr>
                <w:sz w:val="28"/>
                <w:szCs w:val="28"/>
              </w:rPr>
              <w:t>0dB</w:t>
            </w:r>
            <w:r w:rsidRPr="00D26582">
              <w:rPr>
                <w:sz w:val="28"/>
                <w:szCs w:val="28"/>
              </w:rPr>
              <w:t>（</w:t>
            </w:r>
            <w:r w:rsidRPr="00D26582">
              <w:rPr>
                <w:sz w:val="28"/>
                <w:szCs w:val="28"/>
              </w:rPr>
              <w:t>A</w:t>
            </w:r>
            <w:r w:rsidRPr="00D26582">
              <w:rPr>
                <w:sz w:val="28"/>
                <w:szCs w:val="28"/>
              </w:rPr>
              <w:t>）、夜间</w:t>
            </w:r>
            <w:r w:rsidRPr="00D26582">
              <w:rPr>
                <w:sz w:val="28"/>
                <w:szCs w:val="28"/>
              </w:rPr>
              <w:t>5</w:t>
            </w:r>
            <w:r w:rsidR="001C7E58">
              <w:rPr>
                <w:rFonts w:hint="eastAsia"/>
                <w:sz w:val="28"/>
                <w:szCs w:val="28"/>
              </w:rPr>
              <w:t>5</w:t>
            </w:r>
            <w:r w:rsidRPr="00D26582">
              <w:rPr>
                <w:sz w:val="28"/>
                <w:szCs w:val="28"/>
              </w:rPr>
              <w:t>dB</w:t>
            </w:r>
            <w:r w:rsidRPr="00D26582">
              <w:rPr>
                <w:sz w:val="28"/>
                <w:szCs w:val="28"/>
              </w:rPr>
              <w:t>（</w:t>
            </w:r>
            <w:r w:rsidRPr="00D26582">
              <w:rPr>
                <w:sz w:val="28"/>
                <w:szCs w:val="28"/>
              </w:rPr>
              <w:t>A</w:t>
            </w:r>
            <w:r w:rsidRPr="00D26582">
              <w:rPr>
                <w:sz w:val="28"/>
                <w:szCs w:val="28"/>
              </w:rPr>
              <w:t>）</w:t>
            </w:r>
            <w:r w:rsidRPr="00D26582">
              <w:rPr>
                <w:sz w:val="28"/>
                <w:szCs w:val="28"/>
              </w:rPr>
              <w:t>]</w:t>
            </w:r>
            <w:r w:rsidRPr="00D26582">
              <w:rPr>
                <w:sz w:val="28"/>
                <w:szCs w:val="28"/>
              </w:rPr>
              <w:t>；</w:t>
            </w:r>
            <w:r w:rsidR="00737FC0">
              <w:rPr>
                <w:rFonts w:hint="eastAsia"/>
                <w:sz w:val="28"/>
                <w:szCs w:val="28"/>
              </w:rPr>
              <w:t>周围</w:t>
            </w:r>
            <w:r w:rsidR="001C7E58" w:rsidRPr="007E2CDF">
              <w:rPr>
                <w:sz w:val="28"/>
              </w:rPr>
              <w:t>环境敏感点</w:t>
            </w:r>
            <w:r w:rsidR="001C7E58" w:rsidRPr="007E2CDF">
              <w:rPr>
                <w:sz w:val="28"/>
                <w:szCs w:val="28"/>
              </w:rPr>
              <w:t>噪声现状昼、夜间最大值分别为</w:t>
            </w:r>
            <w:r w:rsidR="0025428C">
              <w:rPr>
                <w:rFonts w:hint="eastAsia"/>
                <w:sz w:val="28"/>
                <w:szCs w:val="28"/>
              </w:rPr>
              <w:t>64.5</w:t>
            </w:r>
            <w:r w:rsidR="001C7E58" w:rsidRPr="007E2CDF">
              <w:rPr>
                <w:sz w:val="28"/>
                <w:szCs w:val="28"/>
              </w:rPr>
              <w:t>dB</w:t>
            </w:r>
            <w:r w:rsidR="001C7E58" w:rsidRPr="007E2CDF">
              <w:rPr>
                <w:sz w:val="28"/>
                <w:szCs w:val="28"/>
              </w:rPr>
              <w:t>（</w:t>
            </w:r>
            <w:r w:rsidR="001C7E58" w:rsidRPr="007E2CDF">
              <w:rPr>
                <w:sz w:val="28"/>
                <w:szCs w:val="28"/>
              </w:rPr>
              <w:t>A</w:t>
            </w:r>
            <w:r w:rsidR="001C7E58" w:rsidRPr="007E2CDF">
              <w:rPr>
                <w:sz w:val="28"/>
                <w:szCs w:val="28"/>
              </w:rPr>
              <w:t>）、</w:t>
            </w:r>
            <w:r w:rsidR="0025428C">
              <w:rPr>
                <w:rFonts w:hint="eastAsia"/>
                <w:sz w:val="28"/>
                <w:szCs w:val="28"/>
              </w:rPr>
              <w:t>53.0</w:t>
            </w:r>
            <w:r w:rsidR="001C7E58" w:rsidRPr="007E2CDF">
              <w:rPr>
                <w:sz w:val="28"/>
                <w:szCs w:val="28"/>
              </w:rPr>
              <w:t>dB</w:t>
            </w:r>
            <w:r w:rsidR="001C7E58" w:rsidRPr="007E2CDF">
              <w:rPr>
                <w:sz w:val="28"/>
                <w:szCs w:val="28"/>
              </w:rPr>
              <w:t>（</w:t>
            </w:r>
            <w:r w:rsidR="001C7E58" w:rsidRPr="007E2CDF">
              <w:rPr>
                <w:sz w:val="28"/>
                <w:szCs w:val="28"/>
              </w:rPr>
              <w:t>A</w:t>
            </w:r>
            <w:r w:rsidR="001C7E58" w:rsidRPr="007E2CDF">
              <w:rPr>
                <w:sz w:val="28"/>
                <w:szCs w:val="28"/>
              </w:rPr>
              <w:t>），满足《声环境质量标准》</w:t>
            </w:r>
            <w:r w:rsidR="001C7E58" w:rsidRPr="007E2CDF">
              <w:rPr>
                <w:sz w:val="28"/>
              </w:rPr>
              <w:t>（</w:t>
            </w:r>
            <w:r w:rsidR="001C7E58" w:rsidRPr="007E2CDF">
              <w:rPr>
                <w:sz w:val="28"/>
              </w:rPr>
              <w:t>GB3096-2008</w:t>
            </w:r>
            <w:r w:rsidR="001C7E58" w:rsidRPr="007E2CDF">
              <w:rPr>
                <w:sz w:val="28"/>
              </w:rPr>
              <w:t>）</w:t>
            </w:r>
            <w:r w:rsidR="0025428C">
              <w:rPr>
                <w:rFonts w:hint="eastAsia"/>
                <w:sz w:val="28"/>
                <w:szCs w:val="28"/>
              </w:rPr>
              <w:t>4a</w:t>
            </w:r>
            <w:r w:rsidR="001C7E58" w:rsidRPr="007E2CDF">
              <w:rPr>
                <w:sz w:val="28"/>
                <w:szCs w:val="28"/>
              </w:rPr>
              <w:t>类标准限值要求</w:t>
            </w:r>
            <w:r w:rsidR="001C7E58" w:rsidRPr="007E2CDF">
              <w:rPr>
                <w:sz w:val="28"/>
                <w:szCs w:val="28"/>
              </w:rPr>
              <w:t>[</w:t>
            </w:r>
            <w:r w:rsidR="001C7E58" w:rsidRPr="007E2CDF">
              <w:rPr>
                <w:sz w:val="28"/>
                <w:szCs w:val="28"/>
              </w:rPr>
              <w:t>昼间</w:t>
            </w:r>
            <w:r w:rsidR="0025428C">
              <w:rPr>
                <w:rFonts w:hint="eastAsia"/>
                <w:sz w:val="28"/>
                <w:szCs w:val="28"/>
              </w:rPr>
              <w:t>70</w:t>
            </w:r>
            <w:r w:rsidR="001C7E58" w:rsidRPr="007E2CDF">
              <w:rPr>
                <w:sz w:val="28"/>
                <w:szCs w:val="28"/>
              </w:rPr>
              <w:t>dB</w:t>
            </w:r>
            <w:r w:rsidR="001C7E58" w:rsidRPr="007E2CDF">
              <w:rPr>
                <w:sz w:val="28"/>
                <w:szCs w:val="28"/>
              </w:rPr>
              <w:t>（</w:t>
            </w:r>
            <w:r w:rsidR="001C7E58" w:rsidRPr="007E2CDF">
              <w:rPr>
                <w:sz w:val="28"/>
                <w:szCs w:val="28"/>
              </w:rPr>
              <w:t>A</w:t>
            </w:r>
            <w:r w:rsidR="001C7E58" w:rsidRPr="007E2CDF">
              <w:rPr>
                <w:sz w:val="28"/>
                <w:szCs w:val="28"/>
              </w:rPr>
              <w:t>）、夜间</w:t>
            </w:r>
            <w:r w:rsidR="0025428C">
              <w:rPr>
                <w:rFonts w:hint="eastAsia"/>
                <w:sz w:val="28"/>
                <w:szCs w:val="28"/>
              </w:rPr>
              <w:t>55</w:t>
            </w:r>
            <w:r w:rsidR="001C7E58" w:rsidRPr="007E2CDF">
              <w:rPr>
                <w:sz w:val="28"/>
                <w:szCs w:val="28"/>
              </w:rPr>
              <w:t>dB</w:t>
            </w:r>
            <w:r w:rsidR="001C7E58" w:rsidRPr="007E2CDF">
              <w:rPr>
                <w:sz w:val="28"/>
                <w:szCs w:val="28"/>
              </w:rPr>
              <w:t>（</w:t>
            </w:r>
            <w:r w:rsidR="001C7E58" w:rsidRPr="007E2CDF">
              <w:rPr>
                <w:sz w:val="28"/>
                <w:szCs w:val="28"/>
              </w:rPr>
              <w:t>A</w:t>
            </w:r>
            <w:r w:rsidR="001C7E58" w:rsidRPr="007E2CDF">
              <w:rPr>
                <w:sz w:val="28"/>
                <w:szCs w:val="28"/>
              </w:rPr>
              <w:t>）</w:t>
            </w:r>
            <w:r w:rsidR="001C7E58" w:rsidRPr="007E2CDF">
              <w:rPr>
                <w:sz w:val="28"/>
                <w:szCs w:val="28"/>
              </w:rPr>
              <w:t>]</w:t>
            </w:r>
            <w:r w:rsidR="0025428C">
              <w:rPr>
                <w:rFonts w:hint="eastAsia"/>
                <w:sz w:val="28"/>
                <w:szCs w:val="28"/>
              </w:rPr>
              <w:t>；</w:t>
            </w:r>
          </w:p>
          <w:p w:rsidR="0025428C" w:rsidRDefault="0025428C" w:rsidP="00961E55">
            <w:pPr>
              <w:spacing w:line="360" w:lineRule="exact"/>
              <w:ind w:firstLineChars="200" w:firstLine="560"/>
              <w:rPr>
                <w:sz w:val="28"/>
                <w:szCs w:val="28"/>
              </w:rPr>
            </w:pPr>
            <w:r w:rsidRPr="00D26582">
              <w:rPr>
                <w:sz w:val="28"/>
                <w:szCs w:val="28"/>
              </w:rPr>
              <w:t>从表</w:t>
            </w:r>
            <w:r w:rsidRPr="00D26582">
              <w:rPr>
                <w:sz w:val="28"/>
                <w:szCs w:val="28"/>
              </w:rPr>
              <w:t>1</w:t>
            </w:r>
            <w:r>
              <w:rPr>
                <w:rFonts w:hint="eastAsia"/>
                <w:sz w:val="28"/>
                <w:szCs w:val="28"/>
              </w:rPr>
              <w:t>4</w:t>
            </w:r>
            <w:r w:rsidRPr="00D26582">
              <w:rPr>
                <w:sz w:val="28"/>
                <w:szCs w:val="28"/>
              </w:rPr>
              <w:t>可看出，</w:t>
            </w:r>
            <w:r>
              <w:rPr>
                <w:sz w:val="28"/>
                <w:szCs w:val="28"/>
              </w:rPr>
              <w:t>长沙市</w:t>
            </w:r>
            <w:r>
              <w:rPr>
                <w:sz w:val="28"/>
                <w:szCs w:val="28"/>
              </w:rPr>
              <w:t>2017</w:t>
            </w:r>
            <w:r>
              <w:rPr>
                <w:sz w:val="28"/>
                <w:szCs w:val="28"/>
              </w:rPr>
              <w:t>年第三批</w:t>
            </w:r>
            <w:r w:rsidRPr="00D26582">
              <w:rPr>
                <w:sz w:val="28"/>
                <w:szCs w:val="28"/>
              </w:rPr>
              <w:t>输变电工程中</w:t>
            </w:r>
            <w:r>
              <w:rPr>
                <w:rFonts w:hint="eastAsia"/>
                <w:sz w:val="28"/>
                <w:szCs w:val="28"/>
              </w:rPr>
              <w:t>扩</w:t>
            </w:r>
            <w:r w:rsidRPr="00D26582">
              <w:rPr>
                <w:sz w:val="28"/>
                <w:szCs w:val="28"/>
              </w:rPr>
              <w:t>建</w:t>
            </w:r>
            <w:r>
              <w:rPr>
                <w:rFonts w:hint="eastAsia"/>
                <w:sz w:val="28"/>
                <w:szCs w:val="28"/>
              </w:rPr>
              <w:t>宝雍</w:t>
            </w:r>
            <w:r w:rsidRPr="00D26582">
              <w:rPr>
                <w:sz w:val="28"/>
                <w:szCs w:val="28"/>
              </w:rPr>
              <w:t>变电站厂界噪声现状昼、夜间最大值分别为</w:t>
            </w:r>
            <w:r>
              <w:rPr>
                <w:rFonts w:hint="eastAsia"/>
                <w:sz w:val="28"/>
                <w:szCs w:val="28"/>
              </w:rPr>
              <w:t>44.3</w:t>
            </w:r>
            <w:r w:rsidRPr="00D26582">
              <w:rPr>
                <w:sz w:val="28"/>
                <w:szCs w:val="28"/>
              </w:rPr>
              <w:t>dB</w:t>
            </w:r>
            <w:r w:rsidRPr="00D26582">
              <w:rPr>
                <w:sz w:val="28"/>
                <w:szCs w:val="28"/>
              </w:rPr>
              <w:t>（</w:t>
            </w:r>
            <w:r w:rsidRPr="00D26582">
              <w:rPr>
                <w:sz w:val="28"/>
                <w:szCs w:val="28"/>
              </w:rPr>
              <w:t>A</w:t>
            </w:r>
            <w:r w:rsidRPr="00D26582">
              <w:rPr>
                <w:sz w:val="28"/>
                <w:szCs w:val="28"/>
              </w:rPr>
              <w:t>）、</w:t>
            </w:r>
            <w:r>
              <w:rPr>
                <w:rFonts w:hint="eastAsia"/>
                <w:sz w:val="28"/>
                <w:szCs w:val="28"/>
              </w:rPr>
              <w:t>42.5</w:t>
            </w:r>
            <w:r w:rsidRPr="00D26582">
              <w:rPr>
                <w:sz w:val="28"/>
                <w:szCs w:val="28"/>
              </w:rPr>
              <w:t>dB</w:t>
            </w:r>
            <w:r w:rsidRPr="00D26582">
              <w:rPr>
                <w:sz w:val="28"/>
                <w:szCs w:val="28"/>
              </w:rPr>
              <w:t>（</w:t>
            </w:r>
            <w:r w:rsidRPr="00D26582">
              <w:rPr>
                <w:sz w:val="28"/>
                <w:szCs w:val="28"/>
              </w:rPr>
              <w:t>A</w:t>
            </w:r>
            <w:r w:rsidRPr="00D26582">
              <w:rPr>
                <w:sz w:val="28"/>
                <w:szCs w:val="28"/>
              </w:rPr>
              <w:t>），满足《工业企业厂界环境噪声排放标准》（</w:t>
            </w:r>
            <w:r w:rsidRPr="00D26582">
              <w:rPr>
                <w:sz w:val="28"/>
                <w:szCs w:val="28"/>
              </w:rPr>
              <w:t>GB12348-2008</w:t>
            </w:r>
            <w:r w:rsidRPr="00D26582">
              <w:rPr>
                <w:sz w:val="28"/>
                <w:szCs w:val="28"/>
              </w:rPr>
              <w:t>）</w:t>
            </w:r>
            <w:r>
              <w:rPr>
                <w:rFonts w:hint="eastAsia"/>
                <w:sz w:val="28"/>
                <w:szCs w:val="28"/>
              </w:rPr>
              <w:t>2</w:t>
            </w:r>
            <w:r w:rsidRPr="00D26582">
              <w:rPr>
                <w:sz w:val="28"/>
                <w:szCs w:val="28"/>
              </w:rPr>
              <w:t>类排放标准限值要求</w:t>
            </w:r>
            <w:r w:rsidRPr="00D26582">
              <w:rPr>
                <w:sz w:val="28"/>
                <w:szCs w:val="28"/>
              </w:rPr>
              <w:t>[</w:t>
            </w:r>
            <w:r w:rsidRPr="00D26582">
              <w:rPr>
                <w:sz w:val="28"/>
                <w:szCs w:val="28"/>
              </w:rPr>
              <w:t>昼间</w:t>
            </w:r>
            <w:r>
              <w:rPr>
                <w:rFonts w:hint="eastAsia"/>
                <w:sz w:val="28"/>
                <w:szCs w:val="28"/>
              </w:rPr>
              <w:t>6</w:t>
            </w:r>
            <w:r w:rsidRPr="00D26582">
              <w:rPr>
                <w:sz w:val="28"/>
                <w:szCs w:val="28"/>
              </w:rPr>
              <w:t>0dB</w:t>
            </w:r>
            <w:r w:rsidRPr="00D26582">
              <w:rPr>
                <w:sz w:val="28"/>
                <w:szCs w:val="28"/>
              </w:rPr>
              <w:t>（</w:t>
            </w:r>
            <w:r w:rsidRPr="00D26582">
              <w:rPr>
                <w:sz w:val="28"/>
                <w:szCs w:val="28"/>
              </w:rPr>
              <w:t>A</w:t>
            </w:r>
            <w:r w:rsidRPr="00D26582">
              <w:rPr>
                <w:sz w:val="28"/>
                <w:szCs w:val="28"/>
              </w:rPr>
              <w:t>）、夜间</w:t>
            </w:r>
            <w:r w:rsidRPr="00D26582">
              <w:rPr>
                <w:sz w:val="28"/>
                <w:szCs w:val="28"/>
              </w:rPr>
              <w:t>5</w:t>
            </w:r>
            <w:r>
              <w:rPr>
                <w:rFonts w:hint="eastAsia"/>
                <w:sz w:val="28"/>
                <w:szCs w:val="28"/>
              </w:rPr>
              <w:t>0</w:t>
            </w:r>
            <w:r w:rsidRPr="00D26582">
              <w:rPr>
                <w:sz w:val="28"/>
                <w:szCs w:val="28"/>
              </w:rPr>
              <w:t>dB</w:t>
            </w:r>
            <w:r w:rsidRPr="00D26582">
              <w:rPr>
                <w:sz w:val="28"/>
                <w:szCs w:val="28"/>
              </w:rPr>
              <w:t>（</w:t>
            </w:r>
            <w:r w:rsidRPr="00D26582">
              <w:rPr>
                <w:sz w:val="28"/>
                <w:szCs w:val="28"/>
              </w:rPr>
              <w:t>A</w:t>
            </w:r>
            <w:r w:rsidRPr="00D26582">
              <w:rPr>
                <w:sz w:val="28"/>
                <w:szCs w:val="28"/>
              </w:rPr>
              <w:t>）</w:t>
            </w:r>
            <w:r w:rsidRPr="00D26582">
              <w:rPr>
                <w:sz w:val="28"/>
                <w:szCs w:val="28"/>
              </w:rPr>
              <w:t>]</w:t>
            </w:r>
            <w:r w:rsidRPr="00D26582">
              <w:rPr>
                <w:sz w:val="28"/>
                <w:szCs w:val="28"/>
              </w:rPr>
              <w:t>；</w:t>
            </w:r>
          </w:p>
          <w:p w:rsidR="0025428C" w:rsidRDefault="0025428C" w:rsidP="00961E55">
            <w:pPr>
              <w:spacing w:line="360" w:lineRule="exact"/>
              <w:ind w:firstLineChars="200" w:firstLine="560"/>
              <w:rPr>
                <w:sz w:val="28"/>
                <w:szCs w:val="28"/>
              </w:rPr>
            </w:pPr>
            <w:r w:rsidRPr="00D26582">
              <w:rPr>
                <w:sz w:val="28"/>
                <w:szCs w:val="28"/>
              </w:rPr>
              <w:t>从表</w:t>
            </w:r>
            <w:r w:rsidRPr="00D26582">
              <w:rPr>
                <w:sz w:val="28"/>
                <w:szCs w:val="28"/>
              </w:rPr>
              <w:t>1</w:t>
            </w:r>
            <w:r>
              <w:rPr>
                <w:rFonts w:hint="eastAsia"/>
                <w:sz w:val="28"/>
                <w:szCs w:val="28"/>
              </w:rPr>
              <w:t>4</w:t>
            </w:r>
            <w:r w:rsidRPr="00D26582">
              <w:rPr>
                <w:sz w:val="28"/>
                <w:szCs w:val="28"/>
              </w:rPr>
              <w:t>可看出，</w:t>
            </w:r>
            <w:r>
              <w:rPr>
                <w:sz w:val="28"/>
                <w:szCs w:val="28"/>
              </w:rPr>
              <w:t>长沙市</w:t>
            </w:r>
            <w:r>
              <w:rPr>
                <w:sz w:val="28"/>
                <w:szCs w:val="28"/>
              </w:rPr>
              <w:t>2017</w:t>
            </w:r>
            <w:r>
              <w:rPr>
                <w:sz w:val="28"/>
                <w:szCs w:val="28"/>
              </w:rPr>
              <w:t>年第三批</w:t>
            </w:r>
            <w:r w:rsidRPr="00D26582">
              <w:rPr>
                <w:sz w:val="28"/>
                <w:szCs w:val="28"/>
              </w:rPr>
              <w:t>输变电工程中</w:t>
            </w:r>
            <w:r>
              <w:rPr>
                <w:rFonts w:hint="eastAsia"/>
                <w:sz w:val="28"/>
                <w:szCs w:val="28"/>
              </w:rPr>
              <w:t>扩</w:t>
            </w:r>
            <w:r w:rsidRPr="00D26582">
              <w:rPr>
                <w:sz w:val="28"/>
                <w:szCs w:val="28"/>
              </w:rPr>
              <w:t>建</w:t>
            </w:r>
            <w:r>
              <w:rPr>
                <w:rFonts w:hint="eastAsia"/>
                <w:sz w:val="28"/>
                <w:szCs w:val="28"/>
              </w:rPr>
              <w:t>郭亮</w:t>
            </w:r>
            <w:r w:rsidRPr="00D26582">
              <w:rPr>
                <w:sz w:val="28"/>
                <w:szCs w:val="28"/>
              </w:rPr>
              <w:t>变电站厂界噪声现状昼、夜间最大值分别为</w:t>
            </w:r>
            <w:r>
              <w:rPr>
                <w:rFonts w:hint="eastAsia"/>
                <w:sz w:val="28"/>
                <w:szCs w:val="28"/>
              </w:rPr>
              <w:t>46.3</w:t>
            </w:r>
            <w:r w:rsidRPr="00D26582">
              <w:rPr>
                <w:sz w:val="28"/>
                <w:szCs w:val="28"/>
              </w:rPr>
              <w:t>dB</w:t>
            </w:r>
            <w:r w:rsidRPr="00D26582">
              <w:rPr>
                <w:sz w:val="28"/>
                <w:szCs w:val="28"/>
              </w:rPr>
              <w:t>（</w:t>
            </w:r>
            <w:r w:rsidRPr="00D26582">
              <w:rPr>
                <w:sz w:val="28"/>
                <w:szCs w:val="28"/>
              </w:rPr>
              <w:t>A</w:t>
            </w:r>
            <w:r w:rsidRPr="00D26582">
              <w:rPr>
                <w:sz w:val="28"/>
                <w:szCs w:val="28"/>
              </w:rPr>
              <w:t>）</w:t>
            </w:r>
            <w:r>
              <w:rPr>
                <w:rFonts w:hint="eastAsia"/>
                <w:sz w:val="28"/>
                <w:szCs w:val="28"/>
              </w:rPr>
              <w:t>43.5</w:t>
            </w:r>
            <w:r w:rsidRPr="00D26582">
              <w:rPr>
                <w:sz w:val="28"/>
                <w:szCs w:val="28"/>
              </w:rPr>
              <w:t>dB</w:t>
            </w:r>
            <w:r w:rsidRPr="00D26582">
              <w:rPr>
                <w:sz w:val="28"/>
                <w:szCs w:val="28"/>
              </w:rPr>
              <w:t>（</w:t>
            </w:r>
            <w:r w:rsidRPr="00D26582">
              <w:rPr>
                <w:sz w:val="28"/>
                <w:szCs w:val="28"/>
              </w:rPr>
              <w:t>A</w:t>
            </w:r>
            <w:r w:rsidRPr="00D26582">
              <w:rPr>
                <w:sz w:val="28"/>
                <w:szCs w:val="28"/>
              </w:rPr>
              <w:t>），满足《工业企业厂界环境噪声排放标准》（</w:t>
            </w:r>
            <w:r w:rsidRPr="00D26582">
              <w:rPr>
                <w:sz w:val="28"/>
                <w:szCs w:val="28"/>
              </w:rPr>
              <w:t>GB12348-2008</w:t>
            </w:r>
            <w:r w:rsidRPr="00D26582">
              <w:rPr>
                <w:sz w:val="28"/>
                <w:szCs w:val="28"/>
              </w:rPr>
              <w:t>）</w:t>
            </w:r>
            <w:r>
              <w:rPr>
                <w:rFonts w:hint="eastAsia"/>
                <w:sz w:val="28"/>
                <w:szCs w:val="28"/>
              </w:rPr>
              <w:t>2</w:t>
            </w:r>
            <w:r w:rsidRPr="00D26582">
              <w:rPr>
                <w:sz w:val="28"/>
                <w:szCs w:val="28"/>
              </w:rPr>
              <w:t>类排放标准限值要求</w:t>
            </w:r>
            <w:r w:rsidRPr="00D26582">
              <w:rPr>
                <w:sz w:val="28"/>
                <w:szCs w:val="28"/>
              </w:rPr>
              <w:t>[</w:t>
            </w:r>
            <w:r w:rsidRPr="00D26582">
              <w:rPr>
                <w:sz w:val="28"/>
                <w:szCs w:val="28"/>
              </w:rPr>
              <w:t>昼间</w:t>
            </w:r>
            <w:r>
              <w:rPr>
                <w:rFonts w:hint="eastAsia"/>
                <w:sz w:val="28"/>
                <w:szCs w:val="28"/>
              </w:rPr>
              <w:t>6</w:t>
            </w:r>
            <w:r w:rsidRPr="00D26582">
              <w:rPr>
                <w:sz w:val="28"/>
                <w:szCs w:val="28"/>
              </w:rPr>
              <w:t>0dB</w:t>
            </w:r>
            <w:r w:rsidRPr="00D26582">
              <w:rPr>
                <w:sz w:val="28"/>
                <w:szCs w:val="28"/>
              </w:rPr>
              <w:t>（</w:t>
            </w:r>
            <w:r w:rsidRPr="00D26582">
              <w:rPr>
                <w:sz w:val="28"/>
                <w:szCs w:val="28"/>
              </w:rPr>
              <w:t>A</w:t>
            </w:r>
            <w:r w:rsidRPr="00D26582">
              <w:rPr>
                <w:sz w:val="28"/>
                <w:szCs w:val="28"/>
              </w:rPr>
              <w:t>）、夜间</w:t>
            </w:r>
            <w:r w:rsidRPr="00D26582">
              <w:rPr>
                <w:sz w:val="28"/>
                <w:szCs w:val="28"/>
              </w:rPr>
              <w:t>5</w:t>
            </w:r>
            <w:r>
              <w:rPr>
                <w:rFonts w:hint="eastAsia"/>
                <w:sz w:val="28"/>
                <w:szCs w:val="28"/>
              </w:rPr>
              <w:t>0</w:t>
            </w:r>
            <w:r w:rsidRPr="00D26582">
              <w:rPr>
                <w:sz w:val="28"/>
                <w:szCs w:val="28"/>
              </w:rPr>
              <w:t>dB</w:t>
            </w:r>
            <w:r w:rsidRPr="00D26582">
              <w:rPr>
                <w:sz w:val="28"/>
                <w:szCs w:val="28"/>
              </w:rPr>
              <w:t>（</w:t>
            </w:r>
            <w:r w:rsidRPr="00D26582">
              <w:rPr>
                <w:sz w:val="28"/>
                <w:szCs w:val="28"/>
              </w:rPr>
              <w:t>A</w:t>
            </w:r>
            <w:r w:rsidRPr="00D26582">
              <w:rPr>
                <w:sz w:val="28"/>
                <w:szCs w:val="28"/>
              </w:rPr>
              <w:t>）</w:t>
            </w:r>
            <w:r w:rsidRPr="00D26582">
              <w:rPr>
                <w:sz w:val="28"/>
                <w:szCs w:val="28"/>
              </w:rPr>
              <w:t>]</w:t>
            </w:r>
            <w:r w:rsidRPr="00D26582">
              <w:rPr>
                <w:sz w:val="28"/>
                <w:szCs w:val="28"/>
              </w:rPr>
              <w:t>；</w:t>
            </w:r>
            <w:r>
              <w:rPr>
                <w:rFonts w:hint="eastAsia"/>
                <w:sz w:val="28"/>
                <w:szCs w:val="28"/>
              </w:rPr>
              <w:t>周围</w:t>
            </w:r>
            <w:r w:rsidRPr="007E2CDF">
              <w:rPr>
                <w:sz w:val="28"/>
              </w:rPr>
              <w:t>敏感点</w:t>
            </w:r>
            <w:r w:rsidRPr="007E2CDF">
              <w:rPr>
                <w:sz w:val="28"/>
                <w:szCs w:val="28"/>
              </w:rPr>
              <w:t>噪声现状昼、夜间最大值分别为</w:t>
            </w:r>
            <w:r>
              <w:rPr>
                <w:rFonts w:hint="eastAsia"/>
                <w:sz w:val="28"/>
                <w:szCs w:val="28"/>
              </w:rPr>
              <w:t>41.7</w:t>
            </w:r>
            <w:r w:rsidRPr="007E2CDF">
              <w:rPr>
                <w:sz w:val="28"/>
                <w:szCs w:val="28"/>
              </w:rPr>
              <w:t>dB</w:t>
            </w:r>
            <w:r w:rsidRPr="007E2CDF">
              <w:rPr>
                <w:sz w:val="28"/>
                <w:szCs w:val="28"/>
              </w:rPr>
              <w:t>（</w:t>
            </w:r>
            <w:r w:rsidRPr="007E2CDF">
              <w:rPr>
                <w:sz w:val="28"/>
                <w:szCs w:val="28"/>
              </w:rPr>
              <w:t>A</w:t>
            </w:r>
            <w:r w:rsidRPr="007E2CDF">
              <w:rPr>
                <w:sz w:val="28"/>
                <w:szCs w:val="28"/>
              </w:rPr>
              <w:t>）、</w:t>
            </w:r>
            <w:r>
              <w:rPr>
                <w:rFonts w:hint="eastAsia"/>
                <w:sz w:val="28"/>
                <w:szCs w:val="28"/>
              </w:rPr>
              <w:t>39.6</w:t>
            </w:r>
            <w:r w:rsidRPr="007E2CDF">
              <w:rPr>
                <w:sz w:val="28"/>
                <w:szCs w:val="28"/>
              </w:rPr>
              <w:t>dB</w:t>
            </w:r>
            <w:r w:rsidRPr="007E2CDF">
              <w:rPr>
                <w:sz w:val="28"/>
                <w:szCs w:val="28"/>
              </w:rPr>
              <w:t>（</w:t>
            </w:r>
            <w:r w:rsidRPr="007E2CDF">
              <w:rPr>
                <w:sz w:val="28"/>
                <w:szCs w:val="28"/>
              </w:rPr>
              <w:t>A</w:t>
            </w:r>
            <w:r w:rsidRPr="007E2CDF">
              <w:rPr>
                <w:sz w:val="28"/>
                <w:szCs w:val="28"/>
              </w:rPr>
              <w:t>），满足《声环境质量标准》</w:t>
            </w:r>
            <w:r w:rsidRPr="007E2CDF">
              <w:rPr>
                <w:sz w:val="28"/>
              </w:rPr>
              <w:t>（</w:t>
            </w:r>
            <w:r w:rsidRPr="007E2CDF">
              <w:rPr>
                <w:sz w:val="28"/>
              </w:rPr>
              <w:t>GB3096-2008</w:t>
            </w:r>
            <w:r w:rsidRPr="007E2CDF">
              <w:rPr>
                <w:sz w:val="28"/>
              </w:rPr>
              <w:t>）</w:t>
            </w:r>
            <w:r>
              <w:rPr>
                <w:rFonts w:hint="eastAsia"/>
                <w:sz w:val="28"/>
                <w:szCs w:val="28"/>
              </w:rPr>
              <w:t>2</w:t>
            </w:r>
            <w:r w:rsidRPr="007E2CDF">
              <w:rPr>
                <w:sz w:val="28"/>
                <w:szCs w:val="28"/>
              </w:rPr>
              <w:t>类标准限值要求</w:t>
            </w:r>
            <w:r w:rsidRPr="007E2CDF">
              <w:rPr>
                <w:sz w:val="28"/>
                <w:szCs w:val="28"/>
              </w:rPr>
              <w:t>[</w:t>
            </w:r>
            <w:r w:rsidRPr="007E2CDF">
              <w:rPr>
                <w:sz w:val="28"/>
                <w:szCs w:val="28"/>
              </w:rPr>
              <w:t>昼间</w:t>
            </w:r>
            <w:r>
              <w:rPr>
                <w:rFonts w:hint="eastAsia"/>
                <w:sz w:val="28"/>
                <w:szCs w:val="28"/>
              </w:rPr>
              <w:t>60</w:t>
            </w:r>
            <w:r w:rsidRPr="007E2CDF">
              <w:rPr>
                <w:sz w:val="28"/>
                <w:szCs w:val="28"/>
              </w:rPr>
              <w:t>dB</w:t>
            </w:r>
            <w:r w:rsidRPr="007E2CDF">
              <w:rPr>
                <w:sz w:val="28"/>
                <w:szCs w:val="28"/>
              </w:rPr>
              <w:t>（</w:t>
            </w:r>
            <w:r w:rsidRPr="007E2CDF">
              <w:rPr>
                <w:sz w:val="28"/>
                <w:szCs w:val="28"/>
              </w:rPr>
              <w:t>A</w:t>
            </w:r>
            <w:r w:rsidRPr="007E2CDF">
              <w:rPr>
                <w:sz w:val="28"/>
                <w:szCs w:val="28"/>
              </w:rPr>
              <w:t>）、夜间</w:t>
            </w:r>
            <w:r>
              <w:rPr>
                <w:rFonts w:hint="eastAsia"/>
                <w:sz w:val="28"/>
                <w:szCs w:val="28"/>
              </w:rPr>
              <w:t>50</w:t>
            </w:r>
            <w:r w:rsidRPr="007E2CDF">
              <w:rPr>
                <w:sz w:val="28"/>
                <w:szCs w:val="28"/>
              </w:rPr>
              <w:t>dB</w:t>
            </w:r>
            <w:r w:rsidRPr="007E2CDF">
              <w:rPr>
                <w:sz w:val="28"/>
                <w:szCs w:val="28"/>
              </w:rPr>
              <w:t>（</w:t>
            </w:r>
            <w:r w:rsidRPr="007E2CDF">
              <w:rPr>
                <w:sz w:val="28"/>
                <w:szCs w:val="28"/>
              </w:rPr>
              <w:t>A</w:t>
            </w:r>
            <w:r w:rsidRPr="007E2CDF">
              <w:rPr>
                <w:sz w:val="28"/>
                <w:szCs w:val="28"/>
              </w:rPr>
              <w:t>）</w:t>
            </w:r>
            <w:r w:rsidRPr="007E2CDF">
              <w:rPr>
                <w:sz w:val="28"/>
                <w:szCs w:val="28"/>
              </w:rPr>
              <w:t>]</w:t>
            </w:r>
            <w:r>
              <w:rPr>
                <w:rFonts w:hint="eastAsia"/>
                <w:sz w:val="28"/>
                <w:szCs w:val="28"/>
              </w:rPr>
              <w:t>；</w:t>
            </w:r>
          </w:p>
          <w:p w:rsidR="0025428C" w:rsidRDefault="0025428C" w:rsidP="00961E55">
            <w:pPr>
              <w:spacing w:line="360" w:lineRule="exact"/>
              <w:ind w:firstLineChars="200" w:firstLine="560"/>
              <w:rPr>
                <w:sz w:val="28"/>
                <w:szCs w:val="28"/>
              </w:rPr>
            </w:pPr>
            <w:r w:rsidRPr="00D26582">
              <w:rPr>
                <w:sz w:val="28"/>
                <w:szCs w:val="28"/>
              </w:rPr>
              <w:t>从表</w:t>
            </w:r>
            <w:r w:rsidRPr="00D26582">
              <w:rPr>
                <w:sz w:val="28"/>
                <w:szCs w:val="28"/>
              </w:rPr>
              <w:t>1</w:t>
            </w:r>
            <w:r>
              <w:rPr>
                <w:rFonts w:hint="eastAsia"/>
                <w:sz w:val="28"/>
                <w:szCs w:val="28"/>
              </w:rPr>
              <w:t>4</w:t>
            </w:r>
            <w:r w:rsidRPr="00D26582">
              <w:rPr>
                <w:sz w:val="28"/>
                <w:szCs w:val="28"/>
              </w:rPr>
              <w:t>可看出，</w:t>
            </w:r>
            <w:r>
              <w:rPr>
                <w:sz w:val="28"/>
                <w:szCs w:val="28"/>
              </w:rPr>
              <w:t>长沙市</w:t>
            </w:r>
            <w:r>
              <w:rPr>
                <w:sz w:val="28"/>
                <w:szCs w:val="28"/>
              </w:rPr>
              <w:t>2017</w:t>
            </w:r>
            <w:r>
              <w:rPr>
                <w:sz w:val="28"/>
                <w:szCs w:val="28"/>
              </w:rPr>
              <w:t>年第三批</w:t>
            </w:r>
            <w:r w:rsidRPr="00D26582">
              <w:rPr>
                <w:sz w:val="28"/>
                <w:szCs w:val="28"/>
              </w:rPr>
              <w:t>输变电工程中</w:t>
            </w:r>
            <w:r>
              <w:rPr>
                <w:rFonts w:hint="eastAsia"/>
                <w:sz w:val="28"/>
                <w:szCs w:val="28"/>
              </w:rPr>
              <w:t>扩</w:t>
            </w:r>
            <w:r w:rsidRPr="00D26582">
              <w:rPr>
                <w:sz w:val="28"/>
                <w:szCs w:val="28"/>
              </w:rPr>
              <w:t>建</w:t>
            </w:r>
            <w:r>
              <w:rPr>
                <w:rFonts w:hint="eastAsia"/>
                <w:sz w:val="28"/>
                <w:szCs w:val="28"/>
              </w:rPr>
              <w:t>长龙</w:t>
            </w:r>
            <w:r w:rsidRPr="00D26582">
              <w:rPr>
                <w:sz w:val="28"/>
                <w:szCs w:val="28"/>
              </w:rPr>
              <w:t>变电站厂界噪声现状昼、夜间最大值分别为</w:t>
            </w:r>
            <w:r>
              <w:rPr>
                <w:rFonts w:hint="eastAsia"/>
                <w:sz w:val="28"/>
                <w:szCs w:val="28"/>
              </w:rPr>
              <w:t>55.6</w:t>
            </w:r>
            <w:r w:rsidRPr="00D26582">
              <w:rPr>
                <w:sz w:val="28"/>
                <w:szCs w:val="28"/>
              </w:rPr>
              <w:t>dB</w:t>
            </w:r>
            <w:r w:rsidRPr="00D26582">
              <w:rPr>
                <w:sz w:val="28"/>
                <w:szCs w:val="28"/>
              </w:rPr>
              <w:t>（</w:t>
            </w:r>
            <w:r w:rsidRPr="00D26582">
              <w:rPr>
                <w:sz w:val="28"/>
                <w:szCs w:val="28"/>
              </w:rPr>
              <w:t>A</w:t>
            </w:r>
            <w:r w:rsidRPr="00D26582">
              <w:rPr>
                <w:sz w:val="28"/>
                <w:szCs w:val="28"/>
              </w:rPr>
              <w:t>）、</w:t>
            </w:r>
            <w:r>
              <w:rPr>
                <w:rFonts w:hint="eastAsia"/>
                <w:sz w:val="28"/>
                <w:szCs w:val="28"/>
              </w:rPr>
              <w:t>43.4</w:t>
            </w:r>
            <w:r w:rsidRPr="00D26582">
              <w:rPr>
                <w:sz w:val="28"/>
                <w:szCs w:val="28"/>
              </w:rPr>
              <w:t>dB</w:t>
            </w:r>
            <w:r w:rsidRPr="00D26582">
              <w:rPr>
                <w:sz w:val="28"/>
                <w:szCs w:val="28"/>
              </w:rPr>
              <w:t>（</w:t>
            </w:r>
            <w:r w:rsidRPr="00D26582">
              <w:rPr>
                <w:sz w:val="28"/>
                <w:szCs w:val="28"/>
              </w:rPr>
              <w:t>A</w:t>
            </w:r>
            <w:r w:rsidRPr="00D26582">
              <w:rPr>
                <w:sz w:val="28"/>
                <w:szCs w:val="28"/>
              </w:rPr>
              <w:t>），满足《工业企业厂界环境噪声排放标准》（</w:t>
            </w:r>
            <w:r w:rsidRPr="00D26582">
              <w:rPr>
                <w:sz w:val="28"/>
                <w:szCs w:val="28"/>
              </w:rPr>
              <w:t>GB12348-2008</w:t>
            </w:r>
            <w:r w:rsidRPr="00D26582">
              <w:rPr>
                <w:sz w:val="28"/>
                <w:szCs w:val="28"/>
              </w:rPr>
              <w:t>）</w:t>
            </w:r>
            <w:r>
              <w:rPr>
                <w:rFonts w:hint="eastAsia"/>
                <w:sz w:val="28"/>
                <w:szCs w:val="28"/>
              </w:rPr>
              <w:t>3</w:t>
            </w:r>
            <w:r w:rsidRPr="00D26582">
              <w:rPr>
                <w:sz w:val="28"/>
                <w:szCs w:val="28"/>
              </w:rPr>
              <w:t>类排放标准限值要求</w:t>
            </w:r>
            <w:r w:rsidRPr="00D26582">
              <w:rPr>
                <w:sz w:val="28"/>
                <w:szCs w:val="28"/>
              </w:rPr>
              <w:t>[</w:t>
            </w:r>
            <w:r w:rsidRPr="00D26582">
              <w:rPr>
                <w:sz w:val="28"/>
                <w:szCs w:val="28"/>
              </w:rPr>
              <w:t>昼间</w:t>
            </w:r>
            <w:r>
              <w:rPr>
                <w:rFonts w:hint="eastAsia"/>
                <w:sz w:val="28"/>
                <w:szCs w:val="28"/>
              </w:rPr>
              <w:t>65</w:t>
            </w:r>
            <w:r w:rsidRPr="00D26582">
              <w:rPr>
                <w:sz w:val="28"/>
                <w:szCs w:val="28"/>
              </w:rPr>
              <w:t>dB</w:t>
            </w:r>
            <w:r w:rsidRPr="00D26582">
              <w:rPr>
                <w:sz w:val="28"/>
                <w:szCs w:val="28"/>
              </w:rPr>
              <w:t>（</w:t>
            </w:r>
            <w:r w:rsidRPr="00D26582">
              <w:rPr>
                <w:sz w:val="28"/>
                <w:szCs w:val="28"/>
              </w:rPr>
              <w:t>A</w:t>
            </w:r>
            <w:r w:rsidRPr="00D26582">
              <w:rPr>
                <w:sz w:val="28"/>
                <w:szCs w:val="28"/>
              </w:rPr>
              <w:t>）、夜间</w:t>
            </w:r>
            <w:r w:rsidRPr="00D26582">
              <w:rPr>
                <w:sz w:val="28"/>
                <w:szCs w:val="28"/>
              </w:rPr>
              <w:t>5</w:t>
            </w:r>
            <w:r>
              <w:rPr>
                <w:rFonts w:hint="eastAsia"/>
                <w:sz w:val="28"/>
                <w:szCs w:val="28"/>
              </w:rPr>
              <w:t>5</w:t>
            </w:r>
            <w:r w:rsidRPr="00D26582">
              <w:rPr>
                <w:sz w:val="28"/>
                <w:szCs w:val="28"/>
              </w:rPr>
              <w:t>dB</w:t>
            </w:r>
            <w:r w:rsidRPr="00D26582">
              <w:rPr>
                <w:sz w:val="28"/>
                <w:szCs w:val="28"/>
              </w:rPr>
              <w:t>（</w:t>
            </w:r>
            <w:r w:rsidRPr="00D26582">
              <w:rPr>
                <w:sz w:val="28"/>
                <w:szCs w:val="28"/>
              </w:rPr>
              <w:t>A</w:t>
            </w:r>
            <w:r w:rsidRPr="00D26582">
              <w:rPr>
                <w:sz w:val="28"/>
                <w:szCs w:val="28"/>
              </w:rPr>
              <w:t>）</w:t>
            </w:r>
            <w:r w:rsidRPr="00D26582">
              <w:rPr>
                <w:sz w:val="28"/>
                <w:szCs w:val="28"/>
              </w:rPr>
              <w:t>]</w:t>
            </w:r>
            <w:r w:rsidRPr="00D26582">
              <w:rPr>
                <w:sz w:val="28"/>
                <w:szCs w:val="28"/>
              </w:rPr>
              <w:t>；</w:t>
            </w:r>
          </w:p>
          <w:p w:rsidR="0025428C" w:rsidRPr="0025428C" w:rsidRDefault="0025428C" w:rsidP="00961E55">
            <w:pPr>
              <w:spacing w:line="360" w:lineRule="exact"/>
              <w:ind w:firstLineChars="200" w:firstLine="560"/>
              <w:rPr>
                <w:sz w:val="28"/>
                <w:szCs w:val="28"/>
              </w:rPr>
            </w:pPr>
            <w:r w:rsidRPr="00D26582">
              <w:rPr>
                <w:sz w:val="28"/>
                <w:szCs w:val="28"/>
              </w:rPr>
              <w:t>从表</w:t>
            </w:r>
            <w:r w:rsidRPr="00D26582">
              <w:rPr>
                <w:sz w:val="28"/>
                <w:szCs w:val="28"/>
              </w:rPr>
              <w:t>1</w:t>
            </w:r>
            <w:r>
              <w:rPr>
                <w:rFonts w:hint="eastAsia"/>
                <w:sz w:val="28"/>
                <w:szCs w:val="28"/>
              </w:rPr>
              <w:t>4</w:t>
            </w:r>
            <w:r w:rsidRPr="00D26582">
              <w:rPr>
                <w:sz w:val="28"/>
                <w:szCs w:val="28"/>
              </w:rPr>
              <w:t>可看出，</w:t>
            </w:r>
            <w:r>
              <w:rPr>
                <w:sz w:val="28"/>
                <w:szCs w:val="28"/>
              </w:rPr>
              <w:t>长沙市</w:t>
            </w:r>
            <w:r>
              <w:rPr>
                <w:sz w:val="28"/>
                <w:szCs w:val="28"/>
              </w:rPr>
              <w:t>2017</w:t>
            </w:r>
            <w:r>
              <w:rPr>
                <w:sz w:val="28"/>
                <w:szCs w:val="28"/>
              </w:rPr>
              <w:t>年第三批</w:t>
            </w:r>
            <w:r w:rsidRPr="00D26582">
              <w:rPr>
                <w:sz w:val="28"/>
                <w:szCs w:val="28"/>
              </w:rPr>
              <w:t>输变电工程中</w:t>
            </w:r>
            <w:r>
              <w:rPr>
                <w:rFonts w:hint="eastAsia"/>
                <w:sz w:val="28"/>
                <w:szCs w:val="28"/>
              </w:rPr>
              <w:t>扩</w:t>
            </w:r>
            <w:r w:rsidRPr="00D26582">
              <w:rPr>
                <w:sz w:val="28"/>
                <w:szCs w:val="28"/>
              </w:rPr>
              <w:t>建</w:t>
            </w:r>
            <w:r>
              <w:rPr>
                <w:rFonts w:hint="eastAsia"/>
                <w:sz w:val="28"/>
                <w:szCs w:val="28"/>
              </w:rPr>
              <w:t>关口</w:t>
            </w:r>
            <w:r w:rsidRPr="00D26582">
              <w:rPr>
                <w:sz w:val="28"/>
                <w:szCs w:val="28"/>
              </w:rPr>
              <w:t>变电站厂界噪声现状昼、夜间最大值分别为</w:t>
            </w:r>
            <w:r>
              <w:rPr>
                <w:rFonts w:hint="eastAsia"/>
                <w:sz w:val="28"/>
                <w:szCs w:val="28"/>
              </w:rPr>
              <w:t>48.7</w:t>
            </w:r>
            <w:r w:rsidRPr="00D26582">
              <w:rPr>
                <w:sz w:val="28"/>
                <w:szCs w:val="28"/>
              </w:rPr>
              <w:t>dB</w:t>
            </w:r>
            <w:r w:rsidRPr="00D26582">
              <w:rPr>
                <w:sz w:val="28"/>
                <w:szCs w:val="28"/>
              </w:rPr>
              <w:t>（</w:t>
            </w:r>
            <w:r w:rsidRPr="00D26582">
              <w:rPr>
                <w:sz w:val="28"/>
                <w:szCs w:val="28"/>
              </w:rPr>
              <w:t>A</w:t>
            </w:r>
            <w:r w:rsidRPr="00D26582">
              <w:rPr>
                <w:sz w:val="28"/>
                <w:szCs w:val="28"/>
              </w:rPr>
              <w:t>）、</w:t>
            </w:r>
            <w:r>
              <w:rPr>
                <w:rFonts w:hint="eastAsia"/>
                <w:sz w:val="28"/>
                <w:szCs w:val="28"/>
              </w:rPr>
              <w:t>43.6</w:t>
            </w:r>
            <w:r w:rsidRPr="00D26582">
              <w:rPr>
                <w:sz w:val="28"/>
                <w:szCs w:val="28"/>
              </w:rPr>
              <w:t>dB</w:t>
            </w:r>
            <w:r w:rsidRPr="00D26582">
              <w:rPr>
                <w:sz w:val="28"/>
                <w:szCs w:val="28"/>
              </w:rPr>
              <w:t>（</w:t>
            </w:r>
            <w:r w:rsidRPr="00D26582">
              <w:rPr>
                <w:sz w:val="28"/>
                <w:szCs w:val="28"/>
              </w:rPr>
              <w:t>A</w:t>
            </w:r>
            <w:r w:rsidRPr="00D26582">
              <w:rPr>
                <w:sz w:val="28"/>
                <w:szCs w:val="28"/>
              </w:rPr>
              <w:t>），满足《工业企业厂界环境噪声排放标准》（</w:t>
            </w:r>
            <w:r w:rsidRPr="00D26582">
              <w:rPr>
                <w:sz w:val="28"/>
                <w:szCs w:val="28"/>
              </w:rPr>
              <w:t>GB12348-2008</w:t>
            </w:r>
            <w:r w:rsidRPr="00D26582">
              <w:rPr>
                <w:sz w:val="28"/>
                <w:szCs w:val="28"/>
              </w:rPr>
              <w:t>）</w:t>
            </w:r>
            <w:r>
              <w:rPr>
                <w:rFonts w:hint="eastAsia"/>
                <w:sz w:val="28"/>
                <w:szCs w:val="28"/>
              </w:rPr>
              <w:t>3</w:t>
            </w:r>
            <w:r w:rsidRPr="00D26582">
              <w:rPr>
                <w:sz w:val="28"/>
                <w:szCs w:val="28"/>
              </w:rPr>
              <w:t>类排放标准限值要求</w:t>
            </w:r>
            <w:r w:rsidRPr="00D26582">
              <w:rPr>
                <w:sz w:val="28"/>
                <w:szCs w:val="28"/>
              </w:rPr>
              <w:t>[</w:t>
            </w:r>
            <w:r w:rsidRPr="00D26582">
              <w:rPr>
                <w:sz w:val="28"/>
                <w:szCs w:val="28"/>
              </w:rPr>
              <w:t>昼间</w:t>
            </w:r>
            <w:r>
              <w:rPr>
                <w:rFonts w:hint="eastAsia"/>
                <w:sz w:val="28"/>
                <w:szCs w:val="28"/>
              </w:rPr>
              <w:t>65</w:t>
            </w:r>
            <w:r w:rsidRPr="00D26582">
              <w:rPr>
                <w:sz w:val="28"/>
                <w:szCs w:val="28"/>
              </w:rPr>
              <w:t>dB</w:t>
            </w:r>
            <w:r w:rsidRPr="00D26582">
              <w:rPr>
                <w:sz w:val="28"/>
                <w:szCs w:val="28"/>
              </w:rPr>
              <w:t>（</w:t>
            </w:r>
            <w:r w:rsidRPr="00D26582">
              <w:rPr>
                <w:sz w:val="28"/>
                <w:szCs w:val="28"/>
              </w:rPr>
              <w:t>A</w:t>
            </w:r>
            <w:r w:rsidRPr="00D26582">
              <w:rPr>
                <w:sz w:val="28"/>
                <w:szCs w:val="28"/>
              </w:rPr>
              <w:t>）、夜间</w:t>
            </w:r>
            <w:r w:rsidRPr="00D26582">
              <w:rPr>
                <w:sz w:val="28"/>
                <w:szCs w:val="28"/>
              </w:rPr>
              <w:t>5</w:t>
            </w:r>
            <w:r>
              <w:rPr>
                <w:rFonts w:hint="eastAsia"/>
                <w:sz w:val="28"/>
                <w:szCs w:val="28"/>
              </w:rPr>
              <w:t>5</w:t>
            </w:r>
            <w:r w:rsidRPr="00D26582">
              <w:rPr>
                <w:sz w:val="28"/>
                <w:szCs w:val="28"/>
              </w:rPr>
              <w:t>dB</w:t>
            </w:r>
            <w:r w:rsidRPr="00D26582">
              <w:rPr>
                <w:sz w:val="28"/>
                <w:szCs w:val="28"/>
              </w:rPr>
              <w:t>（</w:t>
            </w:r>
            <w:r w:rsidRPr="00D26582">
              <w:rPr>
                <w:sz w:val="28"/>
                <w:szCs w:val="28"/>
              </w:rPr>
              <w:t>A</w:t>
            </w:r>
            <w:r w:rsidRPr="00D26582">
              <w:rPr>
                <w:sz w:val="28"/>
                <w:szCs w:val="28"/>
              </w:rPr>
              <w:t>）</w:t>
            </w:r>
            <w:r w:rsidRPr="00D26582">
              <w:rPr>
                <w:sz w:val="28"/>
                <w:szCs w:val="28"/>
              </w:rPr>
              <w:t>]</w:t>
            </w:r>
            <w:r w:rsidRPr="00D26582">
              <w:rPr>
                <w:sz w:val="28"/>
                <w:szCs w:val="28"/>
              </w:rPr>
              <w:t>；</w:t>
            </w:r>
          </w:p>
          <w:p w:rsidR="00351B44" w:rsidRPr="007E2CDF" w:rsidRDefault="00351B44" w:rsidP="00C826F5">
            <w:pPr>
              <w:rPr>
                <w:sz w:val="28"/>
                <w:szCs w:val="28"/>
              </w:rPr>
            </w:pPr>
            <w:r w:rsidRPr="007E2CDF">
              <w:rPr>
                <w:sz w:val="28"/>
                <w:szCs w:val="28"/>
              </w:rPr>
              <w:t xml:space="preserve">2.2 </w:t>
            </w:r>
            <w:r w:rsidRPr="007E2CDF">
              <w:rPr>
                <w:sz w:val="28"/>
                <w:szCs w:val="28"/>
              </w:rPr>
              <w:t>送电线路</w:t>
            </w:r>
          </w:p>
          <w:p w:rsidR="00351B44" w:rsidRPr="007E2CDF" w:rsidRDefault="00351B44" w:rsidP="0077692D">
            <w:pPr>
              <w:spacing w:beforeLines="50" w:before="120"/>
              <w:ind w:firstLineChars="200" w:firstLine="560"/>
              <w:rPr>
                <w:sz w:val="28"/>
                <w:szCs w:val="28"/>
              </w:rPr>
            </w:pPr>
            <w:r w:rsidRPr="007E2CDF">
              <w:rPr>
                <w:sz w:val="28"/>
                <w:szCs w:val="28"/>
              </w:rPr>
              <w:t>线路噪声现状监测仪器、方法，监测时间频率等同</w:t>
            </w:r>
            <w:r w:rsidR="00010A20" w:rsidRPr="007E2CDF">
              <w:rPr>
                <w:sz w:val="28"/>
                <w:szCs w:val="28"/>
              </w:rPr>
              <w:t>变电站</w:t>
            </w:r>
            <w:r w:rsidRPr="007E2CDF">
              <w:rPr>
                <w:sz w:val="28"/>
                <w:szCs w:val="28"/>
              </w:rPr>
              <w:t>噪声现状监测，监测布点则同线路电磁环境现状监测布点。</w:t>
            </w:r>
          </w:p>
          <w:p w:rsidR="00A66DD3" w:rsidRPr="0025428C" w:rsidRDefault="00351B44" w:rsidP="0025428C">
            <w:pPr>
              <w:ind w:firstLineChars="200" w:firstLine="560"/>
              <w:rPr>
                <w:sz w:val="28"/>
                <w:szCs w:val="28"/>
              </w:rPr>
            </w:pPr>
            <w:r w:rsidRPr="007E2CDF">
              <w:rPr>
                <w:sz w:val="28"/>
                <w:szCs w:val="28"/>
              </w:rPr>
              <w:t>新建线路拟建区域监测点的噪声现状监测结果见表</w:t>
            </w:r>
            <w:r w:rsidR="0087464B" w:rsidRPr="007E2CDF">
              <w:rPr>
                <w:sz w:val="28"/>
                <w:szCs w:val="28"/>
              </w:rPr>
              <w:t>1</w:t>
            </w:r>
            <w:r w:rsidR="002F6F18">
              <w:rPr>
                <w:rFonts w:hint="eastAsia"/>
                <w:sz w:val="28"/>
                <w:szCs w:val="28"/>
              </w:rPr>
              <w:t>5</w:t>
            </w:r>
            <w:r w:rsidRPr="007E2CDF">
              <w:rPr>
                <w:sz w:val="28"/>
                <w:szCs w:val="28"/>
              </w:rPr>
              <w:t>。</w:t>
            </w:r>
          </w:p>
          <w:p w:rsidR="00FC3ED6" w:rsidRPr="007E2CDF" w:rsidRDefault="00FC3ED6" w:rsidP="00FC3ED6">
            <w:pPr>
              <w:ind w:firstLineChars="200" w:firstLine="482"/>
              <w:jc w:val="center"/>
              <w:rPr>
                <w:sz w:val="28"/>
                <w:szCs w:val="28"/>
              </w:rPr>
            </w:pPr>
            <w:r w:rsidRPr="007E2CDF">
              <w:rPr>
                <w:b/>
                <w:sz w:val="24"/>
                <w:szCs w:val="24"/>
              </w:rPr>
              <w:t>表</w:t>
            </w:r>
            <w:r w:rsidRPr="007E2CDF">
              <w:rPr>
                <w:b/>
                <w:sz w:val="24"/>
                <w:szCs w:val="24"/>
              </w:rPr>
              <w:t>1</w:t>
            </w:r>
            <w:r w:rsidR="002F6F18">
              <w:rPr>
                <w:rFonts w:hint="eastAsia"/>
                <w:b/>
                <w:sz w:val="24"/>
                <w:szCs w:val="24"/>
              </w:rPr>
              <w:t>5</w:t>
            </w:r>
            <w:r w:rsidRPr="007E2CDF">
              <w:rPr>
                <w:b/>
                <w:sz w:val="24"/>
                <w:szCs w:val="24"/>
              </w:rPr>
              <w:t>工程配套线路沿线噪声监测结果</w:t>
            </w:r>
          </w:p>
          <w:tbl>
            <w:tblPr>
              <w:tblW w:w="496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194"/>
              <w:gridCol w:w="3639"/>
              <w:gridCol w:w="806"/>
              <w:gridCol w:w="808"/>
              <w:gridCol w:w="839"/>
              <w:gridCol w:w="839"/>
              <w:gridCol w:w="1014"/>
            </w:tblGrid>
            <w:tr w:rsidR="006C5C98" w:rsidRPr="007E2CDF" w:rsidTr="006C5C98">
              <w:trPr>
                <w:trHeight w:val="465"/>
                <w:jc w:val="center"/>
              </w:trPr>
              <w:tc>
                <w:tcPr>
                  <w:tcW w:w="653" w:type="pct"/>
                  <w:vMerge w:val="restart"/>
                  <w:vAlign w:val="center"/>
                </w:tcPr>
                <w:p w:rsidR="006C5C98" w:rsidRPr="007E2CDF" w:rsidRDefault="006C5C98" w:rsidP="006C5C98">
                  <w:pPr>
                    <w:jc w:val="center"/>
                    <w:rPr>
                      <w:sz w:val="24"/>
                      <w:szCs w:val="24"/>
                    </w:rPr>
                  </w:pPr>
                  <w:r w:rsidRPr="007E2CDF">
                    <w:rPr>
                      <w:sz w:val="24"/>
                      <w:szCs w:val="24"/>
                    </w:rPr>
                    <w:t>线路名称</w:t>
                  </w:r>
                </w:p>
              </w:tc>
              <w:tc>
                <w:tcPr>
                  <w:tcW w:w="1991" w:type="pct"/>
                  <w:vMerge w:val="restart"/>
                  <w:vAlign w:val="center"/>
                </w:tcPr>
                <w:p w:rsidR="006C5C98" w:rsidRPr="007E2CDF" w:rsidRDefault="006C5C98" w:rsidP="006C5C98">
                  <w:pPr>
                    <w:jc w:val="center"/>
                    <w:rPr>
                      <w:sz w:val="24"/>
                      <w:szCs w:val="24"/>
                    </w:rPr>
                  </w:pPr>
                  <w:r w:rsidRPr="007E2CDF">
                    <w:rPr>
                      <w:sz w:val="24"/>
                      <w:szCs w:val="24"/>
                    </w:rPr>
                    <w:t>测点</w:t>
                  </w:r>
                </w:p>
              </w:tc>
              <w:tc>
                <w:tcPr>
                  <w:tcW w:w="883" w:type="pct"/>
                  <w:gridSpan w:val="2"/>
                  <w:vAlign w:val="center"/>
                </w:tcPr>
                <w:p w:rsidR="006C5C98" w:rsidRPr="007E2CDF" w:rsidRDefault="006C5C98" w:rsidP="006C5C98">
                  <w:pPr>
                    <w:jc w:val="center"/>
                    <w:rPr>
                      <w:sz w:val="24"/>
                      <w:szCs w:val="24"/>
                    </w:rPr>
                  </w:pPr>
                  <w:r w:rsidRPr="007E2CDF">
                    <w:rPr>
                      <w:sz w:val="24"/>
                      <w:szCs w:val="24"/>
                    </w:rPr>
                    <w:t>监测值</w:t>
                  </w:r>
                </w:p>
                <w:p w:rsidR="006C5C98" w:rsidRPr="007E2CDF" w:rsidRDefault="006C5C98" w:rsidP="006C5C98">
                  <w:pPr>
                    <w:jc w:val="center"/>
                    <w:rPr>
                      <w:sz w:val="24"/>
                      <w:szCs w:val="24"/>
                    </w:rPr>
                  </w:pPr>
                  <w:r w:rsidRPr="007E2CDF">
                    <w:rPr>
                      <w:sz w:val="24"/>
                      <w:szCs w:val="24"/>
                    </w:rPr>
                    <w:t>[dB</w:t>
                  </w:r>
                  <w:r w:rsidRPr="007E2CDF">
                    <w:rPr>
                      <w:sz w:val="24"/>
                      <w:szCs w:val="24"/>
                    </w:rPr>
                    <w:t>（</w:t>
                  </w:r>
                  <w:r w:rsidRPr="007E2CDF">
                    <w:rPr>
                      <w:sz w:val="24"/>
                      <w:szCs w:val="24"/>
                    </w:rPr>
                    <w:t>A</w:t>
                  </w:r>
                  <w:r w:rsidRPr="007E2CDF">
                    <w:rPr>
                      <w:sz w:val="24"/>
                      <w:szCs w:val="24"/>
                    </w:rPr>
                    <w:t>）</w:t>
                  </w:r>
                  <w:r w:rsidRPr="007E2CDF">
                    <w:rPr>
                      <w:sz w:val="24"/>
                      <w:szCs w:val="24"/>
                    </w:rPr>
                    <w:t>]</w:t>
                  </w:r>
                </w:p>
              </w:tc>
              <w:tc>
                <w:tcPr>
                  <w:tcW w:w="918" w:type="pct"/>
                  <w:gridSpan w:val="2"/>
                  <w:vAlign w:val="center"/>
                </w:tcPr>
                <w:p w:rsidR="006C5C98" w:rsidRPr="007E2CDF" w:rsidRDefault="006C5C98" w:rsidP="006C5C98">
                  <w:pPr>
                    <w:jc w:val="center"/>
                    <w:rPr>
                      <w:sz w:val="24"/>
                      <w:szCs w:val="24"/>
                    </w:rPr>
                  </w:pPr>
                  <w:r w:rsidRPr="007E2CDF">
                    <w:rPr>
                      <w:sz w:val="24"/>
                      <w:szCs w:val="24"/>
                    </w:rPr>
                    <w:t>标准限值</w:t>
                  </w:r>
                </w:p>
                <w:p w:rsidR="006C5C98" w:rsidRPr="007E2CDF" w:rsidRDefault="006C5C98" w:rsidP="006C5C98">
                  <w:pPr>
                    <w:jc w:val="center"/>
                    <w:rPr>
                      <w:sz w:val="24"/>
                      <w:szCs w:val="24"/>
                    </w:rPr>
                  </w:pPr>
                  <w:r w:rsidRPr="007E2CDF">
                    <w:rPr>
                      <w:sz w:val="24"/>
                      <w:szCs w:val="24"/>
                    </w:rPr>
                    <w:t>[dB</w:t>
                  </w:r>
                  <w:r w:rsidRPr="007E2CDF">
                    <w:rPr>
                      <w:sz w:val="24"/>
                      <w:szCs w:val="24"/>
                    </w:rPr>
                    <w:t>（</w:t>
                  </w:r>
                  <w:r w:rsidRPr="007E2CDF">
                    <w:rPr>
                      <w:sz w:val="24"/>
                      <w:szCs w:val="24"/>
                    </w:rPr>
                    <w:t>A</w:t>
                  </w:r>
                  <w:r w:rsidRPr="007E2CDF">
                    <w:rPr>
                      <w:sz w:val="24"/>
                      <w:szCs w:val="24"/>
                    </w:rPr>
                    <w:t>）</w:t>
                  </w:r>
                  <w:r w:rsidRPr="007E2CDF">
                    <w:rPr>
                      <w:sz w:val="24"/>
                      <w:szCs w:val="24"/>
                    </w:rPr>
                    <w:t>]</w:t>
                  </w:r>
                </w:p>
              </w:tc>
              <w:tc>
                <w:tcPr>
                  <w:tcW w:w="555" w:type="pct"/>
                  <w:vMerge w:val="restart"/>
                  <w:vAlign w:val="center"/>
                </w:tcPr>
                <w:p w:rsidR="006C5C98" w:rsidRPr="007E2CDF" w:rsidRDefault="006C5C98" w:rsidP="006C5C98">
                  <w:pPr>
                    <w:jc w:val="center"/>
                    <w:rPr>
                      <w:sz w:val="24"/>
                      <w:szCs w:val="24"/>
                    </w:rPr>
                  </w:pPr>
                  <w:r w:rsidRPr="007E2CDF">
                    <w:rPr>
                      <w:sz w:val="24"/>
                      <w:szCs w:val="24"/>
                    </w:rPr>
                    <w:t>是否</w:t>
                  </w:r>
                </w:p>
                <w:p w:rsidR="006C5C98" w:rsidRPr="007E2CDF" w:rsidRDefault="006C5C98" w:rsidP="006C5C98">
                  <w:pPr>
                    <w:jc w:val="center"/>
                    <w:rPr>
                      <w:sz w:val="24"/>
                      <w:szCs w:val="24"/>
                    </w:rPr>
                  </w:pPr>
                  <w:r w:rsidRPr="007E2CDF">
                    <w:rPr>
                      <w:sz w:val="24"/>
                      <w:szCs w:val="24"/>
                    </w:rPr>
                    <w:t>达标</w:t>
                  </w:r>
                </w:p>
              </w:tc>
            </w:tr>
            <w:tr w:rsidR="006C5C98" w:rsidRPr="007E2CDF" w:rsidTr="006C5C98">
              <w:trPr>
                <w:trHeight w:val="465"/>
                <w:jc w:val="center"/>
              </w:trPr>
              <w:tc>
                <w:tcPr>
                  <w:tcW w:w="653" w:type="pct"/>
                  <w:vMerge/>
                  <w:vAlign w:val="center"/>
                </w:tcPr>
                <w:p w:rsidR="006C5C98" w:rsidRPr="007E2CDF" w:rsidRDefault="006C5C98" w:rsidP="006C5C98">
                  <w:pPr>
                    <w:jc w:val="center"/>
                    <w:rPr>
                      <w:sz w:val="24"/>
                      <w:szCs w:val="24"/>
                    </w:rPr>
                  </w:pPr>
                </w:p>
              </w:tc>
              <w:tc>
                <w:tcPr>
                  <w:tcW w:w="1991" w:type="pct"/>
                  <w:vMerge/>
                  <w:vAlign w:val="center"/>
                </w:tcPr>
                <w:p w:rsidR="006C5C98" w:rsidRPr="007E2CDF" w:rsidRDefault="006C5C98" w:rsidP="006C5C98">
                  <w:pPr>
                    <w:jc w:val="center"/>
                    <w:rPr>
                      <w:sz w:val="24"/>
                      <w:szCs w:val="24"/>
                    </w:rPr>
                  </w:pPr>
                </w:p>
              </w:tc>
              <w:tc>
                <w:tcPr>
                  <w:tcW w:w="441" w:type="pct"/>
                  <w:vAlign w:val="center"/>
                </w:tcPr>
                <w:p w:rsidR="006C5C98" w:rsidRPr="007E2CDF" w:rsidRDefault="006C5C98" w:rsidP="006C5C98">
                  <w:pPr>
                    <w:jc w:val="center"/>
                    <w:rPr>
                      <w:sz w:val="24"/>
                      <w:szCs w:val="24"/>
                    </w:rPr>
                  </w:pPr>
                  <w:r w:rsidRPr="007E2CDF">
                    <w:rPr>
                      <w:sz w:val="24"/>
                      <w:szCs w:val="24"/>
                    </w:rPr>
                    <w:t>昼间</w:t>
                  </w:r>
                </w:p>
              </w:tc>
              <w:tc>
                <w:tcPr>
                  <w:tcW w:w="442" w:type="pct"/>
                  <w:vAlign w:val="center"/>
                </w:tcPr>
                <w:p w:rsidR="006C5C98" w:rsidRPr="007E2CDF" w:rsidRDefault="006C5C98" w:rsidP="006C5C98">
                  <w:pPr>
                    <w:jc w:val="center"/>
                    <w:rPr>
                      <w:sz w:val="24"/>
                      <w:szCs w:val="24"/>
                    </w:rPr>
                  </w:pPr>
                  <w:r w:rsidRPr="007E2CDF">
                    <w:rPr>
                      <w:sz w:val="24"/>
                      <w:szCs w:val="24"/>
                    </w:rPr>
                    <w:t>夜间</w:t>
                  </w:r>
                </w:p>
              </w:tc>
              <w:tc>
                <w:tcPr>
                  <w:tcW w:w="459" w:type="pct"/>
                  <w:vAlign w:val="center"/>
                </w:tcPr>
                <w:p w:rsidR="006C5C98" w:rsidRPr="007E2CDF" w:rsidRDefault="006C5C98" w:rsidP="006C5C98">
                  <w:pPr>
                    <w:jc w:val="center"/>
                    <w:rPr>
                      <w:sz w:val="24"/>
                      <w:szCs w:val="24"/>
                    </w:rPr>
                  </w:pPr>
                  <w:r w:rsidRPr="007E2CDF">
                    <w:rPr>
                      <w:sz w:val="24"/>
                      <w:szCs w:val="24"/>
                    </w:rPr>
                    <w:t>昼间</w:t>
                  </w:r>
                </w:p>
              </w:tc>
              <w:tc>
                <w:tcPr>
                  <w:tcW w:w="459" w:type="pct"/>
                  <w:vAlign w:val="center"/>
                </w:tcPr>
                <w:p w:rsidR="006C5C98" w:rsidRPr="007E2CDF" w:rsidRDefault="006C5C98" w:rsidP="006C5C98">
                  <w:pPr>
                    <w:jc w:val="center"/>
                    <w:rPr>
                      <w:sz w:val="24"/>
                      <w:szCs w:val="24"/>
                    </w:rPr>
                  </w:pPr>
                  <w:r w:rsidRPr="007E2CDF">
                    <w:rPr>
                      <w:sz w:val="24"/>
                      <w:szCs w:val="24"/>
                    </w:rPr>
                    <w:t>夜间</w:t>
                  </w:r>
                </w:p>
              </w:tc>
              <w:tc>
                <w:tcPr>
                  <w:tcW w:w="555" w:type="pct"/>
                  <w:vMerge/>
                </w:tcPr>
                <w:p w:rsidR="006C5C98" w:rsidRPr="007E2CDF" w:rsidRDefault="006C5C98" w:rsidP="006C5C98">
                  <w:pPr>
                    <w:jc w:val="center"/>
                    <w:rPr>
                      <w:sz w:val="24"/>
                      <w:szCs w:val="24"/>
                    </w:rPr>
                  </w:pPr>
                </w:p>
              </w:tc>
            </w:tr>
            <w:tr w:rsidR="00DE1D95" w:rsidRPr="007E2CDF" w:rsidTr="006C5C98">
              <w:trPr>
                <w:trHeight w:val="388"/>
                <w:jc w:val="center"/>
              </w:trPr>
              <w:tc>
                <w:tcPr>
                  <w:tcW w:w="653" w:type="pct"/>
                  <w:vMerge w:val="restart"/>
                  <w:vAlign w:val="center"/>
                </w:tcPr>
                <w:p w:rsidR="00DE1D95" w:rsidRPr="007E2CDF" w:rsidRDefault="00DE1D95" w:rsidP="006C5C98">
                  <w:pPr>
                    <w:jc w:val="center"/>
                    <w:rPr>
                      <w:sz w:val="24"/>
                      <w:szCs w:val="24"/>
                    </w:rPr>
                  </w:pPr>
                  <w:r w:rsidRPr="00AB581F">
                    <w:rPr>
                      <w:rFonts w:hint="eastAsia"/>
                      <w:sz w:val="24"/>
                      <w:szCs w:val="24"/>
                    </w:rPr>
                    <w:t>达浒</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991" w:type="pct"/>
                  <w:vAlign w:val="center"/>
                </w:tcPr>
                <w:p w:rsidR="00DE1D95" w:rsidRPr="00A60CA0" w:rsidRDefault="00DE1D95" w:rsidP="00401153">
                  <w:pPr>
                    <w:jc w:val="center"/>
                    <w:rPr>
                      <w:sz w:val="24"/>
                      <w:szCs w:val="24"/>
                    </w:rPr>
                  </w:pPr>
                  <w:r>
                    <w:rPr>
                      <w:rFonts w:hint="eastAsia"/>
                      <w:sz w:val="24"/>
                      <w:szCs w:val="24"/>
                    </w:rPr>
                    <w:t>官渡镇竹山村三合组</w:t>
                  </w:r>
                </w:p>
              </w:tc>
              <w:tc>
                <w:tcPr>
                  <w:tcW w:w="441" w:type="pct"/>
                  <w:vAlign w:val="center"/>
                </w:tcPr>
                <w:p w:rsidR="00DE1D95" w:rsidRPr="007E2CDF" w:rsidRDefault="00DE1D95" w:rsidP="006C5C98">
                  <w:pPr>
                    <w:jc w:val="center"/>
                    <w:rPr>
                      <w:sz w:val="24"/>
                      <w:szCs w:val="24"/>
                    </w:rPr>
                  </w:pPr>
                  <w:r>
                    <w:rPr>
                      <w:rFonts w:hint="eastAsia"/>
                      <w:sz w:val="24"/>
                      <w:szCs w:val="24"/>
                    </w:rPr>
                    <w:t>40.2</w:t>
                  </w:r>
                </w:p>
              </w:tc>
              <w:tc>
                <w:tcPr>
                  <w:tcW w:w="442" w:type="pct"/>
                  <w:vAlign w:val="center"/>
                </w:tcPr>
                <w:p w:rsidR="00DE1D95" w:rsidRPr="007E2CDF" w:rsidRDefault="00DE1D95" w:rsidP="006C5C98">
                  <w:pPr>
                    <w:jc w:val="center"/>
                    <w:rPr>
                      <w:sz w:val="24"/>
                      <w:szCs w:val="24"/>
                    </w:rPr>
                  </w:pPr>
                  <w:r>
                    <w:rPr>
                      <w:rFonts w:hint="eastAsia"/>
                      <w:sz w:val="24"/>
                      <w:szCs w:val="24"/>
                    </w:rPr>
                    <w:t>38.1</w:t>
                  </w:r>
                </w:p>
              </w:tc>
              <w:tc>
                <w:tcPr>
                  <w:tcW w:w="459" w:type="pct"/>
                  <w:vAlign w:val="center"/>
                </w:tcPr>
                <w:p w:rsidR="00DE1D95" w:rsidRPr="007E2CDF" w:rsidRDefault="00DE1D95" w:rsidP="006C5C98">
                  <w:pPr>
                    <w:jc w:val="center"/>
                    <w:rPr>
                      <w:sz w:val="24"/>
                      <w:szCs w:val="24"/>
                    </w:rPr>
                  </w:pPr>
                  <w:r>
                    <w:rPr>
                      <w:rFonts w:hint="eastAsia"/>
                      <w:sz w:val="24"/>
                      <w:szCs w:val="24"/>
                    </w:rPr>
                    <w:t>55</w:t>
                  </w:r>
                </w:p>
              </w:tc>
              <w:tc>
                <w:tcPr>
                  <w:tcW w:w="459" w:type="pct"/>
                  <w:vAlign w:val="center"/>
                </w:tcPr>
                <w:p w:rsidR="00DE1D95" w:rsidRPr="007E2CDF" w:rsidRDefault="00DE1D95" w:rsidP="006C5C98">
                  <w:pPr>
                    <w:jc w:val="center"/>
                    <w:rPr>
                      <w:sz w:val="24"/>
                      <w:szCs w:val="24"/>
                    </w:rPr>
                  </w:pPr>
                  <w:r>
                    <w:rPr>
                      <w:rFonts w:hint="eastAsia"/>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DE1D95" w:rsidRPr="007E2CDF" w:rsidTr="006C5C98">
              <w:trPr>
                <w:trHeight w:val="388"/>
                <w:jc w:val="center"/>
              </w:trPr>
              <w:tc>
                <w:tcPr>
                  <w:tcW w:w="653" w:type="pct"/>
                  <w:vMerge/>
                  <w:vAlign w:val="center"/>
                </w:tcPr>
                <w:p w:rsidR="00DE1D95" w:rsidRPr="007E2CDF" w:rsidRDefault="00DE1D95" w:rsidP="006C5C98">
                  <w:pPr>
                    <w:jc w:val="center"/>
                    <w:rPr>
                      <w:sz w:val="24"/>
                      <w:szCs w:val="24"/>
                    </w:rPr>
                  </w:pPr>
                </w:p>
              </w:tc>
              <w:tc>
                <w:tcPr>
                  <w:tcW w:w="1991" w:type="pct"/>
                  <w:vAlign w:val="center"/>
                </w:tcPr>
                <w:p w:rsidR="00DE1D95" w:rsidRDefault="00DE1D95" w:rsidP="00401153">
                  <w:pPr>
                    <w:jc w:val="center"/>
                    <w:rPr>
                      <w:sz w:val="24"/>
                      <w:szCs w:val="24"/>
                    </w:rPr>
                  </w:pPr>
                  <w:r>
                    <w:rPr>
                      <w:rFonts w:hint="eastAsia"/>
                      <w:sz w:val="24"/>
                      <w:szCs w:val="24"/>
                    </w:rPr>
                    <w:t>永和镇金盆村桑园组</w:t>
                  </w:r>
                </w:p>
              </w:tc>
              <w:tc>
                <w:tcPr>
                  <w:tcW w:w="441" w:type="pct"/>
                  <w:vAlign w:val="center"/>
                </w:tcPr>
                <w:p w:rsidR="00DE1D95" w:rsidRPr="007E2CDF" w:rsidRDefault="00DE1D95" w:rsidP="006C5C98">
                  <w:pPr>
                    <w:jc w:val="center"/>
                    <w:rPr>
                      <w:sz w:val="24"/>
                      <w:szCs w:val="24"/>
                    </w:rPr>
                  </w:pPr>
                  <w:r>
                    <w:rPr>
                      <w:rFonts w:hint="eastAsia"/>
                      <w:sz w:val="24"/>
                      <w:szCs w:val="24"/>
                    </w:rPr>
                    <w:t>46.6</w:t>
                  </w:r>
                </w:p>
              </w:tc>
              <w:tc>
                <w:tcPr>
                  <w:tcW w:w="442" w:type="pct"/>
                  <w:vAlign w:val="center"/>
                </w:tcPr>
                <w:p w:rsidR="00DE1D95" w:rsidRPr="007E2CDF" w:rsidRDefault="00DE1D95" w:rsidP="006C5C98">
                  <w:pPr>
                    <w:jc w:val="center"/>
                    <w:rPr>
                      <w:sz w:val="24"/>
                      <w:szCs w:val="24"/>
                    </w:rPr>
                  </w:pPr>
                  <w:r>
                    <w:rPr>
                      <w:rFonts w:hint="eastAsia"/>
                      <w:sz w:val="24"/>
                      <w:szCs w:val="24"/>
                    </w:rPr>
                    <w:t>42.1</w:t>
                  </w:r>
                </w:p>
              </w:tc>
              <w:tc>
                <w:tcPr>
                  <w:tcW w:w="459" w:type="pct"/>
                  <w:vAlign w:val="center"/>
                </w:tcPr>
                <w:p w:rsidR="00DE1D95" w:rsidRPr="007E2CDF" w:rsidRDefault="00DE1D95" w:rsidP="00401153">
                  <w:pPr>
                    <w:jc w:val="center"/>
                    <w:rPr>
                      <w:sz w:val="24"/>
                      <w:szCs w:val="24"/>
                    </w:rPr>
                  </w:pPr>
                  <w:r>
                    <w:rPr>
                      <w:rFonts w:hint="eastAsia"/>
                      <w:sz w:val="24"/>
                      <w:szCs w:val="24"/>
                    </w:rPr>
                    <w:t>55</w:t>
                  </w:r>
                </w:p>
              </w:tc>
              <w:tc>
                <w:tcPr>
                  <w:tcW w:w="459" w:type="pct"/>
                  <w:vAlign w:val="center"/>
                </w:tcPr>
                <w:p w:rsidR="00DE1D95" w:rsidRPr="007E2CDF" w:rsidRDefault="00DE1D95" w:rsidP="00401153">
                  <w:pPr>
                    <w:jc w:val="center"/>
                    <w:rPr>
                      <w:sz w:val="24"/>
                      <w:szCs w:val="24"/>
                    </w:rPr>
                  </w:pPr>
                  <w:r>
                    <w:rPr>
                      <w:rFonts w:hint="eastAsia"/>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DE1D95" w:rsidRPr="007E2CDF" w:rsidTr="006C5C98">
              <w:trPr>
                <w:trHeight w:val="388"/>
                <w:jc w:val="center"/>
              </w:trPr>
              <w:tc>
                <w:tcPr>
                  <w:tcW w:w="653" w:type="pct"/>
                  <w:vMerge/>
                  <w:vAlign w:val="center"/>
                </w:tcPr>
                <w:p w:rsidR="00DE1D95" w:rsidRPr="007E2CDF" w:rsidRDefault="00DE1D95" w:rsidP="006C5C98">
                  <w:pPr>
                    <w:jc w:val="center"/>
                    <w:rPr>
                      <w:sz w:val="24"/>
                      <w:szCs w:val="24"/>
                    </w:rPr>
                  </w:pPr>
                </w:p>
              </w:tc>
              <w:tc>
                <w:tcPr>
                  <w:tcW w:w="1991" w:type="pct"/>
                  <w:vAlign w:val="center"/>
                </w:tcPr>
                <w:p w:rsidR="00DE1D95" w:rsidRDefault="00DE1D95" w:rsidP="00401153">
                  <w:pPr>
                    <w:jc w:val="center"/>
                    <w:rPr>
                      <w:sz w:val="24"/>
                      <w:szCs w:val="24"/>
                    </w:rPr>
                  </w:pPr>
                  <w:r>
                    <w:rPr>
                      <w:rFonts w:hint="eastAsia"/>
                      <w:sz w:val="24"/>
                      <w:szCs w:val="24"/>
                    </w:rPr>
                    <w:t>永和镇永福村樟树组</w:t>
                  </w:r>
                </w:p>
              </w:tc>
              <w:tc>
                <w:tcPr>
                  <w:tcW w:w="441" w:type="pct"/>
                  <w:vAlign w:val="center"/>
                </w:tcPr>
                <w:p w:rsidR="00DE1D95" w:rsidRPr="007E2CDF" w:rsidRDefault="00DE1D95" w:rsidP="006C5C98">
                  <w:pPr>
                    <w:jc w:val="center"/>
                    <w:rPr>
                      <w:sz w:val="24"/>
                      <w:szCs w:val="24"/>
                    </w:rPr>
                  </w:pPr>
                  <w:r>
                    <w:rPr>
                      <w:rFonts w:hint="eastAsia"/>
                      <w:sz w:val="24"/>
                      <w:szCs w:val="24"/>
                    </w:rPr>
                    <w:t>41.0</w:t>
                  </w:r>
                </w:p>
              </w:tc>
              <w:tc>
                <w:tcPr>
                  <w:tcW w:w="442" w:type="pct"/>
                  <w:vAlign w:val="center"/>
                </w:tcPr>
                <w:p w:rsidR="00DE1D95" w:rsidRPr="007E2CDF" w:rsidRDefault="00DE1D95" w:rsidP="006C5C98">
                  <w:pPr>
                    <w:jc w:val="center"/>
                    <w:rPr>
                      <w:sz w:val="24"/>
                      <w:szCs w:val="24"/>
                    </w:rPr>
                  </w:pPr>
                  <w:r>
                    <w:rPr>
                      <w:rFonts w:hint="eastAsia"/>
                      <w:sz w:val="24"/>
                      <w:szCs w:val="24"/>
                    </w:rPr>
                    <w:t>38.3</w:t>
                  </w:r>
                </w:p>
              </w:tc>
              <w:tc>
                <w:tcPr>
                  <w:tcW w:w="459" w:type="pct"/>
                  <w:vAlign w:val="center"/>
                </w:tcPr>
                <w:p w:rsidR="00DE1D95" w:rsidRPr="007E2CDF" w:rsidRDefault="00DE1D95" w:rsidP="00401153">
                  <w:pPr>
                    <w:jc w:val="center"/>
                    <w:rPr>
                      <w:sz w:val="24"/>
                      <w:szCs w:val="24"/>
                    </w:rPr>
                  </w:pPr>
                  <w:r>
                    <w:rPr>
                      <w:rFonts w:hint="eastAsia"/>
                      <w:sz w:val="24"/>
                      <w:szCs w:val="24"/>
                    </w:rPr>
                    <w:t>55</w:t>
                  </w:r>
                </w:p>
              </w:tc>
              <w:tc>
                <w:tcPr>
                  <w:tcW w:w="459" w:type="pct"/>
                  <w:vAlign w:val="center"/>
                </w:tcPr>
                <w:p w:rsidR="00DE1D95" w:rsidRPr="007E2CDF" w:rsidRDefault="00DE1D95" w:rsidP="00401153">
                  <w:pPr>
                    <w:jc w:val="center"/>
                    <w:rPr>
                      <w:sz w:val="24"/>
                      <w:szCs w:val="24"/>
                    </w:rPr>
                  </w:pPr>
                  <w:r>
                    <w:rPr>
                      <w:rFonts w:hint="eastAsia"/>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DE1D95" w:rsidRPr="007E2CDF" w:rsidTr="006C5C98">
              <w:trPr>
                <w:trHeight w:val="388"/>
                <w:jc w:val="center"/>
              </w:trPr>
              <w:tc>
                <w:tcPr>
                  <w:tcW w:w="653" w:type="pct"/>
                  <w:vMerge/>
                  <w:vAlign w:val="center"/>
                </w:tcPr>
                <w:p w:rsidR="00DE1D95" w:rsidRPr="007E2CDF" w:rsidRDefault="00DE1D95" w:rsidP="006C5C98">
                  <w:pPr>
                    <w:jc w:val="center"/>
                    <w:rPr>
                      <w:sz w:val="24"/>
                      <w:szCs w:val="24"/>
                    </w:rPr>
                  </w:pPr>
                </w:p>
              </w:tc>
              <w:tc>
                <w:tcPr>
                  <w:tcW w:w="1991" w:type="pct"/>
                  <w:vAlign w:val="center"/>
                </w:tcPr>
                <w:p w:rsidR="00DE1D95" w:rsidRDefault="00DE1D95" w:rsidP="00401153">
                  <w:pPr>
                    <w:jc w:val="center"/>
                    <w:rPr>
                      <w:sz w:val="24"/>
                      <w:szCs w:val="24"/>
                    </w:rPr>
                  </w:pPr>
                  <w:r>
                    <w:rPr>
                      <w:rFonts w:hint="eastAsia"/>
                      <w:sz w:val="24"/>
                      <w:szCs w:val="24"/>
                    </w:rPr>
                    <w:t>永和镇永福村新台组</w:t>
                  </w:r>
                  <w:r>
                    <w:rPr>
                      <w:rFonts w:hint="eastAsia"/>
                      <w:sz w:val="24"/>
                      <w:szCs w:val="24"/>
                    </w:rPr>
                    <w:t>1</w:t>
                  </w:r>
                </w:p>
              </w:tc>
              <w:tc>
                <w:tcPr>
                  <w:tcW w:w="441" w:type="pct"/>
                  <w:vAlign w:val="center"/>
                </w:tcPr>
                <w:p w:rsidR="00DE1D95" w:rsidRPr="007E2CDF" w:rsidRDefault="00DE1D95" w:rsidP="006C5C98">
                  <w:pPr>
                    <w:jc w:val="center"/>
                    <w:rPr>
                      <w:sz w:val="24"/>
                      <w:szCs w:val="24"/>
                    </w:rPr>
                  </w:pPr>
                  <w:r>
                    <w:rPr>
                      <w:rFonts w:hint="eastAsia"/>
                      <w:sz w:val="24"/>
                      <w:szCs w:val="24"/>
                    </w:rPr>
                    <w:t>40.8</w:t>
                  </w:r>
                </w:p>
              </w:tc>
              <w:tc>
                <w:tcPr>
                  <w:tcW w:w="442" w:type="pct"/>
                  <w:vAlign w:val="center"/>
                </w:tcPr>
                <w:p w:rsidR="00DE1D95" w:rsidRPr="007E2CDF" w:rsidRDefault="00DE1D95" w:rsidP="006C5C98">
                  <w:pPr>
                    <w:jc w:val="center"/>
                    <w:rPr>
                      <w:sz w:val="24"/>
                      <w:szCs w:val="24"/>
                    </w:rPr>
                  </w:pPr>
                  <w:r>
                    <w:rPr>
                      <w:rFonts w:hint="eastAsia"/>
                      <w:sz w:val="24"/>
                      <w:szCs w:val="24"/>
                    </w:rPr>
                    <w:t>37.9</w:t>
                  </w:r>
                </w:p>
              </w:tc>
              <w:tc>
                <w:tcPr>
                  <w:tcW w:w="459" w:type="pct"/>
                  <w:vAlign w:val="center"/>
                </w:tcPr>
                <w:p w:rsidR="00DE1D95" w:rsidRPr="007E2CDF" w:rsidRDefault="00DE1D95" w:rsidP="00401153">
                  <w:pPr>
                    <w:jc w:val="center"/>
                    <w:rPr>
                      <w:sz w:val="24"/>
                      <w:szCs w:val="24"/>
                    </w:rPr>
                  </w:pPr>
                  <w:r>
                    <w:rPr>
                      <w:rFonts w:hint="eastAsia"/>
                      <w:sz w:val="24"/>
                      <w:szCs w:val="24"/>
                    </w:rPr>
                    <w:t>55</w:t>
                  </w:r>
                </w:p>
              </w:tc>
              <w:tc>
                <w:tcPr>
                  <w:tcW w:w="459" w:type="pct"/>
                  <w:vAlign w:val="center"/>
                </w:tcPr>
                <w:p w:rsidR="00DE1D95" w:rsidRPr="007E2CDF" w:rsidRDefault="00DE1D95" w:rsidP="00401153">
                  <w:pPr>
                    <w:jc w:val="center"/>
                    <w:rPr>
                      <w:sz w:val="24"/>
                      <w:szCs w:val="24"/>
                    </w:rPr>
                  </w:pPr>
                  <w:r>
                    <w:rPr>
                      <w:rFonts w:hint="eastAsia"/>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DE1D95" w:rsidRPr="007E2CDF" w:rsidTr="006C5C98">
              <w:trPr>
                <w:trHeight w:val="388"/>
                <w:jc w:val="center"/>
              </w:trPr>
              <w:tc>
                <w:tcPr>
                  <w:tcW w:w="653" w:type="pct"/>
                  <w:vMerge/>
                  <w:vAlign w:val="center"/>
                </w:tcPr>
                <w:p w:rsidR="00DE1D95" w:rsidRPr="007E2CDF" w:rsidRDefault="00DE1D95" w:rsidP="006C5C98">
                  <w:pPr>
                    <w:jc w:val="center"/>
                    <w:rPr>
                      <w:sz w:val="24"/>
                      <w:szCs w:val="24"/>
                    </w:rPr>
                  </w:pPr>
                </w:p>
              </w:tc>
              <w:tc>
                <w:tcPr>
                  <w:tcW w:w="1991" w:type="pct"/>
                  <w:vAlign w:val="center"/>
                </w:tcPr>
                <w:p w:rsidR="00DE1D95" w:rsidRDefault="00DE1D95" w:rsidP="00401153">
                  <w:pPr>
                    <w:jc w:val="center"/>
                    <w:rPr>
                      <w:sz w:val="24"/>
                      <w:szCs w:val="24"/>
                    </w:rPr>
                  </w:pPr>
                  <w:r>
                    <w:rPr>
                      <w:rFonts w:hint="eastAsia"/>
                      <w:sz w:val="24"/>
                      <w:szCs w:val="24"/>
                    </w:rPr>
                    <w:t>永和镇永福村新台组</w:t>
                  </w:r>
                  <w:r>
                    <w:rPr>
                      <w:rFonts w:hint="eastAsia"/>
                      <w:sz w:val="24"/>
                      <w:szCs w:val="24"/>
                    </w:rPr>
                    <w:t>2</w:t>
                  </w:r>
                </w:p>
              </w:tc>
              <w:tc>
                <w:tcPr>
                  <w:tcW w:w="441" w:type="pct"/>
                  <w:vAlign w:val="center"/>
                </w:tcPr>
                <w:p w:rsidR="00DE1D95" w:rsidRPr="007E2CDF" w:rsidRDefault="00DE1D95" w:rsidP="006C5C98">
                  <w:pPr>
                    <w:jc w:val="center"/>
                    <w:rPr>
                      <w:sz w:val="24"/>
                      <w:szCs w:val="24"/>
                    </w:rPr>
                  </w:pPr>
                  <w:r>
                    <w:rPr>
                      <w:rFonts w:hint="eastAsia"/>
                      <w:sz w:val="24"/>
                      <w:szCs w:val="24"/>
                    </w:rPr>
                    <w:t>41.4</w:t>
                  </w:r>
                </w:p>
              </w:tc>
              <w:tc>
                <w:tcPr>
                  <w:tcW w:w="442" w:type="pct"/>
                  <w:vAlign w:val="center"/>
                </w:tcPr>
                <w:p w:rsidR="00DE1D95" w:rsidRPr="007E2CDF" w:rsidRDefault="00DE1D95" w:rsidP="006C5C98">
                  <w:pPr>
                    <w:jc w:val="center"/>
                    <w:rPr>
                      <w:sz w:val="24"/>
                      <w:szCs w:val="24"/>
                    </w:rPr>
                  </w:pPr>
                  <w:r>
                    <w:rPr>
                      <w:rFonts w:hint="eastAsia"/>
                      <w:sz w:val="24"/>
                      <w:szCs w:val="24"/>
                    </w:rPr>
                    <w:t>38.0</w:t>
                  </w:r>
                </w:p>
              </w:tc>
              <w:tc>
                <w:tcPr>
                  <w:tcW w:w="459" w:type="pct"/>
                  <w:vAlign w:val="center"/>
                </w:tcPr>
                <w:p w:rsidR="00DE1D95" w:rsidRPr="007E2CDF" w:rsidRDefault="00DE1D95" w:rsidP="00401153">
                  <w:pPr>
                    <w:jc w:val="center"/>
                    <w:rPr>
                      <w:sz w:val="24"/>
                      <w:szCs w:val="24"/>
                    </w:rPr>
                  </w:pPr>
                  <w:r>
                    <w:rPr>
                      <w:rFonts w:hint="eastAsia"/>
                      <w:sz w:val="24"/>
                      <w:szCs w:val="24"/>
                    </w:rPr>
                    <w:t>55</w:t>
                  </w:r>
                </w:p>
              </w:tc>
              <w:tc>
                <w:tcPr>
                  <w:tcW w:w="459" w:type="pct"/>
                  <w:vAlign w:val="center"/>
                </w:tcPr>
                <w:p w:rsidR="00DE1D95" w:rsidRPr="007E2CDF" w:rsidRDefault="00DE1D95" w:rsidP="00401153">
                  <w:pPr>
                    <w:jc w:val="center"/>
                    <w:rPr>
                      <w:sz w:val="24"/>
                      <w:szCs w:val="24"/>
                    </w:rPr>
                  </w:pPr>
                  <w:r>
                    <w:rPr>
                      <w:rFonts w:hint="eastAsia"/>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DE1D95" w:rsidRPr="007E2CDF" w:rsidTr="00401153">
              <w:trPr>
                <w:trHeight w:val="1571"/>
                <w:jc w:val="center"/>
              </w:trPr>
              <w:tc>
                <w:tcPr>
                  <w:tcW w:w="653" w:type="pct"/>
                  <w:vAlign w:val="center"/>
                </w:tcPr>
                <w:p w:rsidR="00DE1D95" w:rsidRPr="007E2CDF" w:rsidRDefault="00DE1D95" w:rsidP="006C5C98">
                  <w:pPr>
                    <w:jc w:val="center"/>
                    <w:rPr>
                      <w:sz w:val="24"/>
                      <w:szCs w:val="24"/>
                    </w:rPr>
                  </w:pPr>
                  <w:r w:rsidRPr="00AB581F">
                    <w:rPr>
                      <w:rFonts w:hint="eastAsia"/>
                      <w:sz w:val="24"/>
                      <w:szCs w:val="24"/>
                    </w:rPr>
                    <w:lastRenderedPageBreak/>
                    <w:t>高坝窑</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991" w:type="pct"/>
                  <w:vAlign w:val="center"/>
                </w:tcPr>
                <w:p w:rsidR="00DE1D95" w:rsidRPr="007E2CDF" w:rsidRDefault="00DE1D95" w:rsidP="00401153">
                  <w:pPr>
                    <w:jc w:val="center"/>
                    <w:rPr>
                      <w:sz w:val="24"/>
                      <w:szCs w:val="24"/>
                    </w:rPr>
                  </w:pPr>
                  <w:r>
                    <w:rPr>
                      <w:rFonts w:hint="eastAsia"/>
                      <w:sz w:val="24"/>
                      <w:szCs w:val="24"/>
                    </w:rPr>
                    <w:t>历经铺街道历经铺村</w:t>
                  </w:r>
                  <w:r>
                    <w:rPr>
                      <w:rFonts w:hint="eastAsia"/>
                      <w:sz w:val="24"/>
                      <w:szCs w:val="24"/>
                    </w:rPr>
                    <w:t>22</w:t>
                  </w:r>
                  <w:r>
                    <w:rPr>
                      <w:rFonts w:hint="eastAsia"/>
                      <w:sz w:val="24"/>
                      <w:szCs w:val="24"/>
                    </w:rPr>
                    <w:t>组</w:t>
                  </w:r>
                </w:p>
              </w:tc>
              <w:tc>
                <w:tcPr>
                  <w:tcW w:w="441" w:type="pct"/>
                  <w:vAlign w:val="center"/>
                </w:tcPr>
                <w:p w:rsidR="00DE1D95" w:rsidRPr="007E2CDF" w:rsidRDefault="00DE1D95" w:rsidP="00002333">
                  <w:pPr>
                    <w:jc w:val="center"/>
                    <w:rPr>
                      <w:sz w:val="24"/>
                      <w:szCs w:val="24"/>
                    </w:rPr>
                  </w:pPr>
                  <w:r>
                    <w:rPr>
                      <w:rFonts w:hint="eastAsia"/>
                      <w:sz w:val="24"/>
                      <w:szCs w:val="24"/>
                    </w:rPr>
                    <w:t>42.5</w:t>
                  </w:r>
                </w:p>
              </w:tc>
              <w:tc>
                <w:tcPr>
                  <w:tcW w:w="442" w:type="pct"/>
                  <w:vAlign w:val="center"/>
                </w:tcPr>
                <w:p w:rsidR="00DE1D95" w:rsidRPr="007E2CDF" w:rsidRDefault="00DE1D95" w:rsidP="006C5C98">
                  <w:pPr>
                    <w:jc w:val="center"/>
                    <w:rPr>
                      <w:sz w:val="24"/>
                      <w:szCs w:val="24"/>
                    </w:rPr>
                  </w:pPr>
                  <w:r>
                    <w:rPr>
                      <w:rFonts w:hint="eastAsia"/>
                      <w:sz w:val="24"/>
                      <w:szCs w:val="24"/>
                    </w:rPr>
                    <w:t>39.3</w:t>
                  </w:r>
                </w:p>
              </w:tc>
              <w:tc>
                <w:tcPr>
                  <w:tcW w:w="459" w:type="pct"/>
                  <w:vAlign w:val="center"/>
                </w:tcPr>
                <w:p w:rsidR="00DE1D95" w:rsidRPr="007E2CDF" w:rsidRDefault="00DE1D95" w:rsidP="006C5C98">
                  <w:pPr>
                    <w:jc w:val="center"/>
                    <w:rPr>
                      <w:sz w:val="24"/>
                      <w:szCs w:val="24"/>
                    </w:rPr>
                  </w:pPr>
                  <w:r w:rsidRPr="007E2CDF">
                    <w:rPr>
                      <w:sz w:val="24"/>
                      <w:szCs w:val="24"/>
                    </w:rPr>
                    <w:t>55</w:t>
                  </w:r>
                </w:p>
              </w:tc>
              <w:tc>
                <w:tcPr>
                  <w:tcW w:w="459" w:type="pct"/>
                  <w:vAlign w:val="center"/>
                </w:tcPr>
                <w:p w:rsidR="00DE1D95" w:rsidRPr="007E2CDF" w:rsidRDefault="00DE1D95" w:rsidP="006C5C98">
                  <w:pPr>
                    <w:jc w:val="center"/>
                    <w:rPr>
                      <w:sz w:val="24"/>
                      <w:szCs w:val="24"/>
                    </w:rPr>
                  </w:pPr>
                  <w:r w:rsidRPr="007E2CDF">
                    <w:rPr>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DE1D95" w:rsidRPr="007E2CDF" w:rsidTr="00401153">
              <w:trPr>
                <w:trHeight w:val="1571"/>
                <w:jc w:val="center"/>
              </w:trPr>
              <w:tc>
                <w:tcPr>
                  <w:tcW w:w="653" w:type="pct"/>
                  <w:vAlign w:val="center"/>
                </w:tcPr>
                <w:p w:rsidR="00DE1D95" w:rsidRPr="00AB581F" w:rsidRDefault="00DE1D95" w:rsidP="006C5C98">
                  <w:pPr>
                    <w:jc w:val="center"/>
                    <w:rPr>
                      <w:sz w:val="24"/>
                      <w:szCs w:val="24"/>
                    </w:rPr>
                  </w:pPr>
                  <w:r>
                    <w:rPr>
                      <w:rFonts w:hint="eastAsia"/>
                      <w:sz w:val="24"/>
                      <w:szCs w:val="24"/>
                    </w:rPr>
                    <w:t>含浦</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991" w:type="pct"/>
                  <w:vAlign w:val="center"/>
                </w:tcPr>
                <w:p w:rsidR="00DE1D95" w:rsidRDefault="00DE1D95" w:rsidP="00401153">
                  <w:pPr>
                    <w:jc w:val="center"/>
                    <w:rPr>
                      <w:sz w:val="24"/>
                      <w:szCs w:val="24"/>
                    </w:rPr>
                  </w:pPr>
                  <w:r>
                    <w:rPr>
                      <w:rFonts w:hint="eastAsia"/>
                      <w:sz w:val="24"/>
                      <w:szCs w:val="24"/>
                    </w:rPr>
                    <w:t>学士路监测点</w:t>
                  </w:r>
                </w:p>
              </w:tc>
              <w:tc>
                <w:tcPr>
                  <w:tcW w:w="441" w:type="pct"/>
                  <w:vAlign w:val="center"/>
                </w:tcPr>
                <w:p w:rsidR="00DE1D95" w:rsidRPr="007E2CDF" w:rsidRDefault="00DE1D95" w:rsidP="00002333">
                  <w:pPr>
                    <w:jc w:val="center"/>
                    <w:rPr>
                      <w:sz w:val="24"/>
                      <w:szCs w:val="24"/>
                    </w:rPr>
                  </w:pPr>
                  <w:r>
                    <w:rPr>
                      <w:rFonts w:hint="eastAsia"/>
                      <w:sz w:val="24"/>
                      <w:szCs w:val="24"/>
                    </w:rPr>
                    <w:t>56.3</w:t>
                  </w:r>
                </w:p>
              </w:tc>
              <w:tc>
                <w:tcPr>
                  <w:tcW w:w="442" w:type="pct"/>
                  <w:vAlign w:val="center"/>
                </w:tcPr>
                <w:p w:rsidR="00DE1D95" w:rsidRPr="007E2CDF" w:rsidRDefault="00DE1D95" w:rsidP="006C5C98">
                  <w:pPr>
                    <w:jc w:val="center"/>
                    <w:rPr>
                      <w:sz w:val="24"/>
                      <w:szCs w:val="24"/>
                    </w:rPr>
                  </w:pPr>
                  <w:r>
                    <w:rPr>
                      <w:rFonts w:hint="eastAsia"/>
                      <w:sz w:val="24"/>
                      <w:szCs w:val="24"/>
                    </w:rPr>
                    <w:t>46.5</w:t>
                  </w:r>
                </w:p>
              </w:tc>
              <w:tc>
                <w:tcPr>
                  <w:tcW w:w="459" w:type="pct"/>
                  <w:vAlign w:val="center"/>
                </w:tcPr>
                <w:p w:rsidR="00DE1D95" w:rsidRPr="007E2CDF" w:rsidRDefault="00DE1D95" w:rsidP="00401153">
                  <w:pPr>
                    <w:jc w:val="center"/>
                    <w:rPr>
                      <w:sz w:val="24"/>
                      <w:szCs w:val="24"/>
                    </w:rPr>
                  </w:pPr>
                  <w:r>
                    <w:rPr>
                      <w:rFonts w:hint="eastAsia"/>
                      <w:sz w:val="24"/>
                      <w:szCs w:val="24"/>
                    </w:rPr>
                    <w:t>70</w:t>
                  </w:r>
                </w:p>
              </w:tc>
              <w:tc>
                <w:tcPr>
                  <w:tcW w:w="459" w:type="pct"/>
                  <w:vAlign w:val="center"/>
                </w:tcPr>
                <w:p w:rsidR="00DE1D95" w:rsidRPr="007E2CDF" w:rsidRDefault="00DE1D95" w:rsidP="00401153">
                  <w:pPr>
                    <w:jc w:val="center"/>
                    <w:rPr>
                      <w:sz w:val="24"/>
                      <w:szCs w:val="24"/>
                    </w:rPr>
                  </w:pPr>
                  <w:r>
                    <w:rPr>
                      <w:rFonts w:hint="eastAsia"/>
                      <w:sz w:val="24"/>
                      <w:szCs w:val="24"/>
                    </w:rPr>
                    <w:t>55</w:t>
                  </w:r>
                </w:p>
              </w:tc>
              <w:tc>
                <w:tcPr>
                  <w:tcW w:w="555" w:type="pct"/>
                  <w:vAlign w:val="center"/>
                </w:tcPr>
                <w:p w:rsidR="00DE1D95" w:rsidRPr="007E2CDF" w:rsidRDefault="00DE1D95" w:rsidP="00401153">
                  <w:pPr>
                    <w:jc w:val="center"/>
                    <w:rPr>
                      <w:sz w:val="24"/>
                      <w:szCs w:val="24"/>
                    </w:rPr>
                  </w:pPr>
                  <w:r w:rsidRPr="007E2CDF">
                    <w:rPr>
                      <w:sz w:val="24"/>
                      <w:szCs w:val="24"/>
                    </w:rPr>
                    <w:t>达标</w:t>
                  </w:r>
                </w:p>
              </w:tc>
            </w:tr>
            <w:tr w:rsidR="00DE1D95" w:rsidRPr="007E2CDF" w:rsidTr="00401153">
              <w:trPr>
                <w:trHeight w:val="1571"/>
                <w:jc w:val="center"/>
              </w:trPr>
              <w:tc>
                <w:tcPr>
                  <w:tcW w:w="653" w:type="pct"/>
                  <w:vAlign w:val="center"/>
                </w:tcPr>
                <w:p w:rsidR="00DE1D95" w:rsidRDefault="00DE1D95" w:rsidP="006C5C98">
                  <w:pPr>
                    <w:jc w:val="center"/>
                    <w:rPr>
                      <w:sz w:val="24"/>
                      <w:szCs w:val="24"/>
                    </w:rPr>
                  </w:pPr>
                  <w:r>
                    <w:rPr>
                      <w:rFonts w:hint="eastAsia"/>
                      <w:sz w:val="24"/>
                      <w:szCs w:val="24"/>
                    </w:rPr>
                    <w:t>临空</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991" w:type="pct"/>
                  <w:vAlign w:val="center"/>
                </w:tcPr>
                <w:p w:rsidR="00DE1D95" w:rsidRPr="007E2CDF" w:rsidRDefault="00DE1D95" w:rsidP="00401153">
                  <w:pPr>
                    <w:jc w:val="center"/>
                    <w:rPr>
                      <w:sz w:val="24"/>
                      <w:szCs w:val="24"/>
                    </w:rPr>
                  </w:pPr>
                  <w:r>
                    <w:rPr>
                      <w:rFonts w:hint="eastAsia"/>
                      <w:sz w:val="24"/>
                      <w:szCs w:val="24"/>
                    </w:rPr>
                    <w:t>黄兴镇大岭村东塘湾组</w:t>
                  </w:r>
                </w:p>
              </w:tc>
              <w:tc>
                <w:tcPr>
                  <w:tcW w:w="441" w:type="pct"/>
                  <w:vAlign w:val="center"/>
                </w:tcPr>
                <w:p w:rsidR="00DE1D95" w:rsidRPr="007E2CDF" w:rsidRDefault="00015E71" w:rsidP="00002333">
                  <w:pPr>
                    <w:jc w:val="center"/>
                    <w:rPr>
                      <w:sz w:val="24"/>
                      <w:szCs w:val="24"/>
                    </w:rPr>
                  </w:pPr>
                  <w:r>
                    <w:rPr>
                      <w:rFonts w:hint="eastAsia"/>
                      <w:sz w:val="24"/>
                      <w:szCs w:val="24"/>
                    </w:rPr>
                    <w:t>54.7</w:t>
                  </w:r>
                </w:p>
              </w:tc>
              <w:tc>
                <w:tcPr>
                  <w:tcW w:w="442" w:type="pct"/>
                  <w:vAlign w:val="center"/>
                </w:tcPr>
                <w:p w:rsidR="00DE1D95" w:rsidRPr="007E2CDF" w:rsidRDefault="00015E71" w:rsidP="006C5C98">
                  <w:pPr>
                    <w:jc w:val="center"/>
                    <w:rPr>
                      <w:sz w:val="24"/>
                      <w:szCs w:val="24"/>
                    </w:rPr>
                  </w:pPr>
                  <w:r>
                    <w:rPr>
                      <w:rFonts w:hint="eastAsia"/>
                      <w:sz w:val="24"/>
                      <w:szCs w:val="24"/>
                    </w:rPr>
                    <w:t>45.3</w:t>
                  </w:r>
                </w:p>
              </w:tc>
              <w:tc>
                <w:tcPr>
                  <w:tcW w:w="459" w:type="pct"/>
                  <w:vAlign w:val="center"/>
                </w:tcPr>
                <w:p w:rsidR="00DE1D95" w:rsidRPr="007E2CDF" w:rsidRDefault="00015E71" w:rsidP="006C5C98">
                  <w:pPr>
                    <w:jc w:val="center"/>
                    <w:rPr>
                      <w:sz w:val="24"/>
                      <w:szCs w:val="24"/>
                    </w:rPr>
                  </w:pPr>
                  <w:r>
                    <w:rPr>
                      <w:rFonts w:hint="eastAsia"/>
                      <w:sz w:val="24"/>
                      <w:szCs w:val="24"/>
                    </w:rPr>
                    <w:t>65</w:t>
                  </w:r>
                </w:p>
              </w:tc>
              <w:tc>
                <w:tcPr>
                  <w:tcW w:w="459" w:type="pct"/>
                  <w:vAlign w:val="center"/>
                </w:tcPr>
                <w:p w:rsidR="00DE1D95" w:rsidRPr="007E2CDF" w:rsidRDefault="00015E71" w:rsidP="006C5C98">
                  <w:pPr>
                    <w:jc w:val="center"/>
                    <w:rPr>
                      <w:sz w:val="24"/>
                      <w:szCs w:val="24"/>
                    </w:rPr>
                  </w:pPr>
                  <w:r>
                    <w:rPr>
                      <w:rFonts w:hint="eastAsia"/>
                      <w:sz w:val="24"/>
                      <w:szCs w:val="24"/>
                    </w:rPr>
                    <w:t>55</w:t>
                  </w:r>
                </w:p>
              </w:tc>
              <w:tc>
                <w:tcPr>
                  <w:tcW w:w="555" w:type="pct"/>
                  <w:vAlign w:val="center"/>
                </w:tcPr>
                <w:p w:rsidR="00DE1D95" w:rsidRPr="007E2CDF" w:rsidRDefault="00DE1D95" w:rsidP="00401153">
                  <w:pPr>
                    <w:jc w:val="center"/>
                    <w:rPr>
                      <w:sz w:val="24"/>
                      <w:szCs w:val="24"/>
                    </w:rPr>
                  </w:pPr>
                  <w:r w:rsidRPr="007E2CDF">
                    <w:rPr>
                      <w:sz w:val="24"/>
                      <w:szCs w:val="24"/>
                    </w:rPr>
                    <w:t>达标</w:t>
                  </w:r>
                </w:p>
              </w:tc>
            </w:tr>
            <w:tr w:rsidR="00DE1D95" w:rsidRPr="007E2CDF" w:rsidTr="00401153">
              <w:trPr>
                <w:trHeight w:val="1571"/>
                <w:jc w:val="center"/>
              </w:trPr>
              <w:tc>
                <w:tcPr>
                  <w:tcW w:w="653" w:type="pct"/>
                  <w:vAlign w:val="center"/>
                </w:tcPr>
                <w:p w:rsidR="00DE1D95" w:rsidRDefault="00DE1D95" w:rsidP="006C5C98">
                  <w:pPr>
                    <w:jc w:val="center"/>
                    <w:rPr>
                      <w:sz w:val="24"/>
                      <w:szCs w:val="24"/>
                    </w:rPr>
                  </w:pPr>
                  <w:r>
                    <w:rPr>
                      <w:rFonts w:hint="eastAsia"/>
                      <w:sz w:val="24"/>
                      <w:szCs w:val="24"/>
                    </w:rPr>
                    <w:t>盼盼</w:t>
                  </w:r>
                  <w:r w:rsidRPr="00AB581F">
                    <w:rPr>
                      <w:rFonts w:hint="eastAsia"/>
                      <w:sz w:val="24"/>
                      <w:szCs w:val="24"/>
                    </w:rPr>
                    <w:t>11</w:t>
                  </w:r>
                  <w:r w:rsidRPr="00AB581F">
                    <w:rPr>
                      <w:sz w:val="24"/>
                      <w:szCs w:val="24"/>
                    </w:rPr>
                    <w:t>0kV</w:t>
                  </w:r>
                  <w:r w:rsidRPr="00AB581F">
                    <w:rPr>
                      <w:sz w:val="24"/>
                      <w:szCs w:val="24"/>
                    </w:rPr>
                    <w:t>变电站配套</w:t>
                  </w:r>
                  <w:r w:rsidRPr="00AB581F">
                    <w:rPr>
                      <w:rFonts w:hint="eastAsia"/>
                      <w:sz w:val="24"/>
                      <w:szCs w:val="24"/>
                    </w:rPr>
                    <w:t>11</w:t>
                  </w:r>
                  <w:r w:rsidRPr="00AB581F">
                    <w:rPr>
                      <w:sz w:val="24"/>
                      <w:szCs w:val="24"/>
                    </w:rPr>
                    <w:t>0kV</w:t>
                  </w:r>
                  <w:r w:rsidRPr="00AB581F">
                    <w:rPr>
                      <w:sz w:val="24"/>
                      <w:szCs w:val="24"/>
                    </w:rPr>
                    <w:t>线路</w:t>
                  </w:r>
                </w:p>
              </w:tc>
              <w:tc>
                <w:tcPr>
                  <w:tcW w:w="1991" w:type="pct"/>
                  <w:vAlign w:val="center"/>
                </w:tcPr>
                <w:p w:rsidR="00DE1D95" w:rsidRDefault="00DE1D95" w:rsidP="00401153">
                  <w:pPr>
                    <w:jc w:val="center"/>
                    <w:rPr>
                      <w:sz w:val="24"/>
                      <w:szCs w:val="24"/>
                    </w:rPr>
                  </w:pPr>
                  <w:r>
                    <w:rPr>
                      <w:rFonts w:hint="eastAsia"/>
                      <w:sz w:val="24"/>
                      <w:szCs w:val="24"/>
                    </w:rPr>
                    <w:t>东三路监测点</w:t>
                  </w:r>
                </w:p>
              </w:tc>
              <w:tc>
                <w:tcPr>
                  <w:tcW w:w="441" w:type="pct"/>
                  <w:vAlign w:val="center"/>
                </w:tcPr>
                <w:p w:rsidR="00DE1D95" w:rsidRPr="007E2CDF" w:rsidRDefault="00015E71" w:rsidP="00002333">
                  <w:pPr>
                    <w:jc w:val="center"/>
                    <w:rPr>
                      <w:sz w:val="24"/>
                      <w:szCs w:val="24"/>
                    </w:rPr>
                  </w:pPr>
                  <w:r>
                    <w:rPr>
                      <w:rFonts w:hint="eastAsia"/>
                      <w:sz w:val="24"/>
                      <w:szCs w:val="24"/>
                    </w:rPr>
                    <w:t>51.5</w:t>
                  </w:r>
                </w:p>
              </w:tc>
              <w:tc>
                <w:tcPr>
                  <w:tcW w:w="442" w:type="pct"/>
                  <w:vAlign w:val="center"/>
                </w:tcPr>
                <w:p w:rsidR="00DE1D95" w:rsidRPr="007E2CDF" w:rsidRDefault="00015E71" w:rsidP="006C5C98">
                  <w:pPr>
                    <w:jc w:val="center"/>
                    <w:rPr>
                      <w:sz w:val="24"/>
                      <w:szCs w:val="24"/>
                    </w:rPr>
                  </w:pPr>
                  <w:r>
                    <w:rPr>
                      <w:rFonts w:hint="eastAsia"/>
                      <w:sz w:val="24"/>
                      <w:szCs w:val="24"/>
                    </w:rPr>
                    <w:t>44.2</w:t>
                  </w:r>
                </w:p>
              </w:tc>
              <w:tc>
                <w:tcPr>
                  <w:tcW w:w="459" w:type="pct"/>
                  <w:vAlign w:val="center"/>
                </w:tcPr>
                <w:p w:rsidR="00DE1D95" w:rsidRPr="007E2CDF" w:rsidRDefault="00015E71" w:rsidP="006C5C98">
                  <w:pPr>
                    <w:jc w:val="center"/>
                    <w:rPr>
                      <w:sz w:val="24"/>
                      <w:szCs w:val="24"/>
                    </w:rPr>
                  </w:pPr>
                  <w:r>
                    <w:rPr>
                      <w:rFonts w:hint="eastAsia"/>
                      <w:sz w:val="24"/>
                      <w:szCs w:val="24"/>
                    </w:rPr>
                    <w:t>65</w:t>
                  </w:r>
                </w:p>
              </w:tc>
              <w:tc>
                <w:tcPr>
                  <w:tcW w:w="459" w:type="pct"/>
                  <w:vAlign w:val="center"/>
                </w:tcPr>
                <w:p w:rsidR="00DE1D95" w:rsidRPr="007E2CDF" w:rsidRDefault="00015E71" w:rsidP="006C5C98">
                  <w:pPr>
                    <w:jc w:val="center"/>
                    <w:rPr>
                      <w:sz w:val="24"/>
                      <w:szCs w:val="24"/>
                    </w:rPr>
                  </w:pPr>
                  <w:r>
                    <w:rPr>
                      <w:rFonts w:hint="eastAsia"/>
                      <w:sz w:val="24"/>
                      <w:szCs w:val="24"/>
                    </w:rPr>
                    <w:t>55</w:t>
                  </w:r>
                </w:p>
              </w:tc>
              <w:tc>
                <w:tcPr>
                  <w:tcW w:w="555" w:type="pct"/>
                  <w:vAlign w:val="center"/>
                </w:tcPr>
                <w:p w:rsidR="00DE1D95" w:rsidRPr="007E2CDF" w:rsidRDefault="00DE1D95" w:rsidP="00401153">
                  <w:pPr>
                    <w:jc w:val="center"/>
                    <w:rPr>
                      <w:sz w:val="24"/>
                      <w:szCs w:val="24"/>
                    </w:rPr>
                  </w:pPr>
                  <w:r w:rsidRPr="007E2CDF">
                    <w:rPr>
                      <w:sz w:val="24"/>
                      <w:szCs w:val="24"/>
                    </w:rPr>
                    <w:t>达标</w:t>
                  </w:r>
                </w:p>
              </w:tc>
            </w:tr>
            <w:tr w:rsidR="00DE1D95" w:rsidRPr="007E2CDF" w:rsidTr="006C5C98">
              <w:trPr>
                <w:trHeight w:val="388"/>
                <w:jc w:val="center"/>
              </w:trPr>
              <w:tc>
                <w:tcPr>
                  <w:tcW w:w="653" w:type="pct"/>
                  <w:vMerge w:val="restart"/>
                  <w:vAlign w:val="center"/>
                </w:tcPr>
                <w:p w:rsidR="00DE1D95" w:rsidRPr="007E2CDF" w:rsidRDefault="00DE1D95" w:rsidP="006C5C98">
                  <w:pPr>
                    <w:adjustRightInd w:val="0"/>
                    <w:snapToGrid w:val="0"/>
                    <w:jc w:val="center"/>
                    <w:rPr>
                      <w:sz w:val="24"/>
                      <w:szCs w:val="24"/>
                    </w:rPr>
                  </w:pPr>
                  <w:r w:rsidRPr="008A38E1">
                    <w:rPr>
                      <w:kern w:val="0"/>
                      <w:sz w:val="24"/>
                    </w:rPr>
                    <w:t>蒙</w:t>
                  </w:r>
                  <w:r w:rsidRPr="006F1EF1">
                    <w:rPr>
                      <w:sz w:val="24"/>
                      <w:szCs w:val="24"/>
                    </w:rPr>
                    <w:t>华铁路湖南长沙浏阳牵引变</w:t>
                  </w:r>
                  <w:r w:rsidRPr="006F1EF1">
                    <w:rPr>
                      <w:sz w:val="24"/>
                      <w:szCs w:val="24"/>
                    </w:rPr>
                    <w:t xml:space="preserve"> 110kV</w:t>
                  </w:r>
                  <w:r w:rsidRPr="006F1EF1">
                    <w:rPr>
                      <w:sz w:val="24"/>
                      <w:szCs w:val="24"/>
                    </w:rPr>
                    <w:t>外部供电工程</w:t>
                  </w:r>
                </w:p>
              </w:tc>
              <w:tc>
                <w:tcPr>
                  <w:tcW w:w="1991" w:type="pct"/>
                  <w:vAlign w:val="center"/>
                </w:tcPr>
                <w:p w:rsidR="00DE1D95" w:rsidRPr="00A60CA0" w:rsidRDefault="00DE1D95" w:rsidP="00401153">
                  <w:pPr>
                    <w:jc w:val="center"/>
                    <w:rPr>
                      <w:sz w:val="24"/>
                      <w:szCs w:val="24"/>
                    </w:rPr>
                  </w:pPr>
                  <w:r>
                    <w:rPr>
                      <w:rFonts w:hint="eastAsia"/>
                      <w:sz w:val="24"/>
                      <w:szCs w:val="24"/>
                    </w:rPr>
                    <w:t>关口办事处和田村张家组</w:t>
                  </w:r>
                </w:p>
              </w:tc>
              <w:tc>
                <w:tcPr>
                  <w:tcW w:w="441" w:type="pct"/>
                  <w:vAlign w:val="center"/>
                </w:tcPr>
                <w:p w:rsidR="00DE1D95" w:rsidRPr="007E2CDF" w:rsidRDefault="00DE1D95" w:rsidP="006C5C98">
                  <w:pPr>
                    <w:jc w:val="center"/>
                    <w:rPr>
                      <w:sz w:val="24"/>
                      <w:szCs w:val="24"/>
                    </w:rPr>
                  </w:pPr>
                  <w:r w:rsidRPr="007E2CDF">
                    <w:rPr>
                      <w:sz w:val="24"/>
                      <w:szCs w:val="24"/>
                    </w:rPr>
                    <w:t>41.8</w:t>
                  </w:r>
                </w:p>
              </w:tc>
              <w:tc>
                <w:tcPr>
                  <w:tcW w:w="442" w:type="pct"/>
                  <w:vAlign w:val="center"/>
                </w:tcPr>
                <w:p w:rsidR="00DE1D95" w:rsidRPr="007E2CDF" w:rsidRDefault="00DE1D95" w:rsidP="00015E71">
                  <w:pPr>
                    <w:jc w:val="center"/>
                    <w:rPr>
                      <w:sz w:val="24"/>
                      <w:szCs w:val="24"/>
                    </w:rPr>
                  </w:pPr>
                  <w:r w:rsidRPr="007E2CDF">
                    <w:rPr>
                      <w:sz w:val="24"/>
                      <w:szCs w:val="24"/>
                    </w:rPr>
                    <w:t>38.</w:t>
                  </w:r>
                  <w:r w:rsidR="00015E71">
                    <w:rPr>
                      <w:rFonts w:hint="eastAsia"/>
                      <w:sz w:val="24"/>
                      <w:szCs w:val="24"/>
                    </w:rPr>
                    <w:t>1</w:t>
                  </w:r>
                </w:p>
              </w:tc>
              <w:tc>
                <w:tcPr>
                  <w:tcW w:w="459" w:type="pct"/>
                  <w:vAlign w:val="center"/>
                </w:tcPr>
                <w:p w:rsidR="00DE1D95" w:rsidRPr="007E2CDF" w:rsidRDefault="00DE1D95" w:rsidP="005C28F8">
                  <w:pPr>
                    <w:jc w:val="center"/>
                    <w:rPr>
                      <w:sz w:val="24"/>
                      <w:szCs w:val="24"/>
                    </w:rPr>
                  </w:pPr>
                  <w:r w:rsidRPr="007E2CDF">
                    <w:rPr>
                      <w:sz w:val="24"/>
                      <w:szCs w:val="24"/>
                    </w:rPr>
                    <w:t>55</w:t>
                  </w:r>
                </w:p>
              </w:tc>
              <w:tc>
                <w:tcPr>
                  <w:tcW w:w="459" w:type="pct"/>
                  <w:vAlign w:val="center"/>
                </w:tcPr>
                <w:p w:rsidR="00DE1D95" w:rsidRPr="007E2CDF" w:rsidRDefault="00DE1D95" w:rsidP="005C28F8">
                  <w:pPr>
                    <w:jc w:val="center"/>
                    <w:rPr>
                      <w:sz w:val="24"/>
                      <w:szCs w:val="24"/>
                    </w:rPr>
                  </w:pPr>
                  <w:r w:rsidRPr="007E2CDF">
                    <w:rPr>
                      <w:sz w:val="24"/>
                      <w:szCs w:val="24"/>
                    </w:rPr>
                    <w:t>45</w:t>
                  </w:r>
                </w:p>
              </w:tc>
              <w:tc>
                <w:tcPr>
                  <w:tcW w:w="555" w:type="pct"/>
                  <w:vAlign w:val="center"/>
                </w:tcPr>
                <w:p w:rsidR="00DE1D95" w:rsidRPr="007E2CDF" w:rsidRDefault="00DE1D95" w:rsidP="00401153">
                  <w:pPr>
                    <w:jc w:val="center"/>
                    <w:rPr>
                      <w:sz w:val="24"/>
                      <w:szCs w:val="24"/>
                    </w:rPr>
                  </w:pPr>
                  <w:r w:rsidRPr="007E2CDF">
                    <w:rPr>
                      <w:sz w:val="24"/>
                      <w:szCs w:val="24"/>
                    </w:rPr>
                    <w:t>达标</w:t>
                  </w:r>
                </w:p>
              </w:tc>
            </w:tr>
            <w:tr w:rsidR="00DE1D95" w:rsidRPr="007E2CDF" w:rsidTr="006C5C98">
              <w:trPr>
                <w:trHeight w:val="388"/>
                <w:jc w:val="center"/>
              </w:trPr>
              <w:tc>
                <w:tcPr>
                  <w:tcW w:w="653" w:type="pct"/>
                  <w:vMerge/>
                  <w:vAlign w:val="center"/>
                </w:tcPr>
                <w:p w:rsidR="00DE1D95" w:rsidRPr="007E2CDF" w:rsidRDefault="00DE1D95" w:rsidP="006C5C98">
                  <w:pPr>
                    <w:adjustRightInd w:val="0"/>
                    <w:snapToGrid w:val="0"/>
                    <w:jc w:val="center"/>
                    <w:rPr>
                      <w:sz w:val="24"/>
                      <w:szCs w:val="24"/>
                    </w:rPr>
                  </w:pPr>
                </w:p>
              </w:tc>
              <w:tc>
                <w:tcPr>
                  <w:tcW w:w="1991" w:type="pct"/>
                  <w:vAlign w:val="center"/>
                </w:tcPr>
                <w:p w:rsidR="00DE1D95" w:rsidRDefault="00DE1D95" w:rsidP="00401153">
                  <w:pPr>
                    <w:jc w:val="center"/>
                    <w:rPr>
                      <w:sz w:val="24"/>
                      <w:szCs w:val="24"/>
                    </w:rPr>
                  </w:pPr>
                  <w:r>
                    <w:rPr>
                      <w:rFonts w:hint="eastAsia"/>
                      <w:sz w:val="24"/>
                      <w:szCs w:val="24"/>
                    </w:rPr>
                    <w:t>关口办事处和田村双河组</w:t>
                  </w:r>
                </w:p>
              </w:tc>
              <w:tc>
                <w:tcPr>
                  <w:tcW w:w="441" w:type="pct"/>
                  <w:vAlign w:val="center"/>
                </w:tcPr>
                <w:p w:rsidR="00DE1D95" w:rsidRPr="007E2CDF" w:rsidRDefault="00DE1D95" w:rsidP="006C5C98">
                  <w:pPr>
                    <w:jc w:val="center"/>
                    <w:rPr>
                      <w:sz w:val="24"/>
                      <w:szCs w:val="24"/>
                    </w:rPr>
                  </w:pPr>
                  <w:r w:rsidRPr="007E2CDF">
                    <w:rPr>
                      <w:sz w:val="24"/>
                      <w:szCs w:val="24"/>
                    </w:rPr>
                    <w:t>39.5</w:t>
                  </w:r>
                </w:p>
              </w:tc>
              <w:tc>
                <w:tcPr>
                  <w:tcW w:w="442" w:type="pct"/>
                  <w:vAlign w:val="center"/>
                </w:tcPr>
                <w:p w:rsidR="00DE1D95" w:rsidRPr="007E2CDF" w:rsidRDefault="00015E71" w:rsidP="006C5C98">
                  <w:pPr>
                    <w:jc w:val="center"/>
                    <w:rPr>
                      <w:sz w:val="24"/>
                      <w:szCs w:val="24"/>
                    </w:rPr>
                  </w:pPr>
                  <w:r>
                    <w:rPr>
                      <w:rFonts w:hint="eastAsia"/>
                      <w:sz w:val="24"/>
                      <w:szCs w:val="24"/>
                    </w:rPr>
                    <w:t>37.6</w:t>
                  </w:r>
                </w:p>
              </w:tc>
              <w:tc>
                <w:tcPr>
                  <w:tcW w:w="459" w:type="pct"/>
                  <w:vAlign w:val="center"/>
                </w:tcPr>
                <w:p w:rsidR="00DE1D95" w:rsidRPr="007E2CDF" w:rsidRDefault="00DE1D95" w:rsidP="005C28F8">
                  <w:pPr>
                    <w:jc w:val="center"/>
                    <w:rPr>
                      <w:sz w:val="24"/>
                      <w:szCs w:val="24"/>
                    </w:rPr>
                  </w:pPr>
                  <w:r w:rsidRPr="007E2CDF">
                    <w:rPr>
                      <w:sz w:val="24"/>
                      <w:szCs w:val="24"/>
                    </w:rPr>
                    <w:t>55</w:t>
                  </w:r>
                </w:p>
              </w:tc>
              <w:tc>
                <w:tcPr>
                  <w:tcW w:w="459" w:type="pct"/>
                  <w:vAlign w:val="center"/>
                </w:tcPr>
                <w:p w:rsidR="00DE1D95" w:rsidRPr="007E2CDF" w:rsidRDefault="00DE1D95" w:rsidP="005C28F8">
                  <w:pPr>
                    <w:jc w:val="center"/>
                    <w:rPr>
                      <w:sz w:val="24"/>
                      <w:szCs w:val="24"/>
                    </w:rPr>
                  </w:pPr>
                  <w:r w:rsidRPr="007E2CDF">
                    <w:rPr>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DE1D95" w:rsidRPr="007E2CDF" w:rsidTr="006C5C98">
              <w:trPr>
                <w:trHeight w:val="388"/>
                <w:jc w:val="center"/>
              </w:trPr>
              <w:tc>
                <w:tcPr>
                  <w:tcW w:w="653" w:type="pct"/>
                  <w:vMerge/>
                  <w:vAlign w:val="center"/>
                </w:tcPr>
                <w:p w:rsidR="00DE1D95" w:rsidRPr="007E2CDF" w:rsidRDefault="00DE1D95" w:rsidP="006C5C98">
                  <w:pPr>
                    <w:adjustRightInd w:val="0"/>
                    <w:snapToGrid w:val="0"/>
                    <w:jc w:val="center"/>
                    <w:rPr>
                      <w:sz w:val="24"/>
                      <w:szCs w:val="24"/>
                    </w:rPr>
                  </w:pPr>
                </w:p>
              </w:tc>
              <w:tc>
                <w:tcPr>
                  <w:tcW w:w="1991" w:type="pct"/>
                  <w:vAlign w:val="center"/>
                </w:tcPr>
                <w:p w:rsidR="00DE1D95" w:rsidRPr="00A60CA0" w:rsidRDefault="00DE1D95" w:rsidP="00401153">
                  <w:pPr>
                    <w:jc w:val="center"/>
                    <w:rPr>
                      <w:sz w:val="24"/>
                      <w:szCs w:val="24"/>
                    </w:rPr>
                  </w:pPr>
                  <w:r>
                    <w:rPr>
                      <w:rFonts w:hint="eastAsia"/>
                      <w:sz w:val="24"/>
                      <w:szCs w:val="24"/>
                    </w:rPr>
                    <w:t>关口办事处长溪村石桥组</w:t>
                  </w:r>
                </w:p>
              </w:tc>
              <w:tc>
                <w:tcPr>
                  <w:tcW w:w="441" w:type="pct"/>
                  <w:vAlign w:val="center"/>
                </w:tcPr>
                <w:p w:rsidR="00DE1D95" w:rsidRPr="007E2CDF" w:rsidRDefault="00015E71" w:rsidP="006C5C98">
                  <w:pPr>
                    <w:jc w:val="center"/>
                    <w:rPr>
                      <w:sz w:val="24"/>
                      <w:szCs w:val="24"/>
                    </w:rPr>
                  </w:pPr>
                  <w:r>
                    <w:rPr>
                      <w:rFonts w:hint="eastAsia"/>
                      <w:sz w:val="24"/>
                      <w:szCs w:val="24"/>
                    </w:rPr>
                    <w:t>43.2</w:t>
                  </w:r>
                </w:p>
              </w:tc>
              <w:tc>
                <w:tcPr>
                  <w:tcW w:w="442" w:type="pct"/>
                  <w:vAlign w:val="center"/>
                </w:tcPr>
                <w:p w:rsidR="00DE1D95" w:rsidRPr="007E2CDF" w:rsidRDefault="00015E71" w:rsidP="005B12A5">
                  <w:pPr>
                    <w:jc w:val="center"/>
                    <w:rPr>
                      <w:sz w:val="24"/>
                      <w:szCs w:val="24"/>
                    </w:rPr>
                  </w:pPr>
                  <w:r>
                    <w:rPr>
                      <w:rFonts w:hint="eastAsia"/>
                      <w:sz w:val="24"/>
                      <w:szCs w:val="24"/>
                    </w:rPr>
                    <w:t>40.4</w:t>
                  </w:r>
                </w:p>
              </w:tc>
              <w:tc>
                <w:tcPr>
                  <w:tcW w:w="459" w:type="pct"/>
                  <w:vAlign w:val="center"/>
                </w:tcPr>
                <w:p w:rsidR="00DE1D95" w:rsidRPr="007E2CDF" w:rsidRDefault="00DE1D95" w:rsidP="005C28F8">
                  <w:pPr>
                    <w:jc w:val="center"/>
                    <w:rPr>
                      <w:sz w:val="24"/>
                      <w:szCs w:val="24"/>
                    </w:rPr>
                  </w:pPr>
                  <w:r w:rsidRPr="007E2CDF">
                    <w:rPr>
                      <w:sz w:val="24"/>
                      <w:szCs w:val="24"/>
                    </w:rPr>
                    <w:t>55</w:t>
                  </w:r>
                </w:p>
              </w:tc>
              <w:tc>
                <w:tcPr>
                  <w:tcW w:w="459" w:type="pct"/>
                  <w:vAlign w:val="center"/>
                </w:tcPr>
                <w:p w:rsidR="00DE1D95" w:rsidRPr="007E2CDF" w:rsidRDefault="00DE1D95" w:rsidP="005C28F8">
                  <w:pPr>
                    <w:jc w:val="center"/>
                    <w:rPr>
                      <w:sz w:val="24"/>
                      <w:szCs w:val="24"/>
                    </w:rPr>
                  </w:pPr>
                  <w:r w:rsidRPr="007E2CDF">
                    <w:rPr>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DE1D95" w:rsidRPr="007E2CDF" w:rsidTr="006C5C98">
              <w:trPr>
                <w:trHeight w:val="388"/>
                <w:jc w:val="center"/>
              </w:trPr>
              <w:tc>
                <w:tcPr>
                  <w:tcW w:w="653" w:type="pct"/>
                  <w:vMerge/>
                  <w:vAlign w:val="center"/>
                </w:tcPr>
                <w:p w:rsidR="00DE1D95" w:rsidRPr="007E2CDF" w:rsidRDefault="00DE1D95" w:rsidP="006C5C98">
                  <w:pPr>
                    <w:adjustRightInd w:val="0"/>
                    <w:snapToGrid w:val="0"/>
                    <w:jc w:val="center"/>
                    <w:rPr>
                      <w:sz w:val="24"/>
                      <w:szCs w:val="24"/>
                    </w:rPr>
                  </w:pPr>
                </w:p>
              </w:tc>
              <w:tc>
                <w:tcPr>
                  <w:tcW w:w="1991" w:type="pct"/>
                  <w:vAlign w:val="center"/>
                </w:tcPr>
                <w:p w:rsidR="00DE1D95" w:rsidRPr="00A60CA0" w:rsidRDefault="00DE1D95" w:rsidP="00401153">
                  <w:pPr>
                    <w:jc w:val="center"/>
                    <w:rPr>
                      <w:sz w:val="24"/>
                      <w:szCs w:val="24"/>
                    </w:rPr>
                  </w:pPr>
                  <w:r>
                    <w:rPr>
                      <w:rFonts w:hint="eastAsia"/>
                      <w:sz w:val="24"/>
                      <w:szCs w:val="24"/>
                    </w:rPr>
                    <w:t>关口办事处炭棚村月形组</w:t>
                  </w:r>
                </w:p>
              </w:tc>
              <w:tc>
                <w:tcPr>
                  <w:tcW w:w="441" w:type="pct"/>
                  <w:vAlign w:val="center"/>
                </w:tcPr>
                <w:p w:rsidR="00DE1D95" w:rsidRPr="007E2CDF" w:rsidRDefault="00015E71" w:rsidP="006C5C98">
                  <w:pPr>
                    <w:jc w:val="center"/>
                    <w:rPr>
                      <w:sz w:val="24"/>
                      <w:szCs w:val="24"/>
                    </w:rPr>
                  </w:pPr>
                  <w:r>
                    <w:rPr>
                      <w:rFonts w:hint="eastAsia"/>
                      <w:sz w:val="24"/>
                      <w:szCs w:val="24"/>
                    </w:rPr>
                    <w:t>39.7</w:t>
                  </w:r>
                </w:p>
              </w:tc>
              <w:tc>
                <w:tcPr>
                  <w:tcW w:w="442" w:type="pct"/>
                  <w:vAlign w:val="center"/>
                </w:tcPr>
                <w:p w:rsidR="00DE1D95" w:rsidRPr="007E2CDF" w:rsidRDefault="00015E71" w:rsidP="006C5C98">
                  <w:pPr>
                    <w:jc w:val="center"/>
                    <w:rPr>
                      <w:sz w:val="24"/>
                      <w:szCs w:val="24"/>
                    </w:rPr>
                  </w:pPr>
                  <w:r>
                    <w:rPr>
                      <w:rFonts w:hint="eastAsia"/>
                      <w:sz w:val="24"/>
                      <w:szCs w:val="24"/>
                    </w:rPr>
                    <w:t>37.2</w:t>
                  </w:r>
                </w:p>
              </w:tc>
              <w:tc>
                <w:tcPr>
                  <w:tcW w:w="459" w:type="pct"/>
                  <w:vAlign w:val="center"/>
                </w:tcPr>
                <w:p w:rsidR="00DE1D95" w:rsidRPr="007E2CDF" w:rsidRDefault="00DE1D95" w:rsidP="005C28F8">
                  <w:pPr>
                    <w:jc w:val="center"/>
                    <w:rPr>
                      <w:sz w:val="24"/>
                      <w:szCs w:val="24"/>
                    </w:rPr>
                  </w:pPr>
                  <w:r w:rsidRPr="007E2CDF">
                    <w:rPr>
                      <w:sz w:val="24"/>
                      <w:szCs w:val="24"/>
                    </w:rPr>
                    <w:t>55</w:t>
                  </w:r>
                </w:p>
              </w:tc>
              <w:tc>
                <w:tcPr>
                  <w:tcW w:w="459" w:type="pct"/>
                  <w:vAlign w:val="center"/>
                </w:tcPr>
                <w:p w:rsidR="00DE1D95" w:rsidRPr="007E2CDF" w:rsidRDefault="00DE1D95" w:rsidP="005C28F8">
                  <w:pPr>
                    <w:jc w:val="center"/>
                    <w:rPr>
                      <w:sz w:val="24"/>
                      <w:szCs w:val="24"/>
                    </w:rPr>
                  </w:pPr>
                  <w:r w:rsidRPr="007E2CDF">
                    <w:rPr>
                      <w:sz w:val="24"/>
                      <w:szCs w:val="24"/>
                    </w:rPr>
                    <w:t>45</w:t>
                  </w:r>
                </w:p>
              </w:tc>
              <w:tc>
                <w:tcPr>
                  <w:tcW w:w="555" w:type="pct"/>
                  <w:vAlign w:val="center"/>
                </w:tcPr>
                <w:p w:rsidR="00DE1D95" w:rsidRPr="007E2CDF" w:rsidRDefault="00DE1D95" w:rsidP="006C5C98">
                  <w:pPr>
                    <w:jc w:val="center"/>
                    <w:rPr>
                      <w:sz w:val="24"/>
                      <w:szCs w:val="24"/>
                    </w:rPr>
                  </w:pPr>
                  <w:r w:rsidRPr="007E2CDF">
                    <w:rPr>
                      <w:sz w:val="24"/>
                      <w:szCs w:val="24"/>
                    </w:rPr>
                    <w:t>达标</w:t>
                  </w:r>
                </w:p>
              </w:tc>
            </w:tr>
            <w:tr w:rsidR="00015E71" w:rsidRPr="007E2CDF" w:rsidTr="006C5C98">
              <w:trPr>
                <w:trHeight w:val="388"/>
                <w:jc w:val="center"/>
              </w:trPr>
              <w:tc>
                <w:tcPr>
                  <w:tcW w:w="653" w:type="pct"/>
                  <w:vMerge/>
                  <w:vAlign w:val="center"/>
                </w:tcPr>
                <w:p w:rsidR="00015E71" w:rsidRPr="007E2CDF" w:rsidRDefault="00015E71" w:rsidP="006C5C98">
                  <w:pPr>
                    <w:adjustRightInd w:val="0"/>
                    <w:snapToGrid w:val="0"/>
                    <w:jc w:val="center"/>
                    <w:rPr>
                      <w:sz w:val="24"/>
                      <w:szCs w:val="24"/>
                    </w:rPr>
                  </w:pPr>
                </w:p>
              </w:tc>
              <w:tc>
                <w:tcPr>
                  <w:tcW w:w="1991" w:type="pct"/>
                  <w:vAlign w:val="center"/>
                </w:tcPr>
                <w:p w:rsidR="00015E71" w:rsidRPr="00A60CA0" w:rsidRDefault="00015E71" w:rsidP="00401153">
                  <w:pPr>
                    <w:jc w:val="center"/>
                    <w:rPr>
                      <w:sz w:val="24"/>
                      <w:szCs w:val="24"/>
                    </w:rPr>
                  </w:pPr>
                  <w:r>
                    <w:rPr>
                      <w:rFonts w:hint="eastAsia"/>
                      <w:sz w:val="24"/>
                      <w:szCs w:val="24"/>
                    </w:rPr>
                    <w:t>高坪乡杨潭村中车组</w:t>
                  </w:r>
                </w:p>
              </w:tc>
              <w:tc>
                <w:tcPr>
                  <w:tcW w:w="441" w:type="pct"/>
                  <w:vAlign w:val="center"/>
                </w:tcPr>
                <w:p w:rsidR="00015E71" w:rsidRPr="007E2CDF" w:rsidRDefault="00015E71" w:rsidP="006C5C98">
                  <w:pPr>
                    <w:jc w:val="center"/>
                    <w:rPr>
                      <w:sz w:val="24"/>
                      <w:szCs w:val="24"/>
                    </w:rPr>
                  </w:pPr>
                  <w:r>
                    <w:rPr>
                      <w:rFonts w:hint="eastAsia"/>
                      <w:sz w:val="24"/>
                      <w:szCs w:val="24"/>
                    </w:rPr>
                    <w:t>40.6</w:t>
                  </w:r>
                </w:p>
              </w:tc>
              <w:tc>
                <w:tcPr>
                  <w:tcW w:w="442" w:type="pct"/>
                  <w:vAlign w:val="center"/>
                </w:tcPr>
                <w:p w:rsidR="00015E71" w:rsidRPr="007E2CDF" w:rsidRDefault="00015E71" w:rsidP="006C5C98">
                  <w:pPr>
                    <w:jc w:val="center"/>
                    <w:rPr>
                      <w:sz w:val="24"/>
                      <w:szCs w:val="24"/>
                    </w:rPr>
                  </w:pPr>
                  <w:r>
                    <w:rPr>
                      <w:rFonts w:hint="eastAsia"/>
                      <w:sz w:val="24"/>
                      <w:szCs w:val="24"/>
                    </w:rPr>
                    <w:t>37.3</w:t>
                  </w:r>
                </w:p>
              </w:tc>
              <w:tc>
                <w:tcPr>
                  <w:tcW w:w="459" w:type="pct"/>
                  <w:vAlign w:val="center"/>
                </w:tcPr>
                <w:p w:rsidR="00015E71" w:rsidRPr="007E2CDF" w:rsidRDefault="00015E71" w:rsidP="00401153">
                  <w:pPr>
                    <w:jc w:val="center"/>
                    <w:rPr>
                      <w:sz w:val="24"/>
                      <w:szCs w:val="24"/>
                    </w:rPr>
                  </w:pPr>
                  <w:r w:rsidRPr="007E2CDF">
                    <w:rPr>
                      <w:sz w:val="24"/>
                      <w:szCs w:val="24"/>
                    </w:rPr>
                    <w:t>55</w:t>
                  </w:r>
                </w:p>
              </w:tc>
              <w:tc>
                <w:tcPr>
                  <w:tcW w:w="459" w:type="pct"/>
                  <w:vAlign w:val="center"/>
                </w:tcPr>
                <w:p w:rsidR="00015E71" w:rsidRPr="007E2CDF" w:rsidRDefault="00015E71" w:rsidP="00401153">
                  <w:pPr>
                    <w:jc w:val="center"/>
                    <w:rPr>
                      <w:sz w:val="24"/>
                      <w:szCs w:val="24"/>
                    </w:rPr>
                  </w:pPr>
                  <w:r w:rsidRPr="007E2CDF">
                    <w:rPr>
                      <w:sz w:val="24"/>
                      <w:szCs w:val="24"/>
                    </w:rPr>
                    <w:t>45</w:t>
                  </w:r>
                </w:p>
              </w:tc>
              <w:tc>
                <w:tcPr>
                  <w:tcW w:w="555" w:type="pct"/>
                  <w:vAlign w:val="center"/>
                </w:tcPr>
                <w:p w:rsidR="00015E71" w:rsidRPr="007E2CDF" w:rsidRDefault="00015E71" w:rsidP="00401153">
                  <w:pPr>
                    <w:jc w:val="center"/>
                    <w:rPr>
                      <w:sz w:val="24"/>
                      <w:szCs w:val="24"/>
                    </w:rPr>
                  </w:pPr>
                  <w:r w:rsidRPr="007E2CDF">
                    <w:rPr>
                      <w:sz w:val="24"/>
                      <w:szCs w:val="24"/>
                    </w:rPr>
                    <w:t>达标</w:t>
                  </w:r>
                </w:p>
              </w:tc>
            </w:tr>
            <w:tr w:rsidR="00015E71" w:rsidRPr="007E2CDF" w:rsidTr="006C5C98">
              <w:trPr>
                <w:trHeight w:val="388"/>
                <w:jc w:val="center"/>
              </w:trPr>
              <w:tc>
                <w:tcPr>
                  <w:tcW w:w="653" w:type="pct"/>
                  <w:vMerge/>
                  <w:vAlign w:val="center"/>
                </w:tcPr>
                <w:p w:rsidR="00015E71" w:rsidRPr="007E2CDF" w:rsidRDefault="00015E71" w:rsidP="006C5C98">
                  <w:pPr>
                    <w:adjustRightInd w:val="0"/>
                    <w:snapToGrid w:val="0"/>
                    <w:jc w:val="center"/>
                    <w:rPr>
                      <w:sz w:val="24"/>
                      <w:szCs w:val="24"/>
                    </w:rPr>
                  </w:pPr>
                </w:p>
              </w:tc>
              <w:tc>
                <w:tcPr>
                  <w:tcW w:w="1991" w:type="pct"/>
                  <w:vAlign w:val="center"/>
                </w:tcPr>
                <w:p w:rsidR="00015E71" w:rsidRPr="00A60CA0" w:rsidRDefault="00015E71" w:rsidP="00401153">
                  <w:pPr>
                    <w:jc w:val="center"/>
                    <w:rPr>
                      <w:sz w:val="24"/>
                      <w:szCs w:val="24"/>
                    </w:rPr>
                  </w:pPr>
                  <w:r>
                    <w:rPr>
                      <w:rFonts w:hint="eastAsia"/>
                      <w:sz w:val="24"/>
                      <w:szCs w:val="24"/>
                    </w:rPr>
                    <w:t>高坪乡双江村桃花洞</w:t>
                  </w:r>
                </w:p>
              </w:tc>
              <w:tc>
                <w:tcPr>
                  <w:tcW w:w="441" w:type="pct"/>
                  <w:vAlign w:val="center"/>
                </w:tcPr>
                <w:p w:rsidR="00015E71" w:rsidRPr="007E2CDF" w:rsidRDefault="00015E71" w:rsidP="006C5C98">
                  <w:pPr>
                    <w:jc w:val="center"/>
                    <w:rPr>
                      <w:sz w:val="24"/>
                      <w:szCs w:val="24"/>
                    </w:rPr>
                  </w:pPr>
                  <w:r>
                    <w:rPr>
                      <w:rFonts w:hint="eastAsia"/>
                      <w:sz w:val="24"/>
                      <w:szCs w:val="24"/>
                    </w:rPr>
                    <w:t>41.0</w:t>
                  </w:r>
                </w:p>
              </w:tc>
              <w:tc>
                <w:tcPr>
                  <w:tcW w:w="442" w:type="pct"/>
                  <w:vAlign w:val="center"/>
                </w:tcPr>
                <w:p w:rsidR="00015E71" w:rsidRPr="007E2CDF" w:rsidRDefault="00015E71" w:rsidP="006C5C98">
                  <w:pPr>
                    <w:jc w:val="center"/>
                    <w:rPr>
                      <w:sz w:val="24"/>
                      <w:szCs w:val="24"/>
                    </w:rPr>
                  </w:pPr>
                  <w:r>
                    <w:rPr>
                      <w:rFonts w:hint="eastAsia"/>
                      <w:sz w:val="24"/>
                      <w:szCs w:val="24"/>
                    </w:rPr>
                    <w:t>37.9</w:t>
                  </w:r>
                </w:p>
              </w:tc>
              <w:tc>
                <w:tcPr>
                  <w:tcW w:w="459" w:type="pct"/>
                  <w:vAlign w:val="center"/>
                </w:tcPr>
                <w:p w:rsidR="00015E71" w:rsidRPr="007E2CDF" w:rsidRDefault="00015E71" w:rsidP="00401153">
                  <w:pPr>
                    <w:jc w:val="center"/>
                    <w:rPr>
                      <w:sz w:val="24"/>
                      <w:szCs w:val="24"/>
                    </w:rPr>
                  </w:pPr>
                  <w:r w:rsidRPr="007E2CDF">
                    <w:rPr>
                      <w:sz w:val="24"/>
                      <w:szCs w:val="24"/>
                    </w:rPr>
                    <w:t>55</w:t>
                  </w:r>
                </w:p>
              </w:tc>
              <w:tc>
                <w:tcPr>
                  <w:tcW w:w="459" w:type="pct"/>
                  <w:vAlign w:val="center"/>
                </w:tcPr>
                <w:p w:rsidR="00015E71" w:rsidRPr="007E2CDF" w:rsidRDefault="00015E71" w:rsidP="00401153">
                  <w:pPr>
                    <w:jc w:val="center"/>
                    <w:rPr>
                      <w:sz w:val="24"/>
                      <w:szCs w:val="24"/>
                    </w:rPr>
                  </w:pPr>
                  <w:r w:rsidRPr="007E2CDF">
                    <w:rPr>
                      <w:sz w:val="24"/>
                      <w:szCs w:val="24"/>
                    </w:rPr>
                    <w:t>45</w:t>
                  </w:r>
                </w:p>
              </w:tc>
              <w:tc>
                <w:tcPr>
                  <w:tcW w:w="555" w:type="pct"/>
                  <w:vAlign w:val="center"/>
                </w:tcPr>
                <w:p w:rsidR="00015E71" w:rsidRPr="007E2CDF" w:rsidRDefault="00015E71" w:rsidP="00401153">
                  <w:pPr>
                    <w:jc w:val="center"/>
                    <w:rPr>
                      <w:sz w:val="24"/>
                      <w:szCs w:val="24"/>
                    </w:rPr>
                  </w:pPr>
                  <w:r w:rsidRPr="007E2CDF">
                    <w:rPr>
                      <w:sz w:val="24"/>
                      <w:szCs w:val="24"/>
                    </w:rPr>
                    <w:t>达标</w:t>
                  </w:r>
                </w:p>
              </w:tc>
            </w:tr>
            <w:tr w:rsidR="00015E71" w:rsidRPr="007E2CDF" w:rsidTr="006C5C98">
              <w:trPr>
                <w:trHeight w:val="388"/>
                <w:jc w:val="center"/>
              </w:trPr>
              <w:tc>
                <w:tcPr>
                  <w:tcW w:w="653" w:type="pct"/>
                  <w:vMerge/>
                  <w:vAlign w:val="center"/>
                </w:tcPr>
                <w:p w:rsidR="00015E71" w:rsidRPr="007E2CDF" w:rsidRDefault="00015E71" w:rsidP="006C5C98">
                  <w:pPr>
                    <w:adjustRightInd w:val="0"/>
                    <w:snapToGrid w:val="0"/>
                    <w:jc w:val="center"/>
                    <w:rPr>
                      <w:sz w:val="24"/>
                      <w:szCs w:val="24"/>
                    </w:rPr>
                  </w:pPr>
                </w:p>
              </w:tc>
              <w:tc>
                <w:tcPr>
                  <w:tcW w:w="1991" w:type="pct"/>
                  <w:vAlign w:val="center"/>
                </w:tcPr>
                <w:p w:rsidR="00015E71" w:rsidRPr="00A60CA0" w:rsidRDefault="00015E71" w:rsidP="00401153">
                  <w:pPr>
                    <w:jc w:val="center"/>
                    <w:rPr>
                      <w:sz w:val="24"/>
                      <w:szCs w:val="24"/>
                    </w:rPr>
                  </w:pPr>
                  <w:r>
                    <w:rPr>
                      <w:rFonts w:hint="eastAsia"/>
                      <w:sz w:val="24"/>
                      <w:szCs w:val="24"/>
                    </w:rPr>
                    <w:t>高坪乡双江村百沙组</w:t>
                  </w:r>
                </w:p>
              </w:tc>
              <w:tc>
                <w:tcPr>
                  <w:tcW w:w="441" w:type="pct"/>
                  <w:vAlign w:val="center"/>
                </w:tcPr>
                <w:p w:rsidR="00015E71" w:rsidRPr="007E2CDF" w:rsidRDefault="00015E71" w:rsidP="006C5C98">
                  <w:pPr>
                    <w:jc w:val="center"/>
                    <w:rPr>
                      <w:sz w:val="24"/>
                      <w:szCs w:val="24"/>
                    </w:rPr>
                  </w:pPr>
                  <w:r>
                    <w:rPr>
                      <w:rFonts w:hint="eastAsia"/>
                      <w:sz w:val="24"/>
                      <w:szCs w:val="24"/>
                    </w:rPr>
                    <w:t>40.8</w:t>
                  </w:r>
                </w:p>
              </w:tc>
              <w:tc>
                <w:tcPr>
                  <w:tcW w:w="442" w:type="pct"/>
                  <w:vAlign w:val="center"/>
                </w:tcPr>
                <w:p w:rsidR="00015E71" w:rsidRPr="007E2CDF" w:rsidRDefault="00015E71" w:rsidP="006C5C98">
                  <w:pPr>
                    <w:jc w:val="center"/>
                    <w:rPr>
                      <w:sz w:val="24"/>
                      <w:szCs w:val="24"/>
                    </w:rPr>
                  </w:pPr>
                  <w:r>
                    <w:rPr>
                      <w:rFonts w:hint="eastAsia"/>
                      <w:sz w:val="24"/>
                      <w:szCs w:val="24"/>
                    </w:rPr>
                    <w:t>38.7</w:t>
                  </w:r>
                </w:p>
              </w:tc>
              <w:tc>
                <w:tcPr>
                  <w:tcW w:w="459" w:type="pct"/>
                  <w:vAlign w:val="center"/>
                </w:tcPr>
                <w:p w:rsidR="00015E71" w:rsidRPr="007E2CDF" w:rsidRDefault="00015E71" w:rsidP="00401153">
                  <w:pPr>
                    <w:jc w:val="center"/>
                    <w:rPr>
                      <w:sz w:val="24"/>
                      <w:szCs w:val="24"/>
                    </w:rPr>
                  </w:pPr>
                  <w:r w:rsidRPr="007E2CDF">
                    <w:rPr>
                      <w:sz w:val="24"/>
                      <w:szCs w:val="24"/>
                    </w:rPr>
                    <w:t>55</w:t>
                  </w:r>
                </w:p>
              </w:tc>
              <w:tc>
                <w:tcPr>
                  <w:tcW w:w="459" w:type="pct"/>
                  <w:vAlign w:val="center"/>
                </w:tcPr>
                <w:p w:rsidR="00015E71" w:rsidRPr="007E2CDF" w:rsidRDefault="00015E71" w:rsidP="00401153">
                  <w:pPr>
                    <w:jc w:val="center"/>
                    <w:rPr>
                      <w:sz w:val="24"/>
                      <w:szCs w:val="24"/>
                    </w:rPr>
                  </w:pPr>
                  <w:r w:rsidRPr="007E2CDF">
                    <w:rPr>
                      <w:sz w:val="24"/>
                      <w:szCs w:val="24"/>
                    </w:rPr>
                    <w:t>45</w:t>
                  </w:r>
                </w:p>
              </w:tc>
              <w:tc>
                <w:tcPr>
                  <w:tcW w:w="555" w:type="pct"/>
                  <w:vAlign w:val="center"/>
                </w:tcPr>
                <w:p w:rsidR="00015E71" w:rsidRPr="007E2CDF" w:rsidRDefault="00015E71" w:rsidP="00401153">
                  <w:pPr>
                    <w:jc w:val="center"/>
                    <w:rPr>
                      <w:sz w:val="24"/>
                      <w:szCs w:val="24"/>
                    </w:rPr>
                  </w:pPr>
                  <w:r w:rsidRPr="007E2CDF">
                    <w:rPr>
                      <w:sz w:val="24"/>
                      <w:szCs w:val="24"/>
                    </w:rPr>
                    <w:t>达标</w:t>
                  </w:r>
                </w:p>
              </w:tc>
            </w:tr>
            <w:tr w:rsidR="00015E71" w:rsidRPr="007E2CDF" w:rsidTr="006C5C98">
              <w:trPr>
                <w:trHeight w:val="388"/>
                <w:jc w:val="center"/>
              </w:trPr>
              <w:tc>
                <w:tcPr>
                  <w:tcW w:w="653" w:type="pct"/>
                  <w:vMerge/>
                  <w:vAlign w:val="center"/>
                </w:tcPr>
                <w:p w:rsidR="00015E71" w:rsidRPr="007E2CDF" w:rsidRDefault="00015E71" w:rsidP="006C5C98">
                  <w:pPr>
                    <w:adjustRightInd w:val="0"/>
                    <w:snapToGrid w:val="0"/>
                    <w:jc w:val="center"/>
                    <w:rPr>
                      <w:sz w:val="24"/>
                      <w:szCs w:val="24"/>
                    </w:rPr>
                  </w:pPr>
                </w:p>
              </w:tc>
              <w:tc>
                <w:tcPr>
                  <w:tcW w:w="1991" w:type="pct"/>
                  <w:vAlign w:val="center"/>
                </w:tcPr>
                <w:p w:rsidR="00015E71" w:rsidRPr="00A60CA0" w:rsidRDefault="00015E71" w:rsidP="00401153">
                  <w:pPr>
                    <w:jc w:val="center"/>
                    <w:rPr>
                      <w:sz w:val="24"/>
                      <w:szCs w:val="24"/>
                    </w:rPr>
                  </w:pPr>
                  <w:r>
                    <w:rPr>
                      <w:rFonts w:hint="eastAsia"/>
                      <w:sz w:val="24"/>
                      <w:szCs w:val="24"/>
                    </w:rPr>
                    <w:t>高坪乡太坪村桃家</w:t>
                  </w:r>
                  <w:r w:rsidR="00AC69B0">
                    <w:rPr>
                      <w:rFonts w:hint="eastAsia"/>
                      <w:sz w:val="24"/>
                      <w:szCs w:val="24"/>
                    </w:rPr>
                    <w:t>组</w:t>
                  </w:r>
                </w:p>
              </w:tc>
              <w:tc>
                <w:tcPr>
                  <w:tcW w:w="441" w:type="pct"/>
                  <w:vAlign w:val="center"/>
                </w:tcPr>
                <w:p w:rsidR="00015E71" w:rsidRPr="007E2CDF" w:rsidRDefault="00015E71" w:rsidP="006C5C98">
                  <w:pPr>
                    <w:jc w:val="center"/>
                    <w:rPr>
                      <w:sz w:val="24"/>
                      <w:szCs w:val="24"/>
                    </w:rPr>
                  </w:pPr>
                  <w:r>
                    <w:rPr>
                      <w:rFonts w:hint="eastAsia"/>
                      <w:sz w:val="24"/>
                      <w:szCs w:val="24"/>
                    </w:rPr>
                    <w:t>39.3</w:t>
                  </w:r>
                </w:p>
              </w:tc>
              <w:tc>
                <w:tcPr>
                  <w:tcW w:w="442" w:type="pct"/>
                  <w:vAlign w:val="center"/>
                </w:tcPr>
                <w:p w:rsidR="00015E71" w:rsidRPr="007E2CDF" w:rsidRDefault="00015E71" w:rsidP="006C5C98">
                  <w:pPr>
                    <w:jc w:val="center"/>
                    <w:rPr>
                      <w:sz w:val="24"/>
                      <w:szCs w:val="24"/>
                    </w:rPr>
                  </w:pPr>
                  <w:r>
                    <w:rPr>
                      <w:rFonts w:hint="eastAsia"/>
                      <w:sz w:val="24"/>
                      <w:szCs w:val="24"/>
                    </w:rPr>
                    <w:t>36.7</w:t>
                  </w:r>
                </w:p>
              </w:tc>
              <w:tc>
                <w:tcPr>
                  <w:tcW w:w="459" w:type="pct"/>
                  <w:vAlign w:val="center"/>
                </w:tcPr>
                <w:p w:rsidR="00015E71" w:rsidRPr="007E2CDF" w:rsidRDefault="00015E71" w:rsidP="00401153">
                  <w:pPr>
                    <w:jc w:val="center"/>
                    <w:rPr>
                      <w:sz w:val="24"/>
                      <w:szCs w:val="24"/>
                    </w:rPr>
                  </w:pPr>
                  <w:r w:rsidRPr="007E2CDF">
                    <w:rPr>
                      <w:sz w:val="24"/>
                      <w:szCs w:val="24"/>
                    </w:rPr>
                    <w:t>55</w:t>
                  </w:r>
                </w:p>
              </w:tc>
              <w:tc>
                <w:tcPr>
                  <w:tcW w:w="459" w:type="pct"/>
                  <w:vAlign w:val="center"/>
                </w:tcPr>
                <w:p w:rsidR="00015E71" w:rsidRPr="007E2CDF" w:rsidRDefault="00015E71" w:rsidP="00401153">
                  <w:pPr>
                    <w:jc w:val="center"/>
                    <w:rPr>
                      <w:sz w:val="24"/>
                      <w:szCs w:val="24"/>
                    </w:rPr>
                  </w:pPr>
                  <w:r w:rsidRPr="007E2CDF">
                    <w:rPr>
                      <w:sz w:val="24"/>
                      <w:szCs w:val="24"/>
                    </w:rPr>
                    <w:t>45</w:t>
                  </w:r>
                </w:p>
              </w:tc>
              <w:tc>
                <w:tcPr>
                  <w:tcW w:w="555" w:type="pct"/>
                  <w:vAlign w:val="center"/>
                </w:tcPr>
                <w:p w:rsidR="00015E71" w:rsidRPr="007E2CDF" w:rsidRDefault="00015E71" w:rsidP="006C5C98">
                  <w:pPr>
                    <w:jc w:val="center"/>
                    <w:rPr>
                      <w:sz w:val="24"/>
                      <w:szCs w:val="24"/>
                    </w:rPr>
                  </w:pPr>
                  <w:r w:rsidRPr="007E2CDF">
                    <w:rPr>
                      <w:sz w:val="24"/>
                      <w:szCs w:val="24"/>
                    </w:rPr>
                    <w:t>达标</w:t>
                  </w:r>
                </w:p>
              </w:tc>
            </w:tr>
            <w:tr w:rsidR="007F060B" w:rsidRPr="007E2CDF" w:rsidTr="00DE1D95">
              <w:trPr>
                <w:trHeight w:val="493"/>
                <w:jc w:val="center"/>
              </w:trPr>
              <w:tc>
                <w:tcPr>
                  <w:tcW w:w="653" w:type="pct"/>
                  <w:vMerge w:val="restart"/>
                  <w:vAlign w:val="center"/>
                </w:tcPr>
                <w:p w:rsidR="007F060B" w:rsidRPr="007E2CDF" w:rsidRDefault="007F060B" w:rsidP="00DE1D95">
                  <w:pPr>
                    <w:adjustRightInd w:val="0"/>
                    <w:snapToGrid w:val="0"/>
                    <w:jc w:val="center"/>
                    <w:rPr>
                      <w:sz w:val="24"/>
                      <w:szCs w:val="24"/>
                    </w:rPr>
                  </w:pPr>
                  <w:r w:rsidRPr="008A38E1">
                    <w:rPr>
                      <w:kern w:val="0"/>
                      <w:sz w:val="24"/>
                    </w:rPr>
                    <w:t>蒙</w:t>
                  </w:r>
                  <w:r w:rsidRPr="006F1EF1">
                    <w:rPr>
                      <w:sz w:val="24"/>
                      <w:szCs w:val="24"/>
                    </w:rPr>
                    <w:t>华铁路湖南长沙</w:t>
                  </w:r>
                  <w:r>
                    <w:rPr>
                      <w:rFonts w:hint="eastAsia"/>
                      <w:sz w:val="24"/>
                      <w:szCs w:val="24"/>
                    </w:rPr>
                    <w:t>张坊</w:t>
                  </w:r>
                  <w:r w:rsidRPr="006F1EF1">
                    <w:rPr>
                      <w:sz w:val="24"/>
                      <w:szCs w:val="24"/>
                    </w:rPr>
                    <w:t>牵引变</w:t>
                  </w:r>
                  <w:r w:rsidRPr="006F1EF1">
                    <w:rPr>
                      <w:sz w:val="24"/>
                      <w:szCs w:val="24"/>
                    </w:rPr>
                    <w:t xml:space="preserve"> 110kV</w:t>
                  </w:r>
                  <w:r w:rsidRPr="006F1EF1">
                    <w:rPr>
                      <w:sz w:val="24"/>
                      <w:szCs w:val="24"/>
                    </w:rPr>
                    <w:t>外部供电工程</w:t>
                  </w:r>
                </w:p>
              </w:tc>
              <w:tc>
                <w:tcPr>
                  <w:tcW w:w="1991" w:type="pct"/>
                  <w:vAlign w:val="center"/>
                </w:tcPr>
                <w:p w:rsidR="007F060B" w:rsidRPr="00A60CA0" w:rsidRDefault="007F060B" w:rsidP="00401153">
                  <w:pPr>
                    <w:jc w:val="center"/>
                    <w:rPr>
                      <w:sz w:val="24"/>
                      <w:szCs w:val="24"/>
                    </w:rPr>
                  </w:pPr>
                  <w:r>
                    <w:rPr>
                      <w:rFonts w:hint="eastAsia"/>
                      <w:sz w:val="24"/>
                      <w:szCs w:val="24"/>
                    </w:rPr>
                    <w:t>荷花园社区</w:t>
                  </w:r>
                  <w:r>
                    <w:rPr>
                      <w:rFonts w:hint="eastAsia"/>
                      <w:sz w:val="24"/>
                      <w:szCs w:val="24"/>
                    </w:rPr>
                    <w:t>007</w:t>
                  </w:r>
                  <w:r>
                    <w:rPr>
                      <w:rFonts w:hint="eastAsia"/>
                      <w:sz w:val="24"/>
                      <w:szCs w:val="24"/>
                    </w:rPr>
                    <w:t>县道旁</w:t>
                  </w:r>
                </w:p>
              </w:tc>
              <w:tc>
                <w:tcPr>
                  <w:tcW w:w="441" w:type="pct"/>
                  <w:vAlign w:val="center"/>
                </w:tcPr>
                <w:p w:rsidR="007F060B" w:rsidRPr="007E2CDF" w:rsidRDefault="007F060B" w:rsidP="006C5C98">
                  <w:pPr>
                    <w:jc w:val="center"/>
                    <w:rPr>
                      <w:sz w:val="24"/>
                      <w:szCs w:val="24"/>
                    </w:rPr>
                  </w:pPr>
                  <w:r>
                    <w:rPr>
                      <w:rFonts w:hint="eastAsia"/>
                      <w:sz w:val="24"/>
                      <w:szCs w:val="24"/>
                    </w:rPr>
                    <w:t>42.2</w:t>
                  </w:r>
                </w:p>
              </w:tc>
              <w:tc>
                <w:tcPr>
                  <w:tcW w:w="442" w:type="pct"/>
                  <w:vAlign w:val="center"/>
                </w:tcPr>
                <w:p w:rsidR="007F060B" w:rsidRPr="007E2CDF" w:rsidRDefault="007F060B" w:rsidP="006C5C98">
                  <w:pPr>
                    <w:jc w:val="center"/>
                    <w:rPr>
                      <w:sz w:val="24"/>
                      <w:szCs w:val="24"/>
                    </w:rPr>
                  </w:pPr>
                  <w:r>
                    <w:rPr>
                      <w:rFonts w:hint="eastAsia"/>
                      <w:sz w:val="24"/>
                      <w:szCs w:val="24"/>
                    </w:rPr>
                    <w:t>39.5</w:t>
                  </w:r>
                </w:p>
              </w:tc>
              <w:tc>
                <w:tcPr>
                  <w:tcW w:w="459" w:type="pct"/>
                  <w:vAlign w:val="center"/>
                </w:tcPr>
                <w:p w:rsidR="007F060B" w:rsidRPr="007E2CDF" w:rsidRDefault="007F060B" w:rsidP="005C28F8">
                  <w:pPr>
                    <w:jc w:val="center"/>
                    <w:rPr>
                      <w:sz w:val="24"/>
                      <w:szCs w:val="24"/>
                    </w:rPr>
                  </w:pPr>
                  <w:r>
                    <w:rPr>
                      <w:rFonts w:hint="eastAsia"/>
                      <w:sz w:val="24"/>
                      <w:szCs w:val="24"/>
                    </w:rPr>
                    <w:t>55</w:t>
                  </w:r>
                </w:p>
              </w:tc>
              <w:tc>
                <w:tcPr>
                  <w:tcW w:w="459" w:type="pct"/>
                  <w:vAlign w:val="center"/>
                </w:tcPr>
                <w:p w:rsidR="007F060B" w:rsidRPr="007E2CDF" w:rsidRDefault="007F060B" w:rsidP="005C28F8">
                  <w:pPr>
                    <w:jc w:val="center"/>
                    <w:rPr>
                      <w:sz w:val="24"/>
                      <w:szCs w:val="24"/>
                    </w:rPr>
                  </w:pPr>
                  <w:r>
                    <w:rPr>
                      <w:rFonts w:hint="eastAsia"/>
                      <w:sz w:val="24"/>
                      <w:szCs w:val="24"/>
                    </w:rPr>
                    <w:t>45</w:t>
                  </w:r>
                </w:p>
              </w:tc>
              <w:tc>
                <w:tcPr>
                  <w:tcW w:w="555" w:type="pct"/>
                  <w:vAlign w:val="center"/>
                </w:tcPr>
                <w:p w:rsidR="007F060B" w:rsidRPr="007E2CDF" w:rsidRDefault="007F060B" w:rsidP="00401153">
                  <w:pPr>
                    <w:jc w:val="center"/>
                    <w:rPr>
                      <w:sz w:val="24"/>
                      <w:szCs w:val="24"/>
                    </w:rPr>
                  </w:pPr>
                  <w:r w:rsidRPr="007E2CDF">
                    <w:rPr>
                      <w:sz w:val="24"/>
                      <w:szCs w:val="24"/>
                    </w:rPr>
                    <w:t>达标</w:t>
                  </w:r>
                </w:p>
              </w:tc>
            </w:tr>
            <w:tr w:rsidR="007F060B" w:rsidRPr="007E2CDF" w:rsidTr="00DE1D95">
              <w:trPr>
                <w:trHeight w:val="416"/>
                <w:jc w:val="center"/>
              </w:trPr>
              <w:tc>
                <w:tcPr>
                  <w:tcW w:w="653" w:type="pct"/>
                  <w:vMerge/>
                  <w:vAlign w:val="center"/>
                </w:tcPr>
                <w:p w:rsidR="007F060B" w:rsidRPr="008A38E1" w:rsidRDefault="007F060B" w:rsidP="00DE1D95">
                  <w:pPr>
                    <w:adjustRightInd w:val="0"/>
                    <w:snapToGrid w:val="0"/>
                    <w:jc w:val="center"/>
                    <w:rPr>
                      <w:kern w:val="0"/>
                      <w:sz w:val="24"/>
                    </w:rPr>
                  </w:pPr>
                </w:p>
              </w:tc>
              <w:tc>
                <w:tcPr>
                  <w:tcW w:w="1991" w:type="pct"/>
                  <w:vAlign w:val="center"/>
                </w:tcPr>
                <w:p w:rsidR="007F060B" w:rsidRPr="00A60CA0" w:rsidRDefault="007F060B" w:rsidP="00401153">
                  <w:pPr>
                    <w:jc w:val="center"/>
                    <w:rPr>
                      <w:sz w:val="24"/>
                      <w:szCs w:val="24"/>
                    </w:rPr>
                  </w:pPr>
                  <w:r>
                    <w:rPr>
                      <w:rFonts w:hint="eastAsia"/>
                      <w:sz w:val="24"/>
                      <w:szCs w:val="24"/>
                    </w:rPr>
                    <w:t>荷花园社区杨家弄村板冲组</w:t>
                  </w:r>
                </w:p>
              </w:tc>
              <w:tc>
                <w:tcPr>
                  <w:tcW w:w="441" w:type="pct"/>
                  <w:vAlign w:val="center"/>
                </w:tcPr>
                <w:p w:rsidR="007F060B" w:rsidRPr="007E2CDF" w:rsidRDefault="007F060B" w:rsidP="006C5C98">
                  <w:pPr>
                    <w:jc w:val="center"/>
                    <w:rPr>
                      <w:sz w:val="24"/>
                      <w:szCs w:val="24"/>
                    </w:rPr>
                  </w:pPr>
                  <w:r>
                    <w:rPr>
                      <w:rFonts w:hint="eastAsia"/>
                      <w:sz w:val="24"/>
                      <w:szCs w:val="24"/>
                    </w:rPr>
                    <w:t>56.5</w:t>
                  </w:r>
                </w:p>
              </w:tc>
              <w:tc>
                <w:tcPr>
                  <w:tcW w:w="442" w:type="pct"/>
                  <w:vAlign w:val="center"/>
                </w:tcPr>
                <w:p w:rsidR="007F060B" w:rsidRPr="007E2CDF" w:rsidRDefault="007F060B" w:rsidP="006C5C98">
                  <w:pPr>
                    <w:jc w:val="center"/>
                    <w:rPr>
                      <w:sz w:val="24"/>
                      <w:szCs w:val="24"/>
                    </w:rPr>
                  </w:pPr>
                  <w:r>
                    <w:rPr>
                      <w:rFonts w:hint="eastAsia"/>
                      <w:sz w:val="24"/>
                      <w:szCs w:val="24"/>
                    </w:rPr>
                    <w:t>44.7</w:t>
                  </w:r>
                </w:p>
              </w:tc>
              <w:tc>
                <w:tcPr>
                  <w:tcW w:w="459" w:type="pct"/>
                  <w:vAlign w:val="center"/>
                </w:tcPr>
                <w:p w:rsidR="007F060B" w:rsidRPr="007E2CDF" w:rsidRDefault="007F060B" w:rsidP="005C28F8">
                  <w:pPr>
                    <w:jc w:val="center"/>
                    <w:rPr>
                      <w:sz w:val="24"/>
                      <w:szCs w:val="24"/>
                    </w:rPr>
                  </w:pPr>
                  <w:r>
                    <w:rPr>
                      <w:rFonts w:hint="eastAsia"/>
                      <w:sz w:val="24"/>
                      <w:szCs w:val="24"/>
                    </w:rPr>
                    <w:t>70</w:t>
                  </w:r>
                </w:p>
              </w:tc>
              <w:tc>
                <w:tcPr>
                  <w:tcW w:w="459" w:type="pct"/>
                  <w:vAlign w:val="center"/>
                </w:tcPr>
                <w:p w:rsidR="007F060B" w:rsidRPr="007E2CDF" w:rsidRDefault="007F060B" w:rsidP="005C28F8">
                  <w:pPr>
                    <w:jc w:val="center"/>
                    <w:rPr>
                      <w:sz w:val="24"/>
                      <w:szCs w:val="24"/>
                    </w:rPr>
                  </w:pPr>
                  <w:r>
                    <w:rPr>
                      <w:rFonts w:hint="eastAsia"/>
                      <w:sz w:val="24"/>
                      <w:szCs w:val="24"/>
                    </w:rPr>
                    <w:t>55</w:t>
                  </w:r>
                </w:p>
              </w:tc>
              <w:tc>
                <w:tcPr>
                  <w:tcW w:w="555" w:type="pct"/>
                  <w:vAlign w:val="center"/>
                </w:tcPr>
                <w:p w:rsidR="007F060B" w:rsidRPr="007E2CDF" w:rsidRDefault="007F060B" w:rsidP="00401153">
                  <w:pPr>
                    <w:jc w:val="center"/>
                    <w:rPr>
                      <w:sz w:val="24"/>
                      <w:szCs w:val="24"/>
                    </w:rPr>
                  </w:pPr>
                  <w:r w:rsidRPr="007E2CDF">
                    <w:rPr>
                      <w:sz w:val="24"/>
                      <w:szCs w:val="24"/>
                    </w:rPr>
                    <w:t>达标</w:t>
                  </w:r>
                </w:p>
              </w:tc>
            </w:tr>
            <w:tr w:rsidR="007F060B" w:rsidRPr="007E2CDF" w:rsidTr="00DE1D95">
              <w:trPr>
                <w:trHeight w:val="394"/>
                <w:jc w:val="center"/>
              </w:trPr>
              <w:tc>
                <w:tcPr>
                  <w:tcW w:w="653" w:type="pct"/>
                  <w:vMerge/>
                  <w:vAlign w:val="center"/>
                </w:tcPr>
                <w:p w:rsidR="007F060B" w:rsidRPr="008A38E1" w:rsidRDefault="007F060B" w:rsidP="00DE1D95">
                  <w:pPr>
                    <w:adjustRightInd w:val="0"/>
                    <w:snapToGrid w:val="0"/>
                    <w:jc w:val="center"/>
                    <w:rPr>
                      <w:kern w:val="0"/>
                      <w:sz w:val="24"/>
                    </w:rPr>
                  </w:pPr>
                </w:p>
              </w:tc>
              <w:tc>
                <w:tcPr>
                  <w:tcW w:w="1991" w:type="pct"/>
                  <w:vAlign w:val="center"/>
                </w:tcPr>
                <w:p w:rsidR="007F060B" w:rsidRPr="00A60CA0" w:rsidRDefault="007F060B" w:rsidP="00401153">
                  <w:pPr>
                    <w:jc w:val="center"/>
                    <w:rPr>
                      <w:sz w:val="24"/>
                      <w:szCs w:val="24"/>
                    </w:rPr>
                  </w:pPr>
                  <w:r>
                    <w:rPr>
                      <w:rFonts w:hint="eastAsia"/>
                      <w:sz w:val="24"/>
                      <w:szCs w:val="24"/>
                    </w:rPr>
                    <w:t>荷花园社区杨家弄村陈家组</w:t>
                  </w:r>
                </w:p>
              </w:tc>
              <w:tc>
                <w:tcPr>
                  <w:tcW w:w="441" w:type="pct"/>
                  <w:vAlign w:val="center"/>
                </w:tcPr>
                <w:p w:rsidR="007F060B" w:rsidRPr="007E2CDF" w:rsidRDefault="007F060B" w:rsidP="006C5C98">
                  <w:pPr>
                    <w:jc w:val="center"/>
                    <w:rPr>
                      <w:sz w:val="24"/>
                      <w:szCs w:val="24"/>
                    </w:rPr>
                  </w:pPr>
                  <w:r>
                    <w:rPr>
                      <w:rFonts w:hint="eastAsia"/>
                      <w:sz w:val="24"/>
                      <w:szCs w:val="24"/>
                    </w:rPr>
                    <w:t>42.3</w:t>
                  </w:r>
                </w:p>
              </w:tc>
              <w:tc>
                <w:tcPr>
                  <w:tcW w:w="442" w:type="pct"/>
                  <w:vAlign w:val="center"/>
                </w:tcPr>
                <w:p w:rsidR="007F060B" w:rsidRPr="007E2CDF" w:rsidRDefault="007F060B" w:rsidP="006C5C98">
                  <w:pPr>
                    <w:jc w:val="center"/>
                    <w:rPr>
                      <w:sz w:val="24"/>
                      <w:szCs w:val="24"/>
                    </w:rPr>
                  </w:pPr>
                  <w:r>
                    <w:rPr>
                      <w:rFonts w:hint="eastAsia"/>
                      <w:sz w:val="24"/>
                      <w:szCs w:val="24"/>
                    </w:rPr>
                    <w:t>40.1</w:t>
                  </w:r>
                </w:p>
              </w:tc>
              <w:tc>
                <w:tcPr>
                  <w:tcW w:w="459" w:type="pct"/>
                  <w:vAlign w:val="center"/>
                </w:tcPr>
                <w:p w:rsidR="007F060B" w:rsidRPr="007E2CDF" w:rsidRDefault="007F060B" w:rsidP="005C28F8">
                  <w:pPr>
                    <w:jc w:val="center"/>
                    <w:rPr>
                      <w:sz w:val="24"/>
                      <w:szCs w:val="24"/>
                    </w:rPr>
                  </w:pPr>
                  <w:r>
                    <w:rPr>
                      <w:rFonts w:hint="eastAsia"/>
                      <w:sz w:val="24"/>
                      <w:szCs w:val="24"/>
                    </w:rPr>
                    <w:t>55</w:t>
                  </w:r>
                </w:p>
              </w:tc>
              <w:tc>
                <w:tcPr>
                  <w:tcW w:w="459" w:type="pct"/>
                  <w:vAlign w:val="center"/>
                </w:tcPr>
                <w:p w:rsidR="007F060B" w:rsidRPr="007E2CDF" w:rsidRDefault="007F060B" w:rsidP="005C28F8">
                  <w:pPr>
                    <w:jc w:val="center"/>
                    <w:rPr>
                      <w:sz w:val="24"/>
                      <w:szCs w:val="24"/>
                    </w:rPr>
                  </w:pPr>
                  <w:r>
                    <w:rPr>
                      <w:rFonts w:hint="eastAsia"/>
                      <w:sz w:val="24"/>
                      <w:szCs w:val="24"/>
                    </w:rPr>
                    <w:t>45</w:t>
                  </w:r>
                </w:p>
              </w:tc>
              <w:tc>
                <w:tcPr>
                  <w:tcW w:w="555" w:type="pct"/>
                  <w:vAlign w:val="center"/>
                </w:tcPr>
                <w:p w:rsidR="007F060B" w:rsidRPr="007E2CDF" w:rsidRDefault="007F060B" w:rsidP="00401153">
                  <w:pPr>
                    <w:jc w:val="center"/>
                    <w:rPr>
                      <w:sz w:val="24"/>
                      <w:szCs w:val="24"/>
                    </w:rPr>
                  </w:pPr>
                  <w:r w:rsidRPr="007E2CDF">
                    <w:rPr>
                      <w:sz w:val="24"/>
                      <w:szCs w:val="24"/>
                    </w:rPr>
                    <w:t>达标</w:t>
                  </w:r>
                </w:p>
              </w:tc>
            </w:tr>
            <w:tr w:rsidR="007F060B" w:rsidRPr="007E2CDF" w:rsidTr="00DE1D95">
              <w:trPr>
                <w:trHeight w:val="413"/>
                <w:jc w:val="center"/>
              </w:trPr>
              <w:tc>
                <w:tcPr>
                  <w:tcW w:w="653" w:type="pct"/>
                  <w:vMerge/>
                  <w:vAlign w:val="center"/>
                </w:tcPr>
                <w:p w:rsidR="007F060B" w:rsidRPr="007E2CDF" w:rsidRDefault="007F060B" w:rsidP="006C5C98">
                  <w:pPr>
                    <w:adjustRightInd w:val="0"/>
                    <w:snapToGrid w:val="0"/>
                    <w:jc w:val="center"/>
                    <w:rPr>
                      <w:sz w:val="24"/>
                      <w:szCs w:val="24"/>
                    </w:rPr>
                  </w:pPr>
                </w:p>
              </w:tc>
              <w:tc>
                <w:tcPr>
                  <w:tcW w:w="1991" w:type="pct"/>
                  <w:vAlign w:val="center"/>
                </w:tcPr>
                <w:p w:rsidR="007F060B" w:rsidRDefault="007F060B" w:rsidP="00401153">
                  <w:pPr>
                    <w:jc w:val="center"/>
                    <w:rPr>
                      <w:sz w:val="24"/>
                      <w:szCs w:val="24"/>
                    </w:rPr>
                  </w:pPr>
                  <w:r>
                    <w:rPr>
                      <w:rFonts w:hint="eastAsia"/>
                      <w:sz w:val="24"/>
                      <w:szCs w:val="24"/>
                    </w:rPr>
                    <w:t>永和镇增加台村梨树组</w:t>
                  </w:r>
                </w:p>
              </w:tc>
              <w:tc>
                <w:tcPr>
                  <w:tcW w:w="441" w:type="pct"/>
                  <w:vAlign w:val="center"/>
                </w:tcPr>
                <w:p w:rsidR="007F060B" w:rsidRPr="007E2CDF" w:rsidRDefault="007F060B" w:rsidP="006C5C98">
                  <w:pPr>
                    <w:jc w:val="center"/>
                    <w:rPr>
                      <w:sz w:val="24"/>
                      <w:szCs w:val="24"/>
                    </w:rPr>
                  </w:pPr>
                  <w:r>
                    <w:rPr>
                      <w:rFonts w:hint="eastAsia"/>
                      <w:sz w:val="24"/>
                      <w:szCs w:val="24"/>
                    </w:rPr>
                    <w:t>39.4</w:t>
                  </w:r>
                </w:p>
              </w:tc>
              <w:tc>
                <w:tcPr>
                  <w:tcW w:w="442" w:type="pct"/>
                  <w:vAlign w:val="center"/>
                </w:tcPr>
                <w:p w:rsidR="007F060B" w:rsidRPr="007E2CDF" w:rsidRDefault="007F060B" w:rsidP="005B12A5">
                  <w:pPr>
                    <w:jc w:val="center"/>
                    <w:rPr>
                      <w:sz w:val="24"/>
                      <w:szCs w:val="24"/>
                    </w:rPr>
                  </w:pPr>
                  <w:r>
                    <w:rPr>
                      <w:rFonts w:hint="eastAsia"/>
                      <w:sz w:val="24"/>
                      <w:szCs w:val="24"/>
                    </w:rPr>
                    <w:t>37.6</w:t>
                  </w:r>
                </w:p>
              </w:tc>
              <w:tc>
                <w:tcPr>
                  <w:tcW w:w="459" w:type="pct"/>
                  <w:vAlign w:val="center"/>
                </w:tcPr>
                <w:p w:rsidR="007F060B" w:rsidRPr="007E2CDF" w:rsidRDefault="007F060B" w:rsidP="006C5C98">
                  <w:pPr>
                    <w:jc w:val="center"/>
                    <w:rPr>
                      <w:sz w:val="24"/>
                      <w:szCs w:val="24"/>
                    </w:rPr>
                  </w:pPr>
                  <w:r>
                    <w:rPr>
                      <w:rFonts w:hint="eastAsia"/>
                      <w:sz w:val="24"/>
                      <w:szCs w:val="24"/>
                    </w:rPr>
                    <w:t>55</w:t>
                  </w:r>
                </w:p>
              </w:tc>
              <w:tc>
                <w:tcPr>
                  <w:tcW w:w="459" w:type="pct"/>
                  <w:vAlign w:val="center"/>
                </w:tcPr>
                <w:p w:rsidR="007F060B" w:rsidRPr="007E2CDF" w:rsidRDefault="007F060B" w:rsidP="006C5C98">
                  <w:pPr>
                    <w:jc w:val="center"/>
                    <w:rPr>
                      <w:sz w:val="24"/>
                      <w:szCs w:val="24"/>
                    </w:rPr>
                  </w:pPr>
                  <w:r>
                    <w:rPr>
                      <w:rFonts w:hint="eastAsia"/>
                      <w:sz w:val="24"/>
                      <w:szCs w:val="24"/>
                    </w:rPr>
                    <w:t>4</w:t>
                  </w:r>
                  <w:r w:rsidRPr="007E2CDF">
                    <w:rPr>
                      <w:sz w:val="24"/>
                      <w:szCs w:val="24"/>
                    </w:rPr>
                    <w:t>5</w:t>
                  </w:r>
                </w:p>
              </w:tc>
              <w:tc>
                <w:tcPr>
                  <w:tcW w:w="555" w:type="pct"/>
                  <w:vAlign w:val="center"/>
                </w:tcPr>
                <w:p w:rsidR="007F060B" w:rsidRPr="007E2CDF" w:rsidRDefault="007F060B" w:rsidP="006C5C98">
                  <w:pPr>
                    <w:jc w:val="center"/>
                    <w:rPr>
                      <w:sz w:val="24"/>
                      <w:szCs w:val="24"/>
                    </w:rPr>
                  </w:pPr>
                  <w:r w:rsidRPr="007E2CDF">
                    <w:rPr>
                      <w:sz w:val="24"/>
                      <w:szCs w:val="24"/>
                    </w:rPr>
                    <w:t>达标</w:t>
                  </w:r>
                </w:p>
              </w:tc>
            </w:tr>
            <w:tr w:rsidR="007F060B" w:rsidRPr="007E2CDF" w:rsidTr="00DE1D95">
              <w:trPr>
                <w:trHeight w:val="413"/>
                <w:jc w:val="center"/>
              </w:trPr>
              <w:tc>
                <w:tcPr>
                  <w:tcW w:w="653" w:type="pct"/>
                  <w:vMerge w:val="restart"/>
                  <w:vAlign w:val="center"/>
                </w:tcPr>
                <w:p w:rsidR="007F060B" w:rsidRPr="00D23444" w:rsidRDefault="007F060B" w:rsidP="00941251">
                  <w:pPr>
                    <w:jc w:val="center"/>
                    <w:rPr>
                      <w:sz w:val="24"/>
                      <w:szCs w:val="24"/>
                    </w:rPr>
                  </w:pPr>
                  <w:r w:rsidRPr="00D23444">
                    <w:rPr>
                      <w:rFonts w:hint="eastAsia"/>
                      <w:sz w:val="24"/>
                      <w:szCs w:val="24"/>
                    </w:rPr>
                    <w:t>科大</w:t>
                  </w:r>
                  <w:r w:rsidRPr="00D23444">
                    <w:rPr>
                      <w:sz w:val="24"/>
                      <w:szCs w:val="24"/>
                    </w:rPr>
                    <w:t>（</w:t>
                  </w:r>
                  <w:r w:rsidRPr="00D23444">
                    <w:rPr>
                      <w:rFonts w:hint="eastAsia"/>
                      <w:sz w:val="24"/>
                      <w:szCs w:val="24"/>
                    </w:rPr>
                    <w:t>马栏山</w:t>
                  </w:r>
                  <w:r w:rsidRPr="00D23444">
                    <w:rPr>
                      <w:sz w:val="24"/>
                      <w:szCs w:val="24"/>
                    </w:rPr>
                    <w:t>）</w:t>
                  </w:r>
                  <w:r w:rsidRPr="00D23444">
                    <w:rPr>
                      <w:sz w:val="24"/>
                      <w:szCs w:val="24"/>
                    </w:rPr>
                    <w:t>220kV</w:t>
                  </w:r>
                  <w:r w:rsidRPr="00D23444">
                    <w:rPr>
                      <w:sz w:val="24"/>
                      <w:szCs w:val="24"/>
                    </w:rPr>
                    <w:t>变电站配套</w:t>
                  </w:r>
                  <w:r w:rsidRPr="00D23444">
                    <w:rPr>
                      <w:sz w:val="24"/>
                      <w:szCs w:val="24"/>
                    </w:rPr>
                    <w:t>220kV</w:t>
                  </w:r>
                  <w:r w:rsidRPr="00D23444">
                    <w:rPr>
                      <w:sz w:val="24"/>
                      <w:szCs w:val="24"/>
                    </w:rPr>
                    <w:t>线路</w:t>
                  </w:r>
                  <w:r>
                    <w:rPr>
                      <w:rFonts w:hint="eastAsia"/>
                      <w:sz w:val="24"/>
                      <w:szCs w:val="24"/>
                    </w:rPr>
                    <w:t>工程</w:t>
                  </w:r>
                </w:p>
              </w:tc>
              <w:tc>
                <w:tcPr>
                  <w:tcW w:w="1991" w:type="pct"/>
                  <w:vAlign w:val="center"/>
                </w:tcPr>
                <w:p w:rsidR="007F060B" w:rsidRPr="00D23444" w:rsidRDefault="007F060B" w:rsidP="00AF6C9B">
                  <w:pPr>
                    <w:jc w:val="center"/>
                    <w:rPr>
                      <w:sz w:val="24"/>
                      <w:szCs w:val="24"/>
                    </w:rPr>
                  </w:pPr>
                  <w:r>
                    <w:rPr>
                      <w:rFonts w:hint="eastAsia"/>
                      <w:sz w:val="24"/>
                      <w:szCs w:val="24"/>
                    </w:rPr>
                    <w:t>滨湖西路与万家丽路交汇处（电缆段）</w:t>
                  </w:r>
                </w:p>
              </w:tc>
              <w:tc>
                <w:tcPr>
                  <w:tcW w:w="441" w:type="pct"/>
                  <w:vAlign w:val="center"/>
                </w:tcPr>
                <w:p w:rsidR="007F060B" w:rsidRDefault="007F060B" w:rsidP="006C5C98">
                  <w:pPr>
                    <w:jc w:val="center"/>
                    <w:rPr>
                      <w:sz w:val="24"/>
                      <w:szCs w:val="24"/>
                    </w:rPr>
                  </w:pPr>
                  <w:r>
                    <w:rPr>
                      <w:rFonts w:hint="eastAsia"/>
                      <w:sz w:val="24"/>
                      <w:szCs w:val="24"/>
                    </w:rPr>
                    <w:t>66.4</w:t>
                  </w:r>
                </w:p>
              </w:tc>
              <w:tc>
                <w:tcPr>
                  <w:tcW w:w="442" w:type="pct"/>
                  <w:vAlign w:val="center"/>
                </w:tcPr>
                <w:p w:rsidR="007F060B" w:rsidRDefault="007F060B" w:rsidP="005B12A5">
                  <w:pPr>
                    <w:jc w:val="center"/>
                    <w:rPr>
                      <w:sz w:val="24"/>
                      <w:szCs w:val="24"/>
                    </w:rPr>
                  </w:pPr>
                  <w:r>
                    <w:rPr>
                      <w:rFonts w:hint="eastAsia"/>
                      <w:sz w:val="24"/>
                      <w:szCs w:val="24"/>
                    </w:rPr>
                    <w:t>50.7</w:t>
                  </w:r>
                </w:p>
              </w:tc>
              <w:tc>
                <w:tcPr>
                  <w:tcW w:w="459" w:type="pct"/>
                  <w:vAlign w:val="center"/>
                </w:tcPr>
                <w:p w:rsidR="007F060B" w:rsidRDefault="007F060B" w:rsidP="006C5C98">
                  <w:pPr>
                    <w:jc w:val="center"/>
                    <w:rPr>
                      <w:sz w:val="24"/>
                      <w:szCs w:val="24"/>
                    </w:rPr>
                  </w:pPr>
                  <w:r>
                    <w:rPr>
                      <w:rFonts w:hint="eastAsia"/>
                      <w:sz w:val="24"/>
                      <w:szCs w:val="24"/>
                    </w:rPr>
                    <w:t>70</w:t>
                  </w:r>
                </w:p>
              </w:tc>
              <w:tc>
                <w:tcPr>
                  <w:tcW w:w="459" w:type="pct"/>
                  <w:vAlign w:val="center"/>
                </w:tcPr>
                <w:p w:rsidR="007F060B" w:rsidRDefault="007F060B" w:rsidP="006C5C98">
                  <w:pPr>
                    <w:jc w:val="center"/>
                    <w:rPr>
                      <w:sz w:val="24"/>
                      <w:szCs w:val="24"/>
                    </w:rPr>
                  </w:pPr>
                  <w:r>
                    <w:rPr>
                      <w:rFonts w:hint="eastAsia"/>
                      <w:sz w:val="24"/>
                      <w:szCs w:val="24"/>
                    </w:rPr>
                    <w:t>55</w:t>
                  </w:r>
                </w:p>
              </w:tc>
              <w:tc>
                <w:tcPr>
                  <w:tcW w:w="555" w:type="pct"/>
                  <w:vAlign w:val="center"/>
                </w:tcPr>
                <w:p w:rsidR="007F060B" w:rsidRPr="007E2CDF" w:rsidRDefault="007F060B" w:rsidP="00941251">
                  <w:pPr>
                    <w:jc w:val="center"/>
                    <w:rPr>
                      <w:sz w:val="24"/>
                      <w:szCs w:val="24"/>
                    </w:rPr>
                  </w:pPr>
                  <w:r w:rsidRPr="007E2CDF">
                    <w:rPr>
                      <w:sz w:val="24"/>
                      <w:szCs w:val="24"/>
                    </w:rPr>
                    <w:t>达标</w:t>
                  </w:r>
                </w:p>
              </w:tc>
            </w:tr>
            <w:tr w:rsidR="007F060B" w:rsidRPr="007E2CDF" w:rsidTr="00DE1D95">
              <w:trPr>
                <w:trHeight w:val="413"/>
                <w:jc w:val="center"/>
              </w:trPr>
              <w:tc>
                <w:tcPr>
                  <w:tcW w:w="653" w:type="pct"/>
                  <w:vMerge/>
                  <w:vAlign w:val="center"/>
                </w:tcPr>
                <w:p w:rsidR="007F060B" w:rsidRPr="007E2CDF" w:rsidRDefault="007F060B" w:rsidP="006C5C98">
                  <w:pPr>
                    <w:adjustRightInd w:val="0"/>
                    <w:snapToGrid w:val="0"/>
                    <w:jc w:val="center"/>
                    <w:rPr>
                      <w:sz w:val="24"/>
                      <w:szCs w:val="24"/>
                    </w:rPr>
                  </w:pPr>
                </w:p>
              </w:tc>
              <w:tc>
                <w:tcPr>
                  <w:tcW w:w="1991" w:type="pct"/>
                  <w:vAlign w:val="center"/>
                </w:tcPr>
                <w:p w:rsidR="007F060B" w:rsidRPr="00BF43EE" w:rsidRDefault="007F060B" w:rsidP="00AF6C9B">
                  <w:pPr>
                    <w:jc w:val="center"/>
                    <w:rPr>
                      <w:sz w:val="24"/>
                      <w:szCs w:val="24"/>
                    </w:rPr>
                  </w:pPr>
                  <w:r>
                    <w:rPr>
                      <w:rFonts w:hint="eastAsia"/>
                      <w:sz w:val="24"/>
                      <w:szCs w:val="24"/>
                    </w:rPr>
                    <w:t>梅塘村夕塘组</w:t>
                  </w:r>
                </w:p>
              </w:tc>
              <w:tc>
                <w:tcPr>
                  <w:tcW w:w="441" w:type="pct"/>
                  <w:vAlign w:val="center"/>
                </w:tcPr>
                <w:p w:rsidR="007F060B" w:rsidRDefault="007F060B" w:rsidP="006C5C98">
                  <w:pPr>
                    <w:jc w:val="center"/>
                    <w:rPr>
                      <w:sz w:val="24"/>
                      <w:szCs w:val="24"/>
                    </w:rPr>
                  </w:pPr>
                  <w:r>
                    <w:rPr>
                      <w:rFonts w:hint="eastAsia"/>
                      <w:sz w:val="24"/>
                      <w:szCs w:val="24"/>
                    </w:rPr>
                    <w:t>41.7</w:t>
                  </w:r>
                </w:p>
              </w:tc>
              <w:tc>
                <w:tcPr>
                  <w:tcW w:w="442" w:type="pct"/>
                  <w:vAlign w:val="center"/>
                </w:tcPr>
                <w:p w:rsidR="007F060B" w:rsidRDefault="007F060B" w:rsidP="005B12A5">
                  <w:pPr>
                    <w:jc w:val="center"/>
                    <w:rPr>
                      <w:sz w:val="24"/>
                      <w:szCs w:val="24"/>
                    </w:rPr>
                  </w:pPr>
                  <w:r>
                    <w:rPr>
                      <w:rFonts w:hint="eastAsia"/>
                      <w:sz w:val="24"/>
                      <w:szCs w:val="24"/>
                    </w:rPr>
                    <w:t>38.2</w:t>
                  </w:r>
                </w:p>
              </w:tc>
              <w:tc>
                <w:tcPr>
                  <w:tcW w:w="459" w:type="pct"/>
                  <w:vAlign w:val="center"/>
                </w:tcPr>
                <w:p w:rsidR="007F060B" w:rsidRPr="007E2CDF" w:rsidRDefault="007F060B" w:rsidP="00AF6C9B">
                  <w:pPr>
                    <w:jc w:val="center"/>
                    <w:rPr>
                      <w:sz w:val="24"/>
                      <w:szCs w:val="24"/>
                    </w:rPr>
                  </w:pPr>
                  <w:r>
                    <w:rPr>
                      <w:rFonts w:hint="eastAsia"/>
                      <w:sz w:val="24"/>
                      <w:szCs w:val="24"/>
                    </w:rPr>
                    <w:t>55</w:t>
                  </w:r>
                </w:p>
              </w:tc>
              <w:tc>
                <w:tcPr>
                  <w:tcW w:w="459" w:type="pct"/>
                  <w:vAlign w:val="center"/>
                </w:tcPr>
                <w:p w:rsidR="007F060B" w:rsidRPr="007E2CDF" w:rsidRDefault="007F060B" w:rsidP="00AF6C9B">
                  <w:pPr>
                    <w:jc w:val="center"/>
                    <w:rPr>
                      <w:sz w:val="24"/>
                      <w:szCs w:val="24"/>
                    </w:rPr>
                  </w:pPr>
                  <w:r>
                    <w:rPr>
                      <w:rFonts w:hint="eastAsia"/>
                      <w:sz w:val="24"/>
                      <w:szCs w:val="24"/>
                    </w:rPr>
                    <w:t>4</w:t>
                  </w:r>
                  <w:r w:rsidRPr="007E2CDF">
                    <w:rPr>
                      <w:sz w:val="24"/>
                      <w:szCs w:val="24"/>
                    </w:rPr>
                    <w:t>5</w:t>
                  </w:r>
                </w:p>
              </w:tc>
              <w:tc>
                <w:tcPr>
                  <w:tcW w:w="555" w:type="pct"/>
                  <w:vAlign w:val="center"/>
                </w:tcPr>
                <w:p w:rsidR="007F060B" w:rsidRPr="007E2CDF" w:rsidRDefault="007F060B" w:rsidP="00941251">
                  <w:pPr>
                    <w:jc w:val="center"/>
                    <w:rPr>
                      <w:sz w:val="24"/>
                      <w:szCs w:val="24"/>
                    </w:rPr>
                  </w:pPr>
                  <w:r w:rsidRPr="007E2CDF">
                    <w:rPr>
                      <w:sz w:val="24"/>
                      <w:szCs w:val="24"/>
                    </w:rPr>
                    <w:t>达标</w:t>
                  </w:r>
                </w:p>
              </w:tc>
            </w:tr>
            <w:tr w:rsidR="007F060B" w:rsidRPr="007E2CDF" w:rsidTr="00DE1D95">
              <w:trPr>
                <w:trHeight w:val="413"/>
                <w:jc w:val="center"/>
              </w:trPr>
              <w:tc>
                <w:tcPr>
                  <w:tcW w:w="653" w:type="pct"/>
                  <w:vMerge/>
                  <w:vAlign w:val="center"/>
                </w:tcPr>
                <w:p w:rsidR="007F060B" w:rsidRPr="007E2CDF" w:rsidRDefault="007F060B" w:rsidP="006C5C98">
                  <w:pPr>
                    <w:adjustRightInd w:val="0"/>
                    <w:snapToGrid w:val="0"/>
                    <w:jc w:val="center"/>
                    <w:rPr>
                      <w:sz w:val="24"/>
                      <w:szCs w:val="24"/>
                    </w:rPr>
                  </w:pPr>
                </w:p>
              </w:tc>
              <w:tc>
                <w:tcPr>
                  <w:tcW w:w="1991" w:type="pct"/>
                  <w:vAlign w:val="center"/>
                </w:tcPr>
                <w:p w:rsidR="007F060B" w:rsidRPr="00BF43EE" w:rsidRDefault="007F060B" w:rsidP="00AF6C9B">
                  <w:pPr>
                    <w:jc w:val="center"/>
                    <w:rPr>
                      <w:sz w:val="24"/>
                      <w:szCs w:val="24"/>
                    </w:rPr>
                  </w:pPr>
                  <w:r>
                    <w:rPr>
                      <w:rFonts w:hint="eastAsia"/>
                      <w:sz w:val="24"/>
                      <w:szCs w:val="24"/>
                    </w:rPr>
                    <w:t>梅塘村忠塘组</w:t>
                  </w:r>
                </w:p>
              </w:tc>
              <w:tc>
                <w:tcPr>
                  <w:tcW w:w="441" w:type="pct"/>
                  <w:vAlign w:val="center"/>
                </w:tcPr>
                <w:p w:rsidR="007F060B" w:rsidRDefault="007F060B" w:rsidP="006C5C98">
                  <w:pPr>
                    <w:jc w:val="center"/>
                    <w:rPr>
                      <w:sz w:val="24"/>
                      <w:szCs w:val="24"/>
                    </w:rPr>
                  </w:pPr>
                  <w:r>
                    <w:rPr>
                      <w:rFonts w:hint="eastAsia"/>
                      <w:sz w:val="24"/>
                      <w:szCs w:val="24"/>
                    </w:rPr>
                    <w:t>40.8</w:t>
                  </w:r>
                </w:p>
              </w:tc>
              <w:tc>
                <w:tcPr>
                  <w:tcW w:w="442" w:type="pct"/>
                  <w:vAlign w:val="center"/>
                </w:tcPr>
                <w:p w:rsidR="007F060B" w:rsidRDefault="007F060B" w:rsidP="005B12A5">
                  <w:pPr>
                    <w:jc w:val="center"/>
                    <w:rPr>
                      <w:sz w:val="24"/>
                      <w:szCs w:val="24"/>
                    </w:rPr>
                  </w:pPr>
                  <w:r>
                    <w:rPr>
                      <w:rFonts w:hint="eastAsia"/>
                      <w:sz w:val="24"/>
                      <w:szCs w:val="24"/>
                    </w:rPr>
                    <w:t>37.7</w:t>
                  </w:r>
                </w:p>
              </w:tc>
              <w:tc>
                <w:tcPr>
                  <w:tcW w:w="459" w:type="pct"/>
                  <w:vAlign w:val="center"/>
                </w:tcPr>
                <w:p w:rsidR="007F060B" w:rsidRPr="007E2CDF" w:rsidRDefault="007F060B" w:rsidP="00AF6C9B">
                  <w:pPr>
                    <w:jc w:val="center"/>
                    <w:rPr>
                      <w:sz w:val="24"/>
                      <w:szCs w:val="24"/>
                    </w:rPr>
                  </w:pPr>
                  <w:r>
                    <w:rPr>
                      <w:rFonts w:hint="eastAsia"/>
                      <w:sz w:val="24"/>
                      <w:szCs w:val="24"/>
                    </w:rPr>
                    <w:t>55</w:t>
                  </w:r>
                </w:p>
              </w:tc>
              <w:tc>
                <w:tcPr>
                  <w:tcW w:w="459" w:type="pct"/>
                  <w:vAlign w:val="center"/>
                </w:tcPr>
                <w:p w:rsidR="007F060B" w:rsidRPr="007E2CDF" w:rsidRDefault="007F060B" w:rsidP="00AF6C9B">
                  <w:pPr>
                    <w:jc w:val="center"/>
                    <w:rPr>
                      <w:sz w:val="24"/>
                      <w:szCs w:val="24"/>
                    </w:rPr>
                  </w:pPr>
                  <w:r>
                    <w:rPr>
                      <w:rFonts w:hint="eastAsia"/>
                      <w:sz w:val="24"/>
                      <w:szCs w:val="24"/>
                    </w:rPr>
                    <w:t>4</w:t>
                  </w:r>
                  <w:r w:rsidRPr="007E2CDF">
                    <w:rPr>
                      <w:sz w:val="24"/>
                      <w:szCs w:val="24"/>
                    </w:rPr>
                    <w:t>5</w:t>
                  </w:r>
                </w:p>
              </w:tc>
              <w:tc>
                <w:tcPr>
                  <w:tcW w:w="555" w:type="pct"/>
                  <w:vAlign w:val="center"/>
                </w:tcPr>
                <w:p w:rsidR="007F060B" w:rsidRPr="007E2CDF" w:rsidRDefault="007F060B" w:rsidP="00941251">
                  <w:pPr>
                    <w:jc w:val="center"/>
                    <w:rPr>
                      <w:sz w:val="24"/>
                      <w:szCs w:val="24"/>
                    </w:rPr>
                  </w:pPr>
                  <w:r w:rsidRPr="007E2CDF">
                    <w:rPr>
                      <w:sz w:val="24"/>
                      <w:szCs w:val="24"/>
                    </w:rPr>
                    <w:t>达标</w:t>
                  </w:r>
                </w:p>
              </w:tc>
            </w:tr>
            <w:tr w:rsidR="007F060B" w:rsidRPr="007E2CDF" w:rsidTr="00DE1D95">
              <w:trPr>
                <w:trHeight w:val="413"/>
                <w:jc w:val="center"/>
              </w:trPr>
              <w:tc>
                <w:tcPr>
                  <w:tcW w:w="653" w:type="pct"/>
                  <w:vMerge/>
                  <w:vAlign w:val="center"/>
                </w:tcPr>
                <w:p w:rsidR="007F060B" w:rsidRPr="007E2CDF" w:rsidRDefault="007F060B" w:rsidP="006C5C98">
                  <w:pPr>
                    <w:adjustRightInd w:val="0"/>
                    <w:snapToGrid w:val="0"/>
                    <w:jc w:val="center"/>
                    <w:rPr>
                      <w:sz w:val="24"/>
                      <w:szCs w:val="24"/>
                    </w:rPr>
                  </w:pPr>
                </w:p>
              </w:tc>
              <w:tc>
                <w:tcPr>
                  <w:tcW w:w="1991" w:type="pct"/>
                  <w:vAlign w:val="center"/>
                </w:tcPr>
                <w:p w:rsidR="007F060B" w:rsidRPr="00BF43EE" w:rsidRDefault="007F060B" w:rsidP="00AF6C9B">
                  <w:pPr>
                    <w:jc w:val="center"/>
                    <w:rPr>
                      <w:sz w:val="24"/>
                      <w:szCs w:val="24"/>
                    </w:rPr>
                  </w:pPr>
                  <w:r>
                    <w:rPr>
                      <w:rFonts w:hint="eastAsia"/>
                      <w:sz w:val="24"/>
                      <w:szCs w:val="24"/>
                    </w:rPr>
                    <w:t>茅塘村王家坝组</w:t>
                  </w:r>
                </w:p>
              </w:tc>
              <w:tc>
                <w:tcPr>
                  <w:tcW w:w="441" w:type="pct"/>
                  <w:vAlign w:val="center"/>
                </w:tcPr>
                <w:p w:rsidR="007F060B" w:rsidRDefault="007F060B" w:rsidP="006C5C98">
                  <w:pPr>
                    <w:jc w:val="center"/>
                    <w:rPr>
                      <w:sz w:val="24"/>
                      <w:szCs w:val="24"/>
                    </w:rPr>
                  </w:pPr>
                  <w:r>
                    <w:rPr>
                      <w:rFonts w:hint="eastAsia"/>
                      <w:sz w:val="24"/>
                      <w:szCs w:val="24"/>
                    </w:rPr>
                    <w:t>52.7</w:t>
                  </w:r>
                </w:p>
              </w:tc>
              <w:tc>
                <w:tcPr>
                  <w:tcW w:w="442" w:type="pct"/>
                  <w:vAlign w:val="center"/>
                </w:tcPr>
                <w:p w:rsidR="007F060B" w:rsidRDefault="007F060B" w:rsidP="005B12A5">
                  <w:pPr>
                    <w:jc w:val="center"/>
                    <w:rPr>
                      <w:sz w:val="24"/>
                      <w:szCs w:val="24"/>
                    </w:rPr>
                  </w:pPr>
                  <w:r>
                    <w:rPr>
                      <w:rFonts w:hint="eastAsia"/>
                      <w:sz w:val="24"/>
                      <w:szCs w:val="24"/>
                    </w:rPr>
                    <w:t>43.4</w:t>
                  </w:r>
                </w:p>
              </w:tc>
              <w:tc>
                <w:tcPr>
                  <w:tcW w:w="459" w:type="pct"/>
                  <w:vAlign w:val="center"/>
                </w:tcPr>
                <w:p w:rsidR="007F060B" w:rsidRPr="007E2CDF" w:rsidRDefault="007F060B" w:rsidP="00AF6C9B">
                  <w:pPr>
                    <w:jc w:val="center"/>
                    <w:rPr>
                      <w:sz w:val="24"/>
                      <w:szCs w:val="24"/>
                    </w:rPr>
                  </w:pPr>
                  <w:r>
                    <w:rPr>
                      <w:rFonts w:hint="eastAsia"/>
                      <w:sz w:val="24"/>
                      <w:szCs w:val="24"/>
                    </w:rPr>
                    <w:t>55</w:t>
                  </w:r>
                </w:p>
              </w:tc>
              <w:tc>
                <w:tcPr>
                  <w:tcW w:w="459" w:type="pct"/>
                  <w:vAlign w:val="center"/>
                </w:tcPr>
                <w:p w:rsidR="007F060B" w:rsidRPr="007E2CDF" w:rsidRDefault="007F060B" w:rsidP="00AF6C9B">
                  <w:pPr>
                    <w:jc w:val="center"/>
                    <w:rPr>
                      <w:sz w:val="24"/>
                      <w:szCs w:val="24"/>
                    </w:rPr>
                  </w:pPr>
                  <w:r>
                    <w:rPr>
                      <w:rFonts w:hint="eastAsia"/>
                      <w:sz w:val="24"/>
                      <w:szCs w:val="24"/>
                    </w:rPr>
                    <w:t>4</w:t>
                  </w:r>
                  <w:r w:rsidRPr="007E2CDF">
                    <w:rPr>
                      <w:sz w:val="24"/>
                      <w:szCs w:val="24"/>
                    </w:rPr>
                    <w:t>5</w:t>
                  </w:r>
                </w:p>
              </w:tc>
              <w:tc>
                <w:tcPr>
                  <w:tcW w:w="555" w:type="pct"/>
                  <w:vAlign w:val="center"/>
                </w:tcPr>
                <w:p w:rsidR="007F060B" w:rsidRPr="007E2CDF" w:rsidRDefault="007F060B" w:rsidP="00AF6C9B">
                  <w:pPr>
                    <w:jc w:val="center"/>
                    <w:rPr>
                      <w:sz w:val="24"/>
                      <w:szCs w:val="24"/>
                    </w:rPr>
                  </w:pPr>
                  <w:r w:rsidRPr="007E2CDF">
                    <w:rPr>
                      <w:sz w:val="24"/>
                      <w:szCs w:val="24"/>
                    </w:rPr>
                    <w:t>达标</w:t>
                  </w:r>
                </w:p>
              </w:tc>
            </w:tr>
            <w:tr w:rsidR="007F060B" w:rsidRPr="007E2CDF" w:rsidTr="00DE1D95">
              <w:trPr>
                <w:trHeight w:val="413"/>
                <w:jc w:val="center"/>
              </w:trPr>
              <w:tc>
                <w:tcPr>
                  <w:tcW w:w="653" w:type="pct"/>
                  <w:vMerge/>
                  <w:vAlign w:val="center"/>
                </w:tcPr>
                <w:p w:rsidR="007F060B" w:rsidRPr="007E2CDF" w:rsidRDefault="007F060B" w:rsidP="006C5C98">
                  <w:pPr>
                    <w:adjustRightInd w:val="0"/>
                    <w:snapToGrid w:val="0"/>
                    <w:jc w:val="center"/>
                    <w:rPr>
                      <w:sz w:val="24"/>
                      <w:szCs w:val="24"/>
                    </w:rPr>
                  </w:pPr>
                </w:p>
              </w:tc>
              <w:tc>
                <w:tcPr>
                  <w:tcW w:w="1991" w:type="pct"/>
                  <w:vAlign w:val="center"/>
                </w:tcPr>
                <w:p w:rsidR="007F060B" w:rsidRPr="00BF43EE" w:rsidRDefault="007F060B" w:rsidP="00AF6C9B">
                  <w:pPr>
                    <w:jc w:val="center"/>
                    <w:rPr>
                      <w:sz w:val="24"/>
                      <w:szCs w:val="24"/>
                    </w:rPr>
                  </w:pPr>
                  <w:r>
                    <w:rPr>
                      <w:rFonts w:hint="eastAsia"/>
                      <w:sz w:val="24"/>
                      <w:szCs w:val="24"/>
                    </w:rPr>
                    <w:t>龙华新村梽木坡组</w:t>
                  </w:r>
                </w:p>
              </w:tc>
              <w:tc>
                <w:tcPr>
                  <w:tcW w:w="441" w:type="pct"/>
                  <w:vAlign w:val="center"/>
                </w:tcPr>
                <w:p w:rsidR="007F060B" w:rsidRDefault="007F060B" w:rsidP="006C5C98">
                  <w:pPr>
                    <w:jc w:val="center"/>
                    <w:rPr>
                      <w:sz w:val="24"/>
                      <w:szCs w:val="24"/>
                    </w:rPr>
                  </w:pPr>
                  <w:r>
                    <w:rPr>
                      <w:rFonts w:hint="eastAsia"/>
                      <w:sz w:val="24"/>
                      <w:szCs w:val="24"/>
                    </w:rPr>
                    <w:t>51.6</w:t>
                  </w:r>
                </w:p>
              </w:tc>
              <w:tc>
                <w:tcPr>
                  <w:tcW w:w="442" w:type="pct"/>
                  <w:vAlign w:val="center"/>
                </w:tcPr>
                <w:p w:rsidR="007F060B" w:rsidRDefault="007F060B" w:rsidP="005B12A5">
                  <w:pPr>
                    <w:jc w:val="center"/>
                    <w:rPr>
                      <w:sz w:val="24"/>
                      <w:szCs w:val="24"/>
                    </w:rPr>
                  </w:pPr>
                  <w:r>
                    <w:rPr>
                      <w:rFonts w:hint="eastAsia"/>
                      <w:sz w:val="24"/>
                      <w:szCs w:val="24"/>
                    </w:rPr>
                    <w:t>42.6</w:t>
                  </w:r>
                </w:p>
              </w:tc>
              <w:tc>
                <w:tcPr>
                  <w:tcW w:w="459" w:type="pct"/>
                  <w:vAlign w:val="center"/>
                </w:tcPr>
                <w:p w:rsidR="007F060B" w:rsidRPr="007E2CDF" w:rsidRDefault="007F060B" w:rsidP="00AF6C9B">
                  <w:pPr>
                    <w:jc w:val="center"/>
                    <w:rPr>
                      <w:sz w:val="24"/>
                      <w:szCs w:val="24"/>
                    </w:rPr>
                  </w:pPr>
                  <w:r>
                    <w:rPr>
                      <w:rFonts w:hint="eastAsia"/>
                      <w:sz w:val="24"/>
                      <w:szCs w:val="24"/>
                    </w:rPr>
                    <w:t>55</w:t>
                  </w:r>
                </w:p>
              </w:tc>
              <w:tc>
                <w:tcPr>
                  <w:tcW w:w="459" w:type="pct"/>
                  <w:vAlign w:val="center"/>
                </w:tcPr>
                <w:p w:rsidR="007F060B" w:rsidRPr="007E2CDF" w:rsidRDefault="007F060B" w:rsidP="00AF6C9B">
                  <w:pPr>
                    <w:jc w:val="center"/>
                    <w:rPr>
                      <w:sz w:val="24"/>
                      <w:szCs w:val="24"/>
                    </w:rPr>
                  </w:pPr>
                  <w:r>
                    <w:rPr>
                      <w:rFonts w:hint="eastAsia"/>
                      <w:sz w:val="24"/>
                      <w:szCs w:val="24"/>
                    </w:rPr>
                    <w:t>4</w:t>
                  </w:r>
                  <w:r w:rsidRPr="007E2CDF">
                    <w:rPr>
                      <w:sz w:val="24"/>
                      <w:szCs w:val="24"/>
                    </w:rPr>
                    <w:t>5</w:t>
                  </w:r>
                </w:p>
              </w:tc>
              <w:tc>
                <w:tcPr>
                  <w:tcW w:w="555" w:type="pct"/>
                  <w:vAlign w:val="center"/>
                </w:tcPr>
                <w:p w:rsidR="007F060B" w:rsidRPr="007E2CDF" w:rsidRDefault="007F060B" w:rsidP="00AF6C9B">
                  <w:pPr>
                    <w:jc w:val="center"/>
                    <w:rPr>
                      <w:sz w:val="24"/>
                      <w:szCs w:val="24"/>
                    </w:rPr>
                  </w:pPr>
                  <w:r w:rsidRPr="007E2CDF">
                    <w:rPr>
                      <w:sz w:val="24"/>
                      <w:szCs w:val="24"/>
                    </w:rPr>
                    <w:t>达标</w:t>
                  </w:r>
                </w:p>
              </w:tc>
            </w:tr>
            <w:tr w:rsidR="007F060B" w:rsidRPr="007E2CDF" w:rsidTr="00DE1D95">
              <w:trPr>
                <w:trHeight w:val="413"/>
                <w:jc w:val="center"/>
              </w:trPr>
              <w:tc>
                <w:tcPr>
                  <w:tcW w:w="653" w:type="pct"/>
                  <w:vMerge/>
                  <w:vAlign w:val="center"/>
                </w:tcPr>
                <w:p w:rsidR="007F060B" w:rsidRPr="007E2CDF" w:rsidRDefault="007F060B" w:rsidP="006C5C98">
                  <w:pPr>
                    <w:adjustRightInd w:val="0"/>
                    <w:snapToGrid w:val="0"/>
                    <w:jc w:val="center"/>
                    <w:rPr>
                      <w:sz w:val="24"/>
                      <w:szCs w:val="24"/>
                    </w:rPr>
                  </w:pPr>
                </w:p>
              </w:tc>
              <w:tc>
                <w:tcPr>
                  <w:tcW w:w="1991" w:type="pct"/>
                  <w:vAlign w:val="center"/>
                </w:tcPr>
                <w:p w:rsidR="007F060B" w:rsidRPr="00BF43EE" w:rsidRDefault="007F060B" w:rsidP="00AF6C9B">
                  <w:pPr>
                    <w:jc w:val="center"/>
                    <w:rPr>
                      <w:sz w:val="24"/>
                      <w:szCs w:val="24"/>
                    </w:rPr>
                  </w:pPr>
                  <w:r>
                    <w:rPr>
                      <w:rFonts w:hint="eastAsia"/>
                      <w:sz w:val="24"/>
                      <w:szCs w:val="24"/>
                    </w:rPr>
                    <w:t>龙华新村李家公屋组</w:t>
                  </w:r>
                </w:p>
              </w:tc>
              <w:tc>
                <w:tcPr>
                  <w:tcW w:w="441" w:type="pct"/>
                  <w:vAlign w:val="center"/>
                </w:tcPr>
                <w:p w:rsidR="007F060B" w:rsidRDefault="007F060B" w:rsidP="006111F0">
                  <w:pPr>
                    <w:jc w:val="center"/>
                    <w:rPr>
                      <w:sz w:val="24"/>
                      <w:szCs w:val="24"/>
                    </w:rPr>
                  </w:pPr>
                  <w:r>
                    <w:rPr>
                      <w:rFonts w:hint="eastAsia"/>
                      <w:sz w:val="24"/>
                      <w:szCs w:val="24"/>
                    </w:rPr>
                    <w:t>44.4</w:t>
                  </w:r>
                </w:p>
              </w:tc>
              <w:tc>
                <w:tcPr>
                  <w:tcW w:w="442" w:type="pct"/>
                  <w:vAlign w:val="center"/>
                </w:tcPr>
                <w:p w:rsidR="007F060B" w:rsidRDefault="007F060B" w:rsidP="005B12A5">
                  <w:pPr>
                    <w:jc w:val="center"/>
                    <w:rPr>
                      <w:sz w:val="24"/>
                      <w:szCs w:val="24"/>
                    </w:rPr>
                  </w:pPr>
                  <w:r>
                    <w:rPr>
                      <w:rFonts w:hint="eastAsia"/>
                      <w:sz w:val="24"/>
                      <w:szCs w:val="24"/>
                    </w:rPr>
                    <w:t>40.3</w:t>
                  </w:r>
                </w:p>
              </w:tc>
              <w:tc>
                <w:tcPr>
                  <w:tcW w:w="459" w:type="pct"/>
                  <w:vAlign w:val="center"/>
                </w:tcPr>
                <w:p w:rsidR="007F060B" w:rsidRPr="007E2CDF" w:rsidRDefault="007F060B" w:rsidP="00AF6C9B">
                  <w:pPr>
                    <w:jc w:val="center"/>
                    <w:rPr>
                      <w:sz w:val="24"/>
                      <w:szCs w:val="24"/>
                    </w:rPr>
                  </w:pPr>
                  <w:r>
                    <w:rPr>
                      <w:rFonts w:hint="eastAsia"/>
                      <w:sz w:val="24"/>
                      <w:szCs w:val="24"/>
                    </w:rPr>
                    <w:t>55</w:t>
                  </w:r>
                </w:p>
              </w:tc>
              <w:tc>
                <w:tcPr>
                  <w:tcW w:w="459" w:type="pct"/>
                  <w:vAlign w:val="center"/>
                </w:tcPr>
                <w:p w:rsidR="007F060B" w:rsidRPr="007E2CDF" w:rsidRDefault="007F060B" w:rsidP="00AF6C9B">
                  <w:pPr>
                    <w:jc w:val="center"/>
                    <w:rPr>
                      <w:sz w:val="24"/>
                      <w:szCs w:val="24"/>
                    </w:rPr>
                  </w:pPr>
                  <w:r>
                    <w:rPr>
                      <w:rFonts w:hint="eastAsia"/>
                      <w:sz w:val="24"/>
                      <w:szCs w:val="24"/>
                    </w:rPr>
                    <w:t>4</w:t>
                  </w:r>
                  <w:r w:rsidRPr="007E2CDF">
                    <w:rPr>
                      <w:sz w:val="24"/>
                      <w:szCs w:val="24"/>
                    </w:rPr>
                    <w:t>5</w:t>
                  </w:r>
                </w:p>
              </w:tc>
              <w:tc>
                <w:tcPr>
                  <w:tcW w:w="555" w:type="pct"/>
                  <w:vAlign w:val="center"/>
                </w:tcPr>
                <w:p w:rsidR="007F060B" w:rsidRPr="007E2CDF" w:rsidRDefault="007F060B" w:rsidP="00AF6C9B">
                  <w:pPr>
                    <w:jc w:val="center"/>
                    <w:rPr>
                      <w:sz w:val="24"/>
                      <w:szCs w:val="24"/>
                    </w:rPr>
                  </w:pPr>
                  <w:r w:rsidRPr="007E2CDF">
                    <w:rPr>
                      <w:sz w:val="24"/>
                      <w:szCs w:val="24"/>
                    </w:rPr>
                    <w:t>达标</w:t>
                  </w:r>
                </w:p>
              </w:tc>
            </w:tr>
            <w:tr w:rsidR="007F060B" w:rsidRPr="007E2CDF" w:rsidTr="00DE1D95">
              <w:trPr>
                <w:trHeight w:val="413"/>
                <w:jc w:val="center"/>
              </w:trPr>
              <w:tc>
                <w:tcPr>
                  <w:tcW w:w="653" w:type="pct"/>
                  <w:vMerge/>
                  <w:vAlign w:val="center"/>
                </w:tcPr>
                <w:p w:rsidR="007F060B" w:rsidRPr="007E2CDF" w:rsidRDefault="007F060B" w:rsidP="006C5C98">
                  <w:pPr>
                    <w:adjustRightInd w:val="0"/>
                    <w:snapToGrid w:val="0"/>
                    <w:jc w:val="center"/>
                    <w:rPr>
                      <w:sz w:val="24"/>
                      <w:szCs w:val="24"/>
                    </w:rPr>
                  </w:pPr>
                </w:p>
              </w:tc>
              <w:tc>
                <w:tcPr>
                  <w:tcW w:w="1991" w:type="pct"/>
                  <w:vAlign w:val="center"/>
                </w:tcPr>
                <w:p w:rsidR="007F060B" w:rsidRPr="00BF43EE" w:rsidRDefault="007F060B" w:rsidP="00AF6C9B">
                  <w:pPr>
                    <w:jc w:val="center"/>
                    <w:rPr>
                      <w:sz w:val="24"/>
                      <w:szCs w:val="24"/>
                    </w:rPr>
                  </w:pPr>
                  <w:r>
                    <w:rPr>
                      <w:rFonts w:hint="eastAsia"/>
                      <w:sz w:val="24"/>
                      <w:szCs w:val="24"/>
                    </w:rPr>
                    <w:t>龙华新村辽叶坡组</w:t>
                  </w:r>
                </w:p>
              </w:tc>
              <w:tc>
                <w:tcPr>
                  <w:tcW w:w="441" w:type="pct"/>
                  <w:vAlign w:val="center"/>
                </w:tcPr>
                <w:p w:rsidR="007F060B" w:rsidRDefault="007F060B" w:rsidP="006C5C98">
                  <w:pPr>
                    <w:jc w:val="center"/>
                    <w:rPr>
                      <w:sz w:val="24"/>
                      <w:szCs w:val="24"/>
                    </w:rPr>
                  </w:pPr>
                  <w:r>
                    <w:rPr>
                      <w:rFonts w:hint="eastAsia"/>
                      <w:sz w:val="24"/>
                      <w:szCs w:val="24"/>
                    </w:rPr>
                    <w:t>41.0</w:t>
                  </w:r>
                </w:p>
              </w:tc>
              <w:tc>
                <w:tcPr>
                  <w:tcW w:w="442" w:type="pct"/>
                  <w:vAlign w:val="center"/>
                </w:tcPr>
                <w:p w:rsidR="007F060B" w:rsidRDefault="007F060B" w:rsidP="005B12A5">
                  <w:pPr>
                    <w:jc w:val="center"/>
                    <w:rPr>
                      <w:sz w:val="24"/>
                      <w:szCs w:val="24"/>
                    </w:rPr>
                  </w:pPr>
                  <w:r>
                    <w:rPr>
                      <w:rFonts w:hint="eastAsia"/>
                      <w:sz w:val="24"/>
                      <w:szCs w:val="24"/>
                    </w:rPr>
                    <w:t>37.5</w:t>
                  </w:r>
                </w:p>
              </w:tc>
              <w:tc>
                <w:tcPr>
                  <w:tcW w:w="459" w:type="pct"/>
                  <w:vAlign w:val="center"/>
                </w:tcPr>
                <w:p w:rsidR="007F060B" w:rsidRPr="007E2CDF" w:rsidRDefault="007F060B" w:rsidP="00AF6C9B">
                  <w:pPr>
                    <w:jc w:val="center"/>
                    <w:rPr>
                      <w:sz w:val="24"/>
                      <w:szCs w:val="24"/>
                    </w:rPr>
                  </w:pPr>
                  <w:r>
                    <w:rPr>
                      <w:rFonts w:hint="eastAsia"/>
                      <w:sz w:val="24"/>
                      <w:szCs w:val="24"/>
                    </w:rPr>
                    <w:t>55</w:t>
                  </w:r>
                </w:p>
              </w:tc>
              <w:tc>
                <w:tcPr>
                  <w:tcW w:w="459" w:type="pct"/>
                  <w:vAlign w:val="center"/>
                </w:tcPr>
                <w:p w:rsidR="007F060B" w:rsidRPr="007E2CDF" w:rsidRDefault="007F060B" w:rsidP="00AF6C9B">
                  <w:pPr>
                    <w:jc w:val="center"/>
                    <w:rPr>
                      <w:sz w:val="24"/>
                      <w:szCs w:val="24"/>
                    </w:rPr>
                  </w:pPr>
                  <w:r>
                    <w:rPr>
                      <w:rFonts w:hint="eastAsia"/>
                      <w:sz w:val="24"/>
                      <w:szCs w:val="24"/>
                    </w:rPr>
                    <w:t>4</w:t>
                  </w:r>
                  <w:r w:rsidRPr="007E2CDF">
                    <w:rPr>
                      <w:sz w:val="24"/>
                      <w:szCs w:val="24"/>
                    </w:rPr>
                    <w:t>5</w:t>
                  </w:r>
                </w:p>
              </w:tc>
              <w:tc>
                <w:tcPr>
                  <w:tcW w:w="555" w:type="pct"/>
                  <w:vAlign w:val="center"/>
                </w:tcPr>
                <w:p w:rsidR="007F060B" w:rsidRPr="007E2CDF" w:rsidRDefault="007F060B" w:rsidP="00AF6C9B">
                  <w:pPr>
                    <w:jc w:val="center"/>
                    <w:rPr>
                      <w:sz w:val="24"/>
                      <w:szCs w:val="24"/>
                    </w:rPr>
                  </w:pPr>
                  <w:r w:rsidRPr="007E2CDF">
                    <w:rPr>
                      <w:sz w:val="24"/>
                      <w:szCs w:val="24"/>
                    </w:rPr>
                    <w:t>达标</w:t>
                  </w:r>
                </w:p>
              </w:tc>
            </w:tr>
            <w:tr w:rsidR="007F060B" w:rsidRPr="007E2CDF" w:rsidTr="00DE1D95">
              <w:trPr>
                <w:trHeight w:val="413"/>
                <w:jc w:val="center"/>
              </w:trPr>
              <w:tc>
                <w:tcPr>
                  <w:tcW w:w="653" w:type="pct"/>
                  <w:vMerge/>
                  <w:vAlign w:val="center"/>
                </w:tcPr>
                <w:p w:rsidR="007F060B" w:rsidRPr="007E2CDF" w:rsidRDefault="007F060B" w:rsidP="006C5C98">
                  <w:pPr>
                    <w:adjustRightInd w:val="0"/>
                    <w:snapToGrid w:val="0"/>
                    <w:jc w:val="center"/>
                    <w:rPr>
                      <w:sz w:val="24"/>
                      <w:szCs w:val="24"/>
                    </w:rPr>
                  </w:pPr>
                </w:p>
              </w:tc>
              <w:tc>
                <w:tcPr>
                  <w:tcW w:w="1991" w:type="pct"/>
                  <w:vAlign w:val="center"/>
                </w:tcPr>
                <w:p w:rsidR="007F060B" w:rsidRPr="00BF43EE" w:rsidRDefault="007F060B" w:rsidP="00AF6C9B">
                  <w:pPr>
                    <w:jc w:val="center"/>
                    <w:rPr>
                      <w:sz w:val="24"/>
                      <w:szCs w:val="24"/>
                    </w:rPr>
                  </w:pPr>
                  <w:r>
                    <w:rPr>
                      <w:rFonts w:hint="eastAsia"/>
                      <w:sz w:val="24"/>
                      <w:szCs w:val="24"/>
                    </w:rPr>
                    <w:t>谭坊新村郭家冲组</w:t>
                  </w:r>
                </w:p>
              </w:tc>
              <w:tc>
                <w:tcPr>
                  <w:tcW w:w="441" w:type="pct"/>
                  <w:vAlign w:val="center"/>
                </w:tcPr>
                <w:p w:rsidR="007F060B" w:rsidRDefault="007F060B" w:rsidP="006C5C98">
                  <w:pPr>
                    <w:jc w:val="center"/>
                    <w:rPr>
                      <w:sz w:val="24"/>
                      <w:szCs w:val="24"/>
                    </w:rPr>
                  </w:pPr>
                  <w:r>
                    <w:rPr>
                      <w:rFonts w:hint="eastAsia"/>
                      <w:sz w:val="24"/>
                      <w:szCs w:val="24"/>
                    </w:rPr>
                    <w:t>40.6</w:t>
                  </w:r>
                </w:p>
              </w:tc>
              <w:tc>
                <w:tcPr>
                  <w:tcW w:w="442" w:type="pct"/>
                  <w:vAlign w:val="center"/>
                </w:tcPr>
                <w:p w:rsidR="007F060B" w:rsidRDefault="007F060B" w:rsidP="005B12A5">
                  <w:pPr>
                    <w:jc w:val="center"/>
                    <w:rPr>
                      <w:sz w:val="24"/>
                      <w:szCs w:val="24"/>
                    </w:rPr>
                  </w:pPr>
                  <w:r>
                    <w:rPr>
                      <w:rFonts w:hint="eastAsia"/>
                      <w:sz w:val="24"/>
                      <w:szCs w:val="24"/>
                    </w:rPr>
                    <w:t>37.4</w:t>
                  </w:r>
                </w:p>
              </w:tc>
              <w:tc>
                <w:tcPr>
                  <w:tcW w:w="459" w:type="pct"/>
                  <w:vAlign w:val="center"/>
                </w:tcPr>
                <w:p w:rsidR="007F060B" w:rsidRPr="007E2CDF" w:rsidRDefault="007F060B" w:rsidP="00AF6C9B">
                  <w:pPr>
                    <w:jc w:val="center"/>
                    <w:rPr>
                      <w:sz w:val="24"/>
                      <w:szCs w:val="24"/>
                    </w:rPr>
                  </w:pPr>
                  <w:r>
                    <w:rPr>
                      <w:rFonts w:hint="eastAsia"/>
                      <w:sz w:val="24"/>
                      <w:szCs w:val="24"/>
                    </w:rPr>
                    <w:t>55</w:t>
                  </w:r>
                </w:p>
              </w:tc>
              <w:tc>
                <w:tcPr>
                  <w:tcW w:w="459" w:type="pct"/>
                  <w:vAlign w:val="center"/>
                </w:tcPr>
                <w:p w:rsidR="007F060B" w:rsidRPr="007E2CDF" w:rsidRDefault="007F060B" w:rsidP="00AF6C9B">
                  <w:pPr>
                    <w:jc w:val="center"/>
                    <w:rPr>
                      <w:sz w:val="24"/>
                      <w:szCs w:val="24"/>
                    </w:rPr>
                  </w:pPr>
                  <w:r>
                    <w:rPr>
                      <w:rFonts w:hint="eastAsia"/>
                      <w:sz w:val="24"/>
                      <w:szCs w:val="24"/>
                    </w:rPr>
                    <w:t>4</w:t>
                  </w:r>
                  <w:r w:rsidRPr="007E2CDF">
                    <w:rPr>
                      <w:sz w:val="24"/>
                      <w:szCs w:val="24"/>
                    </w:rPr>
                    <w:t>5</w:t>
                  </w:r>
                </w:p>
              </w:tc>
              <w:tc>
                <w:tcPr>
                  <w:tcW w:w="555" w:type="pct"/>
                  <w:vAlign w:val="center"/>
                </w:tcPr>
                <w:p w:rsidR="007F060B" w:rsidRPr="007E2CDF" w:rsidRDefault="007F060B" w:rsidP="00941251">
                  <w:pPr>
                    <w:jc w:val="center"/>
                    <w:rPr>
                      <w:sz w:val="24"/>
                      <w:szCs w:val="24"/>
                    </w:rPr>
                  </w:pPr>
                  <w:r w:rsidRPr="007E2CDF">
                    <w:rPr>
                      <w:sz w:val="24"/>
                      <w:szCs w:val="24"/>
                    </w:rPr>
                    <w:t>达标</w:t>
                  </w:r>
                </w:p>
              </w:tc>
            </w:tr>
          </w:tbl>
          <w:p w:rsidR="007727DE" w:rsidRPr="007E2CDF" w:rsidRDefault="007727DE" w:rsidP="0077692D">
            <w:pPr>
              <w:spacing w:beforeLines="50" w:before="120"/>
              <w:ind w:firstLineChars="196" w:firstLine="549"/>
              <w:rPr>
                <w:sz w:val="28"/>
                <w:szCs w:val="28"/>
              </w:rPr>
            </w:pPr>
            <w:r w:rsidRPr="007F060B">
              <w:rPr>
                <w:sz w:val="28"/>
                <w:szCs w:val="28"/>
              </w:rPr>
              <w:t>从表</w:t>
            </w:r>
            <w:r w:rsidRPr="007F060B">
              <w:rPr>
                <w:sz w:val="28"/>
                <w:szCs w:val="28"/>
              </w:rPr>
              <w:t>1</w:t>
            </w:r>
            <w:r w:rsidR="002F6F18" w:rsidRPr="007F060B">
              <w:rPr>
                <w:rFonts w:hint="eastAsia"/>
                <w:sz w:val="28"/>
                <w:szCs w:val="28"/>
              </w:rPr>
              <w:t>5</w:t>
            </w:r>
            <w:r w:rsidRPr="007F060B">
              <w:rPr>
                <w:sz w:val="28"/>
                <w:szCs w:val="28"/>
              </w:rPr>
              <w:t>可看出，本报告中送电线路沿线位于</w:t>
            </w:r>
            <w:r w:rsidR="00E307A2" w:rsidRPr="007F060B">
              <w:rPr>
                <w:sz w:val="28"/>
                <w:szCs w:val="28"/>
              </w:rPr>
              <w:t>交通主干道</w:t>
            </w:r>
            <w:r w:rsidRPr="007F060B">
              <w:rPr>
                <w:sz w:val="28"/>
                <w:szCs w:val="28"/>
              </w:rPr>
              <w:t>旁的敏感目标昼、夜间噪声现状监测</w:t>
            </w:r>
            <w:r w:rsidR="00F24AD8" w:rsidRPr="007F060B">
              <w:rPr>
                <w:sz w:val="28"/>
                <w:szCs w:val="28"/>
              </w:rPr>
              <w:t>最大值</w:t>
            </w:r>
            <w:r w:rsidRPr="007F060B">
              <w:rPr>
                <w:sz w:val="28"/>
                <w:szCs w:val="28"/>
              </w:rPr>
              <w:t>分别为</w:t>
            </w:r>
            <w:r w:rsidR="006111F0" w:rsidRPr="007F060B">
              <w:rPr>
                <w:rFonts w:hint="eastAsia"/>
                <w:sz w:val="28"/>
                <w:szCs w:val="28"/>
              </w:rPr>
              <w:t>66.4</w:t>
            </w:r>
            <w:r w:rsidRPr="007F060B">
              <w:rPr>
                <w:sz w:val="28"/>
                <w:szCs w:val="28"/>
              </w:rPr>
              <w:t>dB</w:t>
            </w:r>
            <w:r w:rsidRPr="007F060B">
              <w:rPr>
                <w:sz w:val="28"/>
                <w:szCs w:val="28"/>
              </w:rPr>
              <w:t>（</w:t>
            </w:r>
            <w:r w:rsidRPr="007F060B">
              <w:rPr>
                <w:sz w:val="28"/>
                <w:szCs w:val="28"/>
              </w:rPr>
              <w:t>A</w:t>
            </w:r>
            <w:r w:rsidRPr="007F060B">
              <w:rPr>
                <w:sz w:val="28"/>
                <w:szCs w:val="28"/>
              </w:rPr>
              <w:t>）、</w:t>
            </w:r>
            <w:r w:rsidR="006111F0" w:rsidRPr="007F060B">
              <w:rPr>
                <w:rFonts w:hint="eastAsia"/>
                <w:sz w:val="28"/>
                <w:szCs w:val="28"/>
              </w:rPr>
              <w:t>50</w:t>
            </w:r>
            <w:r w:rsidR="00FD3E61" w:rsidRPr="007F060B">
              <w:rPr>
                <w:sz w:val="28"/>
                <w:szCs w:val="28"/>
              </w:rPr>
              <w:t>.7</w:t>
            </w:r>
            <w:r w:rsidRPr="007F060B">
              <w:rPr>
                <w:sz w:val="28"/>
                <w:szCs w:val="28"/>
              </w:rPr>
              <w:t>dB</w:t>
            </w:r>
            <w:r w:rsidRPr="007F060B">
              <w:rPr>
                <w:sz w:val="28"/>
                <w:szCs w:val="28"/>
              </w:rPr>
              <w:t>（</w:t>
            </w:r>
            <w:r w:rsidRPr="007F060B">
              <w:rPr>
                <w:sz w:val="28"/>
                <w:szCs w:val="28"/>
              </w:rPr>
              <w:t>A</w:t>
            </w:r>
            <w:r w:rsidRPr="007F060B">
              <w:rPr>
                <w:sz w:val="28"/>
                <w:szCs w:val="28"/>
              </w:rPr>
              <w:t>），满足《声环境质量标准》</w:t>
            </w:r>
            <w:r w:rsidRPr="007F060B">
              <w:rPr>
                <w:sz w:val="28"/>
              </w:rPr>
              <w:t>（</w:t>
            </w:r>
            <w:r w:rsidRPr="007F060B">
              <w:rPr>
                <w:sz w:val="28"/>
              </w:rPr>
              <w:t>GB3096-2008</w:t>
            </w:r>
            <w:r w:rsidRPr="007F060B">
              <w:rPr>
                <w:sz w:val="28"/>
              </w:rPr>
              <w:t>）</w:t>
            </w:r>
            <w:r w:rsidRPr="007F060B">
              <w:rPr>
                <w:sz w:val="28"/>
              </w:rPr>
              <w:t>4a</w:t>
            </w:r>
            <w:r w:rsidRPr="007F060B">
              <w:rPr>
                <w:sz w:val="28"/>
              </w:rPr>
              <w:t>类标准限值要求</w:t>
            </w:r>
            <w:r w:rsidR="00F24AD8" w:rsidRPr="007F060B">
              <w:rPr>
                <w:sz w:val="28"/>
                <w:szCs w:val="28"/>
              </w:rPr>
              <w:t>[</w:t>
            </w:r>
            <w:r w:rsidR="00F24AD8" w:rsidRPr="007F060B">
              <w:rPr>
                <w:sz w:val="28"/>
                <w:szCs w:val="28"/>
              </w:rPr>
              <w:t>昼间</w:t>
            </w:r>
            <w:r w:rsidR="00F24AD8" w:rsidRPr="007F060B">
              <w:rPr>
                <w:sz w:val="28"/>
                <w:szCs w:val="28"/>
              </w:rPr>
              <w:t>70dB</w:t>
            </w:r>
            <w:r w:rsidR="00F24AD8" w:rsidRPr="007F060B">
              <w:rPr>
                <w:sz w:val="28"/>
                <w:szCs w:val="28"/>
              </w:rPr>
              <w:t>（</w:t>
            </w:r>
            <w:r w:rsidR="00F24AD8" w:rsidRPr="007F060B">
              <w:rPr>
                <w:sz w:val="28"/>
                <w:szCs w:val="28"/>
              </w:rPr>
              <w:t>A</w:t>
            </w:r>
            <w:r w:rsidR="00F24AD8" w:rsidRPr="007F060B">
              <w:rPr>
                <w:sz w:val="28"/>
                <w:szCs w:val="28"/>
              </w:rPr>
              <w:t>）、夜间</w:t>
            </w:r>
            <w:r w:rsidR="00F24AD8" w:rsidRPr="007F060B">
              <w:rPr>
                <w:sz w:val="28"/>
                <w:szCs w:val="28"/>
              </w:rPr>
              <w:t>55dB</w:t>
            </w:r>
            <w:r w:rsidR="00F24AD8" w:rsidRPr="007F060B">
              <w:rPr>
                <w:sz w:val="28"/>
                <w:szCs w:val="28"/>
              </w:rPr>
              <w:t>（</w:t>
            </w:r>
            <w:r w:rsidR="00F24AD8" w:rsidRPr="007F060B">
              <w:rPr>
                <w:sz w:val="28"/>
                <w:szCs w:val="28"/>
              </w:rPr>
              <w:t>A</w:t>
            </w:r>
            <w:r w:rsidR="00F24AD8" w:rsidRPr="007F060B">
              <w:rPr>
                <w:sz w:val="28"/>
                <w:szCs w:val="28"/>
              </w:rPr>
              <w:t>）</w:t>
            </w:r>
            <w:r w:rsidR="00F24AD8" w:rsidRPr="007F060B">
              <w:rPr>
                <w:sz w:val="28"/>
                <w:szCs w:val="28"/>
              </w:rPr>
              <w:t>]</w:t>
            </w:r>
            <w:r w:rsidRPr="007F060B">
              <w:rPr>
                <w:sz w:val="28"/>
              </w:rPr>
              <w:t>；</w:t>
            </w:r>
            <w:r w:rsidR="00F24AD8" w:rsidRPr="007F060B">
              <w:rPr>
                <w:sz w:val="28"/>
              </w:rPr>
              <w:t>位于农村区域的</w:t>
            </w:r>
            <w:r w:rsidRPr="007F060B">
              <w:rPr>
                <w:sz w:val="28"/>
              </w:rPr>
              <w:t>敏感目标</w:t>
            </w:r>
            <w:r w:rsidRPr="007F060B">
              <w:rPr>
                <w:sz w:val="28"/>
                <w:szCs w:val="28"/>
              </w:rPr>
              <w:t>昼、夜间噪声现状监测</w:t>
            </w:r>
            <w:r w:rsidR="00F24AD8" w:rsidRPr="007F060B">
              <w:rPr>
                <w:sz w:val="28"/>
                <w:szCs w:val="28"/>
              </w:rPr>
              <w:t>最大值</w:t>
            </w:r>
            <w:r w:rsidRPr="007F060B">
              <w:rPr>
                <w:sz w:val="28"/>
                <w:szCs w:val="28"/>
              </w:rPr>
              <w:t>分别为</w:t>
            </w:r>
            <w:r w:rsidR="006111F0" w:rsidRPr="007F060B">
              <w:rPr>
                <w:rFonts w:hint="eastAsia"/>
                <w:sz w:val="28"/>
                <w:szCs w:val="28"/>
              </w:rPr>
              <w:t>52.7</w:t>
            </w:r>
            <w:r w:rsidRPr="007F060B">
              <w:rPr>
                <w:sz w:val="28"/>
                <w:szCs w:val="28"/>
              </w:rPr>
              <w:t>dB</w:t>
            </w:r>
            <w:r w:rsidRPr="007F060B">
              <w:rPr>
                <w:sz w:val="28"/>
                <w:szCs w:val="28"/>
              </w:rPr>
              <w:t>（</w:t>
            </w:r>
            <w:r w:rsidRPr="007F060B">
              <w:rPr>
                <w:sz w:val="28"/>
                <w:szCs w:val="28"/>
              </w:rPr>
              <w:t>A</w:t>
            </w:r>
            <w:r w:rsidRPr="007F060B">
              <w:rPr>
                <w:sz w:val="28"/>
                <w:szCs w:val="28"/>
              </w:rPr>
              <w:t>）、</w:t>
            </w:r>
            <w:r w:rsidR="006111F0" w:rsidRPr="007F060B">
              <w:rPr>
                <w:rFonts w:hint="eastAsia"/>
                <w:sz w:val="28"/>
                <w:szCs w:val="28"/>
              </w:rPr>
              <w:t>43.4</w:t>
            </w:r>
            <w:r w:rsidRPr="007F060B">
              <w:rPr>
                <w:sz w:val="28"/>
                <w:szCs w:val="28"/>
              </w:rPr>
              <w:t>dB</w:t>
            </w:r>
            <w:r w:rsidRPr="007F060B">
              <w:rPr>
                <w:sz w:val="28"/>
                <w:szCs w:val="28"/>
              </w:rPr>
              <w:t>（</w:t>
            </w:r>
            <w:r w:rsidRPr="007F060B">
              <w:rPr>
                <w:sz w:val="28"/>
                <w:szCs w:val="28"/>
              </w:rPr>
              <w:t>A</w:t>
            </w:r>
            <w:r w:rsidRPr="007F060B">
              <w:rPr>
                <w:sz w:val="28"/>
                <w:szCs w:val="28"/>
              </w:rPr>
              <w:t>），满足《声环境质量标准》</w:t>
            </w:r>
            <w:r w:rsidRPr="007F060B">
              <w:rPr>
                <w:sz w:val="28"/>
              </w:rPr>
              <w:t>（</w:t>
            </w:r>
            <w:r w:rsidRPr="007F060B">
              <w:rPr>
                <w:sz w:val="28"/>
              </w:rPr>
              <w:t>GB3096-2008</w:t>
            </w:r>
            <w:r w:rsidRPr="007F060B">
              <w:rPr>
                <w:sz w:val="28"/>
              </w:rPr>
              <w:t>）</w:t>
            </w:r>
            <w:r w:rsidRPr="007F060B">
              <w:rPr>
                <w:sz w:val="28"/>
              </w:rPr>
              <w:t>1</w:t>
            </w:r>
            <w:r w:rsidRPr="007F060B">
              <w:rPr>
                <w:sz w:val="28"/>
              </w:rPr>
              <w:t>类标准限值要求</w:t>
            </w:r>
            <w:r w:rsidR="00F24AD8" w:rsidRPr="007F060B">
              <w:rPr>
                <w:sz w:val="28"/>
                <w:szCs w:val="28"/>
              </w:rPr>
              <w:t>[</w:t>
            </w:r>
            <w:r w:rsidR="00F24AD8" w:rsidRPr="007F060B">
              <w:rPr>
                <w:sz w:val="28"/>
                <w:szCs w:val="28"/>
              </w:rPr>
              <w:t>昼间</w:t>
            </w:r>
            <w:r w:rsidR="00F24AD8" w:rsidRPr="007F060B">
              <w:rPr>
                <w:sz w:val="28"/>
                <w:szCs w:val="28"/>
              </w:rPr>
              <w:t>55dB</w:t>
            </w:r>
            <w:r w:rsidR="00F24AD8" w:rsidRPr="007F060B">
              <w:rPr>
                <w:sz w:val="28"/>
                <w:szCs w:val="28"/>
              </w:rPr>
              <w:t>（</w:t>
            </w:r>
            <w:r w:rsidR="00F24AD8" w:rsidRPr="007F060B">
              <w:rPr>
                <w:sz w:val="28"/>
                <w:szCs w:val="28"/>
              </w:rPr>
              <w:t>A</w:t>
            </w:r>
            <w:r w:rsidR="00F24AD8" w:rsidRPr="007F060B">
              <w:rPr>
                <w:sz w:val="28"/>
                <w:szCs w:val="28"/>
              </w:rPr>
              <w:t>）、夜间</w:t>
            </w:r>
            <w:r w:rsidR="00F24AD8" w:rsidRPr="007F060B">
              <w:rPr>
                <w:sz w:val="28"/>
                <w:szCs w:val="28"/>
              </w:rPr>
              <w:t>45dB</w:t>
            </w:r>
            <w:r w:rsidR="00F24AD8" w:rsidRPr="007F060B">
              <w:rPr>
                <w:sz w:val="28"/>
                <w:szCs w:val="28"/>
              </w:rPr>
              <w:t>（</w:t>
            </w:r>
            <w:r w:rsidR="00F24AD8" w:rsidRPr="007F060B">
              <w:rPr>
                <w:sz w:val="28"/>
                <w:szCs w:val="28"/>
              </w:rPr>
              <w:t>A</w:t>
            </w:r>
            <w:r w:rsidR="00F24AD8" w:rsidRPr="007F060B">
              <w:rPr>
                <w:sz w:val="28"/>
                <w:szCs w:val="28"/>
              </w:rPr>
              <w:t>）</w:t>
            </w:r>
            <w:r w:rsidR="00F24AD8" w:rsidRPr="007F060B">
              <w:rPr>
                <w:sz w:val="28"/>
                <w:szCs w:val="28"/>
              </w:rPr>
              <w:t>]</w:t>
            </w:r>
            <w:r w:rsidR="00BF30F2" w:rsidRPr="007F060B">
              <w:rPr>
                <w:sz w:val="28"/>
              </w:rPr>
              <w:t>；位于</w:t>
            </w:r>
            <w:r w:rsidR="007F060B" w:rsidRPr="007F060B">
              <w:rPr>
                <w:rFonts w:hint="eastAsia"/>
                <w:sz w:val="28"/>
              </w:rPr>
              <w:t>工业生产、仓储物流</w:t>
            </w:r>
            <w:r w:rsidR="00BF30F2" w:rsidRPr="007F060B">
              <w:rPr>
                <w:sz w:val="28"/>
              </w:rPr>
              <w:t>区域的敏感目标</w:t>
            </w:r>
            <w:r w:rsidR="00BF30F2" w:rsidRPr="007F060B">
              <w:rPr>
                <w:sz w:val="28"/>
                <w:szCs w:val="28"/>
              </w:rPr>
              <w:t>昼、夜间噪声现状监测最大值分别为</w:t>
            </w:r>
            <w:r w:rsidR="007F060B" w:rsidRPr="007F060B">
              <w:rPr>
                <w:rFonts w:hint="eastAsia"/>
                <w:sz w:val="28"/>
                <w:szCs w:val="28"/>
              </w:rPr>
              <w:t>54.7</w:t>
            </w:r>
            <w:r w:rsidR="00BF30F2" w:rsidRPr="007F060B">
              <w:rPr>
                <w:sz w:val="28"/>
                <w:szCs w:val="28"/>
              </w:rPr>
              <w:t>dB</w:t>
            </w:r>
            <w:r w:rsidR="00BF30F2" w:rsidRPr="007F060B">
              <w:rPr>
                <w:sz w:val="28"/>
                <w:szCs w:val="28"/>
              </w:rPr>
              <w:t>（</w:t>
            </w:r>
            <w:r w:rsidR="00BF30F2" w:rsidRPr="007F060B">
              <w:rPr>
                <w:sz w:val="28"/>
                <w:szCs w:val="28"/>
              </w:rPr>
              <w:t>A</w:t>
            </w:r>
            <w:r w:rsidR="00BF30F2" w:rsidRPr="007F060B">
              <w:rPr>
                <w:sz w:val="28"/>
                <w:szCs w:val="28"/>
              </w:rPr>
              <w:t>）、</w:t>
            </w:r>
            <w:r w:rsidR="007F060B" w:rsidRPr="007F060B">
              <w:rPr>
                <w:rFonts w:hint="eastAsia"/>
                <w:sz w:val="28"/>
                <w:szCs w:val="28"/>
              </w:rPr>
              <w:t>45.3</w:t>
            </w:r>
            <w:r w:rsidR="00BF30F2" w:rsidRPr="007F060B">
              <w:rPr>
                <w:sz w:val="28"/>
                <w:szCs w:val="28"/>
              </w:rPr>
              <w:t>dB</w:t>
            </w:r>
            <w:r w:rsidR="00BF30F2" w:rsidRPr="007F060B">
              <w:rPr>
                <w:sz w:val="28"/>
                <w:szCs w:val="28"/>
              </w:rPr>
              <w:t>（</w:t>
            </w:r>
            <w:r w:rsidR="00BF30F2" w:rsidRPr="007F060B">
              <w:rPr>
                <w:sz w:val="28"/>
                <w:szCs w:val="28"/>
              </w:rPr>
              <w:t>A</w:t>
            </w:r>
            <w:r w:rsidR="00BF30F2" w:rsidRPr="007F060B">
              <w:rPr>
                <w:sz w:val="28"/>
                <w:szCs w:val="28"/>
              </w:rPr>
              <w:t>），满足《声环境质量标准》</w:t>
            </w:r>
            <w:r w:rsidR="00BF30F2" w:rsidRPr="007F060B">
              <w:rPr>
                <w:sz w:val="28"/>
              </w:rPr>
              <w:t>（</w:t>
            </w:r>
            <w:r w:rsidR="00BF30F2" w:rsidRPr="007F060B">
              <w:rPr>
                <w:sz w:val="28"/>
              </w:rPr>
              <w:t>GB3096-2008</w:t>
            </w:r>
            <w:r w:rsidR="00BF30F2" w:rsidRPr="007F060B">
              <w:rPr>
                <w:sz w:val="28"/>
              </w:rPr>
              <w:t>）</w:t>
            </w:r>
            <w:r w:rsidR="007F060B" w:rsidRPr="007F060B">
              <w:rPr>
                <w:rFonts w:hint="eastAsia"/>
                <w:sz w:val="28"/>
              </w:rPr>
              <w:t>3</w:t>
            </w:r>
            <w:r w:rsidR="00BF30F2" w:rsidRPr="007F060B">
              <w:rPr>
                <w:sz w:val="28"/>
              </w:rPr>
              <w:t>类标准限值要求</w:t>
            </w:r>
            <w:r w:rsidR="00BF30F2" w:rsidRPr="007F060B">
              <w:rPr>
                <w:sz w:val="28"/>
                <w:szCs w:val="28"/>
              </w:rPr>
              <w:t>[</w:t>
            </w:r>
            <w:r w:rsidR="00BF30F2" w:rsidRPr="007F060B">
              <w:rPr>
                <w:sz w:val="28"/>
                <w:szCs w:val="28"/>
              </w:rPr>
              <w:t>昼间</w:t>
            </w:r>
            <w:r w:rsidR="00BF30F2" w:rsidRPr="007F060B">
              <w:rPr>
                <w:sz w:val="28"/>
                <w:szCs w:val="28"/>
              </w:rPr>
              <w:t>6</w:t>
            </w:r>
            <w:r w:rsidR="007F060B" w:rsidRPr="007F060B">
              <w:rPr>
                <w:rFonts w:hint="eastAsia"/>
                <w:sz w:val="28"/>
                <w:szCs w:val="28"/>
              </w:rPr>
              <w:t>5</w:t>
            </w:r>
            <w:r w:rsidR="00BF30F2" w:rsidRPr="007F060B">
              <w:rPr>
                <w:sz w:val="28"/>
                <w:szCs w:val="28"/>
              </w:rPr>
              <w:t>dB</w:t>
            </w:r>
            <w:r w:rsidR="00BF30F2" w:rsidRPr="007F060B">
              <w:rPr>
                <w:sz w:val="28"/>
                <w:szCs w:val="28"/>
              </w:rPr>
              <w:t>（</w:t>
            </w:r>
            <w:r w:rsidR="00BF30F2" w:rsidRPr="007F060B">
              <w:rPr>
                <w:sz w:val="28"/>
                <w:szCs w:val="28"/>
              </w:rPr>
              <w:t>A</w:t>
            </w:r>
            <w:r w:rsidR="00BF30F2" w:rsidRPr="007F060B">
              <w:rPr>
                <w:sz w:val="28"/>
                <w:szCs w:val="28"/>
              </w:rPr>
              <w:t>）、夜间</w:t>
            </w:r>
            <w:r w:rsidR="00BF30F2" w:rsidRPr="007F060B">
              <w:rPr>
                <w:sz w:val="28"/>
                <w:szCs w:val="28"/>
              </w:rPr>
              <w:t>5</w:t>
            </w:r>
            <w:r w:rsidR="007F060B" w:rsidRPr="007F060B">
              <w:rPr>
                <w:rFonts w:hint="eastAsia"/>
                <w:sz w:val="28"/>
                <w:szCs w:val="28"/>
              </w:rPr>
              <w:t>5</w:t>
            </w:r>
            <w:r w:rsidR="00BF30F2" w:rsidRPr="007F060B">
              <w:rPr>
                <w:sz w:val="28"/>
                <w:szCs w:val="28"/>
              </w:rPr>
              <w:t>dB</w:t>
            </w:r>
            <w:r w:rsidR="00BF30F2" w:rsidRPr="007F060B">
              <w:rPr>
                <w:sz w:val="28"/>
                <w:szCs w:val="28"/>
              </w:rPr>
              <w:t>（</w:t>
            </w:r>
            <w:r w:rsidR="00BF30F2" w:rsidRPr="007F060B">
              <w:rPr>
                <w:sz w:val="28"/>
                <w:szCs w:val="28"/>
              </w:rPr>
              <w:t>A</w:t>
            </w:r>
            <w:r w:rsidR="00BF30F2" w:rsidRPr="007F060B">
              <w:rPr>
                <w:sz w:val="28"/>
                <w:szCs w:val="28"/>
              </w:rPr>
              <w:t>）</w:t>
            </w:r>
            <w:r w:rsidR="00BF30F2" w:rsidRPr="007F060B">
              <w:rPr>
                <w:sz w:val="28"/>
                <w:szCs w:val="28"/>
              </w:rPr>
              <w:t>]</w:t>
            </w:r>
            <w:r w:rsidR="00BF30F2" w:rsidRPr="007F060B">
              <w:rPr>
                <w:sz w:val="28"/>
                <w:szCs w:val="28"/>
              </w:rPr>
              <w:t>。</w:t>
            </w:r>
          </w:p>
          <w:p w:rsidR="00E102D3" w:rsidRPr="007E2CDF" w:rsidRDefault="00E102D3" w:rsidP="0077692D">
            <w:pPr>
              <w:spacing w:beforeLines="50" w:before="120" w:afterLines="50" w:after="120"/>
              <w:rPr>
                <w:b/>
                <w:sz w:val="28"/>
              </w:rPr>
            </w:pPr>
            <w:r w:rsidRPr="007E2CDF">
              <w:rPr>
                <w:b/>
                <w:sz w:val="28"/>
              </w:rPr>
              <w:t xml:space="preserve">3 </w:t>
            </w:r>
            <w:r w:rsidRPr="007E2CDF">
              <w:rPr>
                <w:b/>
                <w:sz w:val="28"/>
              </w:rPr>
              <w:t>生态环境</w:t>
            </w:r>
          </w:p>
          <w:p w:rsidR="000E055A" w:rsidRPr="007E2CDF" w:rsidRDefault="000E055A" w:rsidP="000E055A">
            <w:pPr>
              <w:rPr>
                <w:sz w:val="28"/>
                <w:szCs w:val="28"/>
              </w:rPr>
            </w:pPr>
            <w:r w:rsidRPr="007E2CDF">
              <w:rPr>
                <w:sz w:val="28"/>
                <w:szCs w:val="28"/>
              </w:rPr>
              <w:t>3.1</w:t>
            </w:r>
            <w:r w:rsidR="00401153">
              <w:rPr>
                <w:rFonts w:hint="eastAsia"/>
                <w:sz w:val="28"/>
              </w:rPr>
              <w:t>达浒</w:t>
            </w:r>
            <w:r w:rsidR="00401153">
              <w:rPr>
                <w:rFonts w:hint="eastAsia"/>
                <w:sz w:val="28"/>
              </w:rPr>
              <w:t>11</w:t>
            </w:r>
            <w:r w:rsidR="00517026" w:rsidRPr="007E2CDF">
              <w:rPr>
                <w:sz w:val="28"/>
              </w:rPr>
              <w:t>0kV</w:t>
            </w:r>
            <w:r w:rsidR="00517026" w:rsidRPr="007E2CDF">
              <w:rPr>
                <w:sz w:val="28"/>
              </w:rPr>
              <w:t>输变电工程</w:t>
            </w:r>
          </w:p>
          <w:p w:rsidR="007D692C" w:rsidRPr="007E2CDF" w:rsidRDefault="00401153" w:rsidP="007D692C">
            <w:pPr>
              <w:tabs>
                <w:tab w:val="left" w:pos="8187"/>
              </w:tabs>
              <w:ind w:rightChars="48" w:right="101" w:firstLineChars="200" w:firstLine="560"/>
              <w:rPr>
                <w:sz w:val="28"/>
              </w:rPr>
            </w:pPr>
            <w:r w:rsidRPr="007E2CDF">
              <w:rPr>
                <w:sz w:val="28"/>
              </w:rPr>
              <w:t>站址地处</w:t>
            </w:r>
            <w:r>
              <w:rPr>
                <w:rFonts w:hint="eastAsia"/>
                <w:sz w:val="28"/>
              </w:rPr>
              <w:t>浏阳市官渡镇</w:t>
            </w:r>
            <w:r w:rsidRPr="005846F0">
              <w:rPr>
                <w:rFonts w:hint="eastAsia"/>
                <w:sz w:val="28"/>
              </w:rPr>
              <w:t>竹山社区陈家组</w:t>
            </w:r>
            <w:r w:rsidRPr="007E2CDF">
              <w:rPr>
                <w:sz w:val="28"/>
              </w:rPr>
              <w:t>，</w:t>
            </w:r>
            <w:r w:rsidRPr="005846F0">
              <w:rPr>
                <w:rFonts w:hint="eastAsia"/>
                <w:sz w:val="28"/>
              </w:rPr>
              <w:t>新安南路以南</w:t>
            </w:r>
            <w:r>
              <w:rPr>
                <w:rFonts w:hint="eastAsia"/>
                <w:sz w:val="28"/>
              </w:rPr>
              <w:t>。</w:t>
            </w:r>
            <w:r w:rsidR="007D692C" w:rsidRPr="007E2CDF">
              <w:rPr>
                <w:sz w:val="28"/>
              </w:rPr>
              <w:t>目前为丘陵地貌，</w:t>
            </w:r>
            <w:r>
              <w:rPr>
                <w:rFonts w:hint="eastAsia"/>
                <w:sz w:val="28"/>
              </w:rPr>
              <w:t>站址位于一处小山包上，植被覆盖</w:t>
            </w:r>
            <w:r w:rsidR="00C8291F">
              <w:rPr>
                <w:rFonts w:hint="eastAsia"/>
                <w:sz w:val="28"/>
              </w:rPr>
              <w:t>率</w:t>
            </w:r>
            <w:r>
              <w:rPr>
                <w:rFonts w:hint="eastAsia"/>
                <w:sz w:val="28"/>
              </w:rPr>
              <w:t>较高，多为松柏树及杂草，</w:t>
            </w:r>
            <w:r w:rsidR="00C8291F">
              <w:rPr>
                <w:rFonts w:hint="eastAsia"/>
                <w:sz w:val="28"/>
              </w:rPr>
              <w:t>站址范围内无环境污染源及不良地质灾害。</w:t>
            </w:r>
          </w:p>
          <w:p w:rsidR="009D320D" w:rsidRPr="007E2CDF" w:rsidRDefault="007E2C24" w:rsidP="00484A64">
            <w:pPr>
              <w:tabs>
                <w:tab w:val="left" w:pos="8187"/>
              </w:tabs>
              <w:ind w:rightChars="48" w:right="101" w:firstLineChars="200" w:firstLine="560"/>
              <w:rPr>
                <w:sz w:val="28"/>
              </w:rPr>
            </w:pPr>
            <w:r w:rsidRPr="007E2CDF">
              <w:rPr>
                <w:sz w:val="28"/>
              </w:rPr>
              <w:t>配套</w:t>
            </w:r>
            <w:r>
              <w:rPr>
                <w:rFonts w:hint="eastAsia"/>
                <w:sz w:val="28"/>
              </w:rPr>
              <w:t>11</w:t>
            </w:r>
            <w:r w:rsidRPr="007E2CDF">
              <w:rPr>
                <w:sz w:val="28"/>
              </w:rPr>
              <w:t>0kV</w:t>
            </w:r>
            <w:r w:rsidRPr="007E2CDF">
              <w:rPr>
                <w:sz w:val="28"/>
              </w:rPr>
              <w:t>线路</w:t>
            </w:r>
            <w:r>
              <w:rPr>
                <w:rFonts w:hint="eastAsia"/>
                <w:sz w:val="28"/>
              </w:rPr>
              <w:t>沿线多为丘陵、水田，丘陵地区多为松柏树，植被茂盛，</w:t>
            </w:r>
            <w:r w:rsidR="007D692C" w:rsidRPr="007E2CDF">
              <w:rPr>
                <w:sz w:val="28"/>
              </w:rPr>
              <w:t>交通较方便，无不良地质区域。</w:t>
            </w:r>
          </w:p>
          <w:p w:rsidR="000E055A" w:rsidRPr="007E2CDF" w:rsidRDefault="000E055A" w:rsidP="000E055A">
            <w:pPr>
              <w:rPr>
                <w:sz w:val="28"/>
              </w:rPr>
            </w:pPr>
            <w:r w:rsidRPr="007E2CDF">
              <w:rPr>
                <w:sz w:val="28"/>
                <w:szCs w:val="28"/>
              </w:rPr>
              <w:t>3.2</w:t>
            </w:r>
            <w:r w:rsidR="007E2C24">
              <w:rPr>
                <w:rFonts w:hint="eastAsia"/>
                <w:sz w:val="28"/>
              </w:rPr>
              <w:t>高坝窑</w:t>
            </w:r>
            <w:r w:rsidR="007E2C24">
              <w:rPr>
                <w:rFonts w:hint="eastAsia"/>
                <w:sz w:val="28"/>
              </w:rPr>
              <w:t>11</w:t>
            </w:r>
            <w:r w:rsidR="00E77719" w:rsidRPr="007E2CDF">
              <w:rPr>
                <w:sz w:val="28"/>
              </w:rPr>
              <w:t>0kV</w:t>
            </w:r>
            <w:r w:rsidR="00E77719" w:rsidRPr="007E2CDF">
              <w:rPr>
                <w:sz w:val="28"/>
              </w:rPr>
              <w:t>输变电</w:t>
            </w:r>
            <w:r w:rsidR="00411462">
              <w:rPr>
                <w:rFonts w:hint="eastAsia"/>
                <w:sz w:val="28"/>
              </w:rPr>
              <w:t>新建</w:t>
            </w:r>
            <w:r w:rsidR="00E77719" w:rsidRPr="007E2CDF">
              <w:rPr>
                <w:sz w:val="28"/>
              </w:rPr>
              <w:t>工程</w:t>
            </w:r>
          </w:p>
          <w:p w:rsidR="007D692C" w:rsidRPr="007E2CDF" w:rsidRDefault="007E2C24" w:rsidP="007D692C">
            <w:pPr>
              <w:tabs>
                <w:tab w:val="left" w:pos="8187"/>
              </w:tabs>
              <w:ind w:rightChars="48" w:right="101" w:firstLineChars="200" w:firstLine="560"/>
              <w:rPr>
                <w:sz w:val="28"/>
              </w:rPr>
            </w:pPr>
            <w:r w:rsidRPr="007E2CDF">
              <w:rPr>
                <w:sz w:val="28"/>
              </w:rPr>
              <w:t>建设项目所选站址位于</w:t>
            </w:r>
            <w:r w:rsidRPr="00ED02AB">
              <w:rPr>
                <w:rFonts w:hint="eastAsia"/>
                <w:sz w:val="28"/>
              </w:rPr>
              <w:t>长沙市</w:t>
            </w:r>
            <w:r>
              <w:rPr>
                <w:rFonts w:hint="eastAsia"/>
                <w:sz w:val="28"/>
              </w:rPr>
              <w:t>宁乡县东南高坝窑村境内，临近岳宁大道西南侧，周边为原始山林</w:t>
            </w:r>
            <w:r w:rsidR="007D692C" w:rsidRPr="007E2CDF">
              <w:rPr>
                <w:color w:val="000000"/>
                <w:sz w:val="28"/>
                <w:szCs w:val="28"/>
              </w:rPr>
              <w:t>，</w:t>
            </w:r>
            <w:r>
              <w:rPr>
                <w:rFonts w:hint="eastAsia"/>
                <w:color w:val="000000"/>
                <w:sz w:val="28"/>
                <w:szCs w:val="28"/>
              </w:rPr>
              <w:t>多为竹林及杂树，</w:t>
            </w:r>
            <w:r w:rsidR="007D692C" w:rsidRPr="007E2CDF">
              <w:rPr>
                <w:color w:val="000000"/>
                <w:sz w:val="28"/>
                <w:szCs w:val="28"/>
              </w:rPr>
              <w:t>植被覆盖率高，生态环境较好。</w:t>
            </w:r>
          </w:p>
          <w:p w:rsidR="00E77719" w:rsidRPr="007E2CDF" w:rsidRDefault="007D692C" w:rsidP="007D692C">
            <w:pPr>
              <w:ind w:firstLineChars="200" w:firstLine="560"/>
              <w:rPr>
                <w:sz w:val="28"/>
                <w:szCs w:val="28"/>
              </w:rPr>
            </w:pPr>
            <w:r w:rsidRPr="007E2CDF">
              <w:rPr>
                <w:sz w:val="28"/>
              </w:rPr>
              <w:t>配套</w:t>
            </w:r>
            <w:r w:rsidR="007E2C24">
              <w:rPr>
                <w:rFonts w:hint="eastAsia"/>
                <w:sz w:val="28"/>
              </w:rPr>
              <w:t>11</w:t>
            </w:r>
            <w:r w:rsidRPr="007E2CDF">
              <w:rPr>
                <w:sz w:val="28"/>
              </w:rPr>
              <w:t>0kV</w:t>
            </w:r>
            <w:r w:rsidRPr="007E2CDF">
              <w:rPr>
                <w:sz w:val="28"/>
              </w:rPr>
              <w:t>线路</w:t>
            </w:r>
            <w:r w:rsidR="005C28F8" w:rsidRPr="007E2CDF">
              <w:rPr>
                <w:sz w:val="28"/>
              </w:rPr>
              <w:t>较短，</w:t>
            </w:r>
            <w:r w:rsidRPr="007E2CDF">
              <w:rPr>
                <w:color w:val="000000"/>
                <w:sz w:val="28"/>
                <w:szCs w:val="28"/>
              </w:rPr>
              <w:t>拟建线路沿线</w:t>
            </w:r>
            <w:r w:rsidR="007E2C24">
              <w:rPr>
                <w:rFonts w:hint="eastAsia"/>
                <w:color w:val="000000"/>
                <w:sz w:val="28"/>
                <w:szCs w:val="28"/>
              </w:rPr>
              <w:t>为岳宁大道绿化带，目前尚在建设，植被主要为低矮景观植物。</w:t>
            </w:r>
          </w:p>
          <w:p w:rsidR="000E055A" w:rsidRPr="007E2CDF" w:rsidRDefault="000E055A" w:rsidP="000E055A">
            <w:pPr>
              <w:rPr>
                <w:sz w:val="28"/>
                <w:szCs w:val="28"/>
              </w:rPr>
            </w:pPr>
            <w:r w:rsidRPr="007E2CDF">
              <w:rPr>
                <w:sz w:val="28"/>
                <w:szCs w:val="28"/>
              </w:rPr>
              <w:t>3.3</w:t>
            </w:r>
            <w:r w:rsidR="00411462">
              <w:rPr>
                <w:rFonts w:hint="eastAsia"/>
                <w:sz w:val="28"/>
              </w:rPr>
              <w:t>临空</w:t>
            </w:r>
            <w:r w:rsidR="00411462">
              <w:rPr>
                <w:rFonts w:hint="eastAsia"/>
                <w:sz w:val="28"/>
              </w:rPr>
              <w:t>11</w:t>
            </w:r>
            <w:r w:rsidR="00BF30F2" w:rsidRPr="007E2CDF">
              <w:rPr>
                <w:sz w:val="28"/>
              </w:rPr>
              <w:t>0kV</w:t>
            </w:r>
            <w:r w:rsidR="00BF30F2" w:rsidRPr="007E2CDF">
              <w:rPr>
                <w:sz w:val="28"/>
              </w:rPr>
              <w:t>输变电工程</w:t>
            </w:r>
          </w:p>
          <w:p w:rsidR="005C28F8" w:rsidRPr="007E2CDF" w:rsidRDefault="00411462" w:rsidP="005646D6">
            <w:pPr>
              <w:tabs>
                <w:tab w:val="left" w:pos="8187"/>
              </w:tabs>
              <w:ind w:rightChars="48" w:right="101" w:firstLineChars="200" w:firstLine="560"/>
              <w:rPr>
                <w:color w:val="000000"/>
                <w:sz w:val="28"/>
                <w:szCs w:val="28"/>
              </w:rPr>
            </w:pPr>
            <w:r>
              <w:rPr>
                <w:sz w:val="28"/>
              </w:rPr>
              <w:t>站址地</w:t>
            </w:r>
            <w:r>
              <w:rPr>
                <w:rFonts w:hint="eastAsia"/>
                <w:sz w:val="28"/>
              </w:rPr>
              <w:t>处</w:t>
            </w:r>
            <w:r w:rsidRPr="003A0C48">
              <w:rPr>
                <w:rFonts w:hint="eastAsia"/>
                <w:sz w:val="28"/>
              </w:rPr>
              <w:t>临空经济区内，处于机场高速与盛祥路交叉处东北角。站址周边各规划道路均已经完成通车。</w:t>
            </w:r>
            <w:r w:rsidRPr="007E2CDF">
              <w:rPr>
                <w:sz w:val="28"/>
              </w:rPr>
              <w:t>站址占地</w:t>
            </w:r>
            <w:r>
              <w:rPr>
                <w:rFonts w:hint="eastAsia"/>
                <w:sz w:val="28"/>
              </w:rPr>
              <w:t>已被临空经济区完成平整工作</w:t>
            </w:r>
            <w:r w:rsidRPr="007E2CDF">
              <w:rPr>
                <w:sz w:val="28"/>
              </w:rPr>
              <w:t>，属</w:t>
            </w:r>
            <w:r>
              <w:rPr>
                <w:rFonts w:hint="eastAsia"/>
                <w:sz w:val="28"/>
              </w:rPr>
              <w:t>建设</w:t>
            </w:r>
            <w:r w:rsidRPr="007E2CDF">
              <w:rPr>
                <w:sz w:val="28"/>
              </w:rPr>
              <w:t>用地，</w:t>
            </w:r>
            <w:r>
              <w:rPr>
                <w:rFonts w:hint="eastAsia"/>
                <w:sz w:val="28"/>
              </w:rPr>
              <w:t>植被稀疏，无不良地质影响。</w:t>
            </w:r>
          </w:p>
          <w:p w:rsidR="00B1637F" w:rsidRDefault="005C28F8" w:rsidP="00D670E3">
            <w:pPr>
              <w:ind w:firstLineChars="200" w:firstLine="560"/>
              <w:jc w:val="left"/>
              <w:rPr>
                <w:color w:val="000000"/>
                <w:sz w:val="28"/>
                <w:szCs w:val="28"/>
              </w:rPr>
            </w:pPr>
            <w:r w:rsidRPr="007E2CDF">
              <w:rPr>
                <w:sz w:val="28"/>
              </w:rPr>
              <w:t>配套</w:t>
            </w:r>
            <w:r w:rsidR="00411462">
              <w:rPr>
                <w:rFonts w:hint="eastAsia"/>
                <w:sz w:val="28"/>
              </w:rPr>
              <w:t>11</w:t>
            </w:r>
            <w:r w:rsidRPr="007E2CDF">
              <w:rPr>
                <w:sz w:val="28"/>
              </w:rPr>
              <w:t>0kV</w:t>
            </w:r>
            <w:r w:rsidRPr="007E2CDF">
              <w:rPr>
                <w:sz w:val="28"/>
              </w:rPr>
              <w:t>线路</w:t>
            </w:r>
            <w:r w:rsidRPr="007E2CDF">
              <w:rPr>
                <w:color w:val="000000"/>
                <w:sz w:val="28"/>
                <w:szCs w:val="28"/>
              </w:rPr>
              <w:t>拟建线路沿线地貌主要</w:t>
            </w:r>
            <w:r w:rsidR="00411462">
              <w:rPr>
                <w:rFonts w:hint="eastAsia"/>
                <w:color w:val="000000"/>
                <w:sz w:val="28"/>
                <w:szCs w:val="28"/>
              </w:rPr>
              <w:t>为丘陵</w:t>
            </w:r>
            <w:r w:rsidRPr="007E2CDF">
              <w:rPr>
                <w:color w:val="000000"/>
                <w:sz w:val="28"/>
                <w:szCs w:val="28"/>
              </w:rPr>
              <w:t>、泥沼，现状主要为水田、旱地等。</w:t>
            </w:r>
            <w:r w:rsidR="00D670E3" w:rsidRPr="007E2CDF">
              <w:rPr>
                <w:color w:val="000000"/>
                <w:sz w:val="28"/>
                <w:szCs w:val="28"/>
              </w:rPr>
              <w:t>部分稍高的山丘主要为灌木及阔叶乔木，植被覆盖率较高，生态环境良好。</w:t>
            </w:r>
          </w:p>
          <w:p w:rsidR="002F6F18" w:rsidRDefault="002F6F18" w:rsidP="002F6F18">
            <w:pPr>
              <w:jc w:val="left"/>
              <w:rPr>
                <w:color w:val="000000"/>
                <w:sz w:val="28"/>
                <w:szCs w:val="28"/>
              </w:rPr>
            </w:pPr>
            <w:r>
              <w:rPr>
                <w:rFonts w:hint="eastAsia"/>
                <w:color w:val="000000"/>
                <w:sz w:val="28"/>
                <w:szCs w:val="28"/>
              </w:rPr>
              <w:t>3.4</w:t>
            </w:r>
            <w:r w:rsidR="00411462">
              <w:rPr>
                <w:rFonts w:hint="eastAsia"/>
                <w:sz w:val="28"/>
              </w:rPr>
              <w:t>含浦</w:t>
            </w:r>
            <w:r w:rsidR="00411462">
              <w:rPr>
                <w:rFonts w:hint="eastAsia"/>
                <w:sz w:val="28"/>
              </w:rPr>
              <w:t>11</w:t>
            </w:r>
            <w:r w:rsidR="00411462" w:rsidRPr="007E2CDF">
              <w:rPr>
                <w:sz w:val="28"/>
              </w:rPr>
              <w:t>0kV</w:t>
            </w:r>
            <w:r w:rsidR="00411462" w:rsidRPr="007E2CDF">
              <w:rPr>
                <w:sz w:val="28"/>
              </w:rPr>
              <w:t>输变电工程</w:t>
            </w:r>
          </w:p>
          <w:p w:rsidR="002F6F18" w:rsidRDefault="00411462" w:rsidP="00411462">
            <w:pPr>
              <w:ind w:firstLine="555"/>
              <w:jc w:val="left"/>
              <w:rPr>
                <w:sz w:val="28"/>
              </w:rPr>
            </w:pPr>
            <w:r w:rsidRPr="007E2CDF">
              <w:rPr>
                <w:sz w:val="28"/>
              </w:rPr>
              <w:t>站址地处</w:t>
            </w:r>
            <w:r w:rsidRPr="00591E17">
              <w:rPr>
                <w:rFonts w:hint="eastAsia"/>
                <w:sz w:val="28"/>
              </w:rPr>
              <w:t>湖南省长沙市岳麓区学士街道，岳麓科技产业园南片，望江路以北，玉荷路以南，学士路西侧。</w:t>
            </w:r>
            <w:r w:rsidRPr="007E2CDF">
              <w:rPr>
                <w:sz w:val="28"/>
              </w:rPr>
              <w:t>站址占地为</w:t>
            </w:r>
            <w:r>
              <w:rPr>
                <w:rFonts w:hint="eastAsia"/>
                <w:sz w:val="28"/>
              </w:rPr>
              <w:t>荒地</w:t>
            </w:r>
            <w:r w:rsidRPr="007E2CDF">
              <w:rPr>
                <w:sz w:val="28"/>
              </w:rPr>
              <w:t>，</w:t>
            </w:r>
            <w:r w:rsidRPr="00591E17">
              <w:rPr>
                <w:rFonts w:hint="eastAsia"/>
                <w:sz w:val="28"/>
              </w:rPr>
              <w:t>岳麓科技产业园</w:t>
            </w:r>
            <w:r>
              <w:rPr>
                <w:rFonts w:hint="eastAsia"/>
                <w:sz w:val="28"/>
              </w:rPr>
              <w:t>目前正</w:t>
            </w:r>
            <w:r>
              <w:rPr>
                <w:rFonts w:hint="eastAsia"/>
                <w:sz w:val="28"/>
              </w:rPr>
              <w:lastRenderedPageBreak/>
              <w:t>在进行场地平整工作，站址</w:t>
            </w:r>
            <w:r w:rsidRPr="007E2CDF">
              <w:rPr>
                <w:sz w:val="28"/>
              </w:rPr>
              <w:t>属</w:t>
            </w:r>
            <w:r>
              <w:rPr>
                <w:rFonts w:hint="eastAsia"/>
                <w:sz w:val="28"/>
              </w:rPr>
              <w:t>建设</w:t>
            </w:r>
            <w:r w:rsidRPr="007E2CDF">
              <w:rPr>
                <w:sz w:val="28"/>
              </w:rPr>
              <w:t>用地，</w:t>
            </w:r>
            <w:r>
              <w:rPr>
                <w:rFonts w:hint="eastAsia"/>
                <w:sz w:val="28"/>
              </w:rPr>
              <w:t>地表植被已被清除。</w:t>
            </w:r>
          </w:p>
          <w:p w:rsidR="00411462" w:rsidRPr="00411462" w:rsidRDefault="00411462" w:rsidP="00411462">
            <w:pPr>
              <w:ind w:firstLine="555"/>
              <w:jc w:val="left"/>
              <w:rPr>
                <w:sz w:val="28"/>
              </w:rPr>
            </w:pPr>
            <w:r w:rsidRPr="007E2CDF">
              <w:rPr>
                <w:sz w:val="28"/>
              </w:rPr>
              <w:t>配套</w:t>
            </w:r>
            <w:r>
              <w:rPr>
                <w:rFonts w:hint="eastAsia"/>
                <w:sz w:val="28"/>
              </w:rPr>
              <w:t>11</w:t>
            </w:r>
            <w:r w:rsidRPr="007E2CDF">
              <w:rPr>
                <w:sz w:val="28"/>
              </w:rPr>
              <w:t>0kV</w:t>
            </w:r>
            <w:r w:rsidRPr="007E2CDF">
              <w:rPr>
                <w:sz w:val="28"/>
              </w:rPr>
              <w:t>线路</w:t>
            </w:r>
            <w:r>
              <w:rPr>
                <w:rFonts w:hint="eastAsia"/>
                <w:color w:val="000000"/>
                <w:sz w:val="28"/>
                <w:szCs w:val="28"/>
              </w:rPr>
              <w:t>较短，均为电缆敷设，由站内</w:t>
            </w:r>
            <w:r>
              <w:rPr>
                <w:rFonts w:hint="eastAsia"/>
                <w:color w:val="000000"/>
                <w:sz w:val="28"/>
                <w:szCs w:val="28"/>
              </w:rPr>
              <w:t>GIS</w:t>
            </w:r>
            <w:r>
              <w:rPr>
                <w:rFonts w:hint="eastAsia"/>
                <w:color w:val="000000"/>
                <w:sz w:val="28"/>
                <w:szCs w:val="28"/>
              </w:rPr>
              <w:t>室引出站外</w:t>
            </w:r>
            <w:r>
              <w:rPr>
                <w:rFonts w:hint="eastAsia"/>
                <w:color w:val="000000"/>
                <w:sz w:val="28"/>
                <w:szCs w:val="28"/>
              </w:rPr>
              <w:t>T</w:t>
            </w:r>
            <w:r>
              <w:rPr>
                <w:rFonts w:hint="eastAsia"/>
                <w:color w:val="000000"/>
                <w:sz w:val="28"/>
                <w:szCs w:val="28"/>
              </w:rPr>
              <w:t>接至在运</w:t>
            </w:r>
            <w:r w:rsidRPr="00411462">
              <w:rPr>
                <w:rFonts w:hint="eastAsia"/>
                <w:sz w:val="28"/>
              </w:rPr>
              <w:t>学士～红桥Ⅰ、Ⅱ线</w:t>
            </w:r>
            <w:r>
              <w:rPr>
                <w:rFonts w:hint="eastAsia"/>
                <w:sz w:val="28"/>
              </w:rPr>
              <w:t>，电缆路径总长约</w:t>
            </w:r>
            <w:r>
              <w:rPr>
                <w:rFonts w:hint="eastAsia"/>
                <w:sz w:val="28"/>
              </w:rPr>
              <w:t>0.1km</w:t>
            </w:r>
            <w:r>
              <w:rPr>
                <w:rFonts w:hint="eastAsia"/>
                <w:sz w:val="28"/>
              </w:rPr>
              <w:t>。</w:t>
            </w:r>
          </w:p>
          <w:p w:rsidR="000E055A" w:rsidRDefault="00484A64" w:rsidP="000E055A">
            <w:pPr>
              <w:rPr>
                <w:sz w:val="28"/>
              </w:rPr>
            </w:pPr>
            <w:r>
              <w:rPr>
                <w:sz w:val="28"/>
                <w:szCs w:val="28"/>
              </w:rPr>
              <w:t>3.</w:t>
            </w:r>
            <w:r>
              <w:rPr>
                <w:rFonts w:hint="eastAsia"/>
                <w:sz w:val="28"/>
                <w:szCs w:val="28"/>
              </w:rPr>
              <w:t>5</w:t>
            </w:r>
            <w:r w:rsidR="00411462">
              <w:rPr>
                <w:rFonts w:hint="eastAsia"/>
                <w:sz w:val="28"/>
              </w:rPr>
              <w:t>盼盼</w:t>
            </w:r>
            <w:r w:rsidR="00411462">
              <w:rPr>
                <w:rFonts w:hint="eastAsia"/>
                <w:sz w:val="28"/>
              </w:rPr>
              <w:t>11</w:t>
            </w:r>
            <w:r w:rsidR="00411462" w:rsidRPr="007E2CDF">
              <w:rPr>
                <w:sz w:val="28"/>
              </w:rPr>
              <w:t>0kV</w:t>
            </w:r>
            <w:r w:rsidR="00411462" w:rsidRPr="007E2CDF">
              <w:rPr>
                <w:sz w:val="28"/>
              </w:rPr>
              <w:t>输变电工程</w:t>
            </w:r>
          </w:p>
          <w:p w:rsidR="00411462" w:rsidRPr="007E2CDF" w:rsidRDefault="00411462" w:rsidP="00411462">
            <w:pPr>
              <w:ind w:firstLineChars="200" w:firstLine="560"/>
              <w:rPr>
                <w:sz w:val="28"/>
                <w:szCs w:val="28"/>
              </w:rPr>
            </w:pPr>
            <w:r>
              <w:rPr>
                <w:sz w:val="28"/>
              </w:rPr>
              <w:t>站址地</w:t>
            </w:r>
            <w:r>
              <w:rPr>
                <w:rFonts w:hint="eastAsia"/>
                <w:sz w:val="28"/>
              </w:rPr>
              <w:t>处</w:t>
            </w:r>
            <w:r w:rsidRPr="006D7AFC">
              <w:rPr>
                <w:sz w:val="28"/>
              </w:rPr>
              <w:t>长沙经济技术开发区内，周边地块为广汽三菱汽车有限公司新项目用地，盼盼变场地原属湖南普照科技发展有限公司，建有工厂，现已被经开区收回，目前正在进行厂房拆除</w:t>
            </w:r>
            <w:r>
              <w:rPr>
                <w:rFonts w:hint="eastAsia"/>
                <w:sz w:val="28"/>
              </w:rPr>
              <w:t>，站址内目前为混凝土硬化地块，地表基本无植被。</w:t>
            </w:r>
          </w:p>
          <w:p w:rsidR="00544050" w:rsidRPr="007E2CDF" w:rsidRDefault="00411462" w:rsidP="00D670E3">
            <w:pPr>
              <w:tabs>
                <w:tab w:val="left" w:pos="8187"/>
              </w:tabs>
              <w:ind w:rightChars="48" w:right="101" w:firstLineChars="200" w:firstLine="560"/>
              <w:rPr>
                <w:sz w:val="28"/>
              </w:rPr>
            </w:pPr>
            <w:r w:rsidRPr="007E2CDF">
              <w:rPr>
                <w:sz w:val="28"/>
              </w:rPr>
              <w:t>配套</w:t>
            </w:r>
            <w:r>
              <w:rPr>
                <w:rFonts w:hint="eastAsia"/>
                <w:sz w:val="28"/>
              </w:rPr>
              <w:t>11</w:t>
            </w:r>
            <w:r w:rsidRPr="007E2CDF">
              <w:rPr>
                <w:sz w:val="28"/>
              </w:rPr>
              <w:t>0kV</w:t>
            </w:r>
            <w:r w:rsidRPr="007E2CDF">
              <w:rPr>
                <w:sz w:val="28"/>
              </w:rPr>
              <w:t>线路</w:t>
            </w:r>
            <w:r>
              <w:rPr>
                <w:rFonts w:hint="eastAsia"/>
                <w:color w:val="000000"/>
                <w:sz w:val="28"/>
                <w:szCs w:val="28"/>
              </w:rPr>
              <w:t>较短，均为电缆敷设</w:t>
            </w:r>
            <w:r w:rsidR="009349E7">
              <w:rPr>
                <w:rFonts w:hint="eastAsia"/>
                <w:color w:val="000000"/>
                <w:sz w:val="28"/>
                <w:szCs w:val="28"/>
              </w:rPr>
              <w:t>，电缆沿变电站西侧东三路绿化带敷设</w:t>
            </w:r>
            <w:r w:rsidR="009349E7">
              <w:rPr>
                <w:rFonts w:hint="eastAsia"/>
                <w:sz w:val="28"/>
              </w:rPr>
              <w:t>，植被主要为城市低矮景观植物。</w:t>
            </w:r>
          </w:p>
          <w:p w:rsidR="009349E7" w:rsidRPr="007E2CDF" w:rsidRDefault="00484A64" w:rsidP="009349E7">
            <w:pPr>
              <w:tabs>
                <w:tab w:val="left" w:pos="8187"/>
              </w:tabs>
              <w:ind w:rightChars="48" w:right="101"/>
              <w:rPr>
                <w:color w:val="000000"/>
                <w:sz w:val="28"/>
                <w:szCs w:val="28"/>
              </w:rPr>
            </w:pPr>
            <w:r>
              <w:rPr>
                <w:sz w:val="28"/>
                <w:szCs w:val="28"/>
              </w:rPr>
              <w:t>3.</w:t>
            </w:r>
            <w:r>
              <w:rPr>
                <w:rFonts w:hint="eastAsia"/>
                <w:sz w:val="28"/>
                <w:szCs w:val="28"/>
              </w:rPr>
              <w:t>6</w:t>
            </w:r>
            <w:r w:rsidR="009349E7" w:rsidRPr="004E5F2E">
              <w:rPr>
                <w:color w:val="000000"/>
                <w:sz w:val="28"/>
                <w:szCs w:val="28"/>
              </w:rPr>
              <w:t>蒙华铁路湖南长沙浏阳牵引变</w:t>
            </w:r>
            <w:r w:rsidR="009349E7" w:rsidRPr="004E5F2E">
              <w:rPr>
                <w:color w:val="000000"/>
                <w:sz w:val="28"/>
                <w:szCs w:val="28"/>
              </w:rPr>
              <w:t xml:space="preserve"> 110kV</w:t>
            </w:r>
            <w:r w:rsidR="009349E7" w:rsidRPr="004E5F2E">
              <w:rPr>
                <w:color w:val="000000"/>
                <w:sz w:val="28"/>
                <w:szCs w:val="28"/>
              </w:rPr>
              <w:t>外部供电工程</w:t>
            </w:r>
          </w:p>
          <w:p w:rsidR="009349E7" w:rsidRPr="007E2CDF" w:rsidRDefault="009349E7" w:rsidP="009349E7">
            <w:pPr>
              <w:tabs>
                <w:tab w:val="left" w:pos="8187"/>
              </w:tabs>
              <w:ind w:rightChars="48" w:right="101" w:firstLine="570"/>
              <w:rPr>
                <w:color w:val="000000"/>
                <w:sz w:val="28"/>
                <w:szCs w:val="28"/>
              </w:rPr>
            </w:pPr>
            <w:r w:rsidRPr="007E2CDF">
              <w:rPr>
                <w:sz w:val="28"/>
              </w:rPr>
              <w:t>线路沿线地貌为丘陵和泥沼。丘陵地带多松树、杉树</w:t>
            </w:r>
            <w:r>
              <w:rPr>
                <w:rFonts w:hint="eastAsia"/>
                <w:sz w:val="28"/>
              </w:rPr>
              <w:t>、竹林</w:t>
            </w:r>
            <w:r w:rsidRPr="007E2CDF">
              <w:rPr>
                <w:sz w:val="28"/>
              </w:rPr>
              <w:t>及杂树灌木，泥沼多为水田、荒地及部分景观植被。沿线植被覆盖率高，生态环境较好。</w:t>
            </w:r>
          </w:p>
          <w:p w:rsidR="000E055A" w:rsidRPr="007E2CDF" w:rsidRDefault="009349E7" w:rsidP="009349E7">
            <w:pPr>
              <w:rPr>
                <w:sz w:val="28"/>
              </w:rPr>
            </w:pPr>
            <w:r>
              <w:rPr>
                <w:rFonts w:hint="eastAsia"/>
                <w:color w:val="000000"/>
                <w:sz w:val="28"/>
                <w:szCs w:val="28"/>
              </w:rPr>
              <w:t>3</w:t>
            </w:r>
            <w:r w:rsidRPr="007E2CDF">
              <w:rPr>
                <w:color w:val="000000"/>
                <w:sz w:val="28"/>
                <w:szCs w:val="28"/>
              </w:rPr>
              <w:t>.</w:t>
            </w:r>
            <w:r>
              <w:rPr>
                <w:rFonts w:hint="eastAsia"/>
                <w:color w:val="000000"/>
                <w:sz w:val="28"/>
                <w:szCs w:val="28"/>
              </w:rPr>
              <w:t>7</w:t>
            </w:r>
            <w:r w:rsidRPr="004E5F2E">
              <w:rPr>
                <w:color w:val="000000"/>
                <w:sz w:val="28"/>
                <w:szCs w:val="28"/>
              </w:rPr>
              <w:t>蒙华铁路湖南长沙</w:t>
            </w:r>
            <w:r>
              <w:rPr>
                <w:rFonts w:hint="eastAsia"/>
                <w:color w:val="000000"/>
                <w:sz w:val="28"/>
                <w:szCs w:val="28"/>
              </w:rPr>
              <w:t>张坊</w:t>
            </w:r>
            <w:r w:rsidRPr="004E5F2E">
              <w:rPr>
                <w:color w:val="000000"/>
                <w:sz w:val="28"/>
                <w:szCs w:val="28"/>
              </w:rPr>
              <w:t>牵引变</w:t>
            </w:r>
            <w:r w:rsidRPr="004E5F2E">
              <w:rPr>
                <w:color w:val="000000"/>
                <w:sz w:val="28"/>
                <w:szCs w:val="28"/>
              </w:rPr>
              <w:t xml:space="preserve"> 110kV</w:t>
            </w:r>
            <w:r w:rsidRPr="004E5F2E">
              <w:rPr>
                <w:color w:val="000000"/>
                <w:sz w:val="28"/>
                <w:szCs w:val="28"/>
              </w:rPr>
              <w:t>外部供电工程</w:t>
            </w:r>
          </w:p>
          <w:p w:rsidR="00E3229B" w:rsidRDefault="00E6033B" w:rsidP="009349E7">
            <w:pPr>
              <w:tabs>
                <w:tab w:val="left" w:pos="8187"/>
              </w:tabs>
              <w:ind w:rightChars="48" w:right="101" w:firstLineChars="200" w:firstLine="560"/>
              <w:rPr>
                <w:color w:val="000000"/>
                <w:sz w:val="28"/>
                <w:szCs w:val="28"/>
              </w:rPr>
            </w:pPr>
            <w:r>
              <w:rPr>
                <w:rFonts w:hint="eastAsia"/>
                <w:sz w:val="28"/>
              </w:rPr>
              <w:t>本</w:t>
            </w:r>
            <w:r w:rsidR="009349E7">
              <w:rPr>
                <w:sz w:val="28"/>
              </w:rPr>
              <w:t>线路</w:t>
            </w:r>
            <w:r>
              <w:rPr>
                <w:rFonts w:hint="eastAsia"/>
                <w:sz w:val="28"/>
              </w:rPr>
              <w:t>与</w:t>
            </w:r>
            <w:r w:rsidRPr="004E5F2E">
              <w:rPr>
                <w:color w:val="000000"/>
                <w:sz w:val="28"/>
                <w:szCs w:val="28"/>
              </w:rPr>
              <w:t>蒙华铁路湖南长沙浏阳牵引变</w:t>
            </w:r>
            <w:r w:rsidRPr="004E5F2E">
              <w:rPr>
                <w:color w:val="000000"/>
                <w:sz w:val="28"/>
                <w:szCs w:val="28"/>
              </w:rPr>
              <w:t xml:space="preserve"> 110kV</w:t>
            </w:r>
            <w:r w:rsidRPr="004E5F2E">
              <w:rPr>
                <w:color w:val="000000"/>
                <w:sz w:val="28"/>
                <w:szCs w:val="28"/>
              </w:rPr>
              <w:t>外部供电工程</w:t>
            </w:r>
            <w:r>
              <w:rPr>
                <w:rFonts w:hint="eastAsia"/>
                <w:color w:val="000000"/>
                <w:sz w:val="28"/>
                <w:szCs w:val="28"/>
              </w:rPr>
              <w:t>线路架设区域相近，地貌、植被等基本相同。</w:t>
            </w:r>
          </w:p>
          <w:p w:rsidR="000A2111" w:rsidRDefault="000A2111" w:rsidP="000A2111">
            <w:pPr>
              <w:tabs>
                <w:tab w:val="left" w:pos="8187"/>
              </w:tabs>
              <w:ind w:rightChars="48" w:right="101"/>
              <w:rPr>
                <w:color w:val="000000"/>
                <w:sz w:val="28"/>
                <w:szCs w:val="28"/>
              </w:rPr>
            </w:pPr>
            <w:r>
              <w:rPr>
                <w:rFonts w:hint="eastAsia"/>
                <w:color w:val="000000"/>
                <w:sz w:val="28"/>
                <w:szCs w:val="28"/>
              </w:rPr>
              <w:t>3.8</w:t>
            </w:r>
            <w:r w:rsidRPr="000A2111">
              <w:rPr>
                <w:rFonts w:hint="eastAsia"/>
                <w:color w:val="000000"/>
                <w:sz w:val="28"/>
                <w:szCs w:val="28"/>
              </w:rPr>
              <w:t>科大</w:t>
            </w:r>
            <w:r w:rsidRPr="000A2111">
              <w:rPr>
                <w:color w:val="000000"/>
                <w:sz w:val="28"/>
                <w:szCs w:val="28"/>
              </w:rPr>
              <w:t>（</w:t>
            </w:r>
            <w:r w:rsidRPr="000A2111">
              <w:rPr>
                <w:rFonts w:hint="eastAsia"/>
                <w:color w:val="000000"/>
                <w:sz w:val="28"/>
                <w:szCs w:val="28"/>
              </w:rPr>
              <w:t>马栏山</w:t>
            </w:r>
            <w:r w:rsidRPr="000A2111">
              <w:rPr>
                <w:color w:val="000000"/>
                <w:sz w:val="28"/>
                <w:szCs w:val="28"/>
              </w:rPr>
              <w:t>）</w:t>
            </w:r>
            <w:r w:rsidRPr="000A2111">
              <w:rPr>
                <w:color w:val="000000"/>
                <w:sz w:val="28"/>
                <w:szCs w:val="28"/>
              </w:rPr>
              <w:t>220kV</w:t>
            </w:r>
            <w:r w:rsidRPr="000A2111">
              <w:rPr>
                <w:color w:val="000000"/>
                <w:sz w:val="28"/>
                <w:szCs w:val="28"/>
              </w:rPr>
              <w:t>变电站配套</w:t>
            </w:r>
            <w:r w:rsidRPr="000A2111">
              <w:rPr>
                <w:color w:val="000000"/>
                <w:sz w:val="28"/>
                <w:szCs w:val="28"/>
              </w:rPr>
              <w:t>220kV</w:t>
            </w:r>
            <w:r w:rsidRPr="000A2111">
              <w:rPr>
                <w:color w:val="000000"/>
                <w:sz w:val="28"/>
                <w:szCs w:val="28"/>
              </w:rPr>
              <w:t>线路</w:t>
            </w:r>
            <w:r w:rsidRPr="000A2111">
              <w:rPr>
                <w:rFonts w:hint="eastAsia"/>
                <w:color w:val="000000"/>
                <w:sz w:val="28"/>
                <w:szCs w:val="28"/>
              </w:rPr>
              <w:t>工程</w:t>
            </w:r>
          </w:p>
          <w:p w:rsidR="000A2111" w:rsidRPr="000A2111" w:rsidRDefault="000A2111" w:rsidP="000A2111">
            <w:pPr>
              <w:tabs>
                <w:tab w:val="left" w:pos="8187"/>
              </w:tabs>
              <w:ind w:rightChars="48" w:right="101"/>
              <w:rPr>
                <w:color w:val="000000"/>
                <w:sz w:val="28"/>
                <w:szCs w:val="28"/>
              </w:rPr>
            </w:pPr>
            <w:r>
              <w:rPr>
                <w:rFonts w:hint="eastAsia"/>
                <w:color w:val="000000"/>
                <w:sz w:val="28"/>
                <w:szCs w:val="28"/>
              </w:rPr>
              <w:t>线路</w:t>
            </w:r>
            <w:r w:rsidRPr="000A2111">
              <w:rPr>
                <w:rFonts w:hint="eastAsia"/>
                <w:color w:val="000000"/>
                <w:sz w:val="28"/>
                <w:szCs w:val="28"/>
              </w:rPr>
              <w:t>途径区域主要为水田、丘陵，水田与丘陵比例约为</w:t>
            </w:r>
            <w:r w:rsidRPr="000A2111">
              <w:rPr>
                <w:rFonts w:hint="eastAsia"/>
                <w:color w:val="000000"/>
                <w:sz w:val="28"/>
                <w:szCs w:val="28"/>
              </w:rPr>
              <w:t>3:7</w:t>
            </w:r>
            <w:r w:rsidRPr="000A2111">
              <w:rPr>
                <w:rFonts w:hint="eastAsia"/>
                <w:color w:val="000000"/>
                <w:sz w:val="28"/>
                <w:szCs w:val="28"/>
              </w:rPr>
              <w:t>，植被覆盖率较高，多为松树、杉树及杂树，生态环境良好。</w:t>
            </w:r>
          </w:p>
          <w:p w:rsidR="00717EC3" w:rsidRPr="007E2CDF" w:rsidRDefault="00E6033B" w:rsidP="00717EC3">
            <w:pPr>
              <w:tabs>
                <w:tab w:val="left" w:pos="8187"/>
              </w:tabs>
              <w:ind w:rightChars="48" w:right="101" w:firstLineChars="200" w:firstLine="560"/>
              <w:rPr>
                <w:sz w:val="28"/>
                <w:szCs w:val="28"/>
                <w:highlight w:val="yellow"/>
              </w:rPr>
            </w:pPr>
            <w:r>
              <w:rPr>
                <w:rFonts w:hint="eastAsia"/>
                <w:sz w:val="28"/>
              </w:rPr>
              <w:t>上大垅、宝雍、郭亮、长龙、关口</w:t>
            </w:r>
            <w:r>
              <w:rPr>
                <w:rFonts w:hint="eastAsia"/>
                <w:sz w:val="28"/>
              </w:rPr>
              <w:t>110kV</w:t>
            </w:r>
            <w:r>
              <w:rPr>
                <w:rFonts w:hint="eastAsia"/>
                <w:sz w:val="28"/>
              </w:rPr>
              <w:t>变电站</w:t>
            </w:r>
            <w:r>
              <w:rPr>
                <w:sz w:val="28"/>
              </w:rPr>
              <w:t>本期工程</w:t>
            </w:r>
            <w:r w:rsidR="00B35C2E" w:rsidRPr="007E2CDF">
              <w:rPr>
                <w:sz w:val="28"/>
              </w:rPr>
              <w:t>为</w:t>
            </w:r>
            <w:r>
              <w:rPr>
                <w:rFonts w:hint="eastAsia"/>
                <w:sz w:val="28"/>
              </w:rPr>
              <w:t>改</w:t>
            </w:r>
            <w:r w:rsidR="00B35C2E" w:rsidRPr="007E2CDF">
              <w:rPr>
                <w:sz w:val="28"/>
              </w:rPr>
              <w:t>扩建工程，均在</w:t>
            </w:r>
            <w:r>
              <w:rPr>
                <w:rFonts w:hint="eastAsia"/>
                <w:sz w:val="28"/>
              </w:rPr>
              <w:t>原址或</w:t>
            </w:r>
            <w:r w:rsidR="00B35C2E" w:rsidRPr="007E2CDF">
              <w:rPr>
                <w:sz w:val="28"/>
              </w:rPr>
              <w:t>变电站围墙内进行，无需另行征地。基本不对围墙外生态环境产生影响。</w:t>
            </w:r>
          </w:p>
          <w:p w:rsidR="00C30D78" w:rsidRPr="007E2CDF" w:rsidRDefault="004551E4" w:rsidP="00091B97">
            <w:pPr>
              <w:ind w:firstLineChars="200" w:firstLine="560"/>
              <w:rPr>
                <w:sz w:val="28"/>
              </w:rPr>
            </w:pPr>
            <w:r w:rsidRPr="007E2CDF">
              <w:rPr>
                <w:sz w:val="28"/>
                <w:szCs w:val="28"/>
              </w:rPr>
              <w:t>经调查，</w:t>
            </w:r>
            <w:r w:rsidR="006F6F35">
              <w:rPr>
                <w:sz w:val="28"/>
                <w:szCs w:val="28"/>
              </w:rPr>
              <w:t>长沙市</w:t>
            </w:r>
            <w:r w:rsidR="006F6F35">
              <w:rPr>
                <w:sz w:val="28"/>
                <w:szCs w:val="28"/>
              </w:rPr>
              <w:t>2017</w:t>
            </w:r>
            <w:r w:rsidR="006F6F35">
              <w:rPr>
                <w:sz w:val="28"/>
                <w:szCs w:val="28"/>
              </w:rPr>
              <w:t>年第三批</w:t>
            </w:r>
            <w:r w:rsidR="00B93213" w:rsidRPr="007E2CDF">
              <w:rPr>
                <w:sz w:val="28"/>
                <w:szCs w:val="28"/>
              </w:rPr>
              <w:t>输变电工程</w:t>
            </w:r>
            <w:r w:rsidR="000F32DC" w:rsidRPr="007E2CDF">
              <w:rPr>
                <w:sz w:val="28"/>
                <w:szCs w:val="28"/>
              </w:rPr>
              <w:t>拟建</w:t>
            </w:r>
            <w:r w:rsidR="008223F7" w:rsidRPr="007E2CDF">
              <w:rPr>
                <w:sz w:val="28"/>
                <w:szCs w:val="28"/>
              </w:rPr>
              <w:t>站址</w:t>
            </w:r>
            <w:r w:rsidR="000F32DC" w:rsidRPr="007E2CDF">
              <w:rPr>
                <w:sz w:val="28"/>
                <w:szCs w:val="28"/>
              </w:rPr>
              <w:t>和新建线路评价</w:t>
            </w:r>
            <w:r w:rsidR="00073435" w:rsidRPr="007E2CDF">
              <w:rPr>
                <w:sz w:val="28"/>
                <w:szCs w:val="28"/>
              </w:rPr>
              <w:t>范围内无自然保护区、风景名胜区、世界文化和自然遗产地等特殊或重要生态敏感区。</w:t>
            </w:r>
          </w:p>
        </w:tc>
      </w:tr>
    </w:tbl>
    <w:p w:rsidR="00E102D3" w:rsidRPr="007E2CDF" w:rsidRDefault="005A1C9F" w:rsidP="006E76FA">
      <w:pPr>
        <w:rPr>
          <w:rFonts w:eastAsia="黑体"/>
          <w:b/>
          <w:sz w:val="30"/>
        </w:rPr>
      </w:pPr>
      <w:r w:rsidRPr="007E2CDF">
        <w:rPr>
          <w:rFonts w:eastAsia="黑体"/>
          <w:b/>
          <w:sz w:val="30"/>
        </w:rPr>
        <w:lastRenderedPageBreak/>
        <w:br w:type="page"/>
      </w:r>
      <w:r w:rsidR="00E102D3" w:rsidRPr="007E2CDF">
        <w:rPr>
          <w:rFonts w:eastAsia="黑体"/>
          <w:b/>
          <w:sz w:val="30"/>
        </w:rPr>
        <w:lastRenderedPageBreak/>
        <w:t>评价适用标准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59"/>
        <w:gridCol w:w="8727"/>
      </w:tblGrid>
      <w:tr w:rsidR="00E102D3" w:rsidRPr="007E2CDF" w:rsidTr="0007147D">
        <w:trPr>
          <w:trHeight w:val="4311"/>
          <w:jc w:val="center"/>
        </w:trPr>
        <w:tc>
          <w:tcPr>
            <w:tcW w:w="301" w:type="pct"/>
            <w:vAlign w:val="center"/>
          </w:tcPr>
          <w:p w:rsidR="00E102D3" w:rsidRPr="007E2CDF" w:rsidRDefault="00E102D3" w:rsidP="006E76FA">
            <w:pPr>
              <w:jc w:val="center"/>
              <w:rPr>
                <w:sz w:val="28"/>
              </w:rPr>
            </w:pPr>
            <w:r w:rsidRPr="007E2CDF">
              <w:rPr>
                <w:sz w:val="28"/>
              </w:rPr>
              <w:t>环</w:t>
            </w:r>
          </w:p>
          <w:p w:rsidR="00E102D3" w:rsidRPr="007E2CDF" w:rsidRDefault="00E102D3" w:rsidP="006E76FA">
            <w:pPr>
              <w:jc w:val="center"/>
              <w:rPr>
                <w:sz w:val="28"/>
              </w:rPr>
            </w:pPr>
            <w:r w:rsidRPr="007E2CDF">
              <w:rPr>
                <w:sz w:val="28"/>
              </w:rPr>
              <w:t>境</w:t>
            </w:r>
          </w:p>
          <w:p w:rsidR="00E102D3" w:rsidRPr="007E2CDF" w:rsidRDefault="00E102D3" w:rsidP="006E76FA">
            <w:pPr>
              <w:jc w:val="center"/>
              <w:rPr>
                <w:sz w:val="28"/>
              </w:rPr>
            </w:pPr>
            <w:r w:rsidRPr="007E2CDF">
              <w:rPr>
                <w:sz w:val="28"/>
              </w:rPr>
              <w:t>质</w:t>
            </w:r>
          </w:p>
          <w:p w:rsidR="00E102D3" w:rsidRPr="007E2CDF" w:rsidRDefault="00E102D3" w:rsidP="006E76FA">
            <w:pPr>
              <w:jc w:val="center"/>
              <w:rPr>
                <w:sz w:val="28"/>
              </w:rPr>
            </w:pPr>
            <w:r w:rsidRPr="007E2CDF">
              <w:rPr>
                <w:sz w:val="28"/>
              </w:rPr>
              <w:t>量</w:t>
            </w:r>
          </w:p>
          <w:p w:rsidR="00E102D3" w:rsidRPr="007E2CDF" w:rsidRDefault="00E102D3" w:rsidP="006E76FA">
            <w:pPr>
              <w:jc w:val="center"/>
              <w:rPr>
                <w:sz w:val="28"/>
              </w:rPr>
            </w:pPr>
            <w:r w:rsidRPr="007E2CDF">
              <w:rPr>
                <w:sz w:val="28"/>
              </w:rPr>
              <w:t>标</w:t>
            </w:r>
          </w:p>
          <w:p w:rsidR="00E102D3" w:rsidRPr="007E2CDF" w:rsidRDefault="00E102D3" w:rsidP="006E76FA">
            <w:pPr>
              <w:jc w:val="center"/>
              <w:rPr>
                <w:sz w:val="28"/>
              </w:rPr>
            </w:pPr>
            <w:r w:rsidRPr="007E2CDF">
              <w:rPr>
                <w:sz w:val="28"/>
              </w:rPr>
              <w:t>准</w:t>
            </w:r>
          </w:p>
        </w:tc>
        <w:tc>
          <w:tcPr>
            <w:tcW w:w="4699" w:type="pct"/>
          </w:tcPr>
          <w:p w:rsidR="00E53BB8" w:rsidRPr="007E2CDF" w:rsidRDefault="00E53BB8" w:rsidP="002C535E">
            <w:pPr>
              <w:spacing w:line="300" w:lineRule="auto"/>
              <w:rPr>
                <w:b/>
                <w:sz w:val="28"/>
                <w:szCs w:val="28"/>
              </w:rPr>
            </w:pPr>
            <w:r w:rsidRPr="007E2CDF">
              <w:rPr>
                <w:b/>
                <w:sz w:val="28"/>
                <w:szCs w:val="28"/>
              </w:rPr>
              <w:t xml:space="preserve">1 </w:t>
            </w:r>
            <w:r w:rsidRPr="007E2CDF">
              <w:rPr>
                <w:b/>
                <w:sz w:val="28"/>
                <w:szCs w:val="28"/>
              </w:rPr>
              <w:t>工频电磁场</w:t>
            </w:r>
          </w:p>
          <w:p w:rsidR="002C535E" w:rsidRPr="007E2CDF" w:rsidRDefault="002C535E" w:rsidP="008C10B4">
            <w:pPr>
              <w:pStyle w:val="p0"/>
              <w:ind w:firstLineChars="200" w:firstLine="560"/>
            </w:pPr>
            <w:r w:rsidRPr="007E2CDF">
              <w:rPr>
                <w:sz w:val="28"/>
                <w:szCs w:val="28"/>
              </w:rPr>
              <w:t>本工程为交流输变电项目，电磁场频率为</w:t>
            </w:r>
            <w:r w:rsidRPr="007E2CDF">
              <w:rPr>
                <w:sz w:val="28"/>
                <w:szCs w:val="28"/>
              </w:rPr>
              <w:t>50Hz</w:t>
            </w:r>
            <w:r w:rsidRPr="007E2CDF">
              <w:rPr>
                <w:sz w:val="28"/>
                <w:szCs w:val="28"/>
              </w:rPr>
              <w:t>。根据《电磁环境控制限值》（</w:t>
            </w:r>
            <w:r w:rsidRPr="007E2CDF">
              <w:rPr>
                <w:sz w:val="28"/>
                <w:szCs w:val="28"/>
              </w:rPr>
              <w:t>GB 8702-2014</w:t>
            </w:r>
            <w:r w:rsidRPr="007E2CDF">
              <w:rPr>
                <w:sz w:val="28"/>
                <w:szCs w:val="28"/>
              </w:rPr>
              <w:t>），</w:t>
            </w:r>
            <w:r w:rsidRPr="007E2CDF">
              <w:rPr>
                <w:sz w:val="28"/>
                <w:szCs w:val="28"/>
              </w:rPr>
              <w:t>50Hz</w:t>
            </w:r>
            <w:r w:rsidRPr="007E2CDF">
              <w:rPr>
                <w:sz w:val="28"/>
                <w:szCs w:val="28"/>
              </w:rPr>
              <w:t>（工频）电场强度公众暴露控制限值为</w:t>
            </w:r>
            <w:r w:rsidRPr="007E2CDF">
              <w:rPr>
                <w:sz w:val="28"/>
                <w:szCs w:val="28"/>
              </w:rPr>
              <w:t>4000V/m</w:t>
            </w:r>
            <w:r w:rsidRPr="007E2CDF">
              <w:rPr>
                <w:sz w:val="28"/>
                <w:szCs w:val="28"/>
              </w:rPr>
              <w:t>、</w:t>
            </w:r>
            <w:r w:rsidRPr="007E2CDF">
              <w:rPr>
                <w:sz w:val="28"/>
                <w:szCs w:val="28"/>
              </w:rPr>
              <w:t>50Hz</w:t>
            </w:r>
            <w:r w:rsidRPr="007E2CDF">
              <w:rPr>
                <w:sz w:val="28"/>
                <w:szCs w:val="28"/>
              </w:rPr>
              <w:t>（工频）磁感应强度公众暴露控制限值为</w:t>
            </w:r>
            <w:r w:rsidRPr="007E2CDF">
              <w:rPr>
                <w:sz w:val="28"/>
                <w:szCs w:val="28"/>
              </w:rPr>
              <w:t>100μT</w:t>
            </w:r>
            <w:r w:rsidRPr="007E2CDF">
              <w:rPr>
                <w:sz w:val="28"/>
                <w:szCs w:val="28"/>
              </w:rPr>
              <w:t>；架空输电线路线下的道路等场所，</w:t>
            </w:r>
            <w:r w:rsidRPr="007E2CDF">
              <w:rPr>
                <w:sz w:val="28"/>
                <w:szCs w:val="28"/>
              </w:rPr>
              <w:t>50Hz</w:t>
            </w:r>
            <w:r w:rsidRPr="007E2CDF">
              <w:rPr>
                <w:sz w:val="28"/>
                <w:szCs w:val="28"/>
              </w:rPr>
              <w:t>（工频）电场强度控制限值为</w:t>
            </w:r>
            <w:r w:rsidRPr="007E2CDF">
              <w:rPr>
                <w:sz w:val="28"/>
                <w:szCs w:val="28"/>
              </w:rPr>
              <w:t>10000V/m</w:t>
            </w:r>
            <w:r w:rsidRPr="007E2CDF">
              <w:rPr>
                <w:sz w:val="28"/>
                <w:szCs w:val="28"/>
              </w:rPr>
              <w:t>，</w:t>
            </w:r>
            <w:r w:rsidRPr="007E2CDF">
              <w:rPr>
                <w:sz w:val="28"/>
                <w:szCs w:val="28"/>
              </w:rPr>
              <w:t>50Hz</w:t>
            </w:r>
            <w:r w:rsidRPr="007E2CDF">
              <w:rPr>
                <w:sz w:val="28"/>
                <w:szCs w:val="28"/>
              </w:rPr>
              <w:t>（工频）磁感应强度控制限值为</w:t>
            </w:r>
            <w:r w:rsidRPr="007E2CDF">
              <w:rPr>
                <w:sz w:val="28"/>
                <w:szCs w:val="28"/>
              </w:rPr>
              <w:t>100μT</w:t>
            </w:r>
            <w:r w:rsidRPr="007E2CDF">
              <w:rPr>
                <w:sz w:val="28"/>
                <w:szCs w:val="28"/>
              </w:rPr>
              <w:t>。</w:t>
            </w:r>
          </w:p>
          <w:p w:rsidR="00E53BB8" w:rsidRPr="007E2CDF" w:rsidRDefault="00643AB9" w:rsidP="008C10B4">
            <w:pPr>
              <w:rPr>
                <w:b/>
                <w:sz w:val="28"/>
                <w:szCs w:val="28"/>
              </w:rPr>
            </w:pPr>
            <w:r w:rsidRPr="007E2CDF">
              <w:rPr>
                <w:b/>
                <w:sz w:val="28"/>
                <w:szCs w:val="28"/>
              </w:rPr>
              <w:t>2</w:t>
            </w:r>
            <w:r w:rsidR="00E53BB8" w:rsidRPr="007E2CDF">
              <w:rPr>
                <w:b/>
                <w:sz w:val="28"/>
                <w:szCs w:val="28"/>
              </w:rPr>
              <w:t>区域声环境</w:t>
            </w:r>
          </w:p>
          <w:p w:rsidR="00E102D3" w:rsidRPr="007E2CDF" w:rsidRDefault="002C535E" w:rsidP="00E6033B">
            <w:pPr>
              <w:pStyle w:val="p0"/>
              <w:ind w:firstLineChars="200" w:firstLine="560"/>
              <w:rPr>
                <w:kern w:val="2"/>
                <w:sz w:val="28"/>
                <w:szCs w:val="28"/>
              </w:rPr>
            </w:pPr>
            <w:r w:rsidRPr="007E2CDF">
              <w:rPr>
                <w:kern w:val="2"/>
                <w:sz w:val="28"/>
                <w:szCs w:val="28"/>
              </w:rPr>
              <w:t>乡村区域执行《声环境质量标准》（</w:t>
            </w:r>
            <w:r w:rsidRPr="007E2CDF">
              <w:rPr>
                <w:kern w:val="2"/>
                <w:sz w:val="28"/>
                <w:szCs w:val="28"/>
              </w:rPr>
              <w:t>GB 3096-2008</w:t>
            </w:r>
            <w:r w:rsidRPr="007E2CDF">
              <w:rPr>
                <w:kern w:val="2"/>
                <w:sz w:val="28"/>
                <w:szCs w:val="28"/>
              </w:rPr>
              <w:t>）中</w:t>
            </w:r>
            <w:r w:rsidRPr="007E2CDF">
              <w:rPr>
                <w:kern w:val="2"/>
                <w:sz w:val="28"/>
                <w:szCs w:val="28"/>
              </w:rPr>
              <w:t>1</w:t>
            </w:r>
            <w:r w:rsidRPr="007E2CDF">
              <w:rPr>
                <w:kern w:val="2"/>
                <w:sz w:val="28"/>
                <w:szCs w:val="28"/>
              </w:rPr>
              <w:t>类声功能区环境噪声限值标准</w:t>
            </w:r>
            <w:r w:rsidRPr="007E2CDF">
              <w:rPr>
                <w:kern w:val="2"/>
                <w:sz w:val="28"/>
                <w:szCs w:val="28"/>
              </w:rPr>
              <w:t>[</w:t>
            </w:r>
            <w:r w:rsidRPr="007E2CDF">
              <w:rPr>
                <w:kern w:val="2"/>
                <w:sz w:val="28"/>
                <w:szCs w:val="28"/>
              </w:rPr>
              <w:t>昼间</w:t>
            </w:r>
            <w:r w:rsidRPr="007E2CDF">
              <w:rPr>
                <w:kern w:val="2"/>
                <w:sz w:val="28"/>
                <w:szCs w:val="28"/>
              </w:rPr>
              <w:t>55dB</w:t>
            </w:r>
            <w:r w:rsidRPr="007E2CDF">
              <w:rPr>
                <w:kern w:val="2"/>
                <w:sz w:val="28"/>
                <w:szCs w:val="28"/>
              </w:rPr>
              <w:t>（</w:t>
            </w:r>
            <w:r w:rsidRPr="007E2CDF">
              <w:rPr>
                <w:kern w:val="2"/>
                <w:sz w:val="28"/>
                <w:szCs w:val="28"/>
              </w:rPr>
              <w:t>A</w:t>
            </w:r>
            <w:r w:rsidRPr="007E2CDF">
              <w:rPr>
                <w:kern w:val="2"/>
                <w:sz w:val="28"/>
                <w:szCs w:val="28"/>
              </w:rPr>
              <w:t>）、夜间</w:t>
            </w:r>
            <w:r w:rsidRPr="007E2CDF">
              <w:rPr>
                <w:kern w:val="2"/>
                <w:sz w:val="28"/>
                <w:szCs w:val="28"/>
              </w:rPr>
              <w:t>45dB</w:t>
            </w:r>
            <w:r w:rsidRPr="007E2CDF">
              <w:rPr>
                <w:kern w:val="2"/>
                <w:sz w:val="28"/>
                <w:szCs w:val="28"/>
              </w:rPr>
              <w:t>（</w:t>
            </w:r>
            <w:r w:rsidRPr="007E2CDF">
              <w:rPr>
                <w:kern w:val="2"/>
                <w:sz w:val="28"/>
                <w:szCs w:val="28"/>
              </w:rPr>
              <w:t>A</w:t>
            </w:r>
            <w:r w:rsidRPr="007E2CDF">
              <w:rPr>
                <w:kern w:val="2"/>
                <w:sz w:val="28"/>
                <w:szCs w:val="28"/>
              </w:rPr>
              <w:t>）</w:t>
            </w:r>
            <w:r w:rsidRPr="007E2CDF">
              <w:rPr>
                <w:kern w:val="2"/>
                <w:sz w:val="28"/>
                <w:szCs w:val="28"/>
              </w:rPr>
              <w:t>]</w:t>
            </w:r>
            <w:r w:rsidR="0092576D" w:rsidRPr="007E2CDF">
              <w:rPr>
                <w:kern w:val="2"/>
                <w:sz w:val="28"/>
                <w:szCs w:val="28"/>
              </w:rPr>
              <w:t>；</w:t>
            </w:r>
            <w:r w:rsidR="00E307A2" w:rsidRPr="007E2CDF">
              <w:rPr>
                <w:kern w:val="2"/>
                <w:sz w:val="28"/>
                <w:szCs w:val="28"/>
              </w:rPr>
              <w:t>交通主干道</w:t>
            </w:r>
            <w:r w:rsidR="008C10B4" w:rsidRPr="007E2CDF">
              <w:rPr>
                <w:kern w:val="2"/>
                <w:sz w:val="28"/>
                <w:szCs w:val="28"/>
              </w:rPr>
              <w:t>两侧一定区域执行《声环境质量标准》（</w:t>
            </w:r>
            <w:r w:rsidR="008C10B4" w:rsidRPr="007E2CDF">
              <w:rPr>
                <w:kern w:val="2"/>
                <w:sz w:val="28"/>
                <w:szCs w:val="28"/>
              </w:rPr>
              <w:t>GB 3096-2008</w:t>
            </w:r>
            <w:r w:rsidR="008C10B4" w:rsidRPr="007E2CDF">
              <w:rPr>
                <w:kern w:val="2"/>
                <w:sz w:val="28"/>
                <w:szCs w:val="28"/>
              </w:rPr>
              <w:t>）中</w:t>
            </w:r>
            <w:r w:rsidR="008C10B4" w:rsidRPr="007E2CDF">
              <w:rPr>
                <w:kern w:val="2"/>
                <w:sz w:val="28"/>
                <w:szCs w:val="28"/>
              </w:rPr>
              <w:t>4a</w:t>
            </w:r>
            <w:r w:rsidR="008C10B4" w:rsidRPr="007E2CDF">
              <w:rPr>
                <w:kern w:val="2"/>
                <w:sz w:val="28"/>
                <w:szCs w:val="28"/>
              </w:rPr>
              <w:t>类声功能区环境噪声限值标准</w:t>
            </w:r>
            <w:r w:rsidR="008C10B4" w:rsidRPr="007E2CDF">
              <w:rPr>
                <w:kern w:val="2"/>
                <w:sz w:val="28"/>
                <w:szCs w:val="28"/>
              </w:rPr>
              <w:t>[</w:t>
            </w:r>
            <w:r w:rsidR="008C10B4" w:rsidRPr="007E2CDF">
              <w:rPr>
                <w:kern w:val="2"/>
                <w:sz w:val="28"/>
                <w:szCs w:val="28"/>
              </w:rPr>
              <w:t>昼间</w:t>
            </w:r>
            <w:r w:rsidR="008C10B4" w:rsidRPr="007E2CDF">
              <w:rPr>
                <w:kern w:val="2"/>
                <w:sz w:val="28"/>
                <w:szCs w:val="28"/>
              </w:rPr>
              <w:t>70dB</w:t>
            </w:r>
            <w:r w:rsidR="008C10B4" w:rsidRPr="007E2CDF">
              <w:rPr>
                <w:kern w:val="2"/>
                <w:sz w:val="28"/>
                <w:szCs w:val="28"/>
              </w:rPr>
              <w:t>（</w:t>
            </w:r>
            <w:r w:rsidR="008C10B4" w:rsidRPr="007E2CDF">
              <w:rPr>
                <w:kern w:val="2"/>
                <w:sz w:val="28"/>
                <w:szCs w:val="28"/>
              </w:rPr>
              <w:t>A</w:t>
            </w:r>
            <w:r w:rsidR="008C10B4" w:rsidRPr="007E2CDF">
              <w:rPr>
                <w:kern w:val="2"/>
                <w:sz w:val="28"/>
                <w:szCs w:val="28"/>
              </w:rPr>
              <w:t>）、夜间</w:t>
            </w:r>
            <w:r w:rsidR="008C10B4" w:rsidRPr="007E2CDF">
              <w:rPr>
                <w:kern w:val="2"/>
                <w:sz w:val="28"/>
                <w:szCs w:val="28"/>
              </w:rPr>
              <w:t>55dB</w:t>
            </w:r>
            <w:r w:rsidR="008C10B4" w:rsidRPr="007E2CDF">
              <w:rPr>
                <w:kern w:val="2"/>
                <w:sz w:val="28"/>
                <w:szCs w:val="28"/>
              </w:rPr>
              <w:t>（</w:t>
            </w:r>
            <w:r w:rsidR="008C10B4" w:rsidRPr="007E2CDF">
              <w:rPr>
                <w:kern w:val="2"/>
                <w:sz w:val="28"/>
                <w:szCs w:val="28"/>
              </w:rPr>
              <w:t>A</w:t>
            </w:r>
            <w:r w:rsidR="008C10B4" w:rsidRPr="007E2CDF">
              <w:rPr>
                <w:kern w:val="2"/>
                <w:sz w:val="28"/>
                <w:szCs w:val="28"/>
              </w:rPr>
              <w:t>）</w:t>
            </w:r>
            <w:r w:rsidR="008C10B4" w:rsidRPr="007E2CDF">
              <w:rPr>
                <w:kern w:val="2"/>
                <w:sz w:val="28"/>
                <w:szCs w:val="28"/>
              </w:rPr>
              <w:t>]</w:t>
            </w:r>
            <w:r w:rsidR="00BF01C3" w:rsidRPr="007E2CDF">
              <w:rPr>
                <w:kern w:val="2"/>
                <w:sz w:val="28"/>
                <w:szCs w:val="28"/>
              </w:rPr>
              <w:t>；</w:t>
            </w:r>
            <w:r w:rsidR="00B35C2E" w:rsidRPr="007E2CDF">
              <w:rPr>
                <w:sz w:val="28"/>
              </w:rPr>
              <w:t>居住、工业混杂区</w:t>
            </w:r>
            <w:r w:rsidR="00BF01C3" w:rsidRPr="007E2CDF">
              <w:rPr>
                <w:sz w:val="28"/>
              </w:rPr>
              <w:t>域</w:t>
            </w:r>
            <w:r w:rsidR="00BF01C3" w:rsidRPr="007E2CDF">
              <w:rPr>
                <w:kern w:val="2"/>
                <w:sz w:val="28"/>
                <w:szCs w:val="28"/>
              </w:rPr>
              <w:t>执行《声环境质量标准》（</w:t>
            </w:r>
            <w:r w:rsidR="00BF01C3" w:rsidRPr="007E2CDF">
              <w:rPr>
                <w:kern w:val="2"/>
                <w:sz w:val="28"/>
                <w:szCs w:val="28"/>
              </w:rPr>
              <w:t>GB 3096-2008</w:t>
            </w:r>
            <w:r w:rsidR="00BF01C3" w:rsidRPr="007E2CDF">
              <w:rPr>
                <w:kern w:val="2"/>
                <w:sz w:val="28"/>
                <w:szCs w:val="28"/>
              </w:rPr>
              <w:t>）中</w:t>
            </w:r>
            <w:r w:rsidR="00B35C2E" w:rsidRPr="007E2CDF">
              <w:rPr>
                <w:kern w:val="2"/>
                <w:sz w:val="28"/>
                <w:szCs w:val="28"/>
              </w:rPr>
              <w:t>2</w:t>
            </w:r>
            <w:r w:rsidR="00BF01C3" w:rsidRPr="007E2CDF">
              <w:rPr>
                <w:kern w:val="2"/>
                <w:sz w:val="28"/>
                <w:szCs w:val="28"/>
              </w:rPr>
              <w:t>类声功能区环境噪声限值标准</w:t>
            </w:r>
            <w:r w:rsidR="00BF01C3" w:rsidRPr="007E2CDF">
              <w:rPr>
                <w:kern w:val="2"/>
                <w:sz w:val="28"/>
                <w:szCs w:val="28"/>
              </w:rPr>
              <w:t>[</w:t>
            </w:r>
            <w:r w:rsidR="00BF01C3" w:rsidRPr="007E2CDF">
              <w:rPr>
                <w:kern w:val="2"/>
                <w:sz w:val="28"/>
                <w:szCs w:val="28"/>
              </w:rPr>
              <w:t>昼间</w:t>
            </w:r>
            <w:r w:rsidR="00BF01C3" w:rsidRPr="007E2CDF">
              <w:rPr>
                <w:kern w:val="2"/>
                <w:sz w:val="28"/>
                <w:szCs w:val="28"/>
              </w:rPr>
              <w:t>6</w:t>
            </w:r>
            <w:r w:rsidR="00B35C2E" w:rsidRPr="007E2CDF">
              <w:rPr>
                <w:kern w:val="2"/>
                <w:sz w:val="28"/>
                <w:szCs w:val="28"/>
              </w:rPr>
              <w:t>0</w:t>
            </w:r>
            <w:r w:rsidR="00BF01C3" w:rsidRPr="007E2CDF">
              <w:rPr>
                <w:kern w:val="2"/>
                <w:sz w:val="28"/>
                <w:szCs w:val="28"/>
              </w:rPr>
              <w:t>dB</w:t>
            </w:r>
            <w:r w:rsidR="00BF01C3" w:rsidRPr="007E2CDF">
              <w:rPr>
                <w:kern w:val="2"/>
                <w:sz w:val="28"/>
                <w:szCs w:val="28"/>
              </w:rPr>
              <w:t>（</w:t>
            </w:r>
            <w:r w:rsidR="00BF01C3" w:rsidRPr="007E2CDF">
              <w:rPr>
                <w:kern w:val="2"/>
                <w:sz w:val="28"/>
                <w:szCs w:val="28"/>
              </w:rPr>
              <w:t>A</w:t>
            </w:r>
            <w:r w:rsidR="00BF01C3" w:rsidRPr="007E2CDF">
              <w:rPr>
                <w:kern w:val="2"/>
                <w:sz w:val="28"/>
                <w:szCs w:val="28"/>
              </w:rPr>
              <w:t>）、夜间</w:t>
            </w:r>
            <w:r w:rsidR="00BF01C3" w:rsidRPr="007E2CDF">
              <w:rPr>
                <w:kern w:val="2"/>
                <w:sz w:val="28"/>
                <w:szCs w:val="28"/>
              </w:rPr>
              <w:t>5</w:t>
            </w:r>
            <w:r w:rsidR="00B35C2E" w:rsidRPr="007E2CDF">
              <w:rPr>
                <w:kern w:val="2"/>
                <w:sz w:val="28"/>
                <w:szCs w:val="28"/>
              </w:rPr>
              <w:t>0</w:t>
            </w:r>
            <w:r w:rsidR="00BF01C3" w:rsidRPr="007E2CDF">
              <w:rPr>
                <w:kern w:val="2"/>
                <w:sz w:val="28"/>
                <w:szCs w:val="28"/>
              </w:rPr>
              <w:t>dB</w:t>
            </w:r>
            <w:r w:rsidR="00BF01C3" w:rsidRPr="007E2CDF">
              <w:rPr>
                <w:kern w:val="2"/>
                <w:sz w:val="28"/>
                <w:szCs w:val="28"/>
              </w:rPr>
              <w:t>（</w:t>
            </w:r>
            <w:r w:rsidR="00BF01C3" w:rsidRPr="007E2CDF">
              <w:rPr>
                <w:kern w:val="2"/>
                <w:sz w:val="28"/>
                <w:szCs w:val="28"/>
              </w:rPr>
              <w:t>A</w:t>
            </w:r>
            <w:r w:rsidR="00BF01C3" w:rsidRPr="007E2CDF">
              <w:rPr>
                <w:kern w:val="2"/>
                <w:sz w:val="28"/>
                <w:szCs w:val="28"/>
              </w:rPr>
              <w:t>）</w:t>
            </w:r>
            <w:r w:rsidR="00BF01C3" w:rsidRPr="007E2CDF">
              <w:rPr>
                <w:kern w:val="2"/>
                <w:sz w:val="28"/>
                <w:szCs w:val="28"/>
              </w:rPr>
              <w:t>]</w:t>
            </w:r>
            <w:r w:rsidR="00EB1376" w:rsidRPr="007E2CDF">
              <w:rPr>
                <w:kern w:val="2"/>
                <w:sz w:val="28"/>
                <w:szCs w:val="28"/>
              </w:rPr>
              <w:t>。</w:t>
            </w:r>
            <w:r w:rsidR="00E6033B">
              <w:rPr>
                <w:rFonts w:hint="eastAsia"/>
                <w:kern w:val="2"/>
                <w:sz w:val="28"/>
                <w:szCs w:val="28"/>
              </w:rPr>
              <w:t>以工业生产、仓储物流为主要功能的区域</w:t>
            </w:r>
            <w:r w:rsidR="00E6033B" w:rsidRPr="007E2CDF">
              <w:rPr>
                <w:kern w:val="2"/>
                <w:sz w:val="28"/>
                <w:szCs w:val="28"/>
              </w:rPr>
              <w:t>执行《声环境质量标准》（</w:t>
            </w:r>
            <w:r w:rsidR="00E6033B" w:rsidRPr="007E2CDF">
              <w:rPr>
                <w:kern w:val="2"/>
                <w:sz w:val="28"/>
                <w:szCs w:val="28"/>
              </w:rPr>
              <w:t>GB 3096-2008</w:t>
            </w:r>
            <w:r w:rsidR="00E6033B" w:rsidRPr="007E2CDF">
              <w:rPr>
                <w:kern w:val="2"/>
                <w:sz w:val="28"/>
                <w:szCs w:val="28"/>
              </w:rPr>
              <w:t>）中</w:t>
            </w:r>
            <w:r w:rsidR="00E6033B">
              <w:rPr>
                <w:rFonts w:hint="eastAsia"/>
                <w:kern w:val="2"/>
                <w:sz w:val="28"/>
                <w:szCs w:val="28"/>
              </w:rPr>
              <w:t>3</w:t>
            </w:r>
            <w:r w:rsidR="00E6033B" w:rsidRPr="007E2CDF">
              <w:rPr>
                <w:kern w:val="2"/>
                <w:sz w:val="28"/>
                <w:szCs w:val="28"/>
              </w:rPr>
              <w:t>类声功能区环境噪声限值标准</w:t>
            </w:r>
            <w:r w:rsidR="00E6033B" w:rsidRPr="007E2CDF">
              <w:rPr>
                <w:kern w:val="2"/>
                <w:sz w:val="28"/>
                <w:szCs w:val="28"/>
              </w:rPr>
              <w:t>[</w:t>
            </w:r>
            <w:r w:rsidR="00E6033B" w:rsidRPr="007E2CDF">
              <w:rPr>
                <w:kern w:val="2"/>
                <w:sz w:val="28"/>
                <w:szCs w:val="28"/>
              </w:rPr>
              <w:t>昼间</w:t>
            </w:r>
            <w:r w:rsidR="00E6033B">
              <w:rPr>
                <w:rFonts w:hint="eastAsia"/>
                <w:kern w:val="2"/>
                <w:sz w:val="28"/>
                <w:szCs w:val="28"/>
              </w:rPr>
              <w:t>65</w:t>
            </w:r>
            <w:r w:rsidR="00E6033B" w:rsidRPr="007E2CDF">
              <w:rPr>
                <w:kern w:val="2"/>
                <w:sz w:val="28"/>
                <w:szCs w:val="28"/>
              </w:rPr>
              <w:t>dB</w:t>
            </w:r>
            <w:r w:rsidR="00E6033B" w:rsidRPr="007E2CDF">
              <w:rPr>
                <w:kern w:val="2"/>
                <w:sz w:val="28"/>
                <w:szCs w:val="28"/>
              </w:rPr>
              <w:t>（</w:t>
            </w:r>
            <w:r w:rsidR="00E6033B" w:rsidRPr="007E2CDF">
              <w:rPr>
                <w:kern w:val="2"/>
                <w:sz w:val="28"/>
                <w:szCs w:val="28"/>
              </w:rPr>
              <w:t>A</w:t>
            </w:r>
            <w:r w:rsidR="00E6033B" w:rsidRPr="007E2CDF">
              <w:rPr>
                <w:kern w:val="2"/>
                <w:sz w:val="28"/>
                <w:szCs w:val="28"/>
              </w:rPr>
              <w:t>）、夜间</w:t>
            </w:r>
            <w:r w:rsidR="00E6033B" w:rsidRPr="007E2CDF">
              <w:rPr>
                <w:kern w:val="2"/>
                <w:sz w:val="28"/>
                <w:szCs w:val="28"/>
              </w:rPr>
              <w:t>5</w:t>
            </w:r>
            <w:r w:rsidR="00E6033B">
              <w:rPr>
                <w:rFonts w:hint="eastAsia"/>
                <w:kern w:val="2"/>
                <w:sz w:val="28"/>
                <w:szCs w:val="28"/>
              </w:rPr>
              <w:t>5</w:t>
            </w:r>
            <w:r w:rsidR="00E6033B" w:rsidRPr="007E2CDF">
              <w:rPr>
                <w:kern w:val="2"/>
                <w:sz w:val="28"/>
                <w:szCs w:val="28"/>
              </w:rPr>
              <w:t>dB</w:t>
            </w:r>
            <w:r w:rsidR="00E6033B" w:rsidRPr="007E2CDF">
              <w:rPr>
                <w:kern w:val="2"/>
                <w:sz w:val="28"/>
                <w:szCs w:val="28"/>
              </w:rPr>
              <w:t>（</w:t>
            </w:r>
            <w:r w:rsidR="00E6033B" w:rsidRPr="007E2CDF">
              <w:rPr>
                <w:kern w:val="2"/>
                <w:sz w:val="28"/>
                <w:szCs w:val="28"/>
              </w:rPr>
              <w:t>A</w:t>
            </w:r>
            <w:r w:rsidR="00E6033B" w:rsidRPr="007E2CDF">
              <w:rPr>
                <w:kern w:val="2"/>
                <w:sz w:val="28"/>
                <w:szCs w:val="28"/>
              </w:rPr>
              <w:t>）</w:t>
            </w:r>
            <w:r w:rsidR="00E6033B" w:rsidRPr="007E2CDF">
              <w:rPr>
                <w:kern w:val="2"/>
                <w:sz w:val="28"/>
                <w:szCs w:val="28"/>
              </w:rPr>
              <w:t>]</w:t>
            </w:r>
            <w:r w:rsidR="00E6033B" w:rsidRPr="007E2CDF">
              <w:rPr>
                <w:kern w:val="2"/>
                <w:sz w:val="28"/>
                <w:szCs w:val="28"/>
              </w:rPr>
              <w:t>。</w:t>
            </w:r>
          </w:p>
        </w:tc>
      </w:tr>
      <w:tr w:rsidR="00E102D3" w:rsidRPr="007E2CDF" w:rsidTr="008C10B4">
        <w:trPr>
          <w:trHeight w:val="4323"/>
          <w:jc w:val="center"/>
        </w:trPr>
        <w:tc>
          <w:tcPr>
            <w:tcW w:w="301" w:type="pct"/>
            <w:tcBorders>
              <w:bottom w:val="single" w:sz="4" w:space="0" w:color="auto"/>
            </w:tcBorders>
            <w:vAlign w:val="center"/>
          </w:tcPr>
          <w:p w:rsidR="00E102D3" w:rsidRPr="007E2CDF" w:rsidRDefault="00E102D3" w:rsidP="006E76FA">
            <w:pPr>
              <w:jc w:val="center"/>
              <w:rPr>
                <w:sz w:val="28"/>
              </w:rPr>
            </w:pPr>
            <w:r w:rsidRPr="007E2CDF">
              <w:rPr>
                <w:sz w:val="28"/>
              </w:rPr>
              <w:t>污</w:t>
            </w:r>
          </w:p>
          <w:p w:rsidR="00E102D3" w:rsidRPr="007E2CDF" w:rsidRDefault="00E102D3" w:rsidP="006E76FA">
            <w:pPr>
              <w:jc w:val="center"/>
              <w:rPr>
                <w:sz w:val="28"/>
              </w:rPr>
            </w:pPr>
            <w:r w:rsidRPr="007E2CDF">
              <w:rPr>
                <w:sz w:val="28"/>
              </w:rPr>
              <w:t>染</w:t>
            </w:r>
          </w:p>
          <w:p w:rsidR="00E102D3" w:rsidRPr="007E2CDF" w:rsidRDefault="00E102D3" w:rsidP="006E76FA">
            <w:pPr>
              <w:jc w:val="center"/>
              <w:rPr>
                <w:sz w:val="28"/>
              </w:rPr>
            </w:pPr>
            <w:r w:rsidRPr="007E2CDF">
              <w:rPr>
                <w:sz w:val="28"/>
              </w:rPr>
              <w:t>物</w:t>
            </w:r>
          </w:p>
          <w:p w:rsidR="00E102D3" w:rsidRPr="007E2CDF" w:rsidRDefault="00E102D3" w:rsidP="006E76FA">
            <w:pPr>
              <w:jc w:val="center"/>
              <w:rPr>
                <w:sz w:val="28"/>
              </w:rPr>
            </w:pPr>
            <w:r w:rsidRPr="007E2CDF">
              <w:rPr>
                <w:sz w:val="28"/>
              </w:rPr>
              <w:t>排</w:t>
            </w:r>
          </w:p>
          <w:p w:rsidR="00E102D3" w:rsidRPr="007E2CDF" w:rsidRDefault="00E102D3" w:rsidP="006E76FA">
            <w:pPr>
              <w:jc w:val="center"/>
              <w:rPr>
                <w:sz w:val="28"/>
              </w:rPr>
            </w:pPr>
            <w:r w:rsidRPr="007E2CDF">
              <w:rPr>
                <w:sz w:val="28"/>
              </w:rPr>
              <w:t>放</w:t>
            </w:r>
          </w:p>
          <w:p w:rsidR="00E102D3" w:rsidRPr="007E2CDF" w:rsidRDefault="00E102D3" w:rsidP="006E76FA">
            <w:pPr>
              <w:jc w:val="center"/>
              <w:rPr>
                <w:sz w:val="28"/>
              </w:rPr>
            </w:pPr>
            <w:r w:rsidRPr="007E2CDF">
              <w:rPr>
                <w:sz w:val="28"/>
              </w:rPr>
              <w:t>标</w:t>
            </w:r>
          </w:p>
          <w:p w:rsidR="00E102D3" w:rsidRPr="007E2CDF" w:rsidRDefault="00E102D3" w:rsidP="006E76FA">
            <w:pPr>
              <w:jc w:val="center"/>
              <w:rPr>
                <w:sz w:val="28"/>
              </w:rPr>
            </w:pPr>
            <w:r w:rsidRPr="007E2CDF">
              <w:rPr>
                <w:sz w:val="28"/>
              </w:rPr>
              <w:t>准</w:t>
            </w:r>
          </w:p>
        </w:tc>
        <w:tc>
          <w:tcPr>
            <w:tcW w:w="4699" w:type="pct"/>
            <w:tcBorders>
              <w:bottom w:val="single" w:sz="4" w:space="0" w:color="auto"/>
            </w:tcBorders>
          </w:tcPr>
          <w:p w:rsidR="00460216" w:rsidRPr="007E2CDF" w:rsidRDefault="00460216" w:rsidP="008C10B4">
            <w:pPr>
              <w:pStyle w:val="p0"/>
              <w:rPr>
                <w:b/>
                <w:sz w:val="28"/>
                <w:szCs w:val="28"/>
              </w:rPr>
            </w:pPr>
            <w:r w:rsidRPr="007E2CDF">
              <w:rPr>
                <w:b/>
                <w:sz w:val="28"/>
                <w:szCs w:val="28"/>
              </w:rPr>
              <w:t xml:space="preserve">1 </w:t>
            </w:r>
            <w:r w:rsidRPr="007E2CDF">
              <w:rPr>
                <w:b/>
                <w:sz w:val="28"/>
                <w:szCs w:val="28"/>
              </w:rPr>
              <w:t>工频电磁场</w:t>
            </w:r>
          </w:p>
          <w:p w:rsidR="002C535E" w:rsidRPr="007E2CDF" w:rsidRDefault="002C535E" w:rsidP="008C10B4">
            <w:pPr>
              <w:pStyle w:val="p0"/>
              <w:ind w:firstLineChars="200" w:firstLine="560"/>
              <w:rPr>
                <w:sz w:val="28"/>
                <w:szCs w:val="28"/>
              </w:rPr>
            </w:pPr>
            <w:r w:rsidRPr="007E2CDF">
              <w:rPr>
                <w:sz w:val="28"/>
                <w:szCs w:val="28"/>
              </w:rPr>
              <w:t>居民区执行《电磁环境控制限值》（</w:t>
            </w:r>
            <w:r w:rsidRPr="007E2CDF">
              <w:rPr>
                <w:sz w:val="28"/>
                <w:szCs w:val="28"/>
              </w:rPr>
              <w:t>GB 8702-2014</w:t>
            </w:r>
            <w:r w:rsidRPr="007E2CDF">
              <w:rPr>
                <w:sz w:val="28"/>
                <w:szCs w:val="28"/>
              </w:rPr>
              <w:t>）中工频电场强度</w:t>
            </w:r>
            <w:r w:rsidRPr="007E2CDF">
              <w:rPr>
                <w:sz w:val="28"/>
                <w:szCs w:val="28"/>
              </w:rPr>
              <w:t>4000V/m</w:t>
            </w:r>
            <w:r w:rsidRPr="007E2CDF">
              <w:rPr>
                <w:sz w:val="28"/>
                <w:szCs w:val="28"/>
              </w:rPr>
              <w:t>、工频磁感应强度</w:t>
            </w:r>
            <w:r w:rsidRPr="007E2CDF">
              <w:rPr>
                <w:sz w:val="28"/>
                <w:szCs w:val="28"/>
              </w:rPr>
              <w:t>100μT</w:t>
            </w:r>
            <w:r w:rsidRPr="007E2CDF">
              <w:rPr>
                <w:sz w:val="28"/>
                <w:szCs w:val="28"/>
              </w:rPr>
              <w:t>的标准限值。架空输电线路线下的道路等场所执行工频电场强度</w:t>
            </w:r>
            <w:r w:rsidRPr="007E2CDF">
              <w:rPr>
                <w:sz w:val="28"/>
                <w:szCs w:val="28"/>
              </w:rPr>
              <w:t>10000V/m</w:t>
            </w:r>
            <w:r w:rsidRPr="007E2CDF">
              <w:rPr>
                <w:sz w:val="28"/>
                <w:szCs w:val="28"/>
              </w:rPr>
              <w:t>、工频磁感应强度</w:t>
            </w:r>
            <w:r w:rsidRPr="007E2CDF">
              <w:rPr>
                <w:sz w:val="28"/>
                <w:szCs w:val="28"/>
              </w:rPr>
              <w:t>100μT</w:t>
            </w:r>
            <w:r w:rsidRPr="007E2CDF">
              <w:rPr>
                <w:sz w:val="28"/>
                <w:szCs w:val="28"/>
              </w:rPr>
              <w:t>的标准限值。</w:t>
            </w:r>
          </w:p>
          <w:p w:rsidR="00460216" w:rsidRPr="007E2CDF" w:rsidRDefault="00643AB9" w:rsidP="008C10B4">
            <w:pPr>
              <w:pStyle w:val="p0"/>
              <w:rPr>
                <w:b/>
                <w:sz w:val="28"/>
                <w:szCs w:val="28"/>
              </w:rPr>
            </w:pPr>
            <w:r w:rsidRPr="007E2CDF">
              <w:rPr>
                <w:b/>
                <w:sz w:val="28"/>
                <w:szCs w:val="28"/>
              </w:rPr>
              <w:t>2</w:t>
            </w:r>
            <w:r w:rsidR="00460216" w:rsidRPr="007E2CDF">
              <w:rPr>
                <w:b/>
                <w:sz w:val="28"/>
                <w:szCs w:val="28"/>
              </w:rPr>
              <w:t>噪声</w:t>
            </w:r>
          </w:p>
          <w:p w:rsidR="008C10B4" w:rsidRPr="007E2CDF" w:rsidRDefault="009A7696" w:rsidP="008C10B4">
            <w:pPr>
              <w:pStyle w:val="p0"/>
              <w:ind w:firstLineChars="200" w:firstLine="560"/>
              <w:rPr>
                <w:sz w:val="28"/>
                <w:szCs w:val="28"/>
              </w:rPr>
            </w:pPr>
            <w:r w:rsidRPr="007E2CDF">
              <w:rPr>
                <w:sz w:val="28"/>
                <w:szCs w:val="28"/>
              </w:rPr>
              <w:t>新建</w:t>
            </w:r>
            <w:r w:rsidR="00E6033B">
              <w:rPr>
                <w:rFonts w:hint="eastAsia"/>
                <w:sz w:val="28"/>
                <w:szCs w:val="28"/>
              </w:rPr>
              <w:t>达浒、高坝窑、含浦、临空、盼盼</w:t>
            </w:r>
            <w:r w:rsidR="00E6033B">
              <w:rPr>
                <w:rFonts w:hint="eastAsia"/>
                <w:sz w:val="28"/>
                <w:szCs w:val="28"/>
              </w:rPr>
              <w:t>11</w:t>
            </w:r>
            <w:r w:rsidR="009C48EC" w:rsidRPr="007E2CDF">
              <w:rPr>
                <w:sz w:val="28"/>
                <w:szCs w:val="28"/>
              </w:rPr>
              <w:t>0kV</w:t>
            </w:r>
            <w:r w:rsidR="00010A20" w:rsidRPr="007E2CDF">
              <w:rPr>
                <w:sz w:val="28"/>
                <w:szCs w:val="28"/>
              </w:rPr>
              <w:t>变电站</w:t>
            </w:r>
            <w:r w:rsidR="008C10B4" w:rsidRPr="007E2CDF">
              <w:rPr>
                <w:sz w:val="28"/>
                <w:szCs w:val="28"/>
              </w:rPr>
              <w:t>、</w:t>
            </w:r>
            <w:r w:rsidR="005E4E1E">
              <w:rPr>
                <w:rFonts w:hint="eastAsia"/>
                <w:sz w:val="28"/>
                <w:szCs w:val="28"/>
              </w:rPr>
              <w:t>改建上大垅</w:t>
            </w:r>
            <w:r w:rsidR="005E4E1E">
              <w:rPr>
                <w:rFonts w:hint="eastAsia"/>
                <w:sz w:val="28"/>
                <w:szCs w:val="28"/>
              </w:rPr>
              <w:t>110kV</w:t>
            </w:r>
            <w:r w:rsidR="005E4E1E">
              <w:rPr>
                <w:rFonts w:hint="eastAsia"/>
                <w:sz w:val="28"/>
                <w:szCs w:val="28"/>
              </w:rPr>
              <w:t>变电站、</w:t>
            </w:r>
            <w:r w:rsidR="008C10B4" w:rsidRPr="007E2CDF">
              <w:rPr>
                <w:sz w:val="28"/>
                <w:szCs w:val="28"/>
              </w:rPr>
              <w:t>扩建的</w:t>
            </w:r>
            <w:r w:rsidR="005E4E1E">
              <w:rPr>
                <w:rFonts w:hint="eastAsia"/>
                <w:sz w:val="28"/>
              </w:rPr>
              <w:t>宝雍、郭亮、长龙、关口</w:t>
            </w:r>
            <w:r w:rsidR="005E4E1E">
              <w:rPr>
                <w:rFonts w:hint="eastAsia"/>
                <w:sz w:val="28"/>
              </w:rPr>
              <w:t>11</w:t>
            </w:r>
            <w:r w:rsidR="008C10B4" w:rsidRPr="007E2CDF">
              <w:rPr>
                <w:sz w:val="28"/>
                <w:szCs w:val="28"/>
              </w:rPr>
              <w:t>0kV</w:t>
            </w:r>
            <w:r w:rsidR="008C10B4" w:rsidRPr="007E2CDF">
              <w:rPr>
                <w:sz w:val="28"/>
                <w:szCs w:val="28"/>
              </w:rPr>
              <w:t>变电站</w:t>
            </w:r>
            <w:r w:rsidRPr="007E2CDF">
              <w:rPr>
                <w:sz w:val="28"/>
                <w:szCs w:val="28"/>
              </w:rPr>
              <w:t>厂界噪声</w:t>
            </w:r>
            <w:r w:rsidR="00147E48" w:rsidRPr="007E2CDF">
              <w:rPr>
                <w:sz w:val="28"/>
                <w:szCs w:val="28"/>
              </w:rPr>
              <w:t>排放</w:t>
            </w:r>
            <w:r w:rsidR="00E307A2" w:rsidRPr="007E2CDF">
              <w:rPr>
                <w:sz w:val="28"/>
                <w:szCs w:val="28"/>
              </w:rPr>
              <w:t>交通主干道</w:t>
            </w:r>
            <w:r w:rsidR="009B5167" w:rsidRPr="007E2CDF">
              <w:rPr>
                <w:sz w:val="28"/>
                <w:szCs w:val="28"/>
              </w:rPr>
              <w:t>侧</w:t>
            </w:r>
            <w:r w:rsidRPr="007E2CDF">
              <w:rPr>
                <w:sz w:val="28"/>
                <w:szCs w:val="28"/>
              </w:rPr>
              <w:t>执行</w:t>
            </w:r>
            <w:r w:rsidR="008C10B4" w:rsidRPr="007E2CDF">
              <w:rPr>
                <w:sz w:val="28"/>
                <w:szCs w:val="28"/>
              </w:rPr>
              <w:t>《工业企业厂界环境噪声排放标准》</w:t>
            </w:r>
            <w:r w:rsidR="002B1CFD" w:rsidRPr="007E2CDF">
              <w:rPr>
                <w:sz w:val="28"/>
                <w:szCs w:val="28"/>
              </w:rPr>
              <w:t>（</w:t>
            </w:r>
            <w:r w:rsidR="002B1CFD" w:rsidRPr="007E2CDF">
              <w:rPr>
                <w:sz w:val="28"/>
                <w:szCs w:val="28"/>
              </w:rPr>
              <w:t>GB 12348-2008</w:t>
            </w:r>
            <w:r w:rsidR="002B1CFD" w:rsidRPr="007E2CDF">
              <w:rPr>
                <w:sz w:val="28"/>
                <w:szCs w:val="28"/>
              </w:rPr>
              <w:t>）</w:t>
            </w:r>
            <w:r w:rsidR="00B35C2E" w:rsidRPr="007E2CDF">
              <w:rPr>
                <w:sz w:val="28"/>
                <w:szCs w:val="28"/>
              </w:rPr>
              <w:t>4</w:t>
            </w:r>
            <w:r w:rsidR="00147E48" w:rsidRPr="007E2CDF">
              <w:rPr>
                <w:sz w:val="28"/>
                <w:szCs w:val="28"/>
              </w:rPr>
              <w:t>类</w:t>
            </w:r>
            <w:r w:rsidR="002E74C9" w:rsidRPr="007E2CDF">
              <w:rPr>
                <w:sz w:val="28"/>
                <w:szCs w:val="28"/>
              </w:rPr>
              <w:t>噪声限值</w:t>
            </w:r>
            <w:r w:rsidR="00147E48" w:rsidRPr="007E2CDF">
              <w:rPr>
                <w:sz w:val="28"/>
                <w:szCs w:val="28"/>
              </w:rPr>
              <w:t>标准</w:t>
            </w:r>
            <w:r w:rsidR="00147E48" w:rsidRPr="007E2CDF">
              <w:rPr>
                <w:sz w:val="28"/>
                <w:szCs w:val="28"/>
              </w:rPr>
              <w:t>[</w:t>
            </w:r>
            <w:r w:rsidR="00147E48" w:rsidRPr="007E2CDF">
              <w:rPr>
                <w:sz w:val="28"/>
                <w:szCs w:val="28"/>
              </w:rPr>
              <w:t>昼间</w:t>
            </w:r>
            <w:r w:rsidR="009B5167" w:rsidRPr="007E2CDF">
              <w:rPr>
                <w:sz w:val="28"/>
                <w:szCs w:val="28"/>
              </w:rPr>
              <w:t>7</w:t>
            </w:r>
            <w:r w:rsidR="003E692C" w:rsidRPr="007E2CDF">
              <w:rPr>
                <w:sz w:val="28"/>
                <w:szCs w:val="28"/>
              </w:rPr>
              <w:t>0</w:t>
            </w:r>
            <w:r w:rsidR="00147E48" w:rsidRPr="007E2CDF">
              <w:rPr>
                <w:sz w:val="28"/>
                <w:szCs w:val="28"/>
              </w:rPr>
              <w:t>dB</w:t>
            </w:r>
            <w:r w:rsidR="00147E48" w:rsidRPr="007E2CDF">
              <w:rPr>
                <w:sz w:val="28"/>
                <w:szCs w:val="28"/>
              </w:rPr>
              <w:t>（</w:t>
            </w:r>
            <w:r w:rsidR="00147E48" w:rsidRPr="007E2CDF">
              <w:rPr>
                <w:sz w:val="28"/>
                <w:szCs w:val="28"/>
              </w:rPr>
              <w:t>A</w:t>
            </w:r>
            <w:r w:rsidR="00147E48" w:rsidRPr="007E2CDF">
              <w:rPr>
                <w:sz w:val="28"/>
                <w:szCs w:val="28"/>
              </w:rPr>
              <w:t>）、夜间</w:t>
            </w:r>
            <w:r w:rsidR="003E692C" w:rsidRPr="007E2CDF">
              <w:rPr>
                <w:sz w:val="28"/>
                <w:szCs w:val="28"/>
              </w:rPr>
              <w:t>5</w:t>
            </w:r>
            <w:r w:rsidR="00147E48" w:rsidRPr="007E2CDF">
              <w:rPr>
                <w:sz w:val="28"/>
                <w:szCs w:val="28"/>
              </w:rPr>
              <w:t>5dB</w:t>
            </w:r>
            <w:r w:rsidR="00147E48" w:rsidRPr="007E2CDF">
              <w:rPr>
                <w:sz w:val="28"/>
                <w:szCs w:val="28"/>
              </w:rPr>
              <w:t>（</w:t>
            </w:r>
            <w:r w:rsidR="00147E48" w:rsidRPr="007E2CDF">
              <w:rPr>
                <w:sz w:val="28"/>
                <w:szCs w:val="28"/>
              </w:rPr>
              <w:t>A</w:t>
            </w:r>
            <w:r w:rsidR="00147E48" w:rsidRPr="007E2CDF">
              <w:rPr>
                <w:sz w:val="28"/>
                <w:szCs w:val="28"/>
              </w:rPr>
              <w:t>）</w:t>
            </w:r>
            <w:r w:rsidR="00147E48" w:rsidRPr="007E2CDF">
              <w:rPr>
                <w:sz w:val="28"/>
                <w:szCs w:val="28"/>
              </w:rPr>
              <w:t>]</w:t>
            </w:r>
            <w:r w:rsidR="009B5167" w:rsidRPr="007E2CDF">
              <w:rPr>
                <w:sz w:val="28"/>
                <w:szCs w:val="28"/>
              </w:rPr>
              <w:t>；</w:t>
            </w:r>
            <w:r w:rsidR="005E4E1E">
              <w:rPr>
                <w:rFonts w:hint="eastAsia"/>
                <w:sz w:val="28"/>
                <w:szCs w:val="28"/>
              </w:rPr>
              <w:t>位于</w:t>
            </w:r>
            <w:r w:rsidR="005E4E1E">
              <w:rPr>
                <w:rFonts w:hint="eastAsia"/>
                <w:kern w:val="2"/>
                <w:sz w:val="28"/>
                <w:szCs w:val="28"/>
              </w:rPr>
              <w:t>工业生产、仓储物流为主的区域</w:t>
            </w:r>
            <w:r w:rsidR="005E4E1E" w:rsidRPr="007E2CDF">
              <w:rPr>
                <w:sz w:val="28"/>
                <w:szCs w:val="28"/>
              </w:rPr>
              <w:t>执行《工业企业厂界环境噪声排放标准》（</w:t>
            </w:r>
            <w:r w:rsidR="005E4E1E" w:rsidRPr="007E2CDF">
              <w:rPr>
                <w:sz w:val="28"/>
                <w:szCs w:val="28"/>
              </w:rPr>
              <w:t>GB 12348-2008</w:t>
            </w:r>
            <w:r w:rsidR="005E4E1E" w:rsidRPr="007E2CDF">
              <w:rPr>
                <w:sz w:val="28"/>
                <w:szCs w:val="28"/>
              </w:rPr>
              <w:t>）</w:t>
            </w:r>
            <w:r w:rsidR="005E4E1E">
              <w:rPr>
                <w:rFonts w:hint="eastAsia"/>
                <w:sz w:val="28"/>
                <w:szCs w:val="28"/>
              </w:rPr>
              <w:t>3</w:t>
            </w:r>
            <w:r w:rsidR="005E4E1E" w:rsidRPr="007E2CDF">
              <w:rPr>
                <w:sz w:val="28"/>
                <w:szCs w:val="28"/>
              </w:rPr>
              <w:t>类噪声限值标准</w:t>
            </w:r>
            <w:r w:rsidR="005E4E1E" w:rsidRPr="007E2CDF">
              <w:rPr>
                <w:sz w:val="28"/>
                <w:szCs w:val="28"/>
              </w:rPr>
              <w:t>[</w:t>
            </w:r>
            <w:r w:rsidR="005E4E1E" w:rsidRPr="007E2CDF">
              <w:rPr>
                <w:sz w:val="28"/>
                <w:szCs w:val="28"/>
              </w:rPr>
              <w:t>昼间</w:t>
            </w:r>
            <w:r w:rsidR="005E4E1E" w:rsidRPr="007E2CDF">
              <w:rPr>
                <w:sz w:val="28"/>
                <w:szCs w:val="28"/>
              </w:rPr>
              <w:t>6</w:t>
            </w:r>
            <w:r w:rsidR="005E4E1E">
              <w:rPr>
                <w:rFonts w:hint="eastAsia"/>
                <w:sz w:val="28"/>
                <w:szCs w:val="28"/>
              </w:rPr>
              <w:t>5</w:t>
            </w:r>
            <w:r w:rsidR="005E4E1E" w:rsidRPr="007E2CDF">
              <w:rPr>
                <w:sz w:val="28"/>
                <w:szCs w:val="28"/>
              </w:rPr>
              <w:t>dB</w:t>
            </w:r>
            <w:r w:rsidR="005E4E1E" w:rsidRPr="007E2CDF">
              <w:rPr>
                <w:sz w:val="28"/>
                <w:szCs w:val="28"/>
              </w:rPr>
              <w:t>（</w:t>
            </w:r>
            <w:r w:rsidR="005E4E1E" w:rsidRPr="007E2CDF">
              <w:rPr>
                <w:sz w:val="28"/>
                <w:szCs w:val="28"/>
              </w:rPr>
              <w:t>A</w:t>
            </w:r>
            <w:r w:rsidR="005E4E1E" w:rsidRPr="007E2CDF">
              <w:rPr>
                <w:sz w:val="28"/>
                <w:szCs w:val="28"/>
              </w:rPr>
              <w:t>）、夜间</w:t>
            </w:r>
            <w:r w:rsidR="005E4E1E" w:rsidRPr="007E2CDF">
              <w:rPr>
                <w:sz w:val="28"/>
                <w:szCs w:val="28"/>
              </w:rPr>
              <w:t>5</w:t>
            </w:r>
            <w:r w:rsidR="005E4E1E">
              <w:rPr>
                <w:rFonts w:hint="eastAsia"/>
                <w:sz w:val="28"/>
                <w:szCs w:val="28"/>
              </w:rPr>
              <w:t>5</w:t>
            </w:r>
            <w:r w:rsidR="005E4E1E" w:rsidRPr="007E2CDF">
              <w:rPr>
                <w:sz w:val="28"/>
                <w:szCs w:val="28"/>
              </w:rPr>
              <w:t>dB</w:t>
            </w:r>
            <w:r w:rsidR="005E4E1E" w:rsidRPr="007E2CDF">
              <w:rPr>
                <w:sz w:val="28"/>
                <w:szCs w:val="28"/>
              </w:rPr>
              <w:t>（</w:t>
            </w:r>
            <w:r w:rsidR="005E4E1E" w:rsidRPr="007E2CDF">
              <w:rPr>
                <w:sz w:val="28"/>
                <w:szCs w:val="28"/>
              </w:rPr>
              <w:t>A</w:t>
            </w:r>
            <w:r w:rsidR="005E4E1E" w:rsidRPr="007E2CDF">
              <w:rPr>
                <w:sz w:val="28"/>
                <w:szCs w:val="28"/>
              </w:rPr>
              <w:t>）</w:t>
            </w:r>
            <w:r w:rsidR="005E4E1E" w:rsidRPr="007E2CDF">
              <w:rPr>
                <w:sz w:val="28"/>
                <w:szCs w:val="28"/>
              </w:rPr>
              <w:t>]</w:t>
            </w:r>
            <w:r w:rsidR="005E4E1E">
              <w:rPr>
                <w:rFonts w:hint="eastAsia"/>
                <w:sz w:val="28"/>
                <w:szCs w:val="28"/>
              </w:rPr>
              <w:t>；</w:t>
            </w:r>
            <w:r w:rsidR="009B5167" w:rsidRPr="007E2CDF">
              <w:rPr>
                <w:sz w:val="28"/>
                <w:szCs w:val="28"/>
              </w:rPr>
              <w:t>其余侧执行《工业企业厂界环境噪声排放标准》（</w:t>
            </w:r>
            <w:r w:rsidR="009B5167" w:rsidRPr="007E2CDF">
              <w:rPr>
                <w:sz w:val="28"/>
                <w:szCs w:val="28"/>
              </w:rPr>
              <w:t>GB 12348-2008</w:t>
            </w:r>
            <w:r w:rsidR="009B5167" w:rsidRPr="007E2CDF">
              <w:rPr>
                <w:sz w:val="28"/>
                <w:szCs w:val="28"/>
              </w:rPr>
              <w:t>）</w:t>
            </w:r>
            <w:r w:rsidR="009B5167" w:rsidRPr="007E2CDF">
              <w:rPr>
                <w:sz w:val="28"/>
                <w:szCs w:val="28"/>
              </w:rPr>
              <w:t>2</w:t>
            </w:r>
            <w:r w:rsidR="009B5167" w:rsidRPr="007E2CDF">
              <w:rPr>
                <w:sz w:val="28"/>
                <w:szCs w:val="28"/>
              </w:rPr>
              <w:t>类噪声限值标准</w:t>
            </w:r>
            <w:r w:rsidR="009B5167" w:rsidRPr="007E2CDF">
              <w:rPr>
                <w:sz w:val="28"/>
                <w:szCs w:val="28"/>
              </w:rPr>
              <w:t>[</w:t>
            </w:r>
            <w:r w:rsidR="009B5167" w:rsidRPr="007E2CDF">
              <w:rPr>
                <w:sz w:val="28"/>
                <w:szCs w:val="28"/>
              </w:rPr>
              <w:t>昼间</w:t>
            </w:r>
            <w:r w:rsidR="009B5167" w:rsidRPr="007E2CDF">
              <w:rPr>
                <w:sz w:val="28"/>
                <w:szCs w:val="28"/>
              </w:rPr>
              <w:t>60dB</w:t>
            </w:r>
            <w:r w:rsidR="009B5167" w:rsidRPr="007E2CDF">
              <w:rPr>
                <w:sz w:val="28"/>
                <w:szCs w:val="28"/>
              </w:rPr>
              <w:t>（</w:t>
            </w:r>
            <w:r w:rsidR="009B5167" w:rsidRPr="007E2CDF">
              <w:rPr>
                <w:sz w:val="28"/>
                <w:szCs w:val="28"/>
              </w:rPr>
              <w:t>A</w:t>
            </w:r>
            <w:r w:rsidR="009B5167" w:rsidRPr="007E2CDF">
              <w:rPr>
                <w:sz w:val="28"/>
                <w:szCs w:val="28"/>
              </w:rPr>
              <w:t>）、夜间</w:t>
            </w:r>
            <w:r w:rsidR="009B5167" w:rsidRPr="007E2CDF">
              <w:rPr>
                <w:sz w:val="28"/>
                <w:szCs w:val="28"/>
              </w:rPr>
              <w:t>50dB</w:t>
            </w:r>
            <w:r w:rsidR="009B5167" w:rsidRPr="007E2CDF">
              <w:rPr>
                <w:sz w:val="28"/>
                <w:szCs w:val="28"/>
              </w:rPr>
              <w:t>（</w:t>
            </w:r>
            <w:r w:rsidR="009B5167" w:rsidRPr="007E2CDF">
              <w:rPr>
                <w:sz w:val="28"/>
                <w:szCs w:val="28"/>
              </w:rPr>
              <w:t>A</w:t>
            </w:r>
            <w:r w:rsidR="009B5167" w:rsidRPr="007E2CDF">
              <w:rPr>
                <w:sz w:val="28"/>
                <w:szCs w:val="28"/>
              </w:rPr>
              <w:t>）</w:t>
            </w:r>
            <w:r w:rsidR="009B5167" w:rsidRPr="007E2CDF">
              <w:rPr>
                <w:sz w:val="28"/>
                <w:szCs w:val="28"/>
              </w:rPr>
              <w:t>]</w:t>
            </w:r>
          </w:p>
          <w:p w:rsidR="005A1C9F" w:rsidRPr="007E2CDF" w:rsidRDefault="00977A98" w:rsidP="005E4E1E">
            <w:pPr>
              <w:pStyle w:val="p0"/>
              <w:rPr>
                <w:sz w:val="28"/>
              </w:rPr>
            </w:pPr>
            <w:r w:rsidRPr="007E2CDF">
              <w:rPr>
                <w:sz w:val="28"/>
                <w:szCs w:val="28"/>
              </w:rPr>
              <w:t>施工期噪声执行</w:t>
            </w:r>
            <w:r w:rsidR="008C10B4" w:rsidRPr="007E2CDF">
              <w:rPr>
                <w:sz w:val="28"/>
                <w:szCs w:val="28"/>
              </w:rPr>
              <w:t>《建筑施工场界环境噪声排放标准》（</w:t>
            </w:r>
            <w:r w:rsidR="008C10B4" w:rsidRPr="007E2CDF">
              <w:rPr>
                <w:sz w:val="28"/>
                <w:szCs w:val="28"/>
              </w:rPr>
              <w:t>GB12523-2011</w:t>
            </w:r>
            <w:r w:rsidR="008C10B4" w:rsidRPr="007E2CDF">
              <w:rPr>
                <w:sz w:val="28"/>
                <w:szCs w:val="28"/>
              </w:rPr>
              <w:t>）。</w:t>
            </w:r>
          </w:p>
        </w:tc>
      </w:tr>
      <w:tr w:rsidR="00E102D3" w:rsidRPr="007E2CDF" w:rsidTr="0007147D">
        <w:trPr>
          <w:trHeight w:val="977"/>
          <w:jc w:val="center"/>
        </w:trPr>
        <w:tc>
          <w:tcPr>
            <w:tcW w:w="301" w:type="pct"/>
            <w:tcBorders>
              <w:top w:val="single" w:sz="4" w:space="0" w:color="auto"/>
            </w:tcBorders>
            <w:vAlign w:val="center"/>
          </w:tcPr>
          <w:p w:rsidR="00E102D3" w:rsidRPr="007E2CDF" w:rsidRDefault="00E102D3" w:rsidP="006E76FA">
            <w:pPr>
              <w:jc w:val="center"/>
              <w:rPr>
                <w:sz w:val="28"/>
              </w:rPr>
            </w:pPr>
            <w:r w:rsidRPr="007E2CDF">
              <w:rPr>
                <w:sz w:val="28"/>
              </w:rPr>
              <w:t>总量</w:t>
            </w:r>
          </w:p>
          <w:p w:rsidR="00E102D3" w:rsidRPr="007E2CDF" w:rsidRDefault="00E102D3" w:rsidP="006E76FA">
            <w:pPr>
              <w:jc w:val="center"/>
              <w:rPr>
                <w:sz w:val="28"/>
              </w:rPr>
            </w:pPr>
            <w:r w:rsidRPr="007E2CDF">
              <w:rPr>
                <w:sz w:val="28"/>
              </w:rPr>
              <w:t>控制</w:t>
            </w:r>
          </w:p>
          <w:p w:rsidR="00E102D3" w:rsidRPr="007E2CDF" w:rsidRDefault="00E102D3" w:rsidP="006E76FA">
            <w:pPr>
              <w:jc w:val="center"/>
              <w:rPr>
                <w:sz w:val="28"/>
              </w:rPr>
            </w:pPr>
            <w:r w:rsidRPr="007E2CDF">
              <w:rPr>
                <w:sz w:val="28"/>
              </w:rPr>
              <w:t>指标</w:t>
            </w:r>
          </w:p>
        </w:tc>
        <w:tc>
          <w:tcPr>
            <w:tcW w:w="4699" w:type="pct"/>
            <w:tcBorders>
              <w:top w:val="single" w:sz="4" w:space="0" w:color="auto"/>
            </w:tcBorders>
            <w:vAlign w:val="center"/>
          </w:tcPr>
          <w:p w:rsidR="002C535E" w:rsidRPr="007E2CDF" w:rsidRDefault="002C535E" w:rsidP="005E4E1E">
            <w:pPr>
              <w:ind w:firstLineChars="200" w:firstLine="560"/>
              <w:rPr>
                <w:sz w:val="28"/>
              </w:rPr>
            </w:pPr>
            <w:r w:rsidRPr="007E2CDF">
              <w:rPr>
                <w:sz w:val="28"/>
              </w:rPr>
              <w:t>该项目是输变电工程，目前仅有工频电磁场、噪声的排放控制指标，</w:t>
            </w:r>
            <w:r w:rsidR="00A66DD3">
              <w:rPr>
                <w:rFonts w:hint="eastAsia"/>
                <w:sz w:val="28"/>
              </w:rPr>
              <w:t>建议不设</w:t>
            </w:r>
            <w:r w:rsidRPr="007E2CDF">
              <w:rPr>
                <w:sz w:val="28"/>
              </w:rPr>
              <w:t>总量控制指标。</w:t>
            </w:r>
          </w:p>
          <w:p w:rsidR="003E692C" w:rsidRPr="007E2CDF" w:rsidRDefault="002C535E" w:rsidP="005E4E1E">
            <w:pPr>
              <w:pStyle w:val="p0"/>
              <w:ind w:firstLineChars="200" w:firstLine="560"/>
              <w:rPr>
                <w:sz w:val="28"/>
              </w:rPr>
            </w:pPr>
            <w:r w:rsidRPr="007E2CDF">
              <w:rPr>
                <w:sz w:val="28"/>
              </w:rPr>
              <w:t>送电线路运行期不产生废水、废气；</w:t>
            </w:r>
            <w:r w:rsidR="00010A20" w:rsidRPr="007E2CDF">
              <w:rPr>
                <w:sz w:val="28"/>
              </w:rPr>
              <w:t>变电站</w:t>
            </w:r>
            <w:r w:rsidRPr="007E2CDF">
              <w:rPr>
                <w:sz w:val="28"/>
              </w:rPr>
              <w:t>仅</w:t>
            </w:r>
            <w:r w:rsidR="00132424" w:rsidRPr="007E2CDF">
              <w:rPr>
                <w:sz w:val="28"/>
              </w:rPr>
              <w:t>值守</w:t>
            </w:r>
            <w:r w:rsidRPr="007E2CDF">
              <w:rPr>
                <w:sz w:val="28"/>
              </w:rPr>
              <w:t>人员产生极少量的生活污水，建议不设置总量控制指标。</w:t>
            </w:r>
          </w:p>
        </w:tc>
      </w:tr>
    </w:tbl>
    <w:p w:rsidR="00E102D3" w:rsidRPr="007E2CDF" w:rsidRDefault="00DC2E0F" w:rsidP="006E76FA">
      <w:pPr>
        <w:rPr>
          <w:rFonts w:eastAsia="黑体"/>
          <w:b/>
          <w:sz w:val="30"/>
        </w:rPr>
      </w:pPr>
      <w:r w:rsidRPr="007E2CDF">
        <w:rPr>
          <w:rFonts w:eastAsia="黑体"/>
          <w:b/>
          <w:sz w:val="30"/>
        </w:rPr>
        <w:br w:type="page"/>
      </w:r>
      <w:r w:rsidR="00E102D3" w:rsidRPr="007E2CDF">
        <w:rPr>
          <w:rFonts w:eastAsia="黑体"/>
          <w:b/>
          <w:sz w:val="30"/>
        </w:rPr>
        <w:lastRenderedPageBreak/>
        <w:t>建设项目工程分析</w:t>
      </w:r>
    </w:p>
    <w:tbl>
      <w:tblPr>
        <w:tblW w:w="9356" w:type="dxa"/>
        <w:jc w:val="center"/>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56"/>
      </w:tblGrid>
      <w:tr w:rsidR="002D7C77" w:rsidRPr="007E2CDF" w:rsidTr="00CE31E0">
        <w:trPr>
          <w:trHeight w:val="4311"/>
          <w:jc w:val="center"/>
        </w:trPr>
        <w:tc>
          <w:tcPr>
            <w:tcW w:w="9356" w:type="dxa"/>
          </w:tcPr>
          <w:p w:rsidR="008C5512" w:rsidRDefault="002D7C77" w:rsidP="008C5512">
            <w:pPr>
              <w:spacing w:line="360" w:lineRule="auto"/>
              <w:rPr>
                <w:b/>
                <w:sz w:val="28"/>
              </w:rPr>
            </w:pPr>
            <w:r w:rsidRPr="007E2CDF">
              <w:rPr>
                <w:b/>
                <w:sz w:val="28"/>
              </w:rPr>
              <w:t>工艺流程简述（图示）：</w:t>
            </w:r>
          </w:p>
          <w:p w:rsidR="002810D6" w:rsidRPr="008C5512" w:rsidRDefault="002D7C77" w:rsidP="008C5512">
            <w:pPr>
              <w:pStyle w:val="p0"/>
              <w:ind w:firstLineChars="200" w:firstLine="560"/>
              <w:rPr>
                <w:b/>
                <w:sz w:val="28"/>
              </w:rPr>
            </w:pPr>
            <w:r w:rsidRPr="008C5512">
              <w:rPr>
                <w:sz w:val="28"/>
                <w:szCs w:val="28"/>
              </w:rPr>
              <w:t>本项目是</w:t>
            </w:r>
            <w:r w:rsidR="002810D6" w:rsidRPr="008C5512">
              <w:rPr>
                <w:sz w:val="28"/>
                <w:szCs w:val="28"/>
              </w:rPr>
              <w:t>交流</w:t>
            </w:r>
            <w:r w:rsidRPr="008C5512">
              <w:rPr>
                <w:sz w:val="28"/>
                <w:szCs w:val="28"/>
              </w:rPr>
              <w:t>输变电工程，项目建设流程和产污节点</w:t>
            </w:r>
            <w:r w:rsidR="002810D6" w:rsidRPr="008C5512">
              <w:rPr>
                <w:sz w:val="28"/>
                <w:szCs w:val="28"/>
              </w:rPr>
              <w:t>如</w:t>
            </w:r>
            <w:r w:rsidRPr="008C5512">
              <w:rPr>
                <w:sz w:val="28"/>
                <w:szCs w:val="28"/>
              </w:rPr>
              <w:t>下</w:t>
            </w:r>
            <w:r w:rsidR="002810D6" w:rsidRPr="008C5512">
              <w:rPr>
                <w:sz w:val="28"/>
                <w:szCs w:val="28"/>
              </w:rPr>
              <w:t>图所示。</w:t>
            </w:r>
          </w:p>
          <w:p w:rsidR="002810D6" w:rsidRPr="007E2CDF" w:rsidRDefault="008C5512" w:rsidP="008C5512">
            <w:pPr>
              <w:pStyle w:val="af0"/>
              <w:jc w:val="center"/>
            </w:pPr>
            <w:r w:rsidRPr="007E2CDF">
              <w:object w:dxaOrig="13470" w:dyaOrig="4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45.5pt" o:ole="" o:allowoverlap="f">
                  <v:imagedata r:id="rId11" o:title=""/>
                </v:shape>
                <o:OLEObject Type="Embed" ProgID="PBrush" ShapeID="_x0000_i1025" DrawAspect="Content" ObjectID="_1577018193" r:id="rId12"/>
              </w:object>
            </w:r>
          </w:p>
          <w:p w:rsidR="002810D6" w:rsidRPr="007E2CDF" w:rsidRDefault="008C5512" w:rsidP="002810D6">
            <w:pPr>
              <w:pStyle w:val="af0"/>
              <w:jc w:val="center"/>
            </w:pPr>
            <w:r>
              <w:rPr>
                <w:rFonts w:hint="eastAsia"/>
                <w:b/>
                <w:color w:val="000000"/>
                <w:sz w:val="24"/>
                <w:szCs w:val="24"/>
              </w:rPr>
              <w:t>（</w:t>
            </w:r>
            <w:r>
              <w:rPr>
                <w:rFonts w:hint="eastAsia"/>
                <w:b/>
                <w:color w:val="000000"/>
                <w:sz w:val="24"/>
                <w:szCs w:val="24"/>
              </w:rPr>
              <w:t>1</w:t>
            </w:r>
            <w:r>
              <w:rPr>
                <w:rFonts w:hint="eastAsia"/>
                <w:b/>
                <w:color w:val="000000"/>
                <w:sz w:val="24"/>
                <w:szCs w:val="24"/>
              </w:rPr>
              <w:t>）</w:t>
            </w:r>
            <w:r w:rsidR="00010A20" w:rsidRPr="007E2CDF">
              <w:rPr>
                <w:b/>
                <w:color w:val="000000"/>
                <w:sz w:val="24"/>
                <w:szCs w:val="24"/>
              </w:rPr>
              <w:t>变电站</w:t>
            </w:r>
          </w:p>
          <w:p w:rsidR="008C5512" w:rsidRPr="008C5512" w:rsidRDefault="008C5512" w:rsidP="008C5512">
            <w:pPr>
              <w:pStyle w:val="af0"/>
              <w:jc w:val="center"/>
            </w:pPr>
            <w:r w:rsidRPr="007E2CDF">
              <w:object w:dxaOrig="13935" w:dyaOrig="4500">
                <v:shape id="_x0000_i1026" type="#_x0000_t75" style="width:418.5pt;height:135pt" o:ole="">
                  <v:imagedata r:id="rId13" o:title=""/>
                </v:shape>
                <o:OLEObject Type="Embed" ProgID="PBrush" ShapeID="_x0000_i1026" DrawAspect="Content" ObjectID="_1577018194" r:id="rId14"/>
              </w:object>
            </w:r>
          </w:p>
          <w:p w:rsidR="008C5512" w:rsidRDefault="008C5512" w:rsidP="008C5512">
            <w:pPr>
              <w:pStyle w:val="af0"/>
              <w:spacing w:line="360" w:lineRule="auto"/>
              <w:jc w:val="center"/>
              <w:rPr>
                <w:b/>
                <w:color w:val="000000"/>
                <w:sz w:val="24"/>
                <w:szCs w:val="24"/>
              </w:rPr>
            </w:pPr>
            <w:r>
              <w:rPr>
                <w:rFonts w:hint="eastAsia"/>
                <w:b/>
                <w:color w:val="000000"/>
                <w:sz w:val="24"/>
                <w:szCs w:val="24"/>
              </w:rPr>
              <w:t>（</w:t>
            </w:r>
            <w:r>
              <w:rPr>
                <w:rFonts w:hint="eastAsia"/>
                <w:b/>
                <w:color w:val="000000"/>
                <w:sz w:val="24"/>
                <w:szCs w:val="24"/>
              </w:rPr>
              <w:t>2</w:t>
            </w:r>
            <w:r>
              <w:rPr>
                <w:rFonts w:hint="eastAsia"/>
                <w:b/>
                <w:color w:val="000000"/>
                <w:sz w:val="24"/>
                <w:szCs w:val="24"/>
              </w:rPr>
              <w:t>）</w:t>
            </w:r>
            <w:r w:rsidRPr="007E2CDF">
              <w:rPr>
                <w:b/>
                <w:color w:val="000000"/>
                <w:sz w:val="24"/>
                <w:szCs w:val="24"/>
              </w:rPr>
              <w:t>输电线路</w:t>
            </w:r>
          </w:p>
          <w:p w:rsidR="002D7C77" w:rsidRPr="007E2CDF" w:rsidRDefault="002810D6" w:rsidP="008C5512">
            <w:pPr>
              <w:pStyle w:val="af0"/>
              <w:spacing w:line="360" w:lineRule="auto"/>
              <w:jc w:val="center"/>
              <w:rPr>
                <w:sz w:val="24"/>
                <w:szCs w:val="24"/>
              </w:rPr>
            </w:pPr>
            <w:r w:rsidRPr="007E2CDF">
              <w:rPr>
                <w:b/>
                <w:color w:val="000000"/>
                <w:sz w:val="24"/>
                <w:szCs w:val="24"/>
              </w:rPr>
              <w:t>图</w:t>
            </w:r>
            <w:r w:rsidR="008C5512">
              <w:rPr>
                <w:rFonts w:hint="eastAsia"/>
                <w:b/>
                <w:color w:val="000000"/>
                <w:sz w:val="24"/>
                <w:szCs w:val="24"/>
              </w:rPr>
              <w:t>1</w:t>
            </w:r>
            <w:r w:rsidRPr="007E2CDF">
              <w:rPr>
                <w:b/>
                <w:color w:val="000000"/>
                <w:sz w:val="24"/>
                <w:szCs w:val="24"/>
              </w:rPr>
              <w:t>建设流程产污图</w:t>
            </w:r>
          </w:p>
        </w:tc>
      </w:tr>
      <w:tr w:rsidR="002D7C77" w:rsidRPr="007E2CDF">
        <w:trPr>
          <w:trHeight w:val="5303"/>
          <w:jc w:val="center"/>
        </w:trPr>
        <w:tc>
          <w:tcPr>
            <w:tcW w:w="9356" w:type="dxa"/>
          </w:tcPr>
          <w:p w:rsidR="002D7C77" w:rsidRPr="007E2CDF" w:rsidRDefault="002D7C77" w:rsidP="00C826F5">
            <w:pPr>
              <w:rPr>
                <w:b/>
                <w:sz w:val="28"/>
              </w:rPr>
            </w:pPr>
            <w:r w:rsidRPr="007E2CDF">
              <w:rPr>
                <w:b/>
                <w:sz w:val="28"/>
              </w:rPr>
              <w:t>主要污染工序：</w:t>
            </w:r>
          </w:p>
          <w:p w:rsidR="007368D4" w:rsidRPr="007E2CDF" w:rsidRDefault="007368D4" w:rsidP="00C826F5">
            <w:pPr>
              <w:ind w:leftChars="-1" w:left="1" w:hangingChars="1" w:hanging="3"/>
              <w:rPr>
                <w:b/>
                <w:bCs/>
                <w:sz w:val="28"/>
              </w:rPr>
            </w:pPr>
            <w:r w:rsidRPr="007E2CDF">
              <w:rPr>
                <w:b/>
                <w:bCs/>
                <w:sz w:val="28"/>
              </w:rPr>
              <w:t xml:space="preserve">1 </w:t>
            </w:r>
            <w:r w:rsidR="00010A20" w:rsidRPr="007E2CDF">
              <w:rPr>
                <w:b/>
                <w:bCs/>
                <w:sz w:val="28"/>
              </w:rPr>
              <w:t>变电站</w:t>
            </w:r>
          </w:p>
          <w:p w:rsidR="007368D4" w:rsidRPr="007E2CDF" w:rsidRDefault="007368D4" w:rsidP="00C826F5">
            <w:pPr>
              <w:ind w:firstLine="539"/>
              <w:rPr>
                <w:sz w:val="28"/>
              </w:rPr>
            </w:pPr>
            <w:r w:rsidRPr="007E2CDF">
              <w:rPr>
                <w:sz w:val="28"/>
              </w:rPr>
              <w:t>（</w:t>
            </w:r>
            <w:r w:rsidRPr="007E2CDF">
              <w:rPr>
                <w:sz w:val="28"/>
              </w:rPr>
              <w:t>1</w:t>
            </w:r>
            <w:r w:rsidRPr="007E2CDF">
              <w:rPr>
                <w:sz w:val="28"/>
              </w:rPr>
              <w:t>）施工期</w:t>
            </w:r>
          </w:p>
          <w:p w:rsidR="007368D4" w:rsidRPr="007E2CDF" w:rsidRDefault="00010A20" w:rsidP="00C826F5">
            <w:pPr>
              <w:ind w:firstLine="539"/>
              <w:rPr>
                <w:sz w:val="28"/>
              </w:rPr>
            </w:pPr>
            <w:r w:rsidRPr="007E2CDF">
              <w:rPr>
                <w:sz w:val="28"/>
              </w:rPr>
              <w:t>变电站</w:t>
            </w:r>
            <w:r w:rsidR="007368D4" w:rsidRPr="007E2CDF">
              <w:rPr>
                <w:sz w:val="28"/>
              </w:rPr>
              <w:t>建设大致流程为场地平整、建构筑物建设、电气设备安装以及场地绿化，站址自然标高可满足本项目建站防洪防涝要求。</w:t>
            </w:r>
          </w:p>
          <w:p w:rsidR="007368D4" w:rsidRPr="007E2CDF" w:rsidRDefault="007368D4" w:rsidP="00C826F5">
            <w:pPr>
              <w:ind w:firstLine="539"/>
              <w:rPr>
                <w:sz w:val="28"/>
              </w:rPr>
            </w:pPr>
            <w:r w:rsidRPr="007E2CDF">
              <w:rPr>
                <w:sz w:val="28"/>
              </w:rPr>
              <w:t>施工期主要污染工序有施工机械、车辆产生的噪声、施工场地扬尘、施工废水、建构筑物建设过程中产生的建筑垃圾等。</w:t>
            </w:r>
            <w:r w:rsidR="00010A20" w:rsidRPr="007E2CDF">
              <w:rPr>
                <w:sz w:val="28"/>
              </w:rPr>
              <w:t>变电站</w:t>
            </w:r>
            <w:r w:rsidRPr="007E2CDF">
              <w:rPr>
                <w:sz w:val="28"/>
              </w:rPr>
              <w:t>施工期污染因子见图</w:t>
            </w:r>
            <w:r w:rsidR="00FB0778" w:rsidRPr="007E2CDF">
              <w:rPr>
                <w:sz w:val="28"/>
              </w:rPr>
              <w:t>2</w:t>
            </w:r>
            <w:r w:rsidRPr="007E2CDF">
              <w:rPr>
                <w:sz w:val="28"/>
              </w:rPr>
              <w:t>。</w:t>
            </w:r>
          </w:p>
          <w:p w:rsidR="007368D4" w:rsidRPr="007E2CDF" w:rsidRDefault="007368D4" w:rsidP="00C826F5">
            <w:pPr>
              <w:ind w:firstLine="539"/>
              <w:rPr>
                <w:sz w:val="28"/>
              </w:rPr>
            </w:pPr>
            <w:r w:rsidRPr="007E2CDF">
              <w:rPr>
                <w:rFonts w:ascii="宋体" w:hAnsi="宋体" w:cs="宋体" w:hint="eastAsia"/>
                <w:sz w:val="28"/>
              </w:rPr>
              <w:t>①</w:t>
            </w:r>
            <w:r w:rsidRPr="007E2CDF">
              <w:rPr>
                <w:sz w:val="28"/>
              </w:rPr>
              <w:t>噪声：施工机械主要有挖掘机、推土机、液压打桩机、升降机等，施工车辆主要是土方运输车以及建筑材料运送车。施工噪声在</w:t>
            </w:r>
            <w:r w:rsidRPr="007E2CDF">
              <w:rPr>
                <w:sz w:val="28"/>
              </w:rPr>
              <w:t>70</w:t>
            </w:r>
            <w:r w:rsidRPr="007E2CDF">
              <w:rPr>
                <w:sz w:val="28"/>
              </w:rPr>
              <w:t>～</w:t>
            </w:r>
            <w:r w:rsidRPr="007E2CDF">
              <w:rPr>
                <w:sz w:val="28"/>
              </w:rPr>
              <w:t>105 dB(A)</w:t>
            </w:r>
            <w:r w:rsidRPr="007E2CDF">
              <w:rPr>
                <w:sz w:val="28"/>
              </w:rPr>
              <w:t>之间。</w:t>
            </w:r>
          </w:p>
          <w:p w:rsidR="007368D4" w:rsidRPr="007E2CDF" w:rsidRDefault="007368D4" w:rsidP="00C826F5">
            <w:pPr>
              <w:ind w:firstLine="539"/>
              <w:rPr>
                <w:sz w:val="28"/>
              </w:rPr>
            </w:pPr>
            <w:r w:rsidRPr="007E2CDF">
              <w:rPr>
                <w:rFonts w:ascii="宋体" w:hAnsi="宋体" w:cs="宋体" w:hint="eastAsia"/>
                <w:sz w:val="28"/>
              </w:rPr>
              <w:t>②</w:t>
            </w:r>
            <w:r w:rsidRPr="007E2CDF">
              <w:rPr>
                <w:sz w:val="28"/>
              </w:rPr>
              <w:t>废水：</w:t>
            </w:r>
            <w:r w:rsidR="00010A20" w:rsidRPr="007E2CDF">
              <w:rPr>
                <w:sz w:val="28"/>
              </w:rPr>
              <w:t>变电站</w:t>
            </w:r>
            <w:r w:rsidRPr="007E2CDF">
              <w:rPr>
                <w:sz w:val="28"/>
              </w:rPr>
              <w:t>施工期污水主要来自两个方面：一是施工泥浆废水，二是施工人员的生活污水。一般施工废水</w:t>
            </w:r>
            <w:r w:rsidR="008B2E7A" w:rsidRPr="007E2CDF">
              <w:rPr>
                <w:sz w:val="28"/>
              </w:rPr>
              <w:t>pH</w:t>
            </w:r>
            <w:r w:rsidRPr="007E2CDF">
              <w:rPr>
                <w:sz w:val="28"/>
              </w:rPr>
              <w:t>值约为</w:t>
            </w:r>
            <w:r w:rsidRPr="007E2CDF">
              <w:rPr>
                <w:sz w:val="28"/>
              </w:rPr>
              <w:t>10</w:t>
            </w:r>
            <w:r w:rsidRPr="007E2CDF">
              <w:rPr>
                <w:sz w:val="28"/>
              </w:rPr>
              <w:t>，</w:t>
            </w:r>
            <w:r w:rsidR="008B2E7A" w:rsidRPr="007E2CDF">
              <w:rPr>
                <w:sz w:val="28"/>
              </w:rPr>
              <w:t>SS</w:t>
            </w:r>
            <w:r w:rsidRPr="007E2CDF">
              <w:rPr>
                <w:sz w:val="28"/>
              </w:rPr>
              <w:t>约为</w:t>
            </w:r>
            <w:r w:rsidRPr="007E2CDF">
              <w:rPr>
                <w:sz w:val="28"/>
              </w:rPr>
              <w:t>1000~6000mg/L</w:t>
            </w:r>
            <w:r w:rsidRPr="007E2CDF">
              <w:rPr>
                <w:sz w:val="28"/>
              </w:rPr>
              <w:t>，石油类</w:t>
            </w:r>
            <w:r w:rsidRPr="007E2CDF">
              <w:rPr>
                <w:sz w:val="28"/>
              </w:rPr>
              <w:t>15mg/L</w:t>
            </w:r>
            <w:r w:rsidRPr="007E2CDF">
              <w:rPr>
                <w:sz w:val="28"/>
              </w:rPr>
              <w:t>。</w:t>
            </w:r>
            <w:r w:rsidR="00010A20" w:rsidRPr="007E2CDF">
              <w:rPr>
                <w:sz w:val="28"/>
              </w:rPr>
              <w:t>变电站</w:t>
            </w:r>
            <w:r w:rsidRPr="007E2CDF">
              <w:rPr>
                <w:sz w:val="28"/>
              </w:rPr>
              <w:t>施工高峰时，最大日施工废水量约</w:t>
            </w:r>
            <w:smartTag w:uri="urn:schemas-microsoft-com:office:smarttags" w:element="chmetcnv">
              <w:smartTagPr>
                <w:attr w:name="UnitName" w:val="m3"/>
                <w:attr w:name="SourceValue" w:val="50"/>
                <w:attr w:name="HasSpace" w:val="False"/>
                <w:attr w:name="Negative" w:val="False"/>
                <w:attr w:name="NumberType" w:val="1"/>
                <w:attr w:name="TCSC" w:val="0"/>
              </w:smartTagPr>
              <w:r w:rsidRPr="007E2CDF">
                <w:rPr>
                  <w:sz w:val="28"/>
                </w:rPr>
                <w:lastRenderedPageBreak/>
                <w:t>50m</w:t>
              </w:r>
              <w:r w:rsidRPr="007E2CDF">
                <w:rPr>
                  <w:sz w:val="28"/>
                  <w:vertAlign w:val="superscript"/>
                </w:rPr>
                <w:t>3</w:t>
              </w:r>
            </w:smartTag>
            <w:r w:rsidRPr="007E2CDF">
              <w:rPr>
                <w:sz w:val="28"/>
              </w:rPr>
              <w:t>/d</w:t>
            </w:r>
            <w:r w:rsidRPr="007E2CDF">
              <w:rPr>
                <w:sz w:val="28"/>
              </w:rPr>
              <w:t>。施工人员生活污水来自临时生活区，主要为洗涤废水和粪便污水，含</w:t>
            </w:r>
            <w:r w:rsidRPr="007E2CDF">
              <w:rPr>
                <w:sz w:val="28"/>
              </w:rPr>
              <w:t>COD</w:t>
            </w:r>
            <w:r w:rsidRPr="007E2CDF">
              <w:rPr>
                <w:sz w:val="28"/>
              </w:rPr>
              <w:t>、</w:t>
            </w:r>
            <w:r w:rsidRPr="007E2CDF">
              <w:rPr>
                <w:sz w:val="28"/>
              </w:rPr>
              <w:t>NH3-N</w:t>
            </w:r>
            <w:r w:rsidRPr="007E2CDF">
              <w:rPr>
                <w:sz w:val="28"/>
              </w:rPr>
              <w:t>、</w:t>
            </w:r>
            <w:r w:rsidRPr="007E2CDF">
              <w:rPr>
                <w:sz w:val="28"/>
              </w:rPr>
              <w:t>BOD</w:t>
            </w:r>
            <w:r w:rsidRPr="007E2CDF">
              <w:rPr>
                <w:sz w:val="28"/>
                <w:vertAlign w:val="subscript"/>
              </w:rPr>
              <w:t>5</w:t>
            </w:r>
            <w:r w:rsidRPr="007E2CDF">
              <w:rPr>
                <w:sz w:val="28"/>
              </w:rPr>
              <w:t>、</w:t>
            </w:r>
            <w:r w:rsidR="0007147D" w:rsidRPr="007E2CDF">
              <w:rPr>
                <w:sz w:val="28"/>
              </w:rPr>
              <w:t>SS</w:t>
            </w:r>
            <w:r w:rsidRPr="007E2CDF">
              <w:rPr>
                <w:sz w:val="28"/>
              </w:rPr>
              <w:t>等。</w:t>
            </w:r>
          </w:p>
          <w:p w:rsidR="007368D4" w:rsidRPr="00E92473" w:rsidRDefault="007368D4" w:rsidP="00C826F5">
            <w:pPr>
              <w:ind w:firstLine="539"/>
              <w:rPr>
                <w:sz w:val="28"/>
              </w:rPr>
            </w:pPr>
            <w:r w:rsidRPr="007E2CDF">
              <w:rPr>
                <w:rFonts w:ascii="宋体" w:hAnsi="宋体" w:cs="宋体" w:hint="eastAsia"/>
                <w:sz w:val="28"/>
              </w:rPr>
              <w:t>③</w:t>
            </w:r>
            <w:r w:rsidRPr="007E2CDF">
              <w:rPr>
                <w:sz w:val="28"/>
              </w:rPr>
              <w:t>废气</w:t>
            </w:r>
            <w:r w:rsidRPr="00E92473">
              <w:rPr>
                <w:sz w:val="28"/>
              </w:rPr>
              <w:t>：扬尘主要由运输车辆产生，此外在天气干燥、有风条件下也会产生扬尘。</w:t>
            </w:r>
            <w:r w:rsidR="00484A64" w:rsidRPr="00E92473">
              <w:rPr>
                <w:rFonts w:hint="eastAsia"/>
                <w:sz w:val="28"/>
              </w:rPr>
              <w:t>变电站施工过程中土石方量较大，应合理组织施工，尽量避免二次扬尘污染。施工弃土弃渣应合理堆放，遇天气干燥时应对土石方开挖施工面进行人工控制定期洒水。土石方运输单位应及时清理工地出入口及运输过程中造成的道路、公共场地污染，不具备清理能力的，可委托有资质的环卫企业清理，工地出入口应有专职人员和专门设备冲洗进出工地的运输车辆，保证净车出场、净车上路，同时在运输时用防水布覆盖，尽量避免扬尘对施工场地周边环境的影响。</w:t>
            </w:r>
          </w:p>
          <w:p w:rsidR="007368D4" w:rsidRPr="007E2CDF" w:rsidRDefault="007368D4" w:rsidP="00C826F5">
            <w:pPr>
              <w:ind w:firstLine="539"/>
              <w:rPr>
                <w:sz w:val="28"/>
              </w:rPr>
            </w:pPr>
            <w:r w:rsidRPr="007E2CDF">
              <w:rPr>
                <w:rFonts w:ascii="宋体" w:hAnsi="宋体" w:cs="宋体" w:hint="eastAsia"/>
                <w:sz w:val="28"/>
              </w:rPr>
              <w:t>④</w:t>
            </w:r>
            <w:r w:rsidRPr="007E2CDF">
              <w:rPr>
                <w:sz w:val="28"/>
              </w:rPr>
              <w:t>固体废物：</w:t>
            </w:r>
            <w:r w:rsidR="00010A20" w:rsidRPr="007E2CDF">
              <w:rPr>
                <w:sz w:val="28"/>
              </w:rPr>
              <w:t>变电站</w:t>
            </w:r>
            <w:r w:rsidRPr="007E2CDF">
              <w:rPr>
                <w:sz w:val="28"/>
              </w:rPr>
              <w:t>施工期间固体废弃物主要为施工人员的生活垃圾和建筑垃圾。</w:t>
            </w:r>
          </w:p>
          <w:p w:rsidR="007368D4" w:rsidRPr="007E2CDF" w:rsidRDefault="007368D4" w:rsidP="00C826F5">
            <w:pPr>
              <w:ind w:firstLine="539"/>
              <w:rPr>
                <w:sz w:val="28"/>
              </w:rPr>
            </w:pPr>
            <w:r w:rsidRPr="007E2CDF">
              <w:rPr>
                <w:rFonts w:ascii="宋体" w:hAnsi="宋体" w:cs="宋体" w:hint="eastAsia"/>
                <w:sz w:val="28"/>
              </w:rPr>
              <w:t>⑤</w:t>
            </w:r>
            <w:r w:rsidRPr="007E2CDF">
              <w:rPr>
                <w:sz w:val="28"/>
              </w:rPr>
              <w:t>生态：</w:t>
            </w:r>
            <w:r w:rsidR="00010A20" w:rsidRPr="007E2CDF">
              <w:rPr>
                <w:sz w:val="28"/>
              </w:rPr>
              <w:t>变电站</w:t>
            </w:r>
            <w:r w:rsidRPr="007E2CDF">
              <w:rPr>
                <w:sz w:val="28"/>
              </w:rPr>
              <w:t>的建设将损坏少量原</w:t>
            </w:r>
            <w:r w:rsidR="003B46BC" w:rsidRPr="007E2CDF">
              <w:rPr>
                <w:sz w:val="28"/>
              </w:rPr>
              <w:t>有植被，施工期需进行挖方及填方作业，使大面积的土地完全曝露在外</w:t>
            </w:r>
            <w:r w:rsidRPr="007E2CDF">
              <w:rPr>
                <w:sz w:val="28"/>
              </w:rPr>
              <w:t>。</w:t>
            </w:r>
            <w:r w:rsidR="00010A20" w:rsidRPr="007E2CDF">
              <w:rPr>
                <w:sz w:val="28"/>
              </w:rPr>
              <w:t>变电站</w:t>
            </w:r>
            <w:r w:rsidRPr="007E2CDF">
              <w:rPr>
                <w:sz w:val="28"/>
              </w:rPr>
              <w:t>建设对当地动植物的生存环境影响较小，对附近生物群落的生物量、物种的多样性的消失无影响。工程对生态环境的影响主要产生在施工期，属于近期影响，长期影响为当地景观的改变。</w:t>
            </w:r>
          </w:p>
          <w:p w:rsidR="007368D4" w:rsidRPr="007E2CDF" w:rsidRDefault="00FA2351" w:rsidP="00C826F5">
            <w:pPr>
              <w:pStyle w:val="af0"/>
              <w:ind w:firstLine="560"/>
              <w:jc w:val="center"/>
            </w:pPr>
            <w:r w:rsidRPr="007E2CDF">
              <w:rPr>
                <w:noProof/>
              </w:rPr>
              <w:drawing>
                <wp:inline distT="0" distB="0" distL="0" distR="0">
                  <wp:extent cx="3322320" cy="23774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322320" cy="2377440"/>
                          </a:xfrm>
                          <a:prstGeom prst="rect">
                            <a:avLst/>
                          </a:prstGeom>
                          <a:noFill/>
                          <a:ln>
                            <a:noFill/>
                          </a:ln>
                        </pic:spPr>
                      </pic:pic>
                    </a:graphicData>
                  </a:graphic>
                </wp:inline>
              </w:drawing>
            </w:r>
          </w:p>
          <w:p w:rsidR="007368D4" w:rsidRPr="007E2CDF" w:rsidRDefault="007368D4" w:rsidP="00C826F5">
            <w:pPr>
              <w:autoSpaceDE w:val="0"/>
              <w:autoSpaceDN w:val="0"/>
              <w:adjustRightInd w:val="0"/>
              <w:jc w:val="center"/>
              <w:rPr>
                <w:b/>
                <w:sz w:val="24"/>
                <w:szCs w:val="24"/>
              </w:rPr>
            </w:pPr>
            <w:r w:rsidRPr="007E2CDF">
              <w:rPr>
                <w:b/>
                <w:sz w:val="24"/>
                <w:szCs w:val="24"/>
              </w:rPr>
              <w:t>图</w:t>
            </w:r>
            <w:r w:rsidR="00FB0778" w:rsidRPr="007E2CDF">
              <w:rPr>
                <w:b/>
                <w:sz w:val="24"/>
                <w:szCs w:val="24"/>
              </w:rPr>
              <w:t xml:space="preserve">2 </w:t>
            </w:r>
            <w:r w:rsidR="00010A20" w:rsidRPr="007E2CDF">
              <w:rPr>
                <w:b/>
                <w:sz w:val="24"/>
                <w:szCs w:val="24"/>
              </w:rPr>
              <w:t>变电站</w:t>
            </w:r>
            <w:r w:rsidRPr="007E2CDF">
              <w:rPr>
                <w:b/>
                <w:sz w:val="24"/>
                <w:szCs w:val="24"/>
              </w:rPr>
              <w:t>施工期污染因子分析示意图</w:t>
            </w:r>
          </w:p>
          <w:p w:rsidR="007368D4" w:rsidRPr="007E2CDF" w:rsidRDefault="007368D4" w:rsidP="00C826F5">
            <w:pPr>
              <w:ind w:firstLine="539"/>
              <w:rPr>
                <w:sz w:val="28"/>
              </w:rPr>
            </w:pPr>
            <w:r w:rsidRPr="007E2CDF">
              <w:rPr>
                <w:sz w:val="28"/>
              </w:rPr>
              <w:t>（</w:t>
            </w:r>
            <w:r w:rsidRPr="007E2CDF">
              <w:rPr>
                <w:sz w:val="28"/>
              </w:rPr>
              <w:t>2</w:t>
            </w:r>
            <w:r w:rsidRPr="007E2CDF">
              <w:rPr>
                <w:sz w:val="28"/>
              </w:rPr>
              <w:t>）运行期</w:t>
            </w:r>
          </w:p>
          <w:p w:rsidR="007368D4" w:rsidRPr="007E2CDF" w:rsidRDefault="007368D4" w:rsidP="00C826F5">
            <w:pPr>
              <w:ind w:firstLine="539"/>
              <w:rPr>
                <w:sz w:val="28"/>
              </w:rPr>
            </w:pPr>
            <w:r w:rsidRPr="007E2CDF">
              <w:rPr>
                <w:sz w:val="28"/>
              </w:rPr>
              <w:t>运行期间主要有工频电场、工频磁感应强度和噪声、站内值守人员将产生少量的生活污水和生活垃圾。</w:t>
            </w:r>
            <w:r w:rsidR="00010A20" w:rsidRPr="007E2CDF">
              <w:rPr>
                <w:sz w:val="28"/>
              </w:rPr>
              <w:t>变电站</w:t>
            </w:r>
            <w:r w:rsidRPr="007E2CDF">
              <w:rPr>
                <w:sz w:val="28"/>
              </w:rPr>
              <w:t>运行期污染因子见图</w:t>
            </w:r>
            <w:r w:rsidR="00FB0778" w:rsidRPr="007E2CDF">
              <w:rPr>
                <w:sz w:val="28"/>
              </w:rPr>
              <w:t>3</w:t>
            </w:r>
            <w:r w:rsidRPr="007E2CDF">
              <w:rPr>
                <w:sz w:val="28"/>
              </w:rPr>
              <w:t>。</w:t>
            </w:r>
          </w:p>
          <w:p w:rsidR="007368D4" w:rsidRPr="007E2CDF" w:rsidRDefault="007368D4" w:rsidP="00C826F5">
            <w:pPr>
              <w:ind w:firstLineChars="200" w:firstLine="560"/>
              <w:rPr>
                <w:sz w:val="28"/>
              </w:rPr>
            </w:pPr>
            <w:r w:rsidRPr="007E2CDF">
              <w:rPr>
                <w:rFonts w:ascii="宋体" w:hAnsi="宋体" w:cs="宋体" w:hint="eastAsia"/>
                <w:sz w:val="28"/>
              </w:rPr>
              <w:t>①</w:t>
            </w:r>
            <w:r w:rsidRPr="007E2CDF">
              <w:rPr>
                <w:sz w:val="28"/>
              </w:rPr>
              <w:t>工频电场、工频磁场</w:t>
            </w:r>
          </w:p>
          <w:p w:rsidR="007368D4" w:rsidRPr="007E2CDF" w:rsidRDefault="007368D4" w:rsidP="00C826F5">
            <w:pPr>
              <w:ind w:firstLine="539"/>
              <w:rPr>
                <w:sz w:val="28"/>
              </w:rPr>
            </w:pPr>
            <w:r w:rsidRPr="007E2CDF">
              <w:rPr>
                <w:sz w:val="28"/>
              </w:rPr>
              <w:t>工频</w:t>
            </w:r>
            <w:r w:rsidR="009D2BBD" w:rsidRPr="007E2CDF">
              <w:rPr>
                <w:sz w:val="28"/>
              </w:rPr>
              <w:t>即</w:t>
            </w:r>
            <w:r w:rsidRPr="007E2CDF">
              <w:rPr>
                <w:sz w:val="28"/>
              </w:rPr>
              <w:t>指工业频率，我国输变电工业的工作频率为</w:t>
            </w:r>
            <w:r w:rsidRPr="007E2CDF">
              <w:rPr>
                <w:sz w:val="28"/>
              </w:rPr>
              <w:t>50Hz</w:t>
            </w:r>
            <w:r w:rsidRPr="007E2CDF">
              <w:rPr>
                <w:sz w:val="28"/>
              </w:rPr>
              <w:t>，工频电场、工频磁场即指以</w:t>
            </w:r>
            <w:r w:rsidRPr="007E2CDF">
              <w:rPr>
                <w:sz w:val="28"/>
              </w:rPr>
              <w:t xml:space="preserve">50Hz </w:t>
            </w:r>
            <w:r w:rsidRPr="007E2CDF">
              <w:rPr>
                <w:sz w:val="28"/>
              </w:rPr>
              <w:t>交变的电场和磁场。</w:t>
            </w:r>
            <w:r w:rsidR="00010A20" w:rsidRPr="007E2CDF">
              <w:rPr>
                <w:sz w:val="28"/>
              </w:rPr>
              <w:t>变电站</w:t>
            </w:r>
            <w:r w:rsidRPr="007E2CDF">
              <w:rPr>
                <w:sz w:val="28"/>
              </w:rPr>
              <w:t>内高压电气设备及导线在周围空间形成电、磁场。</w:t>
            </w:r>
          </w:p>
          <w:p w:rsidR="007368D4" w:rsidRPr="007E2CDF" w:rsidRDefault="007368D4" w:rsidP="00C826F5">
            <w:pPr>
              <w:ind w:firstLine="539"/>
              <w:rPr>
                <w:sz w:val="28"/>
              </w:rPr>
            </w:pPr>
            <w:r w:rsidRPr="007E2CDF">
              <w:rPr>
                <w:rFonts w:ascii="宋体" w:hAnsi="宋体" w:cs="宋体" w:hint="eastAsia"/>
                <w:sz w:val="28"/>
              </w:rPr>
              <w:t>②</w:t>
            </w:r>
            <w:r w:rsidRPr="007E2CDF">
              <w:rPr>
                <w:sz w:val="28"/>
              </w:rPr>
              <w:t>噪声：变压器、交流</w:t>
            </w:r>
            <w:r w:rsidR="00E92473">
              <w:rPr>
                <w:rFonts w:hint="eastAsia"/>
                <w:sz w:val="28"/>
              </w:rPr>
              <w:t>11</w:t>
            </w:r>
            <w:r w:rsidRPr="007E2CDF">
              <w:rPr>
                <w:sz w:val="28"/>
              </w:rPr>
              <w:t xml:space="preserve">0kV </w:t>
            </w:r>
            <w:r w:rsidRPr="007E2CDF">
              <w:rPr>
                <w:sz w:val="28"/>
              </w:rPr>
              <w:t>断路器和机械噪声。</w:t>
            </w:r>
          </w:p>
          <w:p w:rsidR="007368D4" w:rsidRPr="007E2CDF" w:rsidRDefault="007368D4" w:rsidP="00C826F5">
            <w:pPr>
              <w:ind w:firstLine="539"/>
              <w:rPr>
                <w:sz w:val="28"/>
              </w:rPr>
            </w:pPr>
            <w:r w:rsidRPr="007E2CDF">
              <w:rPr>
                <w:rFonts w:ascii="宋体" w:hAnsi="宋体" w:cs="宋体" w:hint="eastAsia"/>
                <w:sz w:val="28"/>
              </w:rPr>
              <w:t>③</w:t>
            </w:r>
            <w:r w:rsidRPr="007E2CDF">
              <w:rPr>
                <w:sz w:val="28"/>
              </w:rPr>
              <w:t>废水：</w:t>
            </w:r>
            <w:r w:rsidR="00010A20" w:rsidRPr="007E2CDF">
              <w:rPr>
                <w:sz w:val="28"/>
              </w:rPr>
              <w:t>变电站</w:t>
            </w:r>
            <w:r w:rsidRPr="007E2CDF">
              <w:rPr>
                <w:sz w:val="28"/>
              </w:rPr>
              <w:t>在正常工况下，无生产性用水，故正常情况下站址内无</w:t>
            </w:r>
            <w:r w:rsidRPr="007E2CDF">
              <w:rPr>
                <w:sz w:val="28"/>
              </w:rPr>
              <w:lastRenderedPageBreak/>
              <w:t>工业废水产生。本工程按</w:t>
            </w:r>
            <w:r w:rsidRPr="007E2CDF">
              <w:rPr>
                <w:sz w:val="28"/>
              </w:rPr>
              <w:t>“</w:t>
            </w:r>
            <w:r w:rsidRPr="007E2CDF">
              <w:rPr>
                <w:sz w:val="28"/>
              </w:rPr>
              <w:t>无人值班、少人值守</w:t>
            </w:r>
            <w:r w:rsidRPr="007E2CDF">
              <w:rPr>
                <w:sz w:val="28"/>
              </w:rPr>
              <w:t>”</w:t>
            </w:r>
            <w:r w:rsidRPr="007E2CDF">
              <w:rPr>
                <w:sz w:val="28"/>
              </w:rPr>
              <w:t>原则设计，日常值守按</w:t>
            </w:r>
            <w:r w:rsidRPr="007E2CDF">
              <w:rPr>
                <w:sz w:val="28"/>
              </w:rPr>
              <w:t xml:space="preserve">1 </w:t>
            </w:r>
            <w:r w:rsidRPr="007E2CDF">
              <w:rPr>
                <w:sz w:val="28"/>
              </w:rPr>
              <w:t>人计</w:t>
            </w:r>
            <w:r w:rsidR="00D729CA" w:rsidRPr="007E2CDF">
              <w:rPr>
                <w:sz w:val="28"/>
              </w:rPr>
              <w:t>，污水产生量很小，</w:t>
            </w:r>
            <w:r w:rsidR="0077692D">
              <w:rPr>
                <w:rFonts w:hint="eastAsia"/>
                <w:sz w:val="28"/>
              </w:rPr>
              <w:t>对站外有排水管网的变电站</w:t>
            </w:r>
            <w:r w:rsidR="00D729CA" w:rsidRPr="007E2CDF">
              <w:rPr>
                <w:sz w:val="28"/>
              </w:rPr>
              <w:t>生活污水经</w:t>
            </w:r>
            <w:r w:rsidR="00703703" w:rsidRPr="007E2CDF">
              <w:rPr>
                <w:sz w:val="28"/>
              </w:rPr>
              <w:t>化粪池</w:t>
            </w:r>
            <w:r w:rsidR="00D729CA" w:rsidRPr="007E2CDF">
              <w:rPr>
                <w:sz w:val="28"/>
              </w:rPr>
              <w:t>处理后</w:t>
            </w:r>
            <w:r w:rsidR="0077692D">
              <w:rPr>
                <w:rFonts w:hint="eastAsia"/>
                <w:sz w:val="28"/>
              </w:rPr>
              <w:t>排入站外市政排水管网；对站外无排水管网的变电站</w:t>
            </w:r>
            <w:r w:rsidR="0077692D" w:rsidRPr="007E2CDF">
              <w:rPr>
                <w:sz w:val="28"/>
              </w:rPr>
              <w:t>生活污水经化粪池处理后</w:t>
            </w:r>
            <w:r w:rsidR="0077692D">
              <w:rPr>
                <w:rFonts w:hint="eastAsia"/>
                <w:sz w:val="28"/>
              </w:rPr>
              <w:t>用于站内绿化，不外排</w:t>
            </w:r>
            <w:r w:rsidR="0077692D" w:rsidRPr="007E2CDF">
              <w:rPr>
                <w:sz w:val="28"/>
              </w:rPr>
              <w:t>。</w:t>
            </w:r>
          </w:p>
          <w:p w:rsidR="007368D4" w:rsidRPr="007E2CDF" w:rsidRDefault="007368D4" w:rsidP="00C826F5">
            <w:pPr>
              <w:ind w:firstLine="539"/>
              <w:rPr>
                <w:sz w:val="28"/>
              </w:rPr>
            </w:pPr>
            <w:r w:rsidRPr="007E2CDF">
              <w:rPr>
                <w:rFonts w:ascii="宋体" w:hAnsi="宋体" w:cs="宋体" w:hint="eastAsia"/>
                <w:sz w:val="28"/>
              </w:rPr>
              <w:t>④</w:t>
            </w:r>
            <w:r w:rsidRPr="007E2CDF">
              <w:rPr>
                <w:sz w:val="28"/>
              </w:rPr>
              <w:t>固体废物：</w:t>
            </w:r>
            <w:r w:rsidR="00010A20" w:rsidRPr="007E2CDF">
              <w:rPr>
                <w:sz w:val="28"/>
              </w:rPr>
              <w:t>变电站</w:t>
            </w:r>
            <w:r w:rsidRPr="007E2CDF">
              <w:rPr>
                <w:sz w:val="28"/>
              </w:rPr>
              <w:t>运营期的固体废弃物主要为值守人员的生活垃圾，产量约</w:t>
            </w:r>
            <w:smartTag w:uri="urn:schemas-microsoft-com:office:smarttags" w:element="chmetcnv">
              <w:smartTagPr>
                <w:attr w:name="TCSC" w:val="0"/>
                <w:attr w:name="NumberType" w:val="1"/>
                <w:attr w:name="Negative" w:val="False"/>
                <w:attr w:name="HasSpace" w:val="False"/>
                <w:attr w:name="SourceValue" w:val=".5"/>
                <w:attr w:name="UnitName" w:val="kg"/>
              </w:smartTagPr>
              <w:r w:rsidRPr="007E2CDF">
                <w:rPr>
                  <w:sz w:val="28"/>
                </w:rPr>
                <w:t>0.5kg</w:t>
              </w:r>
            </w:smartTag>
            <w:r w:rsidRPr="007E2CDF">
              <w:rPr>
                <w:sz w:val="28"/>
              </w:rPr>
              <w:t>/d</w:t>
            </w:r>
            <w:r w:rsidRPr="007E2CDF">
              <w:rPr>
                <w:sz w:val="28"/>
              </w:rPr>
              <w:t>，设置垃圾箱分类收集，</w:t>
            </w:r>
            <w:r w:rsidR="001364A2" w:rsidRPr="007E2CDF">
              <w:rPr>
                <w:sz w:val="28"/>
              </w:rPr>
              <w:t>和</w:t>
            </w:r>
            <w:r w:rsidR="00786F8D" w:rsidRPr="007E2CDF">
              <w:rPr>
                <w:sz w:val="28"/>
              </w:rPr>
              <w:t>站内</w:t>
            </w:r>
            <w:r w:rsidR="001364A2" w:rsidRPr="007E2CDF">
              <w:rPr>
                <w:sz w:val="28"/>
              </w:rPr>
              <w:t>日常产生的垃圾一起由</w:t>
            </w:r>
            <w:r w:rsidRPr="007E2CDF">
              <w:rPr>
                <w:sz w:val="28"/>
              </w:rPr>
              <w:t>当地环卫部门定期清运。</w:t>
            </w:r>
          </w:p>
          <w:p w:rsidR="001364A2" w:rsidRPr="007E2CDF" w:rsidRDefault="001364A2" w:rsidP="00C826F5">
            <w:pPr>
              <w:pStyle w:val="af0"/>
              <w:ind w:firstLine="560"/>
              <w:jc w:val="center"/>
            </w:pPr>
            <w:r w:rsidRPr="007E2CDF">
              <w:object w:dxaOrig="11925" w:dyaOrig="7245">
                <v:shape id="_x0000_i1027" type="#_x0000_t75" style="width:300.75pt;height:182.25pt" o:ole="">
                  <v:imagedata r:id="rId16" o:title=""/>
                </v:shape>
                <o:OLEObject Type="Embed" ProgID="PBrush" ShapeID="_x0000_i1027" DrawAspect="Content" ObjectID="_1577018195" r:id="rId17"/>
              </w:object>
            </w:r>
          </w:p>
          <w:p w:rsidR="001364A2" w:rsidRPr="007E2CDF" w:rsidRDefault="001364A2" w:rsidP="00C826F5">
            <w:pPr>
              <w:autoSpaceDE w:val="0"/>
              <w:autoSpaceDN w:val="0"/>
              <w:adjustRightInd w:val="0"/>
              <w:jc w:val="center"/>
              <w:rPr>
                <w:b/>
                <w:sz w:val="24"/>
                <w:szCs w:val="24"/>
              </w:rPr>
            </w:pPr>
            <w:r w:rsidRPr="007E2CDF">
              <w:rPr>
                <w:b/>
                <w:sz w:val="24"/>
                <w:szCs w:val="24"/>
              </w:rPr>
              <w:t>图</w:t>
            </w:r>
            <w:r w:rsidR="00FB0778" w:rsidRPr="007E2CDF">
              <w:rPr>
                <w:b/>
                <w:sz w:val="24"/>
                <w:szCs w:val="24"/>
              </w:rPr>
              <w:t xml:space="preserve">3 </w:t>
            </w:r>
            <w:r w:rsidR="00010A20" w:rsidRPr="007E2CDF">
              <w:rPr>
                <w:b/>
                <w:sz w:val="24"/>
                <w:szCs w:val="24"/>
              </w:rPr>
              <w:t>变电站</w:t>
            </w:r>
            <w:r w:rsidRPr="007E2CDF">
              <w:rPr>
                <w:b/>
                <w:sz w:val="24"/>
                <w:szCs w:val="24"/>
              </w:rPr>
              <w:t>运行期污染因子分析示意图</w:t>
            </w:r>
          </w:p>
          <w:p w:rsidR="00786F8D" w:rsidRPr="007E2CDF" w:rsidRDefault="00786F8D" w:rsidP="00C826F5">
            <w:pPr>
              <w:ind w:leftChars="-1" w:left="1" w:hangingChars="1" w:hanging="3"/>
              <w:rPr>
                <w:b/>
                <w:bCs/>
                <w:sz w:val="28"/>
              </w:rPr>
            </w:pPr>
            <w:r w:rsidRPr="007E2CDF">
              <w:rPr>
                <w:b/>
                <w:bCs/>
                <w:sz w:val="28"/>
              </w:rPr>
              <w:t xml:space="preserve">2 </w:t>
            </w:r>
            <w:r w:rsidRPr="007E2CDF">
              <w:rPr>
                <w:b/>
                <w:bCs/>
                <w:sz w:val="28"/>
              </w:rPr>
              <w:t>输电线路</w:t>
            </w:r>
          </w:p>
          <w:p w:rsidR="00786F8D" w:rsidRPr="007E2CDF" w:rsidRDefault="00786F8D" w:rsidP="0077692D">
            <w:pPr>
              <w:spacing w:beforeLines="50" w:before="120"/>
              <w:ind w:firstLine="539"/>
              <w:rPr>
                <w:sz w:val="28"/>
              </w:rPr>
            </w:pPr>
            <w:r w:rsidRPr="007E2CDF">
              <w:rPr>
                <w:sz w:val="28"/>
              </w:rPr>
              <w:t>输电线路是从电厂向消耗电能地区输送电能的主要渠道或不同电力网之间互送电能的联网渠道，是电力系统组成网络的必要部分。输电线路一般由绝缘子、杆塔、架空线以及金具等组成。</w:t>
            </w:r>
          </w:p>
          <w:p w:rsidR="00786F8D" w:rsidRPr="007E2CDF" w:rsidRDefault="00786F8D" w:rsidP="00C826F5">
            <w:pPr>
              <w:ind w:firstLine="539"/>
            </w:pPr>
            <w:r w:rsidRPr="007E2CDF">
              <w:rPr>
                <w:sz w:val="28"/>
              </w:rPr>
              <w:t>架空线是架空敷设的用以输送电能的导线和用以防雷的架空地线的统称，架空线具有低电阻、高强度的特性，可以减少运行时的电能损耗和承受线路上动态和静态的机械荷载。高压输电线路基本工艺示意图见图</w:t>
            </w:r>
            <w:r w:rsidR="00FB0778" w:rsidRPr="007E2CDF">
              <w:rPr>
                <w:sz w:val="28"/>
              </w:rPr>
              <w:t>4</w:t>
            </w:r>
            <w:r w:rsidRPr="007E2CDF">
              <w:rPr>
                <w:sz w:val="28"/>
              </w:rPr>
              <w:t>。</w:t>
            </w:r>
          </w:p>
          <w:p w:rsidR="00786F8D" w:rsidRPr="007E2CDF" w:rsidRDefault="00786F8D" w:rsidP="00C826F5">
            <w:pPr>
              <w:pStyle w:val="af0"/>
              <w:jc w:val="center"/>
              <w:rPr>
                <w:b/>
              </w:rPr>
            </w:pPr>
            <w:r w:rsidRPr="007E2CDF">
              <w:rPr>
                <w:b/>
                <w:noProof/>
              </w:rPr>
              <w:drawing>
                <wp:inline distT="0" distB="0" distL="0" distR="0">
                  <wp:extent cx="3835400" cy="20910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835400" cy="2091055"/>
                          </a:xfrm>
                          <a:prstGeom prst="rect">
                            <a:avLst/>
                          </a:prstGeom>
                          <a:noFill/>
                          <a:ln>
                            <a:noFill/>
                          </a:ln>
                        </pic:spPr>
                      </pic:pic>
                    </a:graphicData>
                  </a:graphic>
                </wp:inline>
              </w:drawing>
            </w:r>
          </w:p>
          <w:p w:rsidR="00786F8D" w:rsidRPr="007E2CDF" w:rsidRDefault="00786F8D" w:rsidP="00C826F5">
            <w:pPr>
              <w:autoSpaceDE w:val="0"/>
              <w:autoSpaceDN w:val="0"/>
              <w:adjustRightInd w:val="0"/>
              <w:jc w:val="center"/>
              <w:rPr>
                <w:b/>
                <w:color w:val="000000"/>
                <w:sz w:val="28"/>
              </w:rPr>
            </w:pPr>
            <w:r w:rsidRPr="007E2CDF">
              <w:rPr>
                <w:b/>
                <w:sz w:val="24"/>
              </w:rPr>
              <w:t>图</w:t>
            </w:r>
            <w:r w:rsidR="00FB0778" w:rsidRPr="007E2CDF">
              <w:rPr>
                <w:b/>
                <w:sz w:val="24"/>
              </w:rPr>
              <w:t xml:space="preserve">4 </w:t>
            </w:r>
            <w:r w:rsidRPr="007E2CDF">
              <w:rPr>
                <w:b/>
                <w:color w:val="000000"/>
                <w:sz w:val="24"/>
              </w:rPr>
              <w:t>高压输电线路基本工艺示意图</w:t>
            </w:r>
          </w:p>
          <w:p w:rsidR="00786F8D" w:rsidRPr="007E2CDF" w:rsidRDefault="00786F8D" w:rsidP="00C826F5">
            <w:pPr>
              <w:ind w:firstLine="539"/>
              <w:rPr>
                <w:sz w:val="28"/>
              </w:rPr>
            </w:pPr>
            <w:r w:rsidRPr="007E2CDF">
              <w:rPr>
                <w:sz w:val="28"/>
              </w:rPr>
              <w:t>输电线路施工主要包括：材料运输、基础施工、铁塔（杆塔）组立以及导线架设等。输电线路的建设主要是建设处地表的开挖、回填、以及物料运</w:t>
            </w:r>
            <w:r w:rsidRPr="007E2CDF">
              <w:rPr>
                <w:sz w:val="28"/>
              </w:rPr>
              <w:lastRenderedPageBreak/>
              <w:t>输等施工活动，高压走廊的建设将会对局部的植被造成破坏，施工临时占地、土石方开挖将会引起局部植被破坏，施工扬尘、噪声、废水、固废都可能对环境产生一定的影响。</w:t>
            </w:r>
          </w:p>
          <w:p w:rsidR="00786F8D" w:rsidRPr="007E2CDF" w:rsidRDefault="00786F8D" w:rsidP="00C826F5">
            <w:pPr>
              <w:ind w:firstLine="539"/>
              <w:rPr>
                <w:sz w:val="28"/>
              </w:rPr>
            </w:pPr>
            <w:r w:rsidRPr="007E2CDF">
              <w:rPr>
                <w:sz w:val="28"/>
              </w:rPr>
              <w:t>（</w:t>
            </w:r>
            <w:r w:rsidRPr="007E2CDF">
              <w:rPr>
                <w:sz w:val="28"/>
              </w:rPr>
              <w:t>1</w:t>
            </w:r>
            <w:r w:rsidRPr="007E2CDF">
              <w:rPr>
                <w:sz w:val="28"/>
              </w:rPr>
              <w:t>）施工期</w:t>
            </w:r>
          </w:p>
          <w:p w:rsidR="00786F8D" w:rsidRPr="007E2CDF" w:rsidRDefault="00786F8D" w:rsidP="00C826F5">
            <w:pPr>
              <w:ind w:firstLine="539"/>
              <w:rPr>
                <w:sz w:val="28"/>
              </w:rPr>
            </w:pPr>
            <w:r w:rsidRPr="007E2CDF">
              <w:rPr>
                <w:rFonts w:ascii="宋体" w:hAnsi="宋体" w:cs="宋体" w:hint="eastAsia"/>
                <w:sz w:val="28"/>
              </w:rPr>
              <w:t>①</w:t>
            </w:r>
            <w:r w:rsidRPr="007E2CDF">
              <w:rPr>
                <w:sz w:val="28"/>
              </w:rPr>
              <w:t>噪声</w:t>
            </w:r>
          </w:p>
          <w:p w:rsidR="00786F8D" w:rsidRPr="007E2CDF" w:rsidRDefault="00786F8D" w:rsidP="00C826F5">
            <w:pPr>
              <w:ind w:firstLine="539"/>
              <w:rPr>
                <w:sz w:val="28"/>
              </w:rPr>
            </w:pPr>
            <w:r w:rsidRPr="007E2CDF">
              <w:rPr>
                <w:sz w:val="28"/>
              </w:rPr>
              <w:t>在输电线路施工中，各牵张场内的牵张机、绞磨机等设备将产生一定的机械噪声。</w:t>
            </w:r>
          </w:p>
          <w:p w:rsidR="00786F8D" w:rsidRPr="007E2CDF" w:rsidRDefault="00786F8D" w:rsidP="00C826F5">
            <w:pPr>
              <w:ind w:firstLine="539"/>
              <w:rPr>
                <w:sz w:val="28"/>
              </w:rPr>
            </w:pPr>
            <w:r w:rsidRPr="007E2CDF">
              <w:rPr>
                <w:rFonts w:ascii="宋体" w:hAnsi="宋体" w:cs="宋体" w:hint="eastAsia"/>
                <w:sz w:val="28"/>
              </w:rPr>
              <w:t>②</w:t>
            </w:r>
            <w:r w:rsidRPr="007E2CDF">
              <w:rPr>
                <w:sz w:val="28"/>
              </w:rPr>
              <w:t>废水</w:t>
            </w:r>
          </w:p>
          <w:p w:rsidR="00786F8D" w:rsidRPr="007E2CDF" w:rsidRDefault="00786F8D" w:rsidP="00C826F5">
            <w:pPr>
              <w:ind w:firstLine="539"/>
              <w:rPr>
                <w:sz w:val="28"/>
              </w:rPr>
            </w:pPr>
            <w:r w:rsidRPr="007E2CDF">
              <w:rPr>
                <w:sz w:val="28"/>
              </w:rPr>
              <w:t>施工过程中产生的废水主要来源于塔基施工，施工中混凝土一般采用人工拌和，施工废水量很小。输电线路施工人员临时租用当地民房居住，少量生活污水纳入当地原有设施处理。</w:t>
            </w:r>
          </w:p>
          <w:p w:rsidR="00786F8D" w:rsidRPr="007E2CDF" w:rsidRDefault="00786F8D" w:rsidP="00C826F5">
            <w:pPr>
              <w:ind w:firstLine="539"/>
              <w:rPr>
                <w:sz w:val="28"/>
              </w:rPr>
            </w:pPr>
            <w:r w:rsidRPr="007E2CDF">
              <w:rPr>
                <w:rFonts w:ascii="宋体" w:hAnsi="宋体" w:cs="宋体" w:hint="eastAsia"/>
                <w:sz w:val="28"/>
              </w:rPr>
              <w:t>③</w:t>
            </w:r>
            <w:r w:rsidRPr="007E2CDF">
              <w:rPr>
                <w:sz w:val="28"/>
              </w:rPr>
              <w:t>固体废弃物</w:t>
            </w:r>
          </w:p>
          <w:p w:rsidR="00786F8D" w:rsidRPr="007E2CDF" w:rsidRDefault="00786F8D" w:rsidP="00C826F5">
            <w:pPr>
              <w:ind w:firstLine="539"/>
              <w:rPr>
                <w:sz w:val="28"/>
              </w:rPr>
            </w:pPr>
            <w:r w:rsidRPr="007E2CDF">
              <w:rPr>
                <w:sz w:val="28"/>
              </w:rPr>
              <w:t>输电线路塔基采用现浇混凝土板式基础，塔基施工开挖的土石方进行回填、平整。</w:t>
            </w:r>
          </w:p>
          <w:p w:rsidR="00786F8D" w:rsidRPr="007E2CDF" w:rsidRDefault="00786F8D" w:rsidP="00C826F5">
            <w:pPr>
              <w:ind w:firstLine="539"/>
              <w:rPr>
                <w:sz w:val="28"/>
              </w:rPr>
            </w:pPr>
            <w:r w:rsidRPr="007E2CDF">
              <w:rPr>
                <w:rFonts w:ascii="宋体" w:hAnsi="宋体" w:cs="宋体" w:hint="eastAsia"/>
                <w:sz w:val="28"/>
              </w:rPr>
              <w:t>④</w:t>
            </w:r>
            <w:r w:rsidRPr="007E2CDF">
              <w:rPr>
                <w:sz w:val="28"/>
              </w:rPr>
              <w:t>植被损坏</w:t>
            </w:r>
          </w:p>
          <w:p w:rsidR="00786F8D" w:rsidRPr="007E2CDF" w:rsidRDefault="00786F8D" w:rsidP="00C826F5">
            <w:pPr>
              <w:ind w:firstLine="539"/>
              <w:rPr>
                <w:sz w:val="28"/>
              </w:rPr>
            </w:pPr>
            <w:r w:rsidRPr="007E2CDF">
              <w:rPr>
                <w:sz w:val="28"/>
              </w:rPr>
              <w:t>输电线路架设、输电线路塔基开挖位置所设的牵张场以及施工临时占地都将破坏原有植被，使土层裸露。</w:t>
            </w:r>
          </w:p>
          <w:p w:rsidR="00786F8D" w:rsidRPr="007E2CDF" w:rsidRDefault="00786F8D" w:rsidP="00C826F5">
            <w:pPr>
              <w:ind w:firstLine="539"/>
              <w:rPr>
                <w:sz w:val="28"/>
              </w:rPr>
            </w:pPr>
            <w:r w:rsidRPr="007E2CDF">
              <w:rPr>
                <w:rFonts w:ascii="宋体" w:hAnsi="宋体" w:cs="宋体" w:hint="eastAsia"/>
                <w:sz w:val="28"/>
              </w:rPr>
              <w:t>⑤</w:t>
            </w:r>
            <w:r w:rsidRPr="007E2CDF">
              <w:rPr>
                <w:sz w:val="28"/>
              </w:rPr>
              <w:t>扬尘</w:t>
            </w:r>
          </w:p>
          <w:p w:rsidR="00786F8D" w:rsidRPr="007E2CDF" w:rsidRDefault="00786F8D" w:rsidP="00C826F5">
            <w:pPr>
              <w:ind w:firstLine="539"/>
              <w:rPr>
                <w:sz w:val="28"/>
              </w:rPr>
            </w:pPr>
            <w:r w:rsidRPr="007E2CDF">
              <w:rPr>
                <w:sz w:val="28"/>
              </w:rPr>
              <w:t>在整个施工期，扬尘来自于平整土地、开挖土方、材料运输、装卸和搅拌等过程，如遇干旱无雨季节扬尘则更为严重。运输车辆行驶也是施工工地的扬尘产生的主要来源。</w:t>
            </w:r>
          </w:p>
          <w:p w:rsidR="00786F8D" w:rsidRPr="007E2CDF" w:rsidRDefault="00786F8D" w:rsidP="00C826F5">
            <w:pPr>
              <w:ind w:firstLine="539"/>
              <w:rPr>
                <w:sz w:val="28"/>
              </w:rPr>
            </w:pPr>
            <w:r w:rsidRPr="007E2CDF">
              <w:rPr>
                <w:sz w:val="28"/>
              </w:rPr>
              <w:t>（</w:t>
            </w:r>
            <w:r w:rsidRPr="007E2CDF">
              <w:rPr>
                <w:sz w:val="28"/>
              </w:rPr>
              <w:t>2</w:t>
            </w:r>
            <w:r w:rsidRPr="007E2CDF">
              <w:rPr>
                <w:sz w:val="28"/>
              </w:rPr>
              <w:t>）运行期</w:t>
            </w:r>
          </w:p>
          <w:p w:rsidR="00786F8D" w:rsidRPr="007E2CDF" w:rsidRDefault="00786F8D" w:rsidP="00C826F5">
            <w:pPr>
              <w:ind w:firstLine="539"/>
              <w:rPr>
                <w:sz w:val="28"/>
              </w:rPr>
            </w:pPr>
            <w:r w:rsidRPr="007E2CDF">
              <w:rPr>
                <w:rFonts w:ascii="宋体" w:hAnsi="宋体" w:cs="宋体" w:hint="eastAsia"/>
                <w:sz w:val="28"/>
              </w:rPr>
              <w:t>①</w:t>
            </w:r>
            <w:r w:rsidRPr="007E2CDF">
              <w:rPr>
                <w:sz w:val="28"/>
              </w:rPr>
              <w:t>工频电场、工频磁场</w:t>
            </w:r>
          </w:p>
          <w:p w:rsidR="00786F8D" w:rsidRPr="007E2CDF" w:rsidRDefault="00786F8D" w:rsidP="00C826F5">
            <w:pPr>
              <w:ind w:firstLine="539"/>
              <w:rPr>
                <w:sz w:val="28"/>
              </w:rPr>
            </w:pPr>
            <w:r w:rsidRPr="007E2CDF">
              <w:rPr>
                <w:sz w:val="28"/>
              </w:rPr>
              <w:t>电能输送或电压转换过程中，高压输电线路等高压配电设备与周围环境存在电位差，形成工频（</w:t>
            </w:r>
            <w:r w:rsidRPr="007E2CDF">
              <w:rPr>
                <w:sz w:val="28"/>
              </w:rPr>
              <w:t>50Hz</w:t>
            </w:r>
            <w:r w:rsidRPr="007E2CDF">
              <w:rPr>
                <w:sz w:val="28"/>
              </w:rPr>
              <w:t>）电场；高压输电线路导线内通过较强电流，在其表面形成工频磁场。输电线路运行产生的工频电磁场大小与线路的电压等级、运行电流、导线排列及周围环境有关。</w:t>
            </w:r>
          </w:p>
          <w:p w:rsidR="00786F8D" w:rsidRPr="007E2CDF" w:rsidRDefault="00786F8D" w:rsidP="00C826F5">
            <w:pPr>
              <w:ind w:firstLine="539"/>
              <w:rPr>
                <w:sz w:val="28"/>
              </w:rPr>
            </w:pPr>
            <w:r w:rsidRPr="007E2CDF">
              <w:rPr>
                <w:rFonts w:ascii="宋体" w:hAnsi="宋体" w:cs="宋体" w:hint="eastAsia"/>
                <w:sz w:val="28"/>
              </w:rPr>
              <w:t>②</w:t>
            </w:r>
            <w:r w:rsidRPr="007E2CDF">
              <w:rPr>
                <w:sz w:val="28"/>
              </w:rPr>
              <w:t>可听噪声</w:t>
            </w:r>
          </w:p>
          <w:p w:rsidR="00786F8D" w:rsidRPr="007E2CDF" w:rsidRDefault="00786F8D" w:rsidP="00C826F5">
            <w:pPr>
              <w:ind w:firstLine="539"/>
              <w:rPr>
                <w:b/>
              </w:rPr>
            </w:pPr>
            <w:r w:rsidRPr="007E2CDF">
              <w:rPr>
                <w:sz w:val="28"/>
              </w:rPr>
              <w:t>输电线路噪声主要是由导线、金具及绝缘子的电晕放电产生。在晴朗干燥天气条件下，导线通常在起晕水平以下运行，很少有电晕放电现象，因而产生的噪声不大。但在湿度较高或下雨天气条件下，由于水滴导致输电线局部电场强度的增加，会产生频繁的电晕放电现象，从而产生噪声。</w:t>
            </w:r>
          </w:p>
          <w:p w:rsidR="001364A2" w:rsidRPr="007E2CDF" w:rsidRDefault="00786F8D" w:rsidP="00C826F5">
            <w:pPr>
              <w:pStyle w:val="af0"/>
              <w:rPr>
                <w:b/>
              </w:rPr>
            </w:pPr>
            <w:r w:rsidRPr="007E2CDF">
              <w:rPr>
                <w:b/>
              </w:rPr>
              <w:t>3</w:t>
            </w:r>
            <w:r w:rsidR="001364A2" w:rsidRPr="007E2CDF">
              <w:rPr>
                <w:b/>
              </w:rPr>
              <w:t>环境风险情况</w:t>
            </w:r>
          </w:p>
          <w:p w:rsidR="001364A2" w:rsidRPr="007E2CDF" w:rsidRDefault="00010A20" w:rsidP="00C826F5">
            <w:pPr>
              <w:ind w:firstLine="539"/>
              <w:rPr>
                <w:sz w:val="28"/>
              </w:rPr>
            </w:pPr>
            <w:r w:rsidRPr="007E2CDF">
              <w:rPr>
                <w:sz w:val="28"/>
              </w:rPr>
              <w:t>变电站</w:t>
            </w:r>
            <w:r w:rsidR="001364A2" w:rsidRPr="007E2CDF">
              <w:rPr>
                <w:sz w:val="28"/>
              </w:rPr>
              <w:t>的事故风险主要为变压器油外泄污染环境</w:t>
            </w:r>
            <w:r w:rsidR="0007147D" w:rsidRPr="007E2CDF">
              <w:rPr>
                <w:sz w:val="28"/>
              </w:rPr>
              <w:t>意外事故</w:t>
            </w:r>
            <w:r w:rsidR="001364A2" w:rsidRPr="007E2CDF">
              <w:rPr>
                <w:sz w:val="28"/>
              </w:rPr>
              <w:t>。</w:t>
            </w:r>
          </w:p>
          <w:p w:rsidR="001364A2" w:rsidRPr="007E2CDF" w:rsidRDefault="0007147D" w:rsidP="00C826F5">
            <w:pPr>
              <w:ind w:firstLine="539"/>
              <w:rPr>
                <w:sz w:val="28"/>
              </w:rPr>
            </w:pPr>
            <w:r w:rsidRPr="007E2CDF">
              <w:rPr>
                <w:sz w:val="28"/>
              </w:rPr>
              <w:t>针对变压器箱体贮有变压器油，</w:t>
            </w:r>
            <w:r w:rsidR="00CE38DF" w:rsidRPr="007E2CDF">
              <w:rPr>
                <w:sz w:val="28"/>
              </w:rPr>
              <w:t>新建的</w:t>
            </w:r>
            <w:r w:rsidR="00E92473">
              <w:rPr>
                <w:rFonts w:hint="eastAsia"/>
                <w:sz w:val="28"/>
              </w:rPr>
              <w:t>达浒、高坝窑、含浦、临空、盼盼</w:t>
            </w:r>
            <w:r w:rsidR="00E92473">
              <w:rPr>
                <w:rFonts w:hint="eastAsia"/>
                <w:sz w:val="28"/>
              </w:rPr>
              <w:t>11</w:t>
            </w:r>
            <w:r w:rsidR="009C48EC" w:rsidRPr="007E2CDF">
              <w:rPr>
                <w:sz w:val="28"/>
              </w:rPr>
              <w:t>0kV</w:t>
            </w:r>
            <w:r w:rsidR="00010A20" w:rsidRPr="007E2CDF">
              <w:rPr>
                <w:sz w:val="28"/>
              </w:rPr>
              <w:t>变电站</w:t>
            </w:r>
            <w:r w:rsidR="001364A2" w:rsidRPr="007E2CDF">
              <w:rPr>
                <w:sz w:val="28"/>
              </w:rPr>
              <w:t>在变压器下方设封闭环绕的集油沟，</w:t>
            </w:r>
            <w:r w:rsidR="008D4C16">
              <w:rPr>
                <w:rFonts w:hint="eastAsia"/>
                <w:sz w:val="28"/>
              </w:rPr>
              <w:t>其中达浒、高坝窑、含浦</w:t>
            </w:r>
            <w:r w:rsidR="008D4C16">
              <w:rPr>
                <w:rFonts w:hint="eastAsia"/>
                <w:sz w:val="28"/>
              </w:rPr>
              <w:t>110kV</w:t>
            </w:r>
            <w:r w:rsidR="00225500">
              <w:rPr>
                <w:rFonts w:hint="eastAsia"/>
                <w:sz w:val="28"/>
              </w:rPr>
              <w:t>变电站</w:t>
            </w:r>
            <w:r w:rsidR="001C0EA9" w:rsidRPr="007E2CDF">
              <w:rPr>
                <w:sz w:val="28"/>
              </w:rPr>
              <w:t>各</w:t>
            </w:r>
            <w:r w:rsidR="001364A2" w:rsidRPr="007E2CDF">
              <w:rPr>
                <w:sz w:val="28"/>
              </w:rPr>
              <w:t>设</w:t>
            </w:r>
            <w:r w:rsidR="001364A2" w:rsidRPr="007E2CDF">
              <w:rPr>
                <w:sz w:val="28"/>
              </w:rPr>
              <w:t>1</w:t>
            </w:r>
            <w:r w:rsidR="001364A2" w:rsidRPr="007E2CDF">
              <w:rPr>
                <w:sz w:val="28"/>
              </w:rPr>
              <w:t>个</w:t>
            </w:r>
            <w:r w:rsidRPr="007E2CDF">
              <w:rPr>
                <w:sz w:val="28"/>
              </w:rPr>
              <w:t>容积</w:t>
            </w:r>
            <w:r w:rsidR="00E92473">
              <w:rPr>
                <w:rFonts w:hint="eastAsia"/>
                <w:sz w:val="28"/>
              </w:rPr>
              <w:t>3</w:t>
            </w:r>
            <w:r w:rsidR="009B5167" w:rsidRPr="007E2CDF">
              <w:rPr>
                <w:sz w:val="28"/>
              </w:rPr>
              <w:t>0</w:t>
            </w:r>
            <w:r w:rsidRPr="007E2CDF">
              <w:rPr>
                <w:sz w:val="28"/>
              </w:rPr>
              <w:t>m</w:t>
            </w:r>
            <w:r w:rsidRPr="007E2CDF">
              <w:rPr>
                <w:sz w:val="28"/>
                <w:vertAlign w:val="superscript"/>
              </w:rPr>
              <w:t>3</w:t>
            </w:r>
            <w:r w:rsidRPr="007E2CDF">
              <w:rPr>
                <w:sz w:val="28"/>
              </w:rPr>
              <w:t>的</w:t>
            </w:r>
            <w:r w:rsidR="001364A2" w:rsidRPr="007E2CDF">
              <w:rPr>
                <w:sz w:val="28"/>
              </w:rPr>
              <w:t>地下事故油池</w:t>
            </w:r>
            <w:r w:rsidR="008D4C16">
              <w:rPr>
                <w:rFonts w:hint="eastAsia"/>
                <w:sz w:val="28"/>
              </w:rPr>
              <w:t>；临空</w:t>
            </w:r>
            <w:r w:rsidR="008D4C16">
              <w:rPr>
                <w:rFonts w:hint="eastAsia"/>
                <w:sz w:val="28"/>
              </w:rPr>
              <w:t>110kV</w:t>
            </w:r>
            <w:r w:rsidR="008D4C16">
              <w:rPr>
                <w:rFonts w:hint="eastAsia"/>
                <w:sz w:val="28"/>
              </w:rPr>
              <w:t>变电站</w:t>
            </w:r>
            <w:r w:rsidR="008D4C16">
              <w:rPr>
                <w:rFonts w:hint="eastAsia"/>
                <w:sz w:val="28"/>
              </w:rPr>
              <w:lastRenderedPageBreak/>
              <w:t>设</w:t>
            </w:r>
            <w:r w:rsidR="008D4C16">
              <w:rPr>
                <w:rFonts w:hint="eastAsia"/>
                <w:sz w:val="28"/>
              </w:rPr>
              <w:t>1</w:t>
            </w:r>
            <w:r w:rsidR="008D4C16">
              <w:rPr>
                <w:rFonts w:hint="eastAsia"/>
                <w:sz w:val="28"/>
              </w:rPr>
              <w:t>个容积</w:t>
            </w:r>
            <w:r w:rsidR="008D4C16">
              <w:rPr>
                <w:rFonts w:hint="eastAsia"/>
                <w:sz w:val="28"/>
              </w:rPr>
              <w:t>25</w:t>
            </w:r>
            <w:r w:rsidR="008D4C16" w:rsidRPr="007E2CDF">
              <w:rPr>
                <w:sz w:val="28"/>
              </w:rPr>
              <w:t xml:space="preserve"> m</w:t>
            </w:r>
            <w:r w:rsidR="008D4C16" w:rsidRPr="007E2CDF">
              <w:rPr>
                <w:sz w:val="28"/>
                <w:vertAlign w:val="superscript"/>
              </w:rPr>
              <w:t>3</w:t>
            </w:r>
            <w:r w:rsidR="008D4C16" w:rsidRPr="007E2CDF">
              <w:rPr>
                <w:sz w:val="28"/>
              </w:rPr>
              <w:t>的地下事故油池</w:t>
            </w:r>
            <w:r w:rsidR="008D4C16">
              <w:rPr>
                <w:rFonts w:hint="eastAsia"/>
                <w:sz w:val="28"/>
              </w:rPr>
              <w:t>；改建的上大垅</w:t>
            </w:r>
            <w:r w:rsidR="008D4C16">
              <w:rPr>
                <w:rFonts w:hint="eastAsia"/>
                <w:sz w:val="28"/>
              </w:rPr>
              <w:t>110kV</w:t>
            </w:r>
            <w:r w:rsidR="008D4C16">
              <w:rPr>
                <w:rFonts w:hint="eastAsia"/>
                <w:sz w:val="28"/>
              </w:rPr>
              <w:t>变电站和新建的盼盼</w:t>
            </w:r>
            <w:r w:rsidR="008D4C16">
              <w:rPr>
                <w:rFonts w:hint="eastAsia"/>
                <w:sz w:val="28"/>
              </w:rPr>
              <w:t>110kV</w:t>
            </w:r>
            <w:r w:rsidR="008D4C16">
              <w:rPr>
                <w:rFonts w:hint="eastAsia"/>
                <w:sz w:val="28"/>
              </w:rPr>
              <w:t>变电站各设</w:t>
            </w:r>
            <w:r w:rsidR="008D4C16">
              <w:rPr>
                <w:rFonts w:hint="eastAsia"/>
                <w:sz w:val="28"/>
              </w:rPr>
              <w:t>1</w:t>
            </w:r>
            <w:r w:rsidR="008D4C16">
              <w:rPr>
                <w:rFonts w:hint="eastAsia"/>
                <w:sz w:val="28"/>
              </w:rPr>
              <w:t>个容积</w:t>
            </w:r>
            <w:r w:rsidR="008D4C16">
              <w:rPr>
                <w:rFonts w:hint="eastAsia"/>
                <w:sz w:val="28"/>
              </w:rPr>
              <w:t>20</w:t>
            </w:r>
            <w:r w:rsidR="008D4C16" w:rsidRPr="007E2CDF">
              <w:rPr>
                <w:sz w:val="28"/>
              </w:rPr>
              <w:t>m</w:t>
            </w:r>
            <w:r w:rsidR="008D4C16" w:rsidRPr="007E2CDF">
              <w:rPr>
                <w:sz w:val="28"/>
                <w:vertAlign w:val="superscript"/>
              </w:rPr>
              <w:t>3</w:t>
            </w:r>
            <w:r w:rsidR="008D4C16" w:rsidRPr="007E2CDF">
              <w:rPr>
                <w:sz w:val="28"/>
              </w:rPr>
              <w:t>的地下事故油池</w:t>
            </w:r>
            <w:r w:rsidR="008D4C16">
              <w:rPr>
                <w:rFonts w:hint="eastAsia"/>
                <w:sz w:val="28"/>
              </w:rPr>
              <w:t>，</w:t>
            </w:r>
            <w:r w:rsidR="001364A2" w:rsidRPr="007E2CDF">
              <w:rPr>
                <w:sz w:val="28"/>
              </w:rPr>
              <w:t>集油沟和事故油池等建筑进行防渗漏处理，防止出现检修设备或发生漏油事故时污染环境。</w:t>
            </w:r>
            <w:r w:rsidR="009B5167" w:rsidRPr="007E2CDF">
              <w:rPr>
                <w:sz w:val="28"/>
              </w:rPr>
              <w:t>扩建</w:t>
            </w:r>
            <w:r w:rsidR="00934C62" w:rsidRPr="007E2CDF">
              <w:rPr>
                <w:sz w:val="28"/>
              </w:rPr>
              <w:t>的</w:t>
            </w:r>
            <w:r w:rsidR="008D4C16">
              <w:rPr>
                <w:rFonts w:hint="eastAsia"/>
                <w:sz w:val="28"/>
              </w:rPr>
              <w:t>宝雍、郭亮、长龙、关口</w:t>
            </w:r>
            <w:r w:rsidR="008D4C16">
              <w:rPr>
                <w:rFonts w:hint="eastAsia"/>
                <w:sz w:val="28"/>
              </w:rPr>
              <w:t>11</w:t>
            </w:r>
            <w:r w:rsidR="004E6660" w:rsidRPr="007E2CDF">
              <w:rPr>
                <w:sz w:val="28"/>
              </w:rPr>
              <w:t>0kV</w:t>
            </w:r>
            <w:r w:rsidR="004E6660" w:rsidRPr="007E2CDF">
              <w:rPr>
                <w:sz w:val="28"/>
              </w:rPr>
              <w:t>变电站</w:t>
            </w:r>
            <w:r w:rsidR="00934C62" w:rsidRPr="007E2CDF">
              <w:rPr>
                <w:sz w:val="28"/>
              </w:rPr>
              <w:t>前期工程已设置具有油水分离功能的总事故油池，且事故油池有效容积能满足《火力发电厂与变电站设计防火规范》（</w:t>
            </w:r>
            <w:r w:rsidR="00934C62" w:rsidRPr="007E2CDF">
              <w:rPr>
                <w:sz w:val="28"/>
              </w:rPr>
              <w:t>GB50229-2006</w:t>
            </w:r>
            <w:r w:rsidR="00934C62" w:rsidRPr="007E2CDF">
              <w:rPr>
                <w:sz w:val="28"/>
              </w:rPr>
              <w:t>）中相关标准要求，同时满足本期</w:t>
            </w:r>
            <w:r w:rsidR="001C0EA9" w:rsidRPr="007E2CDF">
              <w:rPr>
                <w:sz w:val="28"/>
              </w:rPr>
              <w:t>扩建</w:t>
            </w:r>
            <w:r w:rsidR="00934C62" w:rsidRPr="007E2CDF">
              <w:rPr>
                <w:sz w:val="28"/>
              </w:rPr>
              <w:t>主变的需要。</w:t>
            </w:r>
          </w:p>
          <w:p w:rsidR="005B4CE3" w:rsidRPr="007E2CDF" w:rsidRDefault="001364A2" w:rsidP="00C826F5">
            <w:pPr>
              <w:ind w:firstLine="539"/>
              <w:rPr>
                <w:sz w:val="28"/>
              </w:rPr>
            </w:pPr>
            <w:r w:rsidRPr="007E2CDF">
              <w:rPr>
                <w:sz w:val="28"/>
              </w:rPr>
              <w:t>根据相关规定，本项目</w:t>
            </w:r>
            <w:r w:rsidR="00010A20" w:rsidRPr="007E2CDF">
              <w:rPr>
                <w:sz w:val="28"/>
              </w:rPr>
              <w:t>变电站</w:t>
            </w:r>
            <w:r w:rsidRPr="007E2CDF">
              <w:rPr>
                <w:sz w:val="28"/>
              </w:rPr>
              <w:t>因事故产生的事故废油、含油废水等危险废物委托有危废处理资质的单位处理。</w:t>
            </w:r>
          </w:p>
          <w:p w:rsidR="005B4CE3" w:rsidRDefault="005B4CE3"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Default="00C65195" w:rsidP="00C826F5">
            <w:pPr>
              <w:ind w:firstLine="539"/>
              <w:rPr>
                <w:sz w:val="28"/>
              </w:rPr>
            </w:pPr>
          </w:p>
          <w:p w:rsidR="00C65195" w:rsidRPr="007E2CDF" w:rsidRDefault="00C65195" w:rsidP="00225500">
            <w:pPr>
              <w:rPr>
                <w:sz w:val="28"/>
              </w:rPr>
            </w:pPr>
          </w:p>
        </w:tc>
      </w:tr>
    </w:tbl>
    <w:p w:rsidR="00082680" w:rsidRPr="007E2CDF" w:rsidRDefault="005A1C9F" w:rsidP="006E76FA">
      <w:pPr>
        <w:rPr>
          <w:rFonts w:eastAsia="黑体"/>
          <w:b/>
          <w:sz w:val="30"/>
        </w:rPr>
      </w:pPr>
      <w:r w:rsidRPr="007E2CDF">
        <w:rPr>
          <w:rFonts w:eastAsia="黑体"/>
          <w:b/>
          <w:sz w:val="30"/>
        </w:rPr>
        <w:lastRenderedPageBreak/>
        <w:br w:type="page"/>
      </w:r>
      <w:r w:rsidR="00082680" w:rsidRPr="007E2CDF">
        <w:rPr>
          <w:rFonts w:eastAsia="黑体"/>
          <w:b/>
          <w:sz w:val="30"/>
        </w:rPr>
        <w:lastRenderedPageBreak/>
        <w:t>项目主要污染物产生及预计排放情况</w:t>
      </w:r>
    </w:p>
    <w:tbl>
      <w:tblPr>
        <w:tblW w:w="917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3"/>
        <w:gridCol w:w="1412"/>
        <w:gridCol w:w="1679"/>
        <w:gridCol w:w="2310"/>
        <w:gridCol w:w="2644"/>
      </w:tblGrid>
      <w:tr w:rsidR="0007147D" w:rsidRPr="007E2CDF" w:rsidTr="00351117">
        <w:tc>
          <w:tcPr>
            <w:tcW w:w="1133" w:type="dxa"/>
            <w:tcBorders>
              <w:tl2br w:val="single" w:sz="2" w:space="0" w:color="auto"/>
            </w:tcBorders>
            <w:vAlign w:val="center"/>
          </w:tcPr>
          <w:p w:rsidR="0007147D" w:rsidRPr="007E2CDF" w:rsidRDefault="0007147D" w:rsidP="00351117">
            <w:pPr>
              <w:ind w:right="120"/>
              <w:jc w:val="right"/>
              <w:rPr>
                <w:sz w:val="28"/>
                <w:szCs w:val="28"/>
              </w:rPr>
            </w:pPr>
            <w:r w:rsidRPr="007E2CDF">
              <w:rPr>
                <w:sz w:val="28"/>
                <w:szCs w:val="28"/>
              </w:rPr>
              <w:t>内容</w:t>
            </w:r>
          </w:p>
          <w:p w:rsidR="0007147D" w:rsidRPr="007E2CDF" w:rsidRDefault="0007147D" w:rsidP="00351117">
            <w:pPr>
              <w:rPr>
                <w:sz w:val="28"/>
                <w:szCs w:val="28"/>
              </w:rPr>
            </w:pPr>
            <w:r w:rsidRPr="007E2CDF">
              <w:rPr>
                <w:sz w:val="28"/>
                <w:szCs w:val="28"/>
              </w:rPr>
              <w:t>类型</w:t>
            </w:r>
          </w:p>
        </w:tc>
        <w:tc>
          <w:tcPr>
            <w:tcW w:w="1412" w:type="dxa"/>
            <w:vAlign w:val="center"/>
          </w:tcPr>
          <w:p w:rsidR="0007147D" w:rsidRPr="007E2CDF" w:rsidRDefault="0007147D" w:rsidP="00351117">
            <w:pPr>
              <w:spacing w:line="400" w:lineRule="exact"/>
              <w:jc w:val="center"/>
              <w:rPr>
                <w:sz w:val="28"/>
                <w:szCs w:val="28"/>
              </w:rPr>
            </w:pPr>
            <w:r w:rsidRPr="007E2CDF">
              <w:rPr>
                <w:sz w:val="28"/>
                <w:szCs w:val="28"/>
              </w:rPr>
              <w:t>排放源</w:t>
            </w:r>
          </w:p>
          <w:p w:rsidR="0007147D" w:rsidRPr="007E2CDF" w:rsidRDefault="0007147D" w:rsidP="00351117">
            <w:pPr>
              <w:spacing w:line="400" w:lineRule="exact"/>
              <w:jc w:val="center"/>
              <w:rPr>
                <w:sz w:val="28"/>
                <w:szCs w:val="28"/>
              </w:rPr>
            </w:pPr>
            <w:r w:rsidRPr="007E2CDF">
              <w:rPr>
                <w:sz w:val="28"/>
                <w:szCs w:val="28"/>
              </w:rPr>
              <w:t>（编号）</w:t>
            </w:r>
          </w:p>
        </w:tc>
        <w:tc>
          <w:tcPr>
            <w:tcW w:w="1679" w:type="dxa"/>
            <w:vAlign w:val="center"/>
          </w:tcPr>
          <w:p w:rsidR="0007147D" w:rsidRPr="007E2CDF" w:rsidRDefault="0007147D" w:rsidP="00351117">
            <w:pPr>
              <w:spacing w:line="400" w:lineRule="exact"/>
              <w:jc w:val="center"/>
              <w:rPr>
                <w:sz w:val="28"/>
                <w:szCs w:val="28"/>
              </w:rPr>
            </w:pPr>
            <w:r w:rsidRPr="007E2CDF">
              <w:rPr>
                <w:sz w:val="28"/>
                <w:szCs w:val="28"/>
              </w:rPr>
              <w:t>污染物</w:t>
            </w:r>
          </w:p>
          <w:p w:rsidR="0007147D" w:rsidRPr="007E2CDF" w:rsidRDefault="0007147D" w:rsidP="00351117">
            <w:pPr>
              <w:spacing w:line="400" w:lineRule="exact"/>
              <w:jc w:val="center"/>
              <w:rPr>
                <w:sz w:val="28"/>
                <w:szCs w:val="28"/>
              </w:rPr>
            </w:pPr>
            <w:r w:rsidRPr="007E2CDF">
              <w:rPr>
                <w:sz w:val="28"/>
                <w:szCs w:val="28"/>
              </w:rPr>
              <w:t>名称</w:t>
            </w:r>
          </w:p>
        </w:tc>
        <w:tc>
          <w:tcPr>
            <w:tcW w:w="2310" w:type="dxa"/>
            <w:tcBorders>
              <w:right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处理前产生浓度及</w:t>
            </w:r>
          </w:p>
          <w:p w:rsidR="0007147D" w:rsidRPr="007E2CDF" w:rsidRDefault="0007147D" w:rsidP="00351117">
            <w:pPr>
              <w:spacing w:line="400" w:lineRule="exact"/>
              <w:jc w:val="center"/>
              <w:rPr>
                <w:sz w:val="28"/>
                <w:szCs w:val="28"/>
              </w:rPr>
            </w:pPr>
            <w:r w:rsidRPr="007E2CDF">
              <w:rPr>
                <w:sz w:val="28"/>
                <w:szCs w:val="28"/>
              </w:rPr>
              <w:t>产生量（单位）</w:t>
            </w:r>
          </w:p>
        </w:tc>
        <w:tc>
          <w:tcPr>
            <w:tcW w:w="2644" w:type="dxa"/>
            <w:tcBorders>
              <w:left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排放浓度及排放量（单位）</w:t>
            </w:r>
          </w:p>
        </w:tc>
      </w:tr>
      <w:tr w:rsidR="0007147D" w:rsidRPr="007E2CDF" w:rsidTr="00351117">
        <w:trPr>
          <w:trHeight w:val="390"/>
        </w:trPr>
        <w:tc>
          <w:tcPr>
            <w:tcW w:w="1133" w:type="dxa"/>
            <w:vMerge w:val="restart"/>
            <w:vAlign w:val="center"/>
          </w:tcPr>
          <w:p w:rsidR="0007147D" w:rsidRPr="007E2CDF" w:rsidRDefault="0007147D" w:rsidP="00351117">
            <w:pPr>
              <w:spacing w:line="400" w:lineRule="exact"/>
              <w:jc w:val="center"/>
              <w:rPr>
                <w:sz w:val="28"/>
                <w:szCs w:val="28"/>
              </w:rPr>
            </w:pPr>
            <w:r w:rsidRPr="007E2CDF">
              <w:rPr>
                <w:sz w:val="28"/>
                <w:szCs w:val="28"/>
              </w:rPr>
              <w:t>大气污染物</w:t>
            </w:r>
          </w:p>
        </w:tc>
        <w:tc>
          <w:tcPr>
            <w:tcW w:w="1412" w:type="dxa"/>
            <w:tcBorders>
              <w:bottom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施工期</w:t>
            </w:r>
          </w:p>
        </w:tc>
        <w:tc>
          <w:tcPr>
            <w:tcW w:w="1679" w:type="dxa"/>
            <w:tcBorders>
              <w:bottom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粉尘、机械尾气</w:t>
            </w:r>
          </w:p>
        </w:tc>
        <w:tc>
          <w:tcPr>
            <w:tcW w:w="2310" w:type="dxa"/>
            <w:tcBorders>
              <w:bottom w:val="single" w:sz="2" w:space="0" w:color="auto"/>
              <w:right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较少</w:t>
            </w:r>
          </w:p>
        </w:tc>
        <w:tc>
          <w:tcPr>
            <w:tcW w:w="2644" w:type="dxa"/>
            <w:tcBorders>
              <w:left w:val="single" w:sz="2" w:space="0" w:color="auto"/>
              <w:bottom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较少</w:t>
            </w:r>
          </w:p>
        </w:tc>
      </w:tr>
      <w:tr w:rsidR="0007147D" w:rsidRPr="007E2CDF" w:rsidTr="00351117">
        <w:trPr>
          <w:trHeight w:val="225"/>
        </w:trPr>
        <w:tc>
          <w:tcPr>
            <w:tcW w:w="1133" w:type="dxa"/>
            <w:vMerge/>
            <w:tcBorders>
              <w:bottom w:val="single" w:sz="2" w:space="0" w:color="auto"/>
            </w:tcBorders>
            <w:vAlign w:val="center"/>
          </w:tcPr>
          <w:p w:rsidR="0007147D" w:rsidRPr="007E2CDF" w:rsidRDefault="0007147D" w:rsidP="00351117">
            <w:pPr>
              <w:spacing w:line="400" w:lineRule="exact"/>
              <w:jc w:val="center"/>
              <w:rPr>
                <w:sz w:val="28"/>
                <w:szCs w:val="28"/>
              </w:rPr>
            </w:pPr>
          </w:p>
        </w:tc>
        <w:tc>
          <w:tcPr>
            <w:tcW w:w="1412" w:type="dxa"/>
            <w:tcBorders>
              <w:top w:val="single" w:sz="2" w:space="0" w:color="auto"/>
              <w:bottom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运行期</w:t>
            </w:r>
          </w:p>
        </w:tc>
        <w:tc>
          <w:tcPr>
            <w:tcW w:w="1679" w:type="dxa"/>
            <w:tcBorders>
              <w:top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w:t>
            </w:r>
          </w:p>
        </w:tc>
        <w:tc>
          <w:tcPr>
            <w:tcW w:w="2310" w:type="dxa"/>
            <w:tcBorders>
              <w:top w:val="single" w:sz="2" w:space="0" w:color="auto"/>
              <w:right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w:t>
            </w:r>
          </w:p>
        </w:tc>
        <w:tc>
          <w:tcPr>
            <w:tcW w:w="2644" w:type="dxa"/>
            <w:tcBorders>
              <w:top w:val="single" w:sz="2" w:space="0" w:color="auto"/>
              <w:left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w:t>
            </w:r>
          </w:p>
        </w:tc>
      </w:tr>
      <w:tr w:rsidR="0007147D" w:rsidRPr="007E2CDF" w:rsidTr="00351117">
        <w:trPr>
          <w:trHeight w:val="328"/>
        </w:trPr>
        <w:tc>
          <w:tcPr>
            <w:tcW w:w="1133" w:type="dxa"/>
            <w:tcBorders>
              <w:top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水污染物</w:t>
            </w:r>
          </w:p>
        </w:tc>
        <w:tc>
          <w:tcPr>
            <w:tcW w:w="1412" w:type="dxa"/>
            <w:tcBorders>
              <w:top w:val="single" w:sz="2" w:space="0" w:color="auto"/>
            </w:tcBorders>
            <w:vAlign w:val="center"/>
          </w:tcPr>
          <w:p w:rsidR="0007147D" w:rsidRPr="007E2CDF" w:rsidRDefault="0007147D" w:rsidP="008D40BA">
            <w:pPr>
              <w:spacing w:line="400" w:lineRule="exact"/>
              <w:jc w:val="center"/>
              <w:rPr>
                <w:sz w:val="28"/>
                <w:szCs w:val="28"/>
              </w:rPr>
            </w:pPr>
            <w:r w:rsidRPr="007E2CDF">
              <w:rPr>
                <w:sz w:val="28"/>
                <w:szCs w:val="28"/>
              </w:rPr>
              <w:t>生活污水</w:t>
            </w:r>
            <w:r w:rsidRPr="007E2CDF">
              <w:rPr>
                <w:sz w:val="28"/>
                <w:szCs w:val="28"/>
              </w:rPr>
              <w:t>(</w:t>
            </w:r>
            <w:r w:rsidR="008D40BA" w:rsidRPr="007E2CDF">
              <w:rPr>
                <w:sz w:val="28"/>
                <w:szCs w:val="28"/>
              </w:rPr>
              <w:t>87.5</w:t>
            </w:r>
            <w:r w:rsidRPr="007E2CDF">
              <w:rPr>
                <w:sz w:val="28"/>
                <w:szCs w:val="28"/>
              </w:rPr>
              <w:t>t/a)</w:t>
            </w:r>
          </w:p>
        </w:tc>
        <w:tc>
          <w:tcPr>
            <w:tcW w:w="1679" w:type="dxa"/>
            <w:vAlign w:val="center"/>
          </w:tcPr>
          <w:p w:rsidR="0007147D" w:rsidRPr="007E2CDF" w:rsidRDefault="0007147D" w:rsidP="00351117">
            <w:pPr>
              <w:autoSpaceDE w:val="0"/>
              <w:autoSpaceDN w:val="0"/>
              <w:adjustRightInd w:val="0"/>
              <w:spacing w:line="400" w:lineRule="exact"/>
              <w:jc w:val="center"/>
              <w:rPr>
                <w:sz w:val="28"/>
                <w:szCs w:val="28"/>
              </w:rPr>
            </w:pPr>
            <w:r w:rsidRPr="007E2CDF">
              <w:rPr>
                <w:sz w:val="28"/>
                <w:szCs w:val="28"/>
              </w:rPr>
              <w:t>COD</w:t>
            </w:r>
            <w:r w:rsidRPr="007E2CDF">
              <w:rPr>
                <w:sz w:val="28"/>
                <w:szCs w:val="28"/>
                <w:vertAlign w:val="subscript"/>
              </w:rPr>
              <w:t>cr</w:t>
            </w:r>
          </w:p>
          <w:p w:rsidR="0007147D" w:rsidRPr="007E2CDF" w:rsidRDefault="0007147D" w:rsidP="00351117">
            <w:pPr>
              <w:autoSpaceDE w:val="0"/>
              <w:autoSpaceDN w:val="0"/>
              <w:adjustRightInd w:val="0"/>
              <w:spacing w:line="400" w:lineRule="exact"/>
              <w:jc w:val="center"/>
              <w:rPr>
                <w:sz w:val="28"/>
                <w:szCs w:val="28"/>
              </w:rPr>
            </w:pPr>
            <w:r w:rsidRPr="007E2CDF">
              <w:rPr>
                <w:sz w:val="28"/>
                <w:szCs w:val="28"/>
              </w:rPr>
              <w:t>BOD</w:t>
            </w:r>
            <w:r w:rsidRPr="007E2CDF">
              <w:rPr>
                <w:sz w:val="28"/>
                <w:szCs w:val="28"/>
                <w:vertAlign w:val="subscript"/>
              </w:rPr>
              <w:t>5</w:t>
            </w:r>
          </w:p>
          <w:p w:rsidR="0007147D" w:rsidRPr="007E2CDF" w:rsidRDefault="0007147D" w:rsidP="00351117">
            <w:pPr>
              <w:autoSpaceDE w:val="0"/>
              <w:autoSpaceDN w:val="0"/>
              <w:adjustRightInd w:val="0"/>
              <w:spacing w:line="400" w:lineRule="exact"/>
              <w:jc w:val="center"/>
              <w:rPr>
                <w:sz w:val="28"/>
                <w:szCs w:val="28"/>
              </w:rPr>
            </w:pPr>
            <w:r w:rsidRPr="007E2CDF">
              <w:rPr>
                <w:sz w:val="28"/>
                <w:szCs w:val="28"/>
              </w:rPr>
              <w:t>SS</w:t>
            </w:r>
          </w:p>
          <w:p w:rsidR="0007147D" w:rsidRPr="007E2CDF" w:rsidRDefault="0007147D" w:rsidP="00351117">
            <w:pPr>
              <w:spacing w:line="400" w:lineRule="exact"/>
              <w:jc w:val="center"/>
              <w:rPr>
                <w:sz w:val="28"/>
                <w:szCs w:val="28"/>
              </w:rPr>
            </w:pPr>
            <w:r w:rsidRPr="007E2CDF">
              <w:rPr>
                <w:sz w:val="28"/>
                <w:szCs w:val="28"/>
              </w:rPr>
              <w:t>氨氮</w:t>
            </w:r>
          </w:p>
        </w:tc>
        <w:tc>
          <w:tcPr>
            <w:tcW w:w="2310" w:type="dxa"/>
            <w:tcBorders>
              <w:right w:val="single" w:sz="2" w:space="0" w:color="auto"/>
            </w:tcBorders>
            <w:vAlign w:val="center"/>
          </w:tcPr>
          <w:p w:rsidR="0007147D" w:rsidRPr="007E2CDF" w:rsidRDefault="008D40BA" w:rsidP="00351117">
            <w:pPr>
              <w:autoSpaceDE w:val="0"/>
              <w:autoSpaceDN w:val="0"/>
              <w:adjustRightInd w:val="0"/>
              <w:spacing w:line="400" w:lineRule="exact"/>
              <w:jc w:val="left"/>
              <w:rPr>
                <w:sz w:val="28"/>
                <w:szCs w:val="28"/>
              </w:rPr>
            </w:pPr>
            <w:r w:rsidRPr="007E2CDF">
              <w:rPr>
                <w:sz w:val="28"/>
                <w:szCs w:val="28"/>
              </w:rPr>
              <w:t>6</w:t>
            </w:r>
            <w:r w:rsidR="00934C62" w:rsidRPr="007E2CDF">
              <w:rPr>
                <w:sz w:val="28"/>
                <w:szCs w:val="28"/>
              </w:rPr>
              <w:t>25</w:t>
            </w:r>
            <w:r w:rsidR="0007147D" w:rsidRPr="007E2CDF">
              <w:rPr>
                <w:sz w:val="28"/>
                <w:szCs w:val="28"/>
              </w:rPr>
              <w:t>mg/L</w:t>
            </w:r>
            <w:r w:rsidR="0007147D" w:rsidRPr="007E2CDF">
              <w:rPr>
                <w:sz w:val="28"/>
                <w:szCs w:val="28"/>
              </w:rPr>
              <w:t>，</w:t>
            </w:r>
            <w:r w:rsidRPr="007E2CDF">
              <w:rPr>
                <w:sz w:val="28"/>
                <w:szCs w:val="28"/>
              </w:rPr>
              <w:t>87.5</w:t>
            </w:r>
            <w:r w:rsidR="0007147D" w:rsidRPr="007E2CDF">
              <w:rPr>
                <w:sz w:val="28"/>
                <w:szCs w:val="28"/>
              </w:rPr>
              <w:t>kg/a</w:t>
            </w:r>
          </w:p>
          <w:p w:rsidR="0007147D" w:rsidRPr="007E2CDF" w:rsidRDefault="008D40BA" w:rsidP="00351117">
            <w:pPr>
              <w:autoSpaceDE w:val="0"/>
              <w:autoSpaceDN w:val="0"/>
              <w:adjustRightInd w:val="0"/>
              <w:spacing w:line="400" w:lineRule="exact"/>
              <w:jc w:val="left"/>
              <w:rPr>
                <w:sz w:val="28"/>
                <w:szCs w:val="28"/>
              </w:rPr>
            </w:pPr>
            <w:r w:rsidRPr="007E2CDF">
              <w:rPr>
                <w:sz w:val="28"/>
                <w:szCs w:val="28"/>
              </w:rPr>
              <w:t>300</w:t>
            </w:r>
            <w:r w:rsidR="0007147D" w:rsidRPr="007E2CDF">
              <w:rPr>
                <w:sz w:val="28"/>
                <w:szCs w:val="28"/>
              </w:rPr>
              <w:t>mg/L</w:t>
            </w:r>
            <w:r w:rsidR="0007147D" w:rsidRPr="007E2CDF">
              <w:rPr>
                <w:sz w:val="28"/>
                <w:szCs w:val="28"/>
              </w:rPr>
              <w:t>，</w:t>
            </w:r>
            <w:r w:rsidRPr="007E2CDF">
              <w:rPr>
                <w:sz w:val="28"/>
                <w:szCs w:val="28"/>
              </w:rPr>
              <w:t>42.0</w:t>
            </w:r>
            <w:r w:rsidR="0007147D" w:rsidRPr="007E2CDF">
              <w:rPr>
                <w:sz w:val="28"/>
                <w:szCs w:val="28"/>
              </w:rPr>
              <w:t>kg/a</w:t>
            </w:r>
          </w:p>
          <w:p w:rsidR="0007147D" w:rsidRPr="007E2CDF" w:rsidRDefault="008D40BA" w:rsidP="00351117">
            <w:pPr>
              <w:autoSpaceDE w:val="0"/>
              <w:autoSpaceDN w:val="0"/>
              <w:adjustRightInd w:val="0"/>
              <w:spacing w:line="400" w:lineRule="exact"/>
              <w:jc w:val="left"/>
              <w:rPr>
                <w:sz w:val="28"/>
                <w:szCs w:val="28"/>
              </w:rPr>
            </w:pPr>
            <w:r w:rsidRPr="007E2CDF">
              <w:rPr>
                <w:sz w:val="28"/>
                <w:szCs w:val="28"/>
              </w:rPr>
              <w:t>3</w:t>
            </w:r>
            <w:r w:rsidR="00934C62" w:rsidRPr="007E2CDF">
              <w:rPr>
                <w:sz w:val="28"/>
                <w:szCs w:val="28"/>
              </w:rPr>
              <w:t>75</w:t>
            </w:r>
            <w:r w:rsidR="0007147D" w:rsidRPr="007E2CDF">
              <w:rPr>
                <w:sz w:val="28"/>
                <w:szCs w:val="28"/>
              </w:rPr>
              <w:t>mg/L</w:t>
            </w:r>
            <w:r w:rsidR="0007147D" w:rsidRPr="007E2CDF">
              <w:rPr>
                <w:sz w:val="28"/>
                <w:szCs w:val="28"/>
              </w:rPr>
              <w:t>，</w:t>
            </w:r>
            <w:r w:rsidRPr="007E2CDF">
              <w:rPr>
                <w:sz w:val="28"/>
                <w:szCs w:val="28"/>
              </w:rPr>
              <w:t>52.5</w:t>
            </w:r>
            <w:r w:rsidR="0007147D" w:rsidRPr="007E2CDF">
              <w:rPr>
                <w:sz w:val="28"/>
                <w:szCs w:val="28"/>
              </w:rPr>
              <w:t>kg/a</w:t>
            </w:r>
          </w:p>
          <w:p w:rsidR="0007147D" w:rsidRPr="007E2CDF" w:rsidRDefault="008D40BA" w:rsidP="008D40BA">
            <w:pPr>
              <w:spacing w:line="400" w:lineRule="exact"/>
              <w:jc w:val="center"/>
              <w:rPr>
                <w:sz w:val="28"/>
                <w:szCs w:val="28"/>
              </w:rPr>
            </w:pPr>
            <w:r w:rsidRPr="007E2CDF">
              <w:rPr>
                <w:sz w:val="28"/>
                <w:szCs w:val="28"/>
              </w:rPr>
              <w:t>62.5</w:t>
            </w:r>
            <w:r w:rsidR="0007147D" w:rsidRPr="007E2CDF">
              <w:rPr>
                <w:sz w:val="28"/>
                <w:szCs w:val="28"/>
              </w:rPr>
              <w:t>mg/L</w:t>
            </w:r>
            <w:r w:rsidR="0007147D" w:rsidRPr="007E2CDF">
              <w:rPr>
                <w:sz w:val="28"/>
                <w:szCs w:val="28"/>
              </w:rPr>
              <w:t>，</w:t>
            </w:r>
            <w:r w:rsidRPr="007E2CDF">
              <w:rPr>
                <w:sz w:val="28"/>
                <w:szCs w:val="28"/>
              </w:rPr>
              <w:t>8.6</w:t>
            </w:r>
            <w:r w:rsidR="0007147D" w:rsidRPr="007E2CDF">
              <w:rPr>
                <w:sz w:val="28"/>
                <w:szCs w:val="28"/>
              </w:rPr>
              <w:t>kg/a</w:t>
            </w:r>
          </w:p>
        </w:tc>
        <w:tc>
          <w:tcPr>
            <w:tcW w:w="2644" w:type="dxa"/>
            <w:tcBorders>
              <w:left w:val="single" w:sz="2" w:space="0" w:color="auto"/>
            </w:tcBorders>
            <w:vAlign w:val="center"/>
          </w:tcPr>
          <w:p w:rsidR="0007147D" w:rsidRPr="00D06B0C" w:rsidRDefault="0007147D" w:rsidP="00D06B0C">
            <w:pPr>
              <w:spacing w:line="400" w:lineRule="exact"/>
              <w:jc w:val="center"/>
              <w:rPr>
                <w:sz w:val="28"/>
                <w:szCs w:val="28"/>
                <w:highlight w:val="yellow"/>
              </w:rPr>
            </w:pPr>
            <w:r w:rsidRPr="00D06B0C">
              <w:rPr>
                <w:sz w:val="28"/>
                <w:szCs w:val="28"/>
              </w:rPr>
              <w:t>站内生活污水经化粪池处理</w:t>
            </w:r>
            <w:r w:rsidR="00934C62" w:rsidRPr="00D06B0C">
              <w:rPr>
                <w:sz w:val="28"/>
                <w:szCs w:val="28"/>
              </w:rPr>
              <w:t>达标</w:t>
            </w:r>
            <w:r w:rsidRPr="00D06B0C">
              <w:rPr>
                <w:sz w:val="28"/>
                <w:szCs w:val="28"/>
              </w:rPr>
              <w:t>后</w:t>
            </w:r>
            <w:r w:rsidR="00D06B0C" w:rsidRPr="00D06B0C">
              <w:rPr>
                <w:rFonts w:hint="eastAsia"/>
                <w:sz w:val="28"/>
                <w:szCs w:val="28"/>
              </w:rPr>
              <w:t>用于站内绿化</w:t>
            </w:r>
            <w:r w:rsidR="00D06B0C">
              <w:rPr>
                <w:rFonts w:hint="eastAsia"/>
                <w:sz w:val="28"/>
                <w:szCs w:val="28"/>
              </w:rPr>
              <w:t>；站外有污水管网的</w:t>
            </w:r>
            <w:r w:rsidRPr="00D06B0C">
              <w:rPr>
                <w:sz w:val="28"/>
                <w:szCs w:val="28"/>
              </w:rPr>
              <w:t>排入站外</w:t>
            </w:r>
            <w:r w:rsidR="00FB4962" w:rsidRPr="00D06B0C">
              <w:rPr>
                <w:sz w:val="28"/>
                <w:szCs w:val="28"/>
              </w:rPr>
              <w:t>污水管网</w:t>
            </w:r>
            <w:r w:rsidR="00703703" w:rsidRPr="00D06B0C">
              <w:rPr>
                <w:sz w:val="28"/>
                <w:szCs w:val="28"/>
              </w:rPr>
              <w:t>中</w:t>
            </w:r>
            <w:r w:rsidRPr="00D06B0C">
              <w:rPr>
                <w:sz w:val="28"/>
                <w:szCs w:val="28"/>
              </w:rPr>
              <w:t>。</w:t>
            </w:r>
          </w:p>
        </w:tc>
      </w:tr>
      <w:tr w:rsidR="0007147D" w:rsidRPr="007E2CDF" w:rsidTr="00351117">
        <w:trPr>
          <w:trHeight w:val="328"/>
        </w:trPr>
        <w:tc>
          <w:tcPr>
            <w:tcW w:w="1133" w:type="dxa"/>
            <w:vMerge w:val="restart"/>
            <w:tcBorders>
              <w:top w:val="single" w:sz="2" w:space="0" w:color="auto"/>
            </w:tcBorders>
            <w:vAlign w:val="center"/>
          </w:tcPr>
          <w:p w:rsidR="0007147D" w:rsidRPr="007E2CDF" w:rsidRDefault="0007147D" w:rsidP="00351117">
            <w:pPr>
              <w:spacing w:line="400" w:lineRule="exact"/>
              <w:jc w:val="center"/>
              <w:rPr>
                <w:sz w:val="28"/>
                <w:szCs w:val="28"/>
              </w:rPr>
            </w:pPr>
            <w:r w:rsidRPr="007E2CDF">
              <w:rPr>
                <w:sz w:val="28"/>
                <w:szCs w:val="28"/>
              </w:rPr>
              <w:t>固体废物</w:t>
            </w:r>
          </w:p>
        </w:tc>
        <w:tc>
          <w:tcPr>
            <w:tcW w:w="1412" w:type="dxa"/>
            <w:tcBorders>
              <w:top w:val="single" w:sz="2" w:space="0" w:color="auto"/>
            </w:tcBorders>
            <w:vAlign w:val="center"/>
          </w:tcPr>
          <w:p w:rsidR="0007147D" w:rsidRPr="007E2CDF" w:rsidRDefault="0007147D" w:rsidP="00351117">
            <w:pPr>
              <w:autoSpaceDE w:val="0"/>
              <w:autoSpaceDN w:val="0"/>
              <w:adjustRightInd w:val="0"/>
              <w:spacing w:line="400" w:lineRule="exact"/>
              <w:jc w:val="left"/>
              <w:rPr>
                <w:sz w:val="28"/>
                <w:szCs w:val="28"/>
              </w:rPr>
            </w:pPr>
            <w:r w:rsidRPr="007E2CDF">
              <w:rPr>
                <w:sz w:val="28"/>
                <w:szCs w:val="28"/>
              </w:rPr>
              <w:t>生活垃圾</w:t>
            </w:r>
          </w:p>
        </w:tc>
        <w:tc>
          <w:tcPr>
            <w:tcW w:w="1679" w:type="dxa"/>
            <w:vAlign w:val="center"/>
          </w:tcPr>
          <w:p w:rsidR="0007147D" w:rsidRPr="007E2CDF" w:rsidRDefault="0007147D" w:rsidP="00351117">
            <w:pPr>
              <w:autoSpaceDE w:val="0"/>
              <w:autoSpaceDN w:val="0"/>
              <w:adjustRightInd w:val="0"/>
              <w:spacing w:line="400" w:lineRule="exact"/>
              <w:jc w:val="left"/>
              <w:rPr>
                <w:sz w:val="28"/>
                <w:szCs w:val="28"/>
              </w:rPr>
            </w:pPr>
            <w:r w:rsidRPr="007E2CDF">
              <w:rPr>
                <w:sz w:val="28"/>
                <w:szCs w:val="28"/>
              </w:rPr>
              <w:t>生活垃圾</w:t>
            </w:r>
          </w:p>
        </w:tc>
        <w:tc>
          <w:tcPr>
            <w:tcW w:w="2310" w:type="dxa"/>
            <w:tcBorders>
              <w:right w:val="single" w:sz="2" w:space="0" w:color="auto"/>
            </w:tcBorders>
            <w:vAlign w:val="center"/>
          </w:tcPr>
          <w:p w:rsidR="0007147D" w:rsidRPr="007E2CDF" w:rsidRDefault="008D40BA" w:rsidP="00934C62">
            <w:pPr>
              <w:autoSpaceDE w:val="0"/>
              <w:autoSpaceDN w:val="0"/>
              <w:adjustRightInd w:val="0"/>
              <w:spacing w:line="400" w:lineRule="exact"/>
              <w:jc w:val="left"/>
              <w:rPr>
                <w:sz w:val="28"/>
                <w:szCs w:val="28"/>
              </w:rPr>
            </w:pPr>
            <w:r w:rsidRPr="007E2CDF">
              <w:rPr>
                <w:sz w:val="28"/>
                <w:szCs w:val="28"/>
              </w:rPr>
              <w:t>1.8</w:t>
            </w:r>
            <w:r w:rsidR="0007147D" w:rsidRPr="007E2CDF">
              <w:rPr>
                <w:sz w:val="28"/>
                <w:szCs w:val="28"/>
              </w:rPr>
              <w:t>t/a</w:t>
            </w:r>
          </w:p>
        </w:tc>
        <w:tc>
          <w:tcPr>
            <w:tcW w:w="2644" w:type="dxa"/>
            <w:tcBorders>
              <w:left w:val="single" w:sz="2" w:space="0" w:color="auto"/>
            </w:tcBorders>
            <w:vAlign w:val="center"/>
          </w:tcPr>
          <w:p w:rsidR="0007147D" w:rsidRPr="007E2CDF" w:rsidRDefault="008D40BA" w:rsidP="00934C62">
            <w:pPr>
              <w:autoSpaceDE w:val="0"/>
              <w:autoSpaceDN w:val="0"/>
              <w:adjustRightInd w:val="0"/>
              <w:spacing w:line="400" w:lineRule="exact"/>
              <w:jc w:val="left"/>
              <w:rPr>
                <w:sz w:val="28"/>
                <w:szCs w:val="28"/>
              </w:rPr>
            </w:pPr>
            <w:r w:rsidRPr="007E2CDF">
              <w:rPr>
                <w:sz w:val="28"/>
                <w:szCs w:val="28"/>
              </w:rPr>
              <w:t>1.8</w:t>
            </w:r>
            <w:r w:rsidR="0007147D" w:rsidRPr="007E2CDF">
              <w:rPr>
                <w:sz w:val="28"/>
                <w:szCs w:val="28"/>
              </w:rPr>
              <w:t>t/a</w:t>
            </w:r>
            <w:r w:rsidR="0007147D" w:rsidRPr="007E2CDF">
              <w:rPr>
                <w:sz w:val="28"/>
                <w:szCs w:val="28"/>
              </w:rPr>
              <w:t>，由值守人员定期送垃圾站处理。</w:t>
            </w:r>
          </w:p>
        </w:tc>
      </w:tr>
      <w:tr w:rsidR="0007147D" w:rsidRPr="007E2CDF" w:rsidTr="00351117">
        <w:trPr>
          <w:trHeight w:val="328"/>
        </w:trPr>
        <w:tc>
          <w:tcPr>
            <w:tcW w:w="1133" w:type="dxa"/>
            <w:vMerge/>
            <w:vAlign w:val="center"/>
          </w:tcPr>
          <w:p w:rsidR="0007147D" w:rsidRPr="007E2CDF" w:rsidRDefault="0007147D" w:rsidP="00351117">
            <w:pPr>
              <w:spacing w:line="400" w:lineRule="exact"/>
              <w:jc w:val="center"/>
              <w:rPr>
                <w:sz w:val="28"/>
                <w:szCs w:val="28"/>
              </w:rPr>
            </w:pPr>
          </w:p>
        </w:tc>
        <w:tc>
          <w:tcPr>
            <w:tcW w:w="1412" w:type="dxa"/>
            <w:tcBorders>
              <w:top w:val="single" w:sz="2" w:space="0" w:color="auto"/>
            </w:tcBorders>
            <w:vAlign w:val="center"/>
          </w:tcPr>
          <w:p w:rsidR="0007147D" w:rsidRPr="007E2CDF" w:rsidRDefault="0007147D" w:rsidP="00351117">
            <w:pPr>
              <w:autoSpaceDE w:val="0"/>
              <w:autoSpaceDN w:val="0"/>
              <w:adjustRightInd w:val="0"/>
              <w:spacing w:line="400" w:lineRule="exact"/>
              <w:jc w:val="left"/>
              <w:rPr>
                <w:sz w:val="28"/>
                <w:szCs w:val="28"/>
              </w:rPr>
            </w:pPr>
            <w:r w:rsidRPr="007E2CDF">
              <w:rPr>
                <w:sz w:val="28"/>
                <w:szCs w:val="28"/>
              </w:rPr>
              <w:t>变压器</w:t>
            </w:r>
          </w:p>
        </w:tc>
        <w:tc>
          <w:tcPr>
            <w:tcW w:w="1679" w:type="dxa"/>
            <w:vAlign w:val="center"/>
          </w:tcPr>
          <w:p w:rsidR="0007147D" w:rsidRPr="007E2CDF" w:rsidRDefault="0007147D" w:rsidP="00351117">
            <w:pPr>
              <w:autoSpaceDE w:val="0"/>
              <w:autoSpaceDN w:val="0"/>
              <w:adjustRightInd w:val="0"/>
              <w:spacing w:line="400" w:lineRule="exact"/>
              <w:jc w:val="left"/>
              <w:rPr>
                <w:sz w:val="28"/>
                <w:szCs w:val="28"/>
              </w:rPr>
            </w:pPr>
            <w:r w:rsidRPr="007E2CDF">
              <w:rPr>
                <w:sz w:val="28"/>
                <w:szCs w:val="28"/>
              </w:rPr>
              <w:t>泄漏变压器油</w:t>
            </w:r>
          </w:p>
        </w:tc>
        <w:tc>
          <w:tcPr>
            <w:tcW w:w="2310" w:type="dxa"/>
            <w:tcBorders>
              <w:right w:val="single" w:sz="2" w:space="0" w:color="auto"/>
            </w:tcBorders>
            <w:vAlign w:val="center"/>
          </w:tcPr>
          <w:p w:rsidR="0007147D" w:rsidRPr="007E2CDF" w:rsidRDefault="0007147D" w:rsidP="00351117">
            <w:pPr>
              <w:autoSpaceDE w:val="0"/>
              <w:autoSpaceDN w:val="0"/>
              <w:adjustRightInd w:val="0"/>
              <w:spacing w:line="400" w:lineRule="exact"/>
              <w:jc w:val="left"/>
              <w:rPr>
                <w:sz w:val="28"/>
                <w:szCs w:val="28"/>
              </w:rPr>
            </w:pPr>
            <w:r w:rsidRPr="007E2CDF">
              <w:rPr>
                <w:sz w:val="28"/>
                <w:szCs w:val="28"/>
              </w:rPr>
              <w:t>设备维修时有部分主变压器油泄漏</w:t>
            </w:r>
          </w:p>
        </w:tc>
        <w:tc>
          <w:tcPr>
            <w:tcW w:w="2644" w:type="dxa"/>
            <w:tcBorders>
              <w:left w:val="single" w:sz="2" w:space="0" w:color="auto"/>
            </w:tcBorders>
            <w:vAlign w:val="center"/>
          </w:tcPr>
          <w:p w:rsidR="0007147D" w:rsidRPr="007E2CDF" w:rsidRDefault="0007147D" w:rsidP="00351117">
            <w:pPr>
              <w:autoSpaceDE w:val="0"/>
              <w:autoSpaceDN w:val="0"/>
              <w:adjustRightInd w:val="0"/>
              <w:spacing w:line="400" w:lineRule="exact"/>
              <w:jc w:val="left"/>
              <w:rPr>
                <w:sz w:val="28"/>
                <w:szCs w:val="28"/>
              </w:rPr>
            </w:pPr>
            <w:r w:rsidRPr="007E2CDF">
              <w:rPr>
                <w:sz w:val="28"/>
                <w:szCs w:val="28"/>
              </w:rPr>
              <w:t>建设事故油池及收集系统，漏油不外排</w:t>
            </w:r>
          </w:p>
        </w:tc>
      </w:tr>
      <w:tr w:rsidR="0007147D" w:rsidRPr="007E2CDF" w:rsidTr="00351117">
        <w:trPr>
          <w:trHeight w:val="328"/>
        </w:trPr>
        <w:tc>
          <w:tcPr>
            <w:tcW w:w="1133" w:type="dxa"/>
            <w:vMerge/>
            <w:vAlign w:val="center"/>
          </w:tcPr>
          <w:p w:rsidR="0007147D" w:rsidRPr="007E2CDF" w:rsidRDefault="0007147D" w:rsidP="00351117">
            <w:pPr>
              <w:spacing w:line="400" w:lineRule="exact"/>
              <w:jc w:val="center"/>
              <w:rPr>
                <w:sz w:val="28"/>
                <w:szCs w:val="28"/>
              </w:rPr>
            </w:pPr>
          </w:p>
        </w:tc>
        <w:tc>
          <w:tcPr>
            <w:tcW w:w="1412" w:type="dxa"/>
            <w:tcBorders>
              <w:top w:val="single" w:sz="2" w:space="0" w:color="auto"/>
            </w:tcBorders>
            <w:vAlign w:val="center"/>
          </w:tcPr>
          <w:p w:rsidR="0007147D" w:rsidRPr="007E2CDF" w:rsidRDefault="0007147D" w:rsidP="00351117">
            <w:pPr>
              <w:autoSpaceDE w:val="0"/>
              <w:autoSpaceDN w:val="0"/>
              <w:adjustRightInd w:val="0"/>
              <w:spacing w:line="400" w:lineRule="exact"/>
              <w:jc w:val="left"/>
              <w:rPr>
                <w:sz w:val="28"/>
                <w:szCs w:val="28"/>
              </w:rPr>
            </w:pPr>
            <w:r w:rsidRPr="007E2CDF">
              <w:rPr>
                <w:color w:val="000000"/>
                <w:sz w:val="28"/>
              </w:rPr>
              <w:t>设备检修</w:t>
            </w:r>
          </w:p>
        </w:tc>
        <w:tc>
          <w:tcPr>
            <w:tcW w:w="1679" w:type="dxa"/>
            <w:vAlign w:val="center"/>
          </w:tcPr>
          <w:p w:rsidR="0007147D" w:rsidRPr="007E2CDF" w:rsidRDefault="0007147D" w:rsidP="00351117">
            <w:pPr>
              <w:autoSpaceDE w:val="0"/>
              <w:autoSpaceDN w:val="0"/>
              <w:adjustRightInd w:val="0"/>
              <w:spacing w:line="400" w:lineRule="exact"/>
              <w:jc w:val="left"/>
              <w:rPr>
                <w:sz w:val="28"/>
                <w:szCs w:val="28"/>
              </w:rPr>
            </w:pPr>
            <w:r w:rsidRPr="007E2CDF">
              <w:rPr>
                <w:color w:val="000000"/>
                <w:sz w:val="28"/>
              </w:rPr>
              <w:t>检修垃圾</w:t>
            </w:r>
          </w:p>
        </w:tc>
        <w:tc>
          <w:tcPr>
            <w:tcW w:w="2310" w:type="dxa"/>
            <w:tcBorders>
              <w:right w:val="single" w:sz="2" w:space="0" w:color="auto"/>
            </w:tcBorders>
            <w:vAlign w:val="center"/>
          </w:tcPr>
          <w:p w:rsidR="0007147D" w:rsidRPr="007E2CDF" w:rsidRDefault="0007147D" w:rsidP="00351117">
            <w:pPr>
              <w:autoSpaceDE w:val="0"/>
              <w:autoSpaceDN w:val="0"/>
              <w:adjustRightInd w:val="0"/>
              <w:spacing w:line="400" w:lineRule="exact"/>
              <w:jc w:val="center"/>
              <w:rPr>
                <w:sz w:val="28"/>
                <w:szCs w:val="28"/>
              </w:rPr>
            </w:pPr>
            <w:r w:rsidRPr="007E2CDF">
              <w:rPr>
                <w:sz w:val="28"/>
                <w:szCs w:val="28"/>
              </w:rPr>
              <w:t>/</w:t>
            </w:r>
          </w:p>
        </w:tc>
        <w:tc>
          <w:tcPr>
            <w:tcW w:w="2644" w:type="dxa"/>
            <w:tcBorders>
              <w:left w:val="single" w:sz="2" w:space="0" w:color="auto"/>
            </w:tcBorders>
            <w:vAlign w:val="center"/>
          </w:tcPr>
          <w:p w:rsidR="0007147D" w:rsidRPr="007E2CDF" w:rsidRDefault="0007147D" w:rsidP="00351117">
            <w:pPr>
              <w:autoSpaceDE w:val="0"/>
              <w:autoSpaceDN w:val="0"/>
              <w:adjustRightInd w:val="0"/>
              <w:spacing w:line="400" w:lineRule="exact"/>
              <w:jc w:val="left"/>
              <w:rPr>
                <w:sz w:val="28"/>
                <w:szCs w:val="28"/>
              </w:rPr>
            </w:pPr>
            <w:r w:rsidRPr="007E2CDF">
              <w:rPr>
                <w:color w:val="000000"/>
                <w:sz w:val="28"/>
              </w:rPr>
              <w:t>部分回收利用，其余部分运至垃圾处理站或垃圾填埋场。</w:t>
            </w:r>
          </w:p>
        </w:tc>
      </w:tr>
      <w:tr w:rsidR="0007147D" w:rsidRPr="007E2CDF" w:rsidTr="00351117">
        <w:trPr>
          <w:trHeight w:val="975"/>
        </w:trPr>
        <w:tc>
          <w:tcPr>
            <w:tcW w:w="1133" w:type="dxa"/>
            <w:vMerge w:val="restart"/>
            <w:tcBorders>
              <w:right w:val="single" w:sz="8" w:space="0" w:color="auto"/>
            </w:tcBorders>
            <w:vAlign w:val="center"/>
          </w:tcPr>
          <w:p w:rsidR="0007147D" w:rsidRPr="007E2CDF" w:rsidRDefault="0007147D" w:rsidP="00351117">
            <w:pPr>
              <w:jc w:val="center"/>
              <w:rPr>
                <w:sz w:val="24"/>
              </w:rPr>
            </w:pPr>
            <w:r w:rsidRPr="007E2CDF">
              <w:rPr>
                <w:sz w:val="28"/>
                <w:szCs w:val="28"/>
              </w:rPr>
              <w:t>噪声</w:t>
            </w:r>
          </w:p>
        </w:tc>
        <w:tc>
          <w:tcPr>
            <w:tcW w:w="1412" w:type="dxa"/>
            <w:tcBorders>
              <w:left w:val="single" w:sz="8" w:space="0" w:color="auto"/>
              <w:bottom w:val="single" w:sz="2" w:space="0" w:color="auto"/>
              <w:right w:val="single" w:sz="2" w:space="0" w:color="auto"/>
            </w:tcBorders>
            <w:vAlign w:val="center"/>
          </w:tcPr>
          <w:p w:rsidR="0007147D" w:rsidRPr="007E2CDF" w:rsidRDefault="0007147D" w:rsidP="00351117">
            <w:pPr>
              <w:autoSpaceDE w:val="0"/>
              <w:autoSpaceDN w:val="0"/>
              <w:adjustRightInd w:val="0"/>
              <w:spacing w:line="400" w:lineRule="exact"/>
              <w:jc w:val="left"/>
              <w:rPr>
                <w:color w:val="000000"/>
                <w:sz w:val="28"/>
              </w:rPr>
            </w:pPr>
            <w:r w:rsidRPr="007E2CDF">
              <w:rPr>
                <w:color w:val="000000"/>
                <w:sz w:val="28"/>
              </w:rPr>
              <w:t>施工期</w:t>
            </w:r>
          </w:p>
        </w:tc>
        <w:tc>
          <w:tcPr>
            <w:tcW w:w="6633" w:type="dxa"/>
            <w:gridSpan w:val="3"/>
            <w:tcBorders>
              <w:left w:val="single" w:sz="2" w:space="0" w:color="auto"/>
              <w:bottom w:val="single" w:sz="2" w:space="0" w:color="auto"/>
            </w:tcBorders>
            <w:vAlign w:val="center"/>
          </w:tcPr>
          <w:p w:rsidR="0007147D" w:rsidRPr="007E2CDF" w:rsidRDefault="00010A20" w:rsidP="007F72F6">
            <w:pPr>
              <w:autoSpaceDE w:val="0"/>
              <w:autoSpaceDN w:val="0"/>
              <w:adjustRightInd w:val="0"/>
              <w:spacing w:line="400" w:lineRule="exact"/>
              <w:ind w:firstLineChars="200" w:firstLine="560"/>
              <w:jc w:val="left"/>
              <w:rPr>
                <w:color w:val="000000"/>
                <w:sz w:val="28"/>
              </w:rPr>
            </w:pPr>
            <w:r w:rsidRPr="007E2CDF">
              <w:rPr>
                <w:color w:val="000000"/>
                <w:sz w:val="28"/>
              </w:rPr>
              <w:t>变电站</w:t>
            </w:r>
            <w:r w:rsidR="007F72F6" w:rsidRPr="007E2CDF">
              <w:rPr>
                <w:color w:val="000000"/>
                <w:sz w:val="28"/>
              </w:rPr>
              <w:t>施工期噪声主要来自于施工和运输机械各阶段产生的噪声。输电线路施工期的噪声主要来自基础施工，杆塔组立，放紧线施工等几个阶段，主要噪声源有混凝土搅拌机、振捣器、空压机、风钻、电锯、爆破及汽车等。各牵张场内的牵引机、张力机、绞磨机等设备也将产生一定的机械噪声。</w:t>
            </w:r>
          </w:p>
        </w:tc>
      </w:tr>
      <w:tr w:rsidR="0007147D" w:rsidRPr="007E2CDF" w:rsidTr="00351117">
        <w:trPr>
          <w:trHeight w:val="492"/>
        </w:trPr>
        <w:tc>
          <w:tcPr>
            <w:tcW w:w="1133" w:type="dxa"/>
            <w:vMerge/>
            <w:tcBorders>
              <w:right w:val="single" w:sz="8" w:space="0" w:color="auto"/>
            </w:tcBorders>
            <w:vAlign w:val="center"/>
          </w:tcPr>
          <w:p w:rsidR="0007147D" w:rsidRPr="007E2CDF" w:rsidRDefault="0007147D" w:rsidP="00351117">
            <w:pPr>
              <w:jc w:val="center"/>
              <w:rPr>
                <w:sz w:val="28"/>
                <w:szCs w:val="28"/>
              </w:rPr>
            </w:pPr>
          </w:p>
        </w:tc>
        <w:tc>
          <w:tcPr>
            <w:tcW w:w="1412" w:type="dxa"/>
            <w:tcBorders>
              <w:top w:val="single" w:sz="2" w:space="0" w:color="auto"/>
              <w:left w:val="single" w:sz="8" w:space="0" w:color="auto"/>
              <w:right w:val="single" w:sz="2" w:space="0" w:color="auto"/>
            </w:tcBorders>
            <w:vAlign w:val="center"/>
          </w:tcPr>
          <w:p w:rsidR="0007147D" w:rsidRPr="007E2CDF" w:rsidRDefault="0007147D" w:rsidP="00351117">
            <w:pPr>
              <w:autoSpaceDE w:val="0"/>
              <w:autoSpaceDN w:val="0"/>
              <w:adjustRightInd w:val="0"/>
              <w:spacing w:line="400" w:lineRule="exact"/>
              <w:jc w:val="left"/>
              <w:rPr>
                <w:color w:val="000000"/>
                <w:sz w:val="28"/>
              </w:rPr>
            </w:pPr>
            <w:r w:rsidRPr="007E2CDF">
              <w:rPr>
                <w:color w:val="000000"/>
                <w:sz w:val="28"/>
              </w:rPr>
              <w:t>运行期</w:t>
            </w:r>
          </w:p>
        </w:tc>
        <w:tc>
          <w:tcPr>
            <w:tcW w:w="6633" w:type="dxa"/>
            <w:gridSpan w:val="3"/>
            <w:tcBorders>
              <w:top w:val="single" w:sz="2" w:space="0" w:color="auto"/>
              <w:left w:val="single" w:sz="2" w:space="0" w:color="auto"/>
            </w:tcBorders>
            <w:vAlign w:val="center"/>
          </w:tcPr>
          <w:p w:rsidR="0007147D" w:rsidRPr="007E2CDF" w:rsidRDefault="0007147D" w:rsidP="002D2804">
            <w:pPr>
              <w:autoSpaceDE w:val="0"/>
              <w:autoSpaceDN w:val="0"/>
              <w:adjustRightInd w:val="0"/>
              <w:spacing w:line="400" w:lineRule="exact"/>
              <w:jc w:val="left"/>
              <w:rPr>
                <w:color w:val="000000"/>
                <w:sz w:val="28"/>
              </w:rPr>
            </w:pPr>
            <w:r w:rsidRPr="007E2CDF">
              <w:rPr>
                <w:color w:val="000000"/>
                <w:sz w:val="28"/>
              </w:rPr>
              <w:t>变压器、电抗器</w:t>
            </w:r>
            <w:r w:rsidR="007F72F6" w:rsidRPr="007E2CDF">
              <w:rPr>
                <w:color w:val="000000"/>
                <w:sz w:val="28"/>
              </w:rPr>
              <w:t>和线路</w:t>
            </w:r>
            <w:r w:rsidRPr="007E2CDF">
              <w:rPr>
                <w:color w:val="000000"/>
                <w:sz w:val="28"/>
              </w:rPr>
              <w:t>等电气设备产生的噪声。</w:t>
            </w:r>
          </w:p>
        </w:tc>
      </w:tr>
      <w:tr w:rsidR="0007147D" w:rsidRPr="007E2CDF" w:rsidTr="002D2804">
        <w:trPr>
          <w:trHeight w:val="1641"/>
        </w:trPr>
        <w:tc>
          <w:tcPr>
            <w:tcW w:w="1133" w:type="dxa"/>
            <w:tcBorders>
              <w:right w:val="single" w:sz="8" w:space="0" w:color="auto"/>
            </w:tcBorders>
            <w:vAlign w:val="center"/>
          </w:tcPr>
          <w:p w:rsidR="0007147D" w:rsidRPr="007E2CDF" w:rsidRDefault="0007147D" w:rsidP="00351117">
            <w:pPr>
              <w:jc w:val="center"/>
              <w:rPr>
                <w:sz w:val="28"/>
                <w:szCs w:val="28"/>
              </w:rPr>
            </w:pPr>
            <w:r w:rsidRPr="007E2CDF">
              <w:rPr>
                <w:sz w:val="28"/>
                <w:szCs w:val="28"/>
              </w:rPr>
              <w:t>电磁环境</w:t>
            </w:r>
          </w:p>
        </w:tc>
        <w:tc>
          <w:tcPr>
            <w:tcW w:w="8045" w:type="dxa"/>
            <w:gridSpan w:val="4"/>
            <w:tcBorders>
              <w:top w:val="single" w:sz="2" w:space="0" w:color="auto"/>
              <w:left w:val="single" w:sz="8" w:space="0" w:color="auto"/>
            </w:tcBorders>
            <w:vAlign w:val="center"/>
          </w:tcPr>
          <w:p w:rsidR="0007147D" w:rsidRPr="007E2CDF" w:rsidRDefault="00C403BE" w:rsidP="007F72F6">
            <w:pPr>
              <w:autoSpaceDE w:val="0"/>
              <w:autoSpaceDN w:val="0"/>
              <w:adjustRightInd w:val="0"/>
              <w:spacing w:line="400" w:lineRule="exact"/>
              <w:ind w:firstLineChars="200" w:firstLine="560"/>
              <w:jc w:val="left"/>
              <w:rPr>
                <w:color w:val="000000"/>
                <w:sz w:val="28"/>
              </w:rPr>
            </w:pPr>
            <w:r w:rsidRPr="007E2CDF">
              <w:rPr>
                <w:color w:val="000000"/>
                <w:sz w:val="28"/>
              </w:rPr>
              <w:t>新建</w:t>
            </w:r>
            <w:r w:rsidR="008D4C16">
              <w:rPr>
                <w:rFonts w:hint="eastAsia"/>
                <w:sz w:val="28"/>
              </w:rPr>
              <w:t>达浒、高坝窑、含浦、临空、盼盼</w:t>
            </w:r>
            <w:r w:rsidR="008D4C16">
              <w:rPr>
                <w:rFonts w:hint="eastAsia"/>
                <w:sz w:val="28"/>
              </w:rPr>
              <w:t>11</w:t>
            </w:r>
            <w:r w:rsidR="009C48EC" w:rsidRPr="007E2CDF">
              <w:rPr>
                <w:color w:val="000000"/>
                <w:sz w:val="28"/>
              </w:rPr>
              <w:t>0kV</w:t>
            </w:r>
            <w:r w:rsidR="00010A20" w:rsidRPr="007E2CDF">
              <w:rPr>
                <w:color w:val="000000"/>
                <w:sz w:val="28"/>
              </w:rPr>
              <w:t>变电站</w:t>
            </w:r>
            <w:r w:rsidR="0007147D" w:rsidRPr="007E2CDF">
              <w:rPr>
                <w:color w:val="000000"/>
                <w:sz w:val="28"/>
              </w:rPr>
              <w:t>投入运行后，将对其周围环境产生工频电场、工频磁场，但</w:t>
            </w:r>
            <w:r w:rsidR="00010A20" w:rsidRPr="007E2CDF">
              <w:rPr>
                <w:color w:val="000000"/>
                <w:sz w:val="28"/>
              </w:rPr>
              <w:t>变电站</w:t>
            </w:r>
            <w:r w:rsidR="0007147D" w:rsidRPr="007E2CDF">
              <w:rPr>
                <w:color w:val="000000"/>
                <w:sz w:val="28"/>
              </w:rPr>
              <w:t>围墙外工频电场和工频磁场均能够满足相应标准限值要求。</w:t>
            </w:r>
            <w:r w:rsidR="007F72F6" w:rsidRPr="007E2CDF">
              <w:rPr>
                <w:color w:val="000000"/>
                <w:sz w:val="28"/>
              </w:rPr>
              <w:t>工程配套输电线路投入运行后，将对线路边界附近环境产生工频电场、工频磁场影响。但均能够满足相应标准限值要求。</w:t>
            </w:r>
          </w:p>
          <w:p w:rsidR="007F72F6" w:rsidRPr="007E2CDF" w:rsidRDefault="007F72F6" w:rsidP="004E6660">
            <w:pPr>
              <w:autoSpaceDE w:val="0"/>
              <w:autoSpaceDN w:val="0"/>
              <w:adjustRightInd w:val="0"/>
              <w:spacing w:line="400" w:lineRule="exact"/>
              <w:jc w:val="left"/>
              <w:rPr>
                <w:color w:val="000000"/>
                <w:sz w:val="28"/>
              </w:rPr>
            </w:pPr>
          </w:p>
        </w:tc>
      </w:tr>
      <w:tr w:rsidR="00C65195" w:rsidRPr="007E2CDF" w:rsidTr="002D2804">
        <w:trPr>
          <w:trHeight w:val="1641"/>
        </w:trPr>
        <w:tc>
          <w:tcPr>
            <w:tcW w:w="1133" w:type="dxa"/>
            <w:tcBorders>
              <w:right w:val="single" w:sz="8" w:space="0" w:color="auto"/>
            </w:tcBorders>
            <w:vAlign w:val="center"/>
          </w:tcPr>
          <w:p w:rsidR="00C65195" w:rsidRPr="005E4DC6" w:rsidRDefault="00C65195" w:rsidP="00351117">
            <w:pPr>
              <w:jc w:val="center"/>
              <w:rPr>
                <w:sz w:val="28"/>
                <w:szCs w:val="28"/>
              </w:rPr>
            </w:pPr>
            <w:r w:rsidRPr="005E4DC6">
              <w:rPr>
                <w:rFonts w:hint="eastAsia"/>
                <w:sz w:val="28"/>
                <w:szCs w:val="28"/>
              </w:rPr>
              <w:lastRenderedPageBreak/>
              <w:t>以新带老情况说明</w:t>
            </w:r>
          </w:p>
        </w:tc>
        <w:tc>
          <w:tcPr>
            <w:tcW w:w="8045" w:type="dxa"/>
            <w:gridSpan w:val="4"/>
            <w:tcBorders>
              <w:top w:val="single" w:sz="2" w:space="0" w:color="auto"/>
              <w:left w:val="single" w:sz="8" w:space="0" w:color="auto"/>
            </w:tcBorders>
            <w:vAlign w:val="center"/>
          </w:tcPr>
          <w:p w:rsidR="00C65195" w:rsidRPr="00342A43" w:rsidRDefault="00C65195" w:rsidP="001334A4">
            <w:pPr>
              <w:autoSpaceDE w:val="0"/>
              <w:autoSpaceDN w:val="0"/>
              <w:adjustRightInd w:val="0"/>
              <w:spacing w:line="400" w:lineRule="exact"/>
              <w:ind w:firstLineChars="200" w:firstLine="560"/>
              <w:jc w:val="left"/>
              <w:rPr>
                <w:color w:val="000000"/>
                <w:sz w:val="28"/>
                <w:u w:val="wave"/>
              </w:rPr>
            </w:pPr>
            <w:r w:rsidRPr="00342A43">
              <w:rPr>
                <w:color w:val="000000"/>
                <w:sz w:val="28"/>
                <w:u w:val="wave"/>
              </w:rPr>
              <w:t>扩建</w:t>
            </w:r>
            <w:r w:rsidRPr="00342A43">
              <w:rPr>
                <w:rFonts w:hint="eastAsia"/>
                <w:color w:val="000000"/>
                <w:sz w:val="28"/>
                <w:u w:val="wave"/>
              </w:rPr>
              <w:t>的</w:t>
            </w:r>
            <w:r w:rsidR="005E4DC6" w:rsidRPr="00342A43">
              <w:rPr>
                <w:rFonts w:hint="eastAsia"/>
                <w:sz w:val="28"/>
                <w:u w:val="wave"/>
              </w:rPr>
              <w:t>郭亮</w:t>
            </w:r>
            <w:r w:rsidR="005E4DC6" w:rsidRPr="00342A43">
              <w:rPr>
                <w:rFonts w:hint="eastAsia"/>
                <w:sz w:val="28"/>
                <w:u w:val="wave"/>
              </w:rPr>
              <w:t>11</w:t>
            </w:r>
            <w:r w:rsidRPr="00342A43">
              <w:rPr>
                <w:color w:val="000000"/>
                <w:sz w:val="28"/>
                <w:u w:val="wave"/>
              </w:rPr>
              <w:t>0kV</w:t>
            </w:r>
            <w:r w:rsidRPr="00342A43">
              <w:rPr>
                <w:color w:val="000000"/>
                <w:sz w:val="28"/>
                <w:u w:val="wave"/>
              </w:rPr>
              <w:t>变电站</w:t>
            </w:r>
            <w:r w:rsidRPr="00342A43">
              <w:rPr>
                <w:rFonts w:hint="eastAsia"/>
                <w:color w:val="000000"/>
                <w:sz w:val="28"/>
                <w:u w:val="wave"/>
              </w:rPr>
              <w:t>周围现有环境保护目标</w:t>
            </w:r>
            <w:r w:rsidR="005E4DC6" w:rsidRPr="00342A43">
              <w:rPr>
                <w:rFonts w:hint="eastAsia"/>
                <w:color w:val="000000"/>
                <w:sz w:val="28"/>
                <w:u w:val="wave"/>
              </w:rPr>
              <w:t>2</w:t>
            </w:r>
            <w:r w:rsidRPr="00342A43">
              <w:rPr>
                <w:rFonts w:hint="eastAsia"/>
                <w:color w:val="000000"/>
                <w:sz w:val="28"/>
                <w:u w:val="wave"/>
              </w:rPr>
              <w:t>处</w:t>
            </w:r>
            <w:r w:rsidRPr="00342A43">
              <w:rPr>
                <w:color w:val="000000"/>
                <w:sz w:val="28"/>
                <w:u w:val="wave"/>
              </w:rPr>
              <w:t>、</w:t>
            </w:r>
            <w:r w:rsidR="005E4DC6" w:rsidRPr="00342A43">
              <w:rPr>
                <w:rFonts w:hint="eastAsia"/>
                <w:color w:val="000000"/>
                <w:sz w:val="28"/>
                <w:u w:val="wave"/>
              </w:rPr>
              <w:t>改</w:t>
            </w:r>
            <w:r w:rsidRPr="00342A43">
              <w:rPr>
                <w:rFonts w:hint="eastAsia"/>
                <w:color w:val="000000"/>
                <w:sz w:val="28"/>
                <w:u w:val="wave"/>
              </w:rPr>
              <w:t>建的</w:t>
            </w:r>
            <w:r w:rsidR="005E4DC6" w:rsidRPr="00342A43">
              <w:rPr>
                <w:rFonts w:hint="eastAsia"/>
                <w:color w:val="000000"/>
                <w:sz w:val="28"/>
                <w:u w:val="wave"/>
              </w:rPr>
              <w:t>上大垅</w:t>
            </w:r>
            <w:r w:rsidR="005E4DC6" w:rsidRPr="00342A43">
              <w:rPr>
                <w:rFonts w:hint="eastAsia"/>
                <w:color w:val="000000"/>
                <w:sz w:val="28"/>
                <w:u w:val="wave"/>
              </w:rPr>
              <w:t>11</w:t>
            </w:r>
            <w:r w:rsidRPr="00342A43">
              <w:rPr>
                <w:rFonts w:hint="eastAsia"/>
                <w:color w:val="000000"/>
                <w:sz w:val="28"/>
                <w:u w:val="wave"/>
              </w:rPr>
              <w:t>0kV</w:t>
            </w:r>
            <w:r w:rsidRPr="00342A43">
              <w:rPr>
                <w:rFonts w:hint="eastAsia"/>
                <w:color w:val="000000"/>
                <w:sz w:val="28"/>
                <w:u w:val="wave"/>
              </w:rPr>
              <w:t>变电站周围现有环境保护目标</w:t>
            </w:r>
            <w:r w:rsidR="005E4DC6" w:rsidRPr="00342A43">
              <w:rPr>
                <w:rFonts w:hint="eastAsia"/>
                <w:color w:val="000000"/>
                <w:sz w:val="28"/>
                <w:u w:val="wave"/>
              </w:rPr>
              <w:t>2</w:t>
            </w:r>
            <w:r w:rsidRPr="00342A43">
              <w:rPr>
                <w:rFonts w:hint="eastAsia"/>
                <w:color w:val="000000"/>
                <w:sz w:val="28"/>
                <w:u w:val="wave"/>
              </w:rPr>
              <w:t>处</w:t>
            </w:r>
            <w:r w:rsidR="005E4DC6" w:rsidRPr="00342A43">
              <w:rPr>
                <w:rFonts w:hint="eastAsia"/>
                <w:color w:val="000000"/>
                <w:sz w:val="28"/>
                <w:u w:val="wave"/>
              </w:rPr>
              <w:t>，</w:t>
            </w:r>
            <w:r w:rsidRPr="00342A43">
              <w:rPr>
                <w:rFonts w:hint="eastAsia"/>
                <w:color w:val="000000"/>
                <w:sz w:val="28"/>
                <w:u w:val="wave"/>
              </w:rPr>
              <w:t>现场监测结果表明，各环境保护目标处的噪声及电磁环境均能满足相应的标准限值要求，目前无噪声及电磁环境纠纷。</w:t>
            </w:r>
            <w:r w:rsidR="00342A43">
              <w:rPr>
                <w:rFonts w:hint="eastAsia"/>
                <w:color w:val="000000"/>
                <w:sz w:val="28"/>
                <w:u w:val="wave"/>
              </w:rPr>
              <w:t>经调查</w:t>
            </w:r>
            <w:r w:rsidR="009D4427">
              <w:rPr>
                <w:rFonts w:hint="eastAsia"/>
                <w:color w:val="000000"/>
                <w:sz w:val="28"/>
                <w:u w:val="wave"/>
              </w:rPr>
              <w:t>，</w:t>
            </w:r>
            <w:r w:rsidRPr="00342A43">
              <w:rPr>
                <w:rFonts w:hint="eastAsia"/>
                <w:color w:val="000000"/>
                <w:sz w:val="28"/>
                <w:u w:val="wave"/>
              </w:rPr>
              <w:t>扩建</w:t>
            </w:r>
            <w:r w:rsidR="009D4427">
              <w:rPr>
                <w:rFonts w:hint="eastAsia"/>
                <w:color w:val="000000"/>
                <w:sz w:val="28"/>
                <w:u w:val="wave"/>
              </w:rPr>
              <w:t>宝雍、郭亮、长龙、关口</w:t>
            </w:r>
            <w:r w:rsidRPr="00342A43">
              <w:rPr>
                <w:rFonts w:hint="eastAsia"/>
                <w:color w:val="000000"/>
                <w:sz w:val="28"/>
                <w:u w:val="wave"/>
              </w:rPr>
              <w:t>变电站内事故油池容积均能满足本期扩建主变的需要。站内绿化及路面硬化措施良好。</w:t>
            </w:r>
            <w:r w:rsidR="005E4DC6" w:rsidRPr="00342A43">
              <w:rPr>
                <w:rFonts w:hint="eastAsia"/>
                <w:color w:val="000000"/>
                <w:sz w:val="28"/>
                <w:u w:val="wave"/>
              </w:rPr>
              <w:t>改建的上大垅变电站为上世纪</w:t>
            </w:r>
            <w:r w:rsidR="005E4DC6" w:rsidRPr="00342A43">
              <w:rPr>
                <w:rFonts w:hint="eastAsia"/>
                <w:color w:val="000000"/>
                <w:sz w:val="28"/>
                <w:u w:val="wave"/>
              </w:rPr>
              <w:t>80</w:t>
            </w:r>
            <w:r w:rsidR="005E4DC6" w:rsidRPr="00342A43">
              <w:rPr>
                <w:rFonts w:hint="eastAsia"/>
                <w:color w:val="000000"/>
                <w:sz w:val="28"/>
                <w:u w:val="wave"/>
              </w:rPr>
              <w:t>年代投运的全户外站，在运主变</w:t>
            </w:r>
            <w:r w:rsidR="005E4DC6" w:rsidRPr="00342A43">
              <w:rPr>
                <w:rFonts w:hint="eastAsia"/>
                <w:color w:val="000000"/>
                <w:sz w:val="28"/>
                <w:u w:val="wave"/>
              </w:rPr>
              <w:t>2</w:t>
            </w:r>
            <w:r w:rsidR="005E4DC6" w:rsidRPr="00342A43">
              <w:rPr>
                <w:rFonts w:hint="eastAsia"/>
                <w:color w:val="000000"/>
                <w:sz w:val="28"/>
                <w:u w:val="wave"/>
              </w:rPr>
              <w:t>台，本体噪声均在</w:t>
            </w:r>
            <w:r w:rsidR="005E4DC6" w:rsidRPr="00342A43">
              <w:rPr>
                <w:rFonts w:hint="eastAsia"/>
                <w:color w:val="000000"/>
                <w:sz w:val="28"/>
                <w:u w:val="wave"/>
              </w:rPr>
              <w:t>76dB</w:t>
            </w:r>
            <w:r w:rsidR="005E4DC6" w:rsidRPr="00342A43">
              <w:rPr>
                <w:rFonts w:hint="eastAsia"/>
                <w:color w:val="000000"/>
                <w:sz w:val="28"/>
                <w:u w:val="wave"/>
              </w:rPr>
              <w:t>（</w:t>
            </w:r>
            <w:r w:rsidR="005E4DC6" w:rsidRPr="00342A43">
              <w:rPr>
                <w:rFonts w:hint="eastAsia"/>
                <w:color w:val="000000"/>
                <w:sz w:val="28"/>
                <w:u w:val="wave"/>
              </w:rPr>
              <w:t>A</w:t>
            </w:r>
            <w:r w:rsidR="009D4427">
              <w:rPr>
                <w:rFonts w:hint="eastAsia"/>
                <w:color w:val="000000"/>
                <w:sz w:val="28"/>
                <w:u w:val="wave"/>
              </w:rPr>
              <w:t>）以上，本次改建在原址进行，将原站拆除。目前在运户外站周围工频电场强度最大值为</w:t>
            </w:r>
            <w:r w:rsidR="009D4427">
              <w:rPr>
                <w:rFonts w:hint="eastAsia"/>
                <w:color w:val="000000"/>
                <w:sz w:val="28"/>
                <w:u w:val="wave"/>
              </w:rPr>
              <w:t>221.6V/m</w:t>
            </w:r>
            <w:r w:rsidR="009D4427">
              <w:rPr>
                <w:rFonts w:hint="eastAsia"/>
                <w:color w:val="000000"/>
                <w:sz w:val="28"/>
                <w:u w:val="wave"/>
              </w:rPr>
              <w:t>，工频磁感应强度最大值为</w:t>
            </w:r>
            <w:r w:rsidR="009D4427">
              <w:rPr>
                <w:rFonts w:hint="eastAsia"/>
                <w:color w:val="000000"/>
                <w:sz w:val="28"/>
                <w:u w:val="wave"/>
              </w:rPr>
              <w:t>0.127</w:t>
            </w:r>
            <w:r w:rsidR="009D4427" w:rsidRPr="001334A4">
              <w:rPr>
                <w:color w:val="000000"/>
                <w:sz w:val="28"/>
                <w:u w:val="wave"/>
              </w:rPr>
              <w:t>μT</w:t>
            </w:r>
            <w:r w:rsidR="009D4427" w:rsidRPr="001334A4">
              <w:rPr>
                <w:rFonts w:hint="eastAsia"/>
                <w:color w:val="000000"/>
                <w:sz w:val="28"/>
                <w:u w:val="wave"/>
              </w:rPr>
              <w:t>，均满足</w:t>
            </w:r>
            <w:r w:rsidR="009D4427" w:rsidRPr="001334A4">
              <w:rPr>
                <w:color w:val="000000"/>
                <w:sz w:val="28"/>
                <w:u w:val="wave"/>
              </w:rPr>
              <w:t>《电磁环境控制限值》（</w:t>
            </w:r>
            <w:r w:rsidR="009D4427" w:rsidRPr="001334A4">
              <w:rPr>
                <w:color w:val="000000"/>
                <w:sz w:val="28"/>
                <w:u w:val="wave"/>
              </w:rPr>
              <w:t>GB 8702-2014</w:t>
            </w:r>
            <w:r w:rsidR="009D4427" w:rsidRPr="001334A4">
              <w:rPr>
                <w:color w:val="000000"/>
                <w:sz w:val="28"/>
                <w:u w:val="wave"/>
              </w:rPr>
              <w:t>）中工频电场强度</w:t>
            </w:r>
            <w:r w:rsidR="009D4427" w:rsidRPr="001334A4">
              <w:rPr>
                <w:color w:val="000000"/>
                <w:sz w:val="28"/>
                <w:u w:val="wave"/>
              </w:rPr>
              <w:t>4000V/m</w:t>
            </w:r>
            <w:r w:rsidR="009D4427" w:rsidRPr="001334A4">
              <w:rPr>
                <w:color w:val="000000"/>
                <w:sz w:val="28"/>
                <w:u w:val="wave"/>
              </w:rPr>
              <w:t>、工频磁感应强度</w:t>
            </w:r>
            <w:r w:rsidR="009D4427" w:rsidRPr="001334A4">
              <w:rPr>
                <w:color w:val="000000"/>
                <w:sz w:val="28"/>
                <w:u w:val="wave"/>
              </w:rPr>
              <w:t>100μT</w:t>
            </w:r>
            <w:r w:rsidR="009D4427" w:rsidRPr="001334A4">
              <w:rPr>
                <w:color w:val="000000"/>
                <w:sz w:val="28"/>
                <w:u w:val="wave"/>
              </w:rPr>
              <w:t>的标准限值</w:t>
            </w:r>
            <w:r w:rsidR="009D4427" w:rsidRPr="001334A4">
              <w:rPr>
                <w:rFonts w:hint="eastAsia"/>
                <w:color w:val="000000"/>
                <w:sz w:val="28"/>
                <w:u w:val="wave"/>
              </w:rPr>
              <w:t>要求。</w:t>
            </w:r>
            <w:r w:rsidR="00737FC0" w:rsidRPr="001334A4">
              <w:rPr>
                <w:rFonts w:hint="eastAsia"/>
                <w:color w:val="000000"/>
                <w:sz w:val="28"/>
                <w:u w:val="wave"/>
              </w:rPr>
              <w:t>变电站厂界噪声满足</w:t>
            </w:r>
            <w:r w:rsidR="00737FC0" w:rsidRPr="001334A4">
              <w:rPr>
                <w:color w:val="000000"/>
                <w:sz w:val="28"/>
                <w:u w:val="wave"/>
              </w:rPr>
              <w:t>《工业企业厂界环境噪声排放标准》（</w:t>
            </w:r>
            <w:r w:rsidR="00737FC0" w:rsidRPr="001334A4">
              <w:rPr>
                <w:color w:val="000000"/>
                <w:sz w:val="28"/>
                <w:u w:val="wave"/>
              </w:rPr>
              <w:t>GB 12348-2008</w:t>
            </w:r>
            <w:r w:rsidR="00737FC0" w:rsidRPr="001334A4">
              <w:rPr>
                <w:color w:val="000000"/>
                <w:sz w:val="28"/>
                <w:u w:val="wave"/>
              </w:rPr>
              <w:t>）</w:t>
            </w:r>
            <w:r w:rsidR="00737FC0" w:rsidRPr="001334A4">
              <w:rPr>
                <w:color w:val="000000"/>
                <w:sz w:val="28"/>
                <w:u w:val="wave"/>
              </w:rPr>
              <w:t>4</w:t>
            </w:r>
            <w:r w:rsidR="00737FC0" w:rsidRPr="001334A4">
              <w:rPr>
                <w:color w:val="000000"/>
                <w:sz w:val="28"/>
                <w:u w:val="wave"/>
              </w:rPr>
              <w:t>类噪声限值标准</w:t>
            </w:r>
            <w:r w:rsidR="00737FC0" w:rsidRPr="001334A4">
              <w:rPr>
                <w:rFonts w:hint="eastAsia"/>
                <w:color w:val="000000"/>
                <w:sz w:val="28"/>
                <w:u w:val="wave"/>
              </w:rPr>
              <w:t>要求，周围环境敏感点噪声满足</w:t>
            </w:r>
            <w:r w:rsidR="00737FC0" w:rsidRPr="001334A4">
              <w:rPr>
                <w:color w:val="000000"/>
                <w:sz w:val="28"/>
                <w:u w:val="wave"/>
              </w:rPr>
              <w:t>《声环境质量标准》（</w:t>
            </w:r>
            <w:r w:rsidR="00737FC0" w:rsidRPr="001334A4">
              <w:rPr>
                <w:color w:val="000000"/>
                <w:sz w:val="28"/>
                <w:u w:val="wave"/>
              </w:rPr>
              <w:t>GB 3096-2008</w:t>
            </w:r>
            <w:r w:rsidR="00737FC0" w:rsidRPr="001334A4">
              <w:rPr>
                <w:color w:val="000000"/>
                <w:sz w:val="28"/>
                <w:u w:val="wave"/>
              </w:rPr>
              <w:t>）中</w:t>
            </w:r>
            <w:r w:rsidR="00737FC0" w:rsidRPr="001334A4">
              <w:rPr>
                <w:color w:val="000000"/>
                <w:sz w:val="28"/>
                <w:u w:val="wave"/>
              </w:rPr>
              <w:t>4a</w:t>
            </w:r>
            <w:r w:rsidR="00737FC0" w:rsidRPr="001334A4">
              <w:rPr>
                <w:color w:val="000000"/>
                <w:sz w:val="28"/>
                <w:u w:val="wave"/>
              </w:rPr>
              <w:t>类声功能区环境噪声限值标准</w:t>
            </w:r>
            <w:r w:rsidR="00737FC0" w:rsidRPr="001334A4">
              <w:rPr>
                <w:rFonts w:hint="eastAsia"/>
                <w:color w:val="000000"/>
                <w:sz w:val="28"/>
                <w:u w:val="wave"/>
              </w:rPr>
              <w:t>要求。改建后为</w:t>
            </w:r>
            <w:r w:rsidR="005E4DC6" w:rsidRPr="00342A43">
              <w:rPr>
                <w:rFonts w:hint="eastAsia"/>
                <w:color w:val="000000"/>
                <w:sz w:val="28"/>
                <w:u w:val="wave"/>
              </w:rPr>
              <w:t>全户内</w:t>
            </w:r>
            <w:r w:rsidR="005E4DC6" w:rsidRPr="00342A43">
              <w:rPr>
                <w:rFonts w:hint="eastAsia"/>
                <w:color w:val="000000"/>
                <w:sz w:val="28"/>
                <w:u w:val="wave"/>
              </w:rPr>
              <w:t>110kV</w:t>
            </w:r>
            <w:r w:rsidR="005E4DC6" w:rsidRPr="00342A43">
              <w:rPr>
                <w:rFonts w:hint="eastAsia"/>
                <w:color w:val="000000"/>
                <w:sz w:val="28"/>
                <w:u w:val="wave"/>
              </w:rPr>
              <w:t>变电站，</w:t>
            </w:r>
            <w:r w:rsidR="00737FC0">
              <w:rPr>
                <w:rFonts w:hint="eastAsia"/>
                <w:color w:val="000000"/>
                <w:sz w:val="28"/>
                <w:u w:val="wave"/>
              </w:rPr>
              <w:t>站内供电设备集中布置于一栋配电综合楼内，</w:t>
            </w:r>
            <w:r w:rsidR="00737FC0" w:rsidRPr="00342A43">
              <w:rPr>
                <w:rFonts w:hint="eastAsia"/>
                <w:color w:val="000000"/>
                <w:sz w:val="28"/>
                <w:u w:val="wave"/>
              </w:rPr>
              <w:t>新上主变本体噪声控制在</w:t>
            </w:r>
            <w:r w:rsidR="00737FC0" w:rsidRPr="00342A43">
              <w:rPr>
                <w:rFonts w:hint="eastAsia"/>
                <w:color w:val="000000"/>
                <w:sz w:val="28"/>
                <w:u w:val="wave"/>
              </w:rPr>
              <w:t>65dB</w:t>
            </w:r>
            <w:r w:rsidR="00737FC0" w:rsidRPr="00342A43">
              <w:rPr>
                <w:rFonts w:hint="eastAsia"/>
                <w:color w:val="000000"/>
                <w:sz w:val="28"/>
                <w:u w:val="wave"/>
              </w:rPr>
              <w:t>（</w:t>
            </w:r>
            <w:r w:rsidR="00737FC0" w:rsidRPr="00342A43">
              <w:rPr>
                <w:rFonts w:hint="eastAsia"/>
                <w:color w:val="000000"/>
                <w:sz w:val="28"/>
                <w:u w:val="wave"/>
              </w:rPr>
              <w:t>A</w:t>
            </w:r>
            <w:r w:rsidR="00737FC0" w:rsidRPr="00342A43">
              <w:rPr>
                <w:rFonts w:hint="eastAsia"/>
                <w:color w:val="000000"/>
                <w:sz w:val="28"/>
                <w:u w:val="wave"/>
              </w:rPr>
              <w:t>）以下</w:t>
            </w:r>
            <w:r w:rsidR="00737FC0">
              <w:rPr>
                <w:rFonts w:hint="eastAsia"/>
                <w:color w:val="000000"/>
                <w:sz w:val="28"/>
                <w:u w:val="wave"/>
              </w:rPr>
              <w:t>，</w:t>
            </w:r>
            <w:r w:rsidR="005E4DC6" w:rsidRPr="00342A43">
              <w:rPr>
                <w:rFonts w:hint="eastAsia"/>
                <w:color w:val="000000"/>
                <w:sz w:val="28"/>
                <w:u w:val="wave"/>
              </w:rPr>
              <w:t>改建工程投运后，</w:t>
            </w:r>
            <w:r w:rsidR="001334A4">
              <w:rPr>
                <w:rFonts w:hint="eastAsia"/>
                <w:color w:val="000000"/>
                <w:sz w:val="28"/>
                <w:u w:val="wave"/>
              </w:rPr>
              <w:t>因配电综合楼的屏蔽作用及主变本体噪声的降低，</w:t>
            </w:r>
            <w:r w:rsidR="005E4DC6" w:rsidRPr="00342A43">
              <w:rPr>
                <w:rFonts w:hint="eastAsia"/>
                <w:color w:val="000000"/>
                <w:sz w:val="28"/>
                <w:u w:val="wave"/>
              </w:rPr>
              <w:t>将改善</w:t>
            </w:r>
            <w:r w:rsidR="001334A4">
              <w:rPr>
                <w:rFonts w:hint="eastAsia"/>
                <w:color w:val="000000"/>
                <w:sz w:val="28"/>
                <w:u w:val="wave"/>
              </w:rPr>
              <w:t>变电站</w:t>
            </w:r>
            <w:r w:rsidR="005E4DC6" w:rsidRPr="00342A43">
              <w:rPr>
                <w:rFonts w:hint="eastAsia"/>
                <w:color w:val="000000"/>
                <w:sz w:val="28"/>
                <w:u w:val="wave"/>
              </w:rPr>
              <w:t>周围</w:t>
            </w:r>
            <w:r w:rsidR="001334A4">
              <w:rPr>
                <w:rFonts w:hint="eastAsia"/>
                <w:color w:val="000000"/>
                <w:sz w:val="28"/>
                <w:u w:val="wave"/>
              </w:rPr>
              <w:t>的电磁环境及</w:t>
            </w:r>
            <w:r w:rsidR="005E4DC6" w:rsidRPr="00342A43">
              <w:rPr>
                <w:rFonts w:hint="eastAsia"/>
                <w:color w:val="000000"/>
                <w:sz w:val="28"/>
                <w:u w:val="wave"/>
              </w:rPr>
              <w:t>声环境。</w:t>
            </w:r>
          </w:p>
        </w:tc>
      </w:tr>
      <w:tr w:rsidR="002D2804" w:rsidRPr="007E2CDF" w:rsidTr="002D2804">
        <w:trPr>
          <w:trHeight w:val="1641"/>
        </w:trPr>
        <w:tc>
          <w:tcPr>
            <w:tcW w:w="9178" w:type="dxa"/>
            <w:gridSpan w:val="5"/>
          </w:tcPr>
          <w:p w:rsidR="00A33B73" w:rsidRPr="007E2CDF" w:rsidRDefault="00A33B73" w:rsidP="00C826F5">
            <w:pPr>
              <w:rPr>
                <w:b/>
                <w:sz w:val="28"/>
              </w:rPr>
            </w:pPr>
            <w:r w:rsidRPr="007E2CDF">
              <w:rPr>
                <w:b/>
                <w:sz w:val="28"/>
              </w:rPr>
              <w:t>主要生态影响：</w:t>
            </w:r>
          </w:p>
          <w:p w:rsidR="007F72F6" w:rsidRPr="007E2CDF" w:rsidRDefault="007F72F6" w:rsidP="00C826F5">
            <w:pPr>
              <w:ind w:firstLine="561"/>
              <w:rPr>
                <w:bCs/>
                <w:sz w:val="28"/>
                <w:szCs w:val="28"/>
              </w:rPr>
            </w:pPr>
            <w:r w:rsidRPr="007E2CDF">
              <w:rPr>
                <w:bCs/>
                <w:sz w:val="28"/>
                <w:szCs w:val="28"/>
              </w:rPr>
              <w:t>工程新建</w:t>
            </w:r>
            <w:r w:rsidR="001E6606">
              <w:rPr>
                <w:rFonts w:hint="eastAsia"/>
                <w:bCs/>
                <w:sz w:val="28"/>
                <w:szCs w:val="28"/>
              </w:rPr>
              <w:t>达浒</w:t>
            </w:r>
            <w:r w:rsidR="001E6606">
              <w:rPr>
                <w:rFonts w:hint="eastAsia"/>
                <w:bCs/>
                <w:sz w:val="28"/>
                <w:szCs w:val="28"/>
              </w:rPr>
              <w:t>11</w:t>
            </w:r>
            <w:r w:rsidRPr="007E2CDF">
              <w:rPr>
                <w:bCs/>
                <w:sz w:val="28"/>
                <w:szCs w:val="28"/>
              </w:rPr>
              <w:t>0kV</w:t>
            </w:r>
            <w:r w:rsidR="00010A20" w:rsidRPr="007E2CDF">
              <w:rPr>
                <w:bCs/>
                <w:sz w:val="28"/>
                <w:szCs w:val="28"/>
              </w:rPr>
              <w:t>变电站</w:t>
            </w:r>
            <w:r w:rsidR="00934C62" w:rsidRPr="007E2CDF">
              <w:rPr>
                <w:sz w:val="28"/>
              </w:rPr>
              <w:t>围墙内占地面积</w:t>
            </w:r>
            <w:r w:rsidR="00893C74">
              <w:rPr>
                <w:rFonts w:hint="eastAsia"/>
                <w:sz w:val="28"/>
              </w:rPr>
              <w:t>7667</w:t>
            </w:r>
            <w:r w:rsidR="00934C62" w:rsidRPr="007E2CDF">
              <w:rPr>
                <w:sz w:val="28"/>
              </w:rPr>
              <w:t>m</w:t>
            </w:r>
            <w:r w:rsidR="00934C62" w:rsidRPr="007E2CDF">
              <w:rPr>
                <w:sz w:val="28"/>
                <w:vertAlign w:val="superscript"/>
              </w:rPr>
              <w:t>2</w:t>
            </w:r>
            <w:r w:rsidR="00934C62" w:rsidRPr="007E2CDF">
              <w:rPr>
                <w:sz w:val="28"/>
              </w:rPr>
              <w:t>，</w:t>
            </w:r>
            <w:r w:rsidR="002175F7" w:rsidRPr="007E2CDF">
              <w:rPr>
                <w:bCs/>
                <w:sz w:val="28"/>
                <w:szCs w:val="28"/>
              </w:rPr>
              <w:t>新建</w:t>
            </w:r>
            <w:r w:rsidR="00893C74">
              <w:rPr>
                <w:rFonts w:hint="eastAsia"/>
                <w:bCs/>
                <w:sz w:val="28"/>
                <w:szCs w:val="28"/>
              </w:rPr>
              <w:t>高坝窑</w:t>
            </w:r>
            <w:r w:rsidR="00893C74">
              <w:rPr>
                <w:rFonts w:hint="eastAsia"/>
                <w:bCs/>
                <w:sz w:val="28"/>
                <w:szCs w:val="28"/>
              </w:rPr>
              <w:t>11</w:t>
            </w:r>
            <w:r w:rsidR="002175F7" w:rsidRPr="007E2CDF">
              <w:rPr>
                <w:bCs/>
                <w:sz w:val="28"/>
                <w:szCs w:val="28"/>
              </w:rPr>
              <w:t>0kV</w:t>
            </w:r>
            <w:r w:rsidR="002175F7" w:rsidRPr="007E2CDF">
              <w:rPr>
                <w:bCs/>
                <w:sz w:val="28"/>
                <w:szCs w:val="28"/>
              </w:rPr>
              <w:t>变电站</w:t>
            </w:r>
            <w:r w:rsidR="002175F7" w:rsidRPr="007E2CDF">
              <w:rPr>
                <w:sz w:val="28"/>
              </w:rPr>
              <w:t>围墙内占地面积</w:t>
            </w:r>
            <w:r w:rsidR="00893C74">
              <w:rPr>
                <w:rFonts w:hint="eastAsia"/>
                <w:sz w:val="28"/>
              </w:rPr>
              <w:t>2698</w:t>
            </w:r>
            <w:r w:rsidR="002175F7" w:rsidRPr="007E2CDF">
              <w:rPr>
                <w:sz w:val="28"/>
              </w:rPr>
              <w:t>m</w:t>
            </w:r>
            <w:r w:rsidR="002175F7" w:rsidRPr="007E2CDF">
              <w:rPr>
                <w:sz w:val="28"/>
                <w:vertAlign w:val="superscript"/>
              </w:rPr>
              <w:t>2</w:t>
            </w:r>
            <w:r w:rsidR="002175F7" w:rsidRPr="007E2CDF">
              <w:rPr>
                <w:sz w:val="28"/>
              </w:rPr>
              <w:t>，</w:t>
            </w:r>
            <w:r w:rsidR="007666C7" w:rsidRPr="007E2CDF">
              <w:rPr>
                <w:bCs/>
                <w:sz w:val="28"/>
                <w:szCs w:val="28"/>
              </w:rPr>
              <w:t>新建</w:t>
            </w:r>
            <w:r w:rsidR="00893C74">
              <w:rPr>
                <w:rFonts w:hint="eastAsia"/>
                <w:bCs/>
                <w:sz w:val="28"/>
                <w:szCs w:val="28"/>
              </w:rPr>
              <w:t>含浦</w:t>
            </w:r>
            <w:r w:rsidR="00893C74">
              <w:rPr>
                <w:rFonts w:hint="eastAsia"/>
                <w:bCs/>
                <w:sz w:val="28"/>
                <w:szCs w:val="28"/>
              </w:rPr>
              <w:t>11</w:t>
            </w:r>
            <w:r w:rsidR="007666C7" w:rsidRPr="007E2CDF">
              <w:rPr>
                <w:bCs/>
                <w:sz w:val="28"/>
                <w:szCs w:val="28"/>
              </w:rPr>
              <w:t>0kV</w:t>
            </w:r>
            <w:r w:rsidR="007666C7" w:rsidRPr="007E2CDF">
              <w:rPr>
                <w:bCs/>
                <w:sz w:val="28"/>
                <w:szCs w:val="28"/>
              </w:rPr>
              <w:t>变电站</w:t>
            </w:r>
            <w:r w:rsidR="007666C7" w:rsidRPr="007E2CDF">
              <w:rPr>
                <w:sz w:val="28"/>
              </w:rPr>
              <w:t>围墙内占地面积</w:t>
            </w:r>
            <w:r w:rsidR="00893C74">
              <w:rPr>
                <w:rFonts w:hint="eastAsia"/>
                <w:sz w:val="28"/>
              </w:rPr>
              <w:t>3182</w:t>
            </w:r>
            <w:r w:rsidR="007666C7" w:rsidRPr="007E2CDF">
              <w:rPr>
                <w:sz w:val="28"/>
              </w:rPr>
              <w:t>m</w:t>
            </w:r>
            <w:r w:rsidR="007666C7" w:rsidRPr="007E2CDF">
              <w:rPr>
                <w:sz w:val="28"/>
                <w:vertAlign w:val="superscript"/>
              </w:rPr>
              <w:t>2</w:t>
            </w:r>
            <w:r w:rsidR="007666C7" w:rsidRPr="007E2CDF">
              <w:rPr>
                <w:sz w:val="28"/>
              </w:rPr>
              <w:t>，</w:t>
            </w:r>
            <w:r w:rsidR="003E41C9">
              <w:rPr>
                <w:rFonts w:hint="eastAsia"/>
                <w:sz w:val="28"/>
              </w:rPr>
              <w:t>新建</w:t>
            </w:r>
            <w:r w:rsidR="00893C74">
              <w:rPr>
                <w:rFonts w:hint="eastAsia"/>
                <w:sz w:val="28"/>
              </w:rPr>
              <w:t>临空</w:t>
            </w:r>
            <w:r w:rsidR="00893C74">
              <w:rPr>
                <w:rFonts w:hint="eastAsia"/>
                <w:sz w:val="28"/>
              </w:rPr>
              <w:t>11</w:t>
            </w:r>
            <w:r w:rsidR="003E41C9">
              <w:rPr>
                <w:rFonts w:hint="eastAsia"/>
                <w:sz w:val="28"/>
              </w:rPr>
              <w:t>0kV</w:t>
            </w:r>
            <w:r w:rsidR="003E41C9">
              <w:rPr>
                <w:rFonts w:hint="eastAsia"/>
                <w:sz w:val="28"/>
              </w:rPr>
              <w:t>变电站围墙内占地</w:t>
            </w:r>
            <w:r w:rsidR="00893C74">
              <w:rPr>
                <w:rFonts w:hint="eastAsia"/>
                <w:sz w:val="28"/>
              </w:rPr>
              <w:t>3182</w:t>
            </w:r>
            <w:r w:rsidR="003E41C9" w:rsidRPr="007E2CDF">
              <w:rPr>
                <w:sz w:val="28"/>
              </w:rPr>
              <w:t xml:space="preserve"> m</w:t>
            </w:r>
            <w:r w:rsidR="003E41C9" w:rsidRPr="007E2CDF">
              <w:rPr>
                <w:sz w:val="28"/>
                <w:vertAlign w:val="superscript"/>
              </w:rPr>
              <w:t>2</w:t>
            </w:r>
            <w:r w:rsidR="003E41C9">
              <w:rPr>
                <w:rFonts w:hint="eastAsia"/>
                <w:sz w:val="28"/>
              </w:rPr>
              <w:t>，</w:t>
            </w:r>
            <w:r w:rsidR="00893C74">
              <w:rPr>
                <w:rFonts w:hint="eastAsia"/>
                <w:sz w:val="28"/>
              </w:rPr>
              <w:t>新建盼盼</w:t>
            </w:r>
            <w:r w:rsidR="00893C74">
              <w:rPr>
                <w:rFonts w:hint="eastAsia"/>
                <w:sz w:val="28"/>
              </w:rPr>
              <w:t>110kV</w:t>
            </w:r>
            <w:r w:rsidR="00893C74">
              <w:rPr>
                <w:rFonts w:hint="eastAsia"/>
                <w:sz w:val="28"/>
              </w:rPr>
              <w:t>变电站围墙内占地</w:t>
            </w:r>
            <w:r w:rsidR="00893C74">
              <w:rPr>
                <w:rFonts w:hint="eastAsia"/>
                <w:sz w:val="28"/>
              </w:rPr>
              <w:t>3182</w:t>
            </w:r>
            <w:r w:rsidR="00893C74" w:rsidRPr="007E2CDF">
              <w:rPr>
                <w:sz w:val="28"/>
              </w:rPr>
              <w:t xml:space="preserve"> m</w:t>
            </w:r>
            <w:r w:rsidR="00893C74" w:rsidRPr="007E2CDF">
              <w:rPr>
                <w:sz w:val="28"/>
                <w:vertAlign w:val="superscript"/>
              </w:rPr>
              <w:t>2</w:t>
            </w:r>
            <w:r w:rsidR="00893C74">
              <w:rPr>
                <w:rFonts w:hint="eastAsia"/>
                <w:sz w:val="28"/>
              </w:rPr>
              <w:t>，</w:t>
            </w:r>
            <w:r w:rsidR="00893C74">
              <w:rPr>
                <w:rFonts w:hint="eastAsia"/>
                <w:bCs/>
                <w:sz w:val="28"/>
                <w:szCs w:val="28"/>
              </w:rPr>
              <w:t>改</w:t>
            </w:r>
            <w:r w:rsidR="00934C62" w:rsidRPr="007E2CDF">
              <w:rPr>
                <w:bCs/>
                <w:sz w:val="28"/>
                <w:szCs w:val="28"/>
              </w:rPr>
              <w:t>建的</w:t>
            </w:r>
            <w:r w:rsidR="00893C74">
              <w:rPr>
                <w:rFonts w:hint="eastAsia"/>
                <w:sz w:val="28"/>
              </w:rPr>
              <w:t>上大垅</w:t>
            </w:r>
            <w:r w:rsidR="00893C74">
              <w:rPr>
                <w:rFonts w:hint="eastAsia"/>
                <w:sz w:val="28"/>
              </w:rPr>
              <w:t>11</w:t>
            </w:r>
            <w:r w:rsidR="004E6660" w:rsidRPr="007E2CDF">
              <w:rPr>
                <w:bCs/>
                <w:sz w:val="28"/>
                <w:szCs w:val="28"/>
              </w:rPr>
              <w:t>0kV</w:t>
            </w:r>
            <w:r w:rsidR="004E6660" w:rsidRPr="007E2CDF">
              <w:rPr>
                <w:bCs/>
                <w:sz w:val="28"/>
                <w:szCs w:val="28"/>
              </w:rPr>
              <w:t>变电站</w:t>
            </w:r>
            <w:r w:rsidR="00934C62" w:rsidRPr="007E2CDF">
              <w:rPr>
                <w:bCs/>
                <w:sz w:val="28"/>
                <w:szCs w:val="28"/>
              </w:rPr>
              <w:t>在</w:t>
            </w:r>
            <w:r w:rsidR="00893C74">
              <w:rPr>
                <w:rFonts w:hint="eastAsia"/>
                <w:bCs/>
                <w:sz w:val="28"/>
                <w:szCs w:val="28"/>
              </w:rPr>
              <w:t>原址进行；扩建的宝雍、郭亮、长龙、关口</w:t>
            </w:r>
            <w:r w:rsidR="00893C74">
              <w:rPr>
                <w:rFonts w:hint="eastAsia"/>
                <w:bCs/>
                <w:sz w:val="28"/>
                <w:szCs w:val="28"/>
              </w:rPr>
              <w:t>110kV</w:t>
            </w:r>
            <w:r w:rsidR="00893C74">
              <w:rPr>
                <w:rFonts w:hint="eastAsia"/>
                <w:bCs/>
                <w:sz w:val="28"/>
                <w:szCs w:val="28"/>
              </w:rPr>
              <w:t>变电站在围墙内增加一台主变，改扩建项目均</w:t>
            </w:r>
            <w:r w:rsidR="00934C62" w:rsidRPr="007E2CDF">
              <w:rPr>
                <w:bCs/>
                <w:sz w:val="28"/>
                <w:szCs w:val="28"/>
              </w:rPr>
              <w:t>不新征用地。</w:t>
            </w:r>
            <w:r w:rsidR="00010A20" w:rsidRPr="007E2CDF">
              <w:rPr>
                <w:bCs/>
                <w:sz w:val="28"/>
                <w:szCs w:val="28"/>
              </w:rPr>
              <w:t>变电站</w:t>
            </w:r>
            <w:r w:rsidR="00934C62" w:rsidRPr="007E2CDF">
              <w:rPr>
                <w:bCs/>
                <w:sz w:val="28"/>
                <w:szCs w:val="28"/>
              </w:rPr>
              <w:t>在新建和</w:t>
            </w:r>
            <w:r w:rsidR="00893C74">
              <w:rPr>
                <w:rFonts w:hint="eastAsia"/>
                <w:bCs/>
                <w:sz w:val="28"/>
                <w:szCs w:val="28"/>
              </w:rPr>
              <w:t>改</w:t>
            </w:r>
            <w:r w:rsidR="00934C62" w:rsidRPr="007E2CDF">
              <w:rPr>
                <w:bCs/>
                <w:sz w:val="28"/>
                <w:szCs w:val="28"/>
              </w:rPr>
              <w:t>扩建时</w:t>
            </w:r>
            <w:r w:rsidRPr="007E2CDF">
              <w:rPr>
                <w:bCs/>
                <w:sz w:val="28"/>
                <w:szCs w:val="28"/>
              </w:rPr>
              <w:t>由于工程车辆的行驶，施工人员的施工、生活等，对区域生态环境将造成一定影响，</w:t>
            </w:r>
            <w:r w:rsidR="00010A20" w:rsidRPr="007E2CDF">
              <w:rPr>
                <w:bCs/>
                <w:sz w:val="28"/>
                <w:szCs w:val="28"/>
              </w:rPr>
              <w:t>变电站</w:t>
            </w:r>
            <w:r w:rsidRPr="007E2CDF">
              <w:rPr>
                <w:bCs/>
                <w:sz w:val="28"/>
                <w:szCs w:val="28"/>
              </w:rPr>
              <w:t>永久占地改变了土地的使用功能，其余临时占地施工结束后恢复其原有功能。</w:t>
            </w:r>
          </w:p>
          <w:p w:rsidR="007F72F6" w:rsidRDefault="007F72F6" w:rsidP="00C826F5">
            <w:pPr>
              <w:ind w:firstLine="561"/>
              <w:rPr>
                <w:bCs/>
                <w:sz w:val="28"/>
                <w:szCs w:val="28"/>
              </w:rPr>
            </w:pPr>
            <w:r w:rsidRPr="007E2CDF">
              <w:rPr>
                <w:bCs/>
                <w:sz w:val="28"/>
                <w:szCs w:val="28"/>
              </w:rPr>
              <w:t>输电线路对当地动植物的生存环境影响极其微弱，对附近生物群落的生物量、物种的多样性的消失影响较小。线路建设仅塔基</w:t>
            </w:r>
            <w:r w:rsidR="005A152B" w:rsidRPr="007E2CDF">
              <w:rPr>
                <w:bCs/>
                <w:sz w:val="28"/>
                <w:szCs w:val="28"/>
              </w:rPr>
              <w:t>混凝土基础永久</w:t>
            </w:r>
            <w:r w:rsidRPr="007E2CDF">
              <w:rPr>
                <w:bCs/>
                <w:sz w:val="28"/>
                <w:szCs w:val="28"/>
              </w:rPr>
              <w:t>占用部分土地，本工程塔基永久占地</w:t>
            </w:r>
            <w:r w:rsidRPr="000A2111">
              <w:rPr>
                <w:bCs/>
                <w:sz w:val="28"/>
                <w:szCs w:val="28"/>
              </w:rPr>
              <w:t>约</w:t>
            </w:r>
            <w:r w:rsidR="00893C74" w:rsidRPr="000A2111">
              <w:rPr>
                <w:rFonts w:hint="eastAsia"/>
                <w:bCs/>
                <w:sz w:val="28"/>
                <w:szCs w:val="28"/>
              </w:rPr>
              <w:t>2</w:t>
            </w:r>
            <w:r w:rsidR="000A2111" w:rsidRPr="000A2111">
              <w:rPr>
                <w:rFonts w:hint="eastAsia"/>
                <w:bCs/>
                <w:sz w:val="28"/>
                <w:szCs w:val="28"/>
              </w:rPr>
              <w:t>3</w:t>
            </w:r>
            <w:r w:rsidR="00893C74" w:rsidRPr="000A2111">
              <w:rPr>
                <w:rFonts w:hint="eastAsia"/>
                <w:bCs/>
                <w:sz w:val="28"/>
                <w:szCs w:val="28"/>
              </w:rPr>
              <w:t>20</w:t>
            </w:r>
            <w:r w:rsidRPr="000A2111">
              <w:rPr>
                <w:sz w:val="28"/>
                <w:szCs w:val="28"/>
              </w:rPr>
              <w:t>m</w:t>
            </w:r>
            <w:r w:rsidRPr="000A2111">
              <w:rPr>
                <w:sz w:val="28"/>
                <w:szCs w:val="28"/>
                <w:vertAlign w:val="superscript"/>
              </w:rPr>
              <w:t>2</w:t>
            </w:r>
            <w:r w:rsidRPr="000A2111">
              <w:rPr>
                <w:sz w:val="28"/>
                <w:szCs w:val="28"/>
              </w:rPr>
              <w:t>。</w:t>
            </w:r>
            <w:r w:rsidRPr="007E2CDF">
              <w:rPr>
                <w:bCs/>
                <w:sz w:val="28"/>
                <w:szCs w:val="28"/>
              </w:rPr>
              <w:t>由于占地面积不大，对当地的整体生态影响较小。工程线路建设塔基开挖会破坏塔基设置点的局部植被，并会导致轻微的水土流失。</w:t>
            </w:r>
            <w:r w:rsidRPr="007E2CDF">
              <w:rPr>
                <w:sz w:val="28"/>
                <w:szCs w:val="28"/>
              </w:rPr>
              <w:t>本次工程建设的架空线路沿线主要为</w:t>
            </w:r>
            <w:r w:rsidRPr="007E2CDF">
              <w:rPr>
                <w:sz w:val="28"/>
              </w:rPr>
              <w:t>丘陵、</w:t>
            </w:r>
            <w:r w:rsidR="005A152B" w:rsidRPr="007E2CDF">
              <w:rPr>
                <w:sz w:val="28"/>
              </w:rPr>
              <w:t>泥沼</w:t>
            </w:r>
            <w:r w:rsidRPr="007E2CDF">
              <w:rPr>
                <w:sz w:val="28"/>
                <w:szCs w:val="28"/>
              </w:rPr>
              <w:t>，施工完成后采用原状土回填，并播撒当地草籽绿化，农田及时复耕。</w:t>
            </w:r>
            <w:r w:rsidRPr="007E2CDF">
              <w:rPr>
                <w:bCs/>
                <w:sz w:val="28"/>
                <w:szCs w:val="28"/>
              </w:rPr>
              <w:t>另外，为确保工程线路安全运行，须按照林业部门要求办理相关采伐手续后砍伐线路通道内的高大树木，如涉及古树名木的按照国家相关规定办理。</w:t>
            </w:r>
          </w:p>
          <w:p w:rsidR="007F72F6" w:rsidRPr="00C65195" w:rsidRDefault="008A7CE0" w:rsidP="00C826F5">
            <w:pPr>
              <w:ind w:firstLine="561"/>
              <w:rPr>
                <w:bCs/>
                <w:sz w:val="28"/>
                <w:szCs w:val="28"/>
              </w:rPr>
            </w:pPr>
            <w:r w:rsidRPr="00C65195">
              <w:rPr>
                <w:rFonts w:hint="eastAsia"/>
                <w:bCs/>
                <w:sz w:val="28"/>
                <w:szCs w:val="28"/>
              </w:rPr>
              <w:lastRenderedPageBreak/>
              <w:t>本</w:t>
            </w:r>
            <w:r w:rsidRPr="00C65195">
              <w:rPr>
                <w:bCs/>
                <w:sz w:val="28"/>
                <w:szCs w:val="28"/>
              </w:rPr>
              <w:t>工程对生态环境的</w:t>
            </w:r>
            <w:r w:rsidR="007F72F6" w:rsidRPr="00C65195">
              <w:rPr>
                <w:bCs/>
                <w:sz w:val="28"/>
                <w:szCs w:val="28"/>
              </w:rPr>
              <w:t>影响主要产生在施工期，属于短期影响，长期影响为当地景观的改变。</w:t>
            </w:r>
          </w:p>
          <w:p w:rsidR="007F72F6" w:rsidRPr="007E2CDF" w:rsidRDefault="007F72F6" w:rsidP="00075A69">
            <w:pPr>
              <w:ind w:firstLine="561"/>
              <w:rPr>
                <w:bCs/>
                <w:sz w:val="28"/>
                <w:szCs w:val="28"/>
              </w:rPr>
            </w:pPr>
            <w:r w:rsidRPr="007E2CDF">
              <w:rPr>
                <w:bCs/>
                <w:sz w:val="28"/>
                <w:szCs w:val="28"/>
              </w:rPr>
              <w:t>因此，本工程建设对生态环境的影响较小。</w:t>
            </w:r>
          </w:p>
          <w:p w:rsidR="007F72F6" w:rsidRPr="007E2CDF" w:rsidRDefault="007F72F6" w:rsidP="007F72F6">
            <w:pPr>
              <w:spacing w:line="360" w:lineRule="auto"/>
              <w:ind w:firstLine="561"/>
              <w:rPr>
                <w:bCs/>
                <w:sz w:val="28"/>
                <w:szCs w:val="28"/>
              </w:rPr>
            </w:pPr>
          </w:p>
          <w:p w:rsidR="002D2804" w:rsidRDefault="002D2804"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Default="0077692D" w:rsidP="008A7CE0">
            <w:pPr>
              <w:rPr>
                <w:color w:val="000000"/>
                <w:sz w:val="28"/>
              </w:rPr>
            </w:pPr>
          </w:p>
          <w:p w:rsidR="0077692D" w:rsidRPr="007E2CDF" w:rsidRDefault="0077692D" w:rsidP="008A7CE0">
            <w:pPr>
              <w:rPr>
                <w:color w:val="000000"/>
                <w:sz w:val="28"/>
              </w:rPr>
            </w:pPr>
          </w:p>
        </w:tc>
      </w:tr>
    </w:tbl>
    <w:p w:rsidR="004C1064" w:rsidRPr="007E2CDF" w:rsidRDefault="004C1064" w:rsidP="006E76FA">
      <w:pPr>
        <w:rPr>
          <w:rFonts w:eastAsia="黑体"/>
          <w:b/>
          <w:sz w:val="30"/>
        </w:rPr>
        <w:sectPr w:rsidR="004C1064" w:rsidRPr="007E2CDF" w:rsidSect="00075A69">
          <w:footerReference w:type="default" r:id="rId19"/>
          <w:pgSz w:w="11906" w:h="16838" w:code="9"/>
          <w:pgMar w:top="1588" w:right="1418" w:bottom="1418" w:left="1418" w:header="851" w:footer="1134" w:gutter="0"/>
          <w:pgNumType w:start="1"/>
          <w:cols w:space="720"/>
          <w:docGrid w:linePitch="312"/>
        </w:sectPr>
      </w:pPr>
    </w:p>
    <w:p w:rsidR="00E102D3" w:rsidRPr="007E2CDF" w:rsidRDefault="00E102D3" w:rsidP="006E76FA">
      <w:pPr>
        <w:rPr>
          <w:rFonts w:eastAsia="黑体"/>
          <w:b/>
          <w:sz w:val="30"/>
        </w:rPr>
      </w:pPr>
      <w:r w:rsidRPr="007E2CDF">
        <w:rPr>
          <w:rFonts w:eastAsia="黑体"/>
          <w:b/>
          <w:sz w:val="30"/>
        </w:rPr>
        <w:lastRenderedPageBreak/>
        <w:t>环境影响分析</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286"/>
      </w:tblGrid>
      <w:tr w:rsidR="00E102D3" w:rsidRPr="007E2CDF" w:rsidTr="00FE547F">
        <w:trPr>
          <w:trHeight w:val="13053"/>
          <w:jc w:val="center"/>
        </w:trPr>
        <w:tc>
          <w:tcPr>
            <w:tcW w:w="9286" w:type="dxa"/>
            <w:tcBorders>
              <w:top w:val="single" w:sz="12" w:space="0" w:color="auto"/>
              <w:left w:val="single" w:sz="12" w:space="0" w:color="auto"/>
              <w:bottom w:val="single" w:sz="12" w:space="0" w:color="auto"/>
              <w:right w:val="single" w:sz="12" w:space="0" w:color="auto"/>
            </w:tcBorders>
          </w:tcPr>
          <w:p w:rsidR="00E102D3" w:rsidRPr="007E2CDF" w:rsidRDefault="00E102D3" w:rsidP="00C826F5">
            <w:pPr>
              <w:ind w:rightChars="41" w:right="86"/>
              <w:rPr>
                <w:b/>
                <w:color w:val="000000"/>
              </w:rPr>
            </w:pPr>
            <w:r w:rsidRPr="007E2CDF">
              <w:rPr>
                <w:b/>
                <w:color w:val="000000"/>
                <w:sz w:val="28"/>
              </w:rPr>
              <w:t>施工期环境影响简要分析</w:t>
            </w:r>
          </w:p>
          <w:p w:rsidR="004E65FA" w:rsidRPr="007E2CDF" w:rsidRDefault="004E65FA" w:rsidP="00C826F5">
            <w:pPr>
              <w:rPr>
                <w:b/>
                <w:sz w:val="28"/>
                <w:szCs w:val="28"/>
              </w:rPr>
            </w:pPr>
            <w:r w:rsidRPr="007E2CDF">
              <w:rPr>
                <w:b/>
                <w:sz w:val="28"/>
                <w:szCs w:val="28"/>
              </w:rPr>
              <w:t xml:space="preserve">1 </w:t>
            </w:r>
            <w:r w:rsidR="00486EEE" w:rsidRPr="007E2CDF">
              <w:rPr>
                <w:b/>
                <w:sz w:val="28"/>
                <w:szCs w:val="28"/>
              </w:rPr>
              <w:t>施工期</w:t>
            </w:r>
            <w:r w:rsidRPr="007E2CDF">
              <w:rPr>
                <w:b/>
                <w:sz w:val="28"/>
                <w:szCs w:val="28"/>
              </w:rPr>
              <w:t>大气环境影响分析</w:t>
            </w:r>
            <w:r w:rsidR="007F72F6" w:rsidRPr="007E2CDF">
              <w:rPr>
                <w:b/>
                <w:sz w:val="28"/>
                <w:szCs w:val="28"/>
              </w:rPr>
              <w:t>及</w:t>
            </w:r>
            <w:r w:rsidR="00CD28F3" w:rsidRPr="007E2CDF">
              <w:rPr>
                <w:b/>
                <w:sz w:val="28"/>
                <w:szCs w:val="28"/>
              </w:rPr>
              <w:t>防治措施</w:t>
            </w:r>
          </w:p>
          <w:p w:rsidR="004E65FA" w:rsidRPr="007E2CDF" w:rsidRDefault="004E65FA" w:rsidP="00C826F5">
            <w:pPr>
              <w:ind w:rightChars="48" w:right="101" w:firstLineChars="200" w:firstLine="560"/>
              <w:rPr>
                <w:sz w:val="28"/>
                <w:szCs w:val="28"/>
              </w:rPr>
            </w:pPr>
            <w:r w:rsidRPr="007E2CDF">
              <w:rPr>
                <w:sz w:val="28"/>
                <w:szCs w:val="28"/>
              </w:rPr>
              <w:t>项目施工期间需要运输、装卸并筛选建筑材料，车辆的流量增加，同时进行挖掘地基、打桩、砌墙、铺设路面、回填等各种施工作业，这些都将产生地面扬尘和废气排放，预计施工现场近地面空气中的悬浮颗粒物的浓度将比平时高出几倍或几十倍，超过《环境空气质量标准》（</w:t>
            </w:r>
            <w:r w:rsidRPr="007E2CDF">
              <w:rPr>
                <w:sz w:val="28"/>
                <w:szCs w:val="28"/>
              </w:rPr>
              <w:t>GB 3095-2012</w:t>
            </w:r>
            <w:r w:rsidRPr="007E2CDF">
              <w:rPr>
                <w:sz w:val="28"/>
                <w:szCs w:val="28"/>
              </w:rPr>
              <w:t>）二级标准的要求，局部区域短时间可能超过三级标准的限值要求（三级标准</w:t>
            </w:r>
            <w:r w:rsidRPr="007E2CDF">
              <w:rPr>
                <w:sz w:val="28"/>
                <w:szCs w:val="28"/>
              </w:rPr>
              <w:t>TSP</w:t>
            </w:r>
            <w:r w:rsidRPr="007E2CDF">
              <w:rPr>
                <w:sz w:val="28"/>
                <w:szCs w:val="28"/>
              </w:rPr>
              <w:t>的日均浓度限值为</w:t>
            </w:r>
            <w:r w:rsidRPr="007E2CDF">
              <w:rPr>
                <w:sz w:val="28"/>
                <w:szCs w:val="28"/>
              </w:rPr>
              <w:t>0.5mg/m</w:t>
            </w:r>
            <w:r w:rsidRPr="007E2CDF">
              <w:rPr>
                <w:sz w:val="28"/>
                <w:szCs w:val="28"/>
                <w:vertAlign w:val="superscript"/>
              </w:rPr>
              <w:t>3</w:t>
            </w:r>
            <w:r w:rsidRPr="007E2CDF">
              <w:rPr>
                <w:sz w:val="28"/>
                <w:szCs w:val="28"/>
              </w:rPr>
              <w:t>）。但这种施工所产生的粉尘颗粒粒径较大，一般超过</w:t>
            </w:r>
            <w:r w:rsidRPr="007E2CDF">
              <w:rPr>
                <w:sz w:val="28"/>
                <w:szCs w:val="28"/>
              </w:rPr>
              <w:t>100μm</w:t>
            </w:r>
            <w:r w:rsidRPr="007E2CDF">
              <w:rPr>
                <w:sz w:val="28"/>
                <w:szCs w:val="28"/>
              </w:rPr>
              <w:t>，因此在飞扬过程中沉降速度较大，很快能落至地面，所以其影响的范围比较小，局限在施工现场及附近。</w:t>
            </w:r>
          </w:p>
          <w:p w:rsidR="004E65FA" w:rsidRPr="007E2CDF" w:rsidRDefault="004E65FA" w:rsidP="00C826F5">
            <w:pPr>
              <w:ind w:rightChars="48" w:right="101" w:firstLineChars="200" w:firstLine="560"/>
              <w:rPr>
                <w:sz w:val="28"/>
                <w:szCs w:val="28"/>
              </w:rPr>
            </w:pPr>
            <w:r w:rsidRPr="007E2CDF">
              <w:rPr>
                <w:sz w:val="28"/>
                <w:szCs w:val="28"/>
              </w:rPr>
              <w:t>另外，车辆的增加及施工机械运行过程都将产生尾气排放，使附近空气中</w:t>
            </w:r>
            <w:r w:rsidRPr="007E2CDF">
              <w:rPr>
                <w:sz w:val="28"/>
                <w:szCs w:val="28"/>
              </w:rPr>
              <w:t>CO</w:t>
            </w:r>
            <w:r w:rsidRPr="007E2CDF">
              <w:rPr>
                <w:sz w:val="28"/>
                <w:szCs w:val="28"/>
              </w:rPr>
              <w:t>、</w:t>
            </w:r>
            <w:r w:rsidRPr="007E2CDF">
              <w:rPr>
                <w:sz w:val="28"/>
                <w:szCs w:val="28"/>
              </w:rPr>
              <w:t>TSP</w:t>
            </w:r>
            <w:r w:rsidRPr="007E2CDF">
              <w:rPr>
                <w:sz w:val="28"/>
                <w:szCs w:val="28"/>
              </w:rPr>
              <w:t>、</w:t>
            </w:r>
            <w:r w:rsidRPr="007E2CDF">
              <w:rPr>
                <w:sz w:val="28"/>
                <w:szCs w:val="28"/>
              </w:rPr>
              <w:t>CxHy</w:t>
            </w:r>
            <w:r w:rsidRPr="007E2CDF">
              <w:rPr>
                <w:sz w:val="28"/>
                <w:szCs w:val="28"/>
              </w:rPr>
              <w:t>、</w:t>
            </w:r>
            <w:r w:rsidRPr="007E2CDF">
              <w:rPr>
                <w:sz w:val="28"/>
                <w:szCs w:val="28"/>
              </w:rPr>
              <w:t>NOx</w:t>
            </w:r>
            <w:r w:rsidRPr="007E2CDF">
              <w:rPr>
                <w:sz w:val="28"/>
                <w:szCs w:val="28"/>
              </w:rPr>
              <w:t>浓度有所增加，这种排放属于面源排放，由于排放高度较低，对大气环境的影响范围较小，局限在施工现场及周围邻近区域。</w:t>
            </w:r>
          </w:p>
          <w:p w:rsidR="004E65FA" w:rsidRPr="007E2CDF" w:rsidRDefault="004E65FA" w:rsidP="00C826F5">
            <w:pPr>
              <w:ind w:rightChars="48" w:right="101" w:firstLineChars="200" w:firstLine="560"/>
              <w:rPr>
                <w:sz w:val="28"/>
                <w:szCs w:val="28"/>
              </w:rPr>
            </w:pPr>
            <w:r w:rsidRPr="007E2CDF">
              <w:rPr>
                <w:sz w:val="28"/>
                <w:szCs w:val="28"/>
              </w:rPr>
              <w:t>为了减少建设施工期间对大气环境所产生的影响，要求施工单位采取施工区与周围环境隔离措施；施工场地经常洒水，以保持地面湿润，减少尘土飞扬；合理调配车辆等措施。</w:t>
            </w:r>
          </w:p>
          <w:p w:rsidR="004E65FA" w:rsidRPr="007E2CDF" w:rsidRDefault="004E65FA" w:rsidP="00C826F5">
            <w:pPr>
              <w:rPr>
                <w:b/>
                <w:sz w:val="28"/>
                <w:szCs w:val="28"/>
              </w:rPr>
            </w:pPr>
            <w:r w:rsidRPr="007E2CDF">
              <w:rPr>
                <w:b/>
                <w:sz w:val="28"/>
                <w:szCs w:val="28"/>
              </w:rPr>
              <w:t xml:space="preserve">2 </w:t>
            </w:r>
            <w:r w:rsidRPr="007E2CDF">
              <w:rPr>
                <w:b/>
                <w:sz w:val="28"/>
                <w:szCs w:val="28"/>
              </w:rPr>
              <w:t>施工期水环境影响分析</w:t>
            </w:r>
            <w:r w:rsidR="00CD28F3" w:rsidRPr="007E2CDF">
              <w:rPr>
                <w:b/>
                <w:sz w:val="28"/>
                <w:szCs w:val="28"/>
              </w:rPr>
              <w:t>及防治措施</w:t>
            </w:r>
          </w:p>
          <w:p w:rsidR="00CD28F3" w:rsidRPr="007E2CDF" w:rsidRDefault="00CD28F3" w:rsidP="00C826F5">
            <w:pPr>
              <w:ind w:rightChars="48" w:right="101" w:firstLineChars="200" w:firstLine="560"/>
              <w:rPr>
                <w:sz w:val="28"/>
                <w:szCs w:val="28"/>
              </w:rPr>
            </w:pPr>
            <w:r w:rsidRPr="007E2CDF">
              <w:rPr>
                <w:sz w:val="28"/>
                <w:szCs w:val="28"/>
              </w:rPr>
              <w:t>项目在施工期内产生的污水主要包括施工生产废水和施工人员生活污水。其中生产废水主要为设备清洗、物料清洗、进出车辆清洗及建筑结构养护等过程产生；生活污水主要来自施工人员的生活排水。虽然本项目废水产生量少，施工周期短，也必须要做好施工期废水的防治措施，避免施工废水对周围水体水质产生影响。</w:t>
            </w:r>
          </w:p>
          <w:p w:rsidR="00CD28F3" w:rsidRPr="007E2CDF" w:rsidRDefault="00CD28F3" w:rsidP="00C826F5">
            <w:pPr>
              <w:ind w:rightChars="48" w:right="101" w:firstLineChars="200" w:firstLine="560"/>
              <w:rPr>
                <w:sz w:val="28"/>
                <w:szCs w:val="28"/>
              </w:rPr>
            </w:pPr>
            <w:r w:rsidRPr="007E2CDF">
              <w:rPr>
                <w:sz w:val="28"/>
                <w:szCs w:val="28"/>
              </w:rPr>
              <w:t>（</w:t>
            </w:r>
            <w:r w:rsidRPr="007E2CDF">
              <w:rPr>
                <w:sz w:val="28"/>
                <w:szCs w:val="28"/>
              </w:rPr>
              <w:t>1</w:t>
            </w:r>
            <w:r w:rsidRPr="007E2CDF">
              <w:rPr>
                <w:sz w:val="28"/>
                <w:szCs w:val="28"/>
              </w:rPr>
              <w:t>）施工废水对水环境的影响</w:t>
            </w:r>
          </w:p>
          <w:p w:rsidR="00CD28F3" w:rsidRPr="007E2CDF" w:rsidRDefault="00CD28F3" w:rsidP="00C826F5">
            <w:pPr>
              <w:ind w:rightChars="48" w:right="101" w:firstLineChars="200" w:firstLine="560"/>
              <w:rPr>
                <w:sz w:val="28"/>
                <w:szCs w:val="28"/>
              </w:rPr>
            </w:pPr>
            <w:r w:rsidRPr="007E2CDF">
              <w:rPr>
                <w:sz w:val="28"/>
                <w:szCs w:val="28"/>
              </w:rPr>
              <w:t>本项目需现场搅拌混凝土，但是砼量很少，搅拌废水的产生量很少。</w:t>
            </w:r>
          </w:p>
          <w:p w:rsidR="00CD28F3" w:rsidRPr="007E2CDF" w:rsidRDefault="00CD28F3" w:rsidP="00C826F5">
            <w:pPr>
              <w:ind w:rightChars="48" w:right="101" w:firstLineChars="200" w:firstLine="560"/>
              <w:rPr>
                <w:sz w:val="28"/>
                <w:szCs w:val="28"/>
              </w:rPr>
            </w:pPr>
            <w:r w:rsidRPr="007E2CDF">
              <w:rPr>
                <w:sz w:val="28"/>
                <w:szCs w:val="28"/>
              </w:rPr>
              <w:t>施工现场使用的挖掘机、推土机、载重汽车等施工机械和设备在清洗维修过程中也会产生一定量的废水，其主要污染物为石油类和悬浮物，如不加处理直接排放将会对</w:t>
            </w:r>
            <w:r w:rsidR="00BE4739">
              <w:rPr>
                <w:rFonts w:hint="eastAsia"/>
                <w:sz w:val="28"/>
                <w:szCs w:val="28"/>
              </w:rPr>
              <w:t>附</w:t>
            </w:r>
            <w:r w:rsidRPr="007E2CDF">
              <w:rPr>
                <w:sz w:val="28"/>
                <w:szCs w:val="28"/>
              </w:rPr>
              <w:t>近水体水质产生影响。施工期的生产废水严禁直接排入周边水域等水体，需在施工场地建立临时隔油池和沉砂池，尽可能回用沉淀后的生产废水。</w:t>
            </w:r>
          </w:p>
          <w:p w:rsidR="00CD28F3" w:rsidRPr="007E2CDF" w:rsidRDefault="00CD28F3" w:rsidP="00C826F5">
            <w:pPr>
              <w:ind w:rightChars="48" w:right="101" w:firstLineChars="200" w:firstLine="560"/>
              <w:rPr>
                <w:sz w:val="28"/>
                <w:szCs w:val="28"/>
              </w:rPr>
            </w:pPr>
            <w:r w:rsidRPr="007E2CDF">
              <w:rPr>
                <w:sz w:val="28"/>
                <w:szCs w:val="28"/>
              </w:rPr>
              <w:t>（</w:t>
            </w:r>
            <w:r w:rsidRPr="007E2CDF">
              <w:rPr>
                <w:sz w:val="28"/>
                <w:szCs w:val="28"/>
              </w:rPr>
              <w:t>2</w:t>
            </w:r>
            <w:r w:rsidRPr="007E2CDF">
              <w:rPr>
                <w:sz w:val="28"/>
                <w:szCs w:val="28"/>
              </w:rPr>
              <w:t>）施工人员生活污水对水环境影响</w:t>
            </w:r>
          </w:p>
          <w:p w:rsidR="00CD28F3" w:rsidRPr="007E2CDF" w:rsidRDefault="00CD28F3" w:rsidP="00C826F5">
            <w:pPr>
              <w:ind w:rightChars="48" w:right="101" w:firstLineChars="200" w:firstLine="560"/>
              <w:rPr>
                <w:sz w:val="28"/>
                <w:szCs w:val="28"/>
              </w:rPr>
            </w:pPr>
            <w:r w:rsidRPr="007E2CDF">
              <w:rPr>
                <w:sz w:val="28"/>
                <w:szCs w:val="28"/>
              </w:rPr>
              <w:t>本项目施工期施工人员较少，</w:t>
            </w:r>
            <w:r w:rsidR="00010A20" w:rsidRPr="007E2CDF">
              <w:rPr>
                <w:sz w:val="28"/>
                <w:szCs w:val="28"/>
              </w:rPr>
              <w:t>变电站</w:t>
            </w:r>
            <w:r w:rsidRPr="007E2CDF">
              <w:rPr>
                <w:sz w:val="28"/>
                <w:szCs w:val="28"/>
              </w:rPr>
              <w:t>施工人员的临时生活区</w:t>
            </w:r>
            <w:r w:rsidR="00434C03" w:rsidRPr="007E2CDF">
              <w:rPr>
                <w:sz w:val="28"/>
                <w:szCs w:val="28"/>
              </w:rPr>
              <w:t>工棚</w:t>
            </w:r>
            <w:r w:rsidRPr="007E2CDF">
              <w:rPr>
                <w:sz w:val="28"/>
                <w:szCs w:val="28"/>
              </w:rPr>
              <w:t>应设置简易厕所和化粪池，生活污水在池中充分停留处理达标后排入站外</w:t>
            </w:r>
            <w:r w:rsidR="00703703" w:rsidRPr="007E2CDF">
              <w:rPr>
                <w:sz w:val="28"/>
                <w:szCs w:val="28"/>
              </w:rPr>
              <w:t>农田沟渠中</w:t>
            </w:r>
            <w:r w:rsidRPr="007E2CDF">
              <w:rPr>
                <w:sz w:val="28"/>
                <w:szCs w:val="28"/>
              </w:rPr>
              <w:t>，不会对地表水水环境造成影响。</w:t>
            </w:r>
            <w:r w:rsidR="00C932E9" w:rsidRPr="007E2CDF">
              <w:rPr>
                <w:sz w:val="28"/>
                <w:szCs w:val="28"/>
              </w:rPr>
              <w:t>输电线路施工现场沿拟建输电线路点状分布，施工人员一般借住沿线农户家中，</w:t>
            </w:r>
            <w:r w:rsidR="005A152B" w:rsidRPr="007E2CDF">
              <w:rPr>
                <w:sz w:val="28"/>
                <w:szCs w:val="28"/>
              </w:rPr>
              <w:t>本次项目新建</w:t>
            </w:r>
            <w:r w:rsidR="00BE4739">
              <w:rPr>
                <w:rFonts w:hint="eastAsia"/>
                <w:sz w:val="28"/>
                <w:szCs w:val="28"/>
              </w:rPr>
              <w:t>架空</w:t>
            </w:r>
            <w:r w:rsidR="005A152B" w:rsidRPr="007E2CDF">
              <w:rPr>
                <w:sz w:val="28"/>
                <w:szCs w:val="28"/>
              </w:rPr>
              <w:t>线路沿线村庄均设有排水系统，施工人员</w:t>
            </w:r>
            <w:r w:rsidR="00C932E9" w:rsidRPr="007E2CDF">
              <w:rPr>
                <w:sz w:val="28"/>
                <w:szCs w:val="28"/>
              </w:rPr>
              <w:t>所产生的生活污水直接纳入当地排水系</w:t>
            </w:r>
            <w:r w:rsidR="00C932E9" w:rsidRPr="007E2CDF">
              <w:rPr>
                <w:sz w:val="28"/>
                <w:szCs w:val="28"/>
              </w:rPr>
              <w:lastRenderedPageBreak/>
              <w:t>统中。</w:t>
            </w:r>
          </w:p>
          <w:p w:rsidR="00CD28F3" w:rsidRPr="007E2CDF" w:rsidRDefault="00CD28F3" w:rsidP="00C826F5">
            <w:pPr>
              <w:ind w:rightChars="48" w:right="101" w:firstLineChars="200" w:firstLine="560"/>
              <w:rPr>
                <w:sz w:val="28"/>
                <w:szCs w:val="28"/>
              </w:rPr>
            </w:pPr>
            <w:r w:rsidRPr="007E2CDF">
              <w:rPr>
                <w:sz w:val="28"/>
                <w:szCs w:val="28"/>
              </w:rPr>
              <w:t>（</w:t>
            </w:r>
            <w:r w:rsidRPr="007E2CDF">
              <w:rPr>
                <w:sz w:val="28"/>
                <w:szCs w:val="28"/>
              </w:rPr>
              <w:t>3</w:t>
            </w:r>
            <w:r w:rsidRPr="007E2CDF">
              <w:rPr>
                <w:sz w:val="28"/>
                <w:szCs w:val="28"/>
              </w:rPr>
              <w:t>）施工污水防治措施</w:t>
            </w:r>
          </w:p>
          <w:p w:rsidR="00CD28F3" w:rsidRPr="007E2CDF" w:rsidRDefault="00CD28F3" w:rsidP="00C826F5">
            <w:pPr>
              <w:ind w:rightChars="48" w:right="101" w:firstLineChars="200" w:firstLine="560"/>
              <w:rPr>
                <w:sz w:val="28"/>
                <w:szCs w:val="28"/>
              </w:rPr>
            </w:pPr>
            <w:r w:rsidRPr="007E2CDF">
              <w:rPr>
                <w:sz w:val="28"/>
                <w:szCs w:val="28"/>
              </w:rPr>
              <w:t>施工场地污水如不注意搞好导流、排放，一方面会泛滥于工地，影响施工，另一方面可能流到工地外污染环境，在污水进入排水通道后，其挟带的沙土可能会发生淤积、堵塞，影响排水，因此施工期必须采取相应的污水防治措施：</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①</w:t>
            </w:r>
            <w:r w:rsidRPr="007E2CDF">
              <w:rPr>
                <w:sz w:val="28"/>
                <w:szCs w:val="28"/>
              </w:rPr>
              <w:t>施工机械和车辆进行检修和清洗必须定时定点进行。建材堆放时加以覆盖，防止雨水冲刷。对施工过程中产生的泥浆水经沉淀池处理，含油污水、机械和车辆冲洗废水，经隔油沉淀池处理后用于建筑工地洒水防尘，或回用于泥砂搅拌用水，多余的达标有组织排放，沉淀污泥外运填埋。</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②</w:t>
            </w:r>
            <w:r w:rsidRPr="007E2CDF">
              <w:rPr>
                <w:sz w:val="28"/>
                <w:szCs w:val="28"/>
              </w:rPr>
              <w:t>建议建设单位对场地周边的堤围进行加固和防渗漏处理，防止在暴雨期间的地表径流和场地积水漫入排洪渠及周边水域。</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③</w:t>
            </w:r>
            <w:r w:rsidRPr="007E2CDF">
              <w:rPr>
                <w:sz w:val="28"/>
                <w:szCs w:val="28"/>
              </w:rPr>
              <w:t>含有害物质的建筑材料（如施工水泥等）应远离饮水源，各类建筑材料应有防雨遮雨设施，水泥材料不得倾倒于地上，工程废料要及时运走。</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④</w:t>
            </w:r>
            <w:r w:rsidRPr="007E2CDF">
              <w:rPr>
                <w:sz w:val="28"/>
                <w:szCs w:val="28"/>
              </w:rPr>
              <w:t>严格管理施工机械和运输车辆，严禁油料泄漏和随意倾倒废油料。施工机械机修时产生的油污及有油污的固体废物等不得随意排放，须交有处理危险废物资质单位处理。</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⑤</w:t>
            </w:r>
            <w:r w:rsidRPr="007E2CDF">
              <w:rPr>
                <w:sz w:val="28"/>
                <w:szCs w:val="28"/>
              </w:rPr>
              <w:t>建议项目施工避开雨季。</w:t>
            </w:r>
          </w:p>
          <w:p w:rsidR="00CD28F3" w:rsidRPr="007E2CDF" w:rsidRDefault="00CD28F3" w:rsidP="00C826F5">
            <w:pPr>
              <w:ind w:rightChars="48" w:right="101" w:firstLineChars="200" w:firstLine="560"/>
              <w:rPr>
                <w:sz w:val="28"/>
                <w:szCs w:val="28"/>
              </w:rPr>
            </w:pPr>
            <w:r w:rsidRPr="007E2CDF">
              <w:rPr>
                <w:sz w:val="28"/>
                <w:szCs w:val="28"/>
              </w:rPr>
              <w:t>综上所述，施工期生产废水和生活污水排放后，废水中的污染物含量很少，对周围水环境的影响不大，且随施工期结束而结束。</w:t>
            </w:r>
          </w:p>
          <w:p w:rsidR="00DF4A93" w:rsidRPr="007E2CDF" w:rsidRDefault="00486EEE" w:rsidP="0077692D">
            <w:pPr>
              <w:spacing w:beforeLines="50" w:before="120" w:afterLines="50" w:after="120"/>
              <w:rPr>
                <w:b/>
                <w:sz w:val="28"/>
                <w:szCs w:val="28"/>
              </w:rPr>
            </w:pPr>
            <w:r w:rsidRPr="007E2CDF">
              <w:rPr>
                <w:b/>
                <w:sz w:val="28"/>
                <w:szCs w:val="28"/>
              </w:rPr>
              <w:t>3</w:t>
            </w:r>
            <w:r w:rsidR="006E5C72" w:rsidRPr="007E2CDF">
              <w:rPr>
                <w:b/>
                <w:sz w:val="28"/>
                <w:szCs w:val="28"/>
              </w:rPr>
              <w:t>施工期</w:t>
            </w:r>
            <w:r w:rsidR="00DF4A93" w:rsidRPr="007E2CDF">
              <w:rPr>
                <w:b/>
                <w:sz w:val="28"/>
                <w:szCs w:val="28"/>
              </w:rPr>
              <w:t>噪声影响分析</w:t>
            </w:r>
            <w:r w:rsidR="00CD28F3" w:rsidRPr="007E2CDF">
              <w:rPr>
                <w:b/>
                <w:sz w:val="28"/>
                <w:szCs w:val="28"/>
              </w:rPr>
              <w:t>及防治措施</w:t>
            </w:r>
          </w:p>
          <w:p w:rsidR="00DF4A93" w:rsidRPr="007E2CDF" w:rsidRDefault="00DF4A93" w:rsidP="00C826F5">
            <w:pPr>
              <w:ind w:rightChars="48" w:right="101" w:firstLineChars="200" w:firstLine="560"/>
              <w:rPr>
                <w:sz w:val="28"/>
                <w:szCs w:val="28"/>
              </w:rPr>
            </w:pPr>
            <w:r w:rsidRPr="007E2CDF">
              <w:rPr>
                <w:sz w:val="28"/>
                <w:szCs w:val="28"/>
              </w:rPr>
              <w:t>施工期间，各种施工机械都将产生不同程度的噪声污染，对周围环境造成一定的影响，主要噪声源为推土机、载重车辆、气锤打桩机等。但这些噪声在空间传播过程中自然衰减较快。每百</w:t>
            </w:r>
            <w:r w:rsidR="00B120A9" w:rsidRPr="007E2CDF">
              <w:rPr>
                <w:sz w:val="28"/>
                <w:szCs w:val="28"/>
              </w:rPr>
              <w:t>m</w:t>
            </w:r>
            <w:r w:rsidRPr="007E2CDF">
              <w:rPr>
                <w:sz w:val="28"/>
                <w:szCs w:val="28"/>
              </w:rPr>
              <w:t>噪声强度可衰减</w:t>
            </w:r>
            <w:r w:rsidRPr="007E2CDF">
              <w:rPr>
                <w:sz w:val="28"/>
                <w:szCs w:val="28"/>
              </w:rPr>
              <w:t>30</w:t>
            </w:r>
            <w:r w:rsidRPr="007E2CDF">
              <w:rPr>
                <w:sz w:val="28"/>
                <w:szCs w:val="28"/>
              </w:rPr>
              <w:t>～</w:t>
            </w:r>
            <w:r w:rsidRPr="007E2CDF">
              <w:rPr>
                <w:sz w:val="28"/>
                <w:szCs w:val="28"/>
              </w:rPr>
              <w:t>40dB</w:t>
            </w:r>
            <w:r w:rsidRPr="007E2CDF">
              <w:rPr>
                <w:sz w:val="28"/>
                <w:szCs w:val="28"/>
              </w:rPr>
              <w:t>左右，因此对</w:t>
            </w:r>
            <w:r w:rsidRPr="007E2CDF">
              <w:rPr>
                <w:sz w:val="28"/>
                <w:szCs w:val="28"/>
              </w:rPr>
              <w:t>300m</w:t>
            </w:r>
            <w:r w:rsidRPr="007E2CDF">
              <w:rPr>
                <w:sz w:val="28"/>
                <w:szCs w:val="28"/>
              </w:rPr>
              <w:t>以外区域的影响不大。但按照《建筑施工场界环境噪声排放标准》（</w:t>
            </w:r>
            <w:r w:rsidRPr="007E2CDF">
              <w:rPr>
                <w:sz w:val="28"/>
                <w:szCs w:val="28"/>
              </w:rPr>
              <w:t>GB12523-2011</w:t>
            </w:r>
            <w:r w:rsidRPr="007E2CDF">
              <w:rPr>
                <w:sz w:val="28"/>
                <w:szCs w:val="28"/>
              </w:rPr>
              <w:t>）的要求，噪声峰值强度最大的施工机械，夜间应禁止工作，以避免对周围环境的影响。</w:t>
            </w:r>
          </w:p>
          <w:p w:rsidR="00DF4A93" w:rsidRPr="007E2CDF" w:rsidRDefault="00DF4A93" w:rsidP="00C826F5">
            <w:pPr>
              <w:ind w:rightChars="48" w:right="101" w:firstLineChars="200" w:firstLine="560"/>
              <w:rPr>
                <w:sz w:val="28"/>
                <w:szCs w:val="28"/>
              </w:rPr>
            </w:pPr>
            <w:r w:rsidRPr="007E2CDF">
              <w:rPr>
                <w:sz w:val="28"/>
                <w:szCs w:val="28"/>
              </w:rPr>
              <w:t>为了减少施工期噪声的影响，施工单位必须加强管理，在尽量使用低噪声的施工设备的情况下，合理安排施工进度，加强对高噪声施工机械的管理，夜间尽量不施工或施工时采用低噪声设备。</w:t>
            </w:r>
          </w:p>
          <w:p w:rsidR="00CD28F3" w:rsidRPr="007E2CDF" w:rsidRDefault="00CD28F3" w:rsidP="00C826F5">
            <w:pPr>
              <w:ind w:rightChars="48" w:right="101" w:firstLineChars="200" w:firstLine="560"/>
              <w:rPr>
                <w:color w:val="000000"/>
                <w:sz w:val="28"/>
                <w:szCs w:val="28"/>
              </w:rPr>
            </w:pPr>
            <w:r w:rsidRPr="007E2CDF">
              <w:rPr>
                <w:color w:val="000000"/>
                <w:sz w:val="28"/>
                <w:szCs w:val="28"/>
              </w:rPr>
              <w:t>（</w:t>
            </w:r>
            <w:r w:rsidRPr="007E2CDF">
              <w:rPr>
                <w:color w:val="000000"/>
                <w:sz w:val="28"/>
                <w:szCs w:val="28"/>
              </w:rPr>
              <w:t>1</w:t>
            </w:r>
            <w:r w:rsidRPr="007E2CDF">
              <w:rPr>
                <w:color w:val="000000"/>
                <w:sz w:val="28"/>
                <w:szCs w:val="28"/>
              </w:rPr>
              <w:t>）施工噪声预测</w:t>
            </w:r>
          </w:p>
          <w:p w:rsidR="00CD28F3" w:rsidRPr="007E2CDF" w:rsidRDefault="00CD28F3" w:rsidP="00C826F5">
            <w:pPr>
              <w:ind w:rightChars="48" w:right="101" w:firstLineChars="200" w:firstLine="560"/>
              <w:rPr>
                <w:color w:val="000000"/>
                <w:sz w:val="28"/>
                <w:szCs w:val="28"/>
              </w:rPr>
            </w:pPr>
            <w:r w:rsidRPr="007E2CDF">
              <w:rPr>
                <w:color w:val="000000"/>
                <w:sz w:val="28"/>
                <w:szCs w:val="28"/>
              </w:rPr>
              <w:t>施工噪声可近似视为点声源处理，其衰减模式如下：</w:t>
            </w:r>
          </w:p>
          <w:p w:rsidR="00CD28F3" w:rsidRPr="007E2CDF" w:rsidRDefault="00CD28F3" w:rsidP="00C826F5">
            <w:pPr>
              <w:ind w:rightChars="48" w:right="101" w:firstLineChars="200" w:firstLine="560"/>
              <w:rPr>
                <w:color w:val="000000"/>
                <w:sz w:val="28"/>
                <w:szCs w:val="28"/>
              </w:rPr>
            </w:pPr>
            <w:r w:rsidRPr="007E2CDF">
              <w:rPr>
                <w:color w:val="000000"/>
                <w:sz w:val="28"/>
                <w:szCs w:val="28"/>
              </w:rPr>
              <w:t xml:space="preserve">       L</w:t>
            </w:r>
            <w:r w:rsidRPr="007E2CDF">
              <w:rPr>
                <w:color w:val="000000"/>
                <w:sz w:val="28"/>
                <w:szCs w:val="28"/>
                <w:vertAlign w:val="subscript"/>
              </w:rPr>
              <w:t>p</w:t>
            </w:r>
            <w:r w:rsidRPr="007E2CDF">
              <w:rPr>
                <w:color w:val="000000"/>
                <w:sz w:val="28"/>
                <w:szCs w:val="28"/>
              </w:rPr>
              <w:t>=L</w:t>
            </w:r>
            <w:r w:rsidRPr="007E2CDF">
              <w:rPr>
                <w:color w:val="000000"/>
                <w:sz w:val="28"/>
                <w:szCs w:val="28"/>
                <w:vertAlign w:val="subscript"/>
              </w:rPr>
              <w:t>po</w:t>
            </w:r>
            <w:r w:rsidRPr="007E2CDF">
              <w:rPr>
                <w:color w:val="000000"/>
                <w:sz w:val="28"/>
                <w:szCs w:val="28"/>
              </w:rPr>
              <w:t>-20lg(r/r</w:t>
            </w:r>
            <w:r w:rsidRPr="007E2CDF">
              <w:rPr>
                <w:color w:val="000000"/>
                <w:sz w:val="28"/>
                <w:szCs w:val="28"/>
                <w:vertAlign w:val="subscript"/>
              </w:rPr>
              <w:t>o</w:t>
            </w:r>
            <w:r w:rsidRPr="007E2CDF">
              <w:rPr>
                <w:color w:val="000000"/>
                <w:sz w:val="28"/>
                <w:szCs w:val="28"/>
              </w:rPr>
              <w:t>)</w:t>
            </w:r>
            <w:r w:rsidRPr="007E2CDF">
              <w:rPr>
                <w:color w:val="000000"/>
                <w:sz w:val="28"/>
                <w:szCs w:val="28"/>
              </w:rPr>
              <w:t>－</w:t>
            </w:r>
            <w:r w:rsidRPr="007E2CDF">
              <w:rPr>
                <w:rFonts w:ascii="Cambria Math" w:hAnsi="Cambria Math" w:cs="Cambria Math"/>
                <w:color w:val="000000"/>
                <w:sz w:val="28"/>
                <w:szCs w:val="28"/>
              </w:rPr>
              <w:t>△</w:t>
            </w:r>
            <w:r w:rsidRPr="007E2CDF">
              <w:rPr>
                <w:color w:val="000000"/>
                <w:sz w:val="28"/>
                <w:szCs w:val="28"/>
              </w:rPr>
              <w:t>L</w:t>
            </w:r>
          </w:p>
          <w:p w:rsidR="00CD28F3" w:rsidRPr="007E2CDF" w:rsidRDefault="00CD28F3" w:rsidP="00C826F5">
            <w:pPr>
              <w:ind w:rightChars="48" w:right="101" w:firstLineChars="200" w:firstLine="560"/>
              <w:rPr>
                <w:color w:val="000000"/>
                <w:sz w:val="28"/>
                <w:szCs w:val="28"/>
              </w:rPr>
            </w:pPr>
            <w:r w:rsidRPr="007E2CDF">
              <w:rPr>
                <w:color w:val="000000"/>
                <w:sz w:val="28"/>
                <w:szCs w:val="28"/>
              </w:rPr>
              <w:t>式中：</w:t>
            </w:r>
            <w:r w:rsidRPr="007E2CDF">
              <w:rPr>
                <w:i/>
                <w:color w:val="000000"/>
                <w:sz w:val="28"/>
                <w:szCs w:val="28"/>
              </w:rPr>
              <w:t>Lp</w:t>
            </w:r>
            <w:r w:rsidRPr="007E2CDF">
              <w:rPr>
                <w:color w:val="000000"/>
                <w:sz w:val="28"/>
                <w:szCs w:val="28"/>
              </w:rPr>
              <w:t>——</w:t>
            </w:r>
            <w:r w:rsidRPr="007E2CDF">
              <w:rPr>
                <w:color w:val="000000"/>
                <w:sz w:val="28"/>
                <w:szCs w:val="28"/>
              </w:rPr>
              <w:t>距声源</w:t>
            </w:r>
            <w:r w:rsidRPr="007E2CDF">
              <w:rPr>
                <w:i/>
                <w:color w:val="000000"/>
                <w:sz w:val="28"/>
                <w:szCs w:val="28"/>
              </w:rPr>
              <w:t>r</w:t>
            </w:r>
            <w:r w:rsidR="00B120A9" w:rsidRPr="007E2CDF">
              <w:rPr>
                <w:color w:val="000000"/>
                <w:sz w:val="28"/>
                <w:szCs w:val="28"/>
              </w:rPr>
              <w:t>m</w:t>
            </w:r>
            <w:r w:rsidRPr="007E2CDF">
              <w:rPr>
                <w:color w:val="000000"/>
                <w:sz w:val="28"/>
                <w:szCs w:val="28"/>
              </w:rPr>
              <w:t>处的施工噪声预测值，</w:t>
            </w:r>
            <w:r w:rsidRPr="007E2CDF">
              <w:rPr>
                <w:color w:val="000000"/>
                <w:sz w:val="28"/>
                <w:szCs w:val="28"/>
              </w:rPr>
              <w:t>dB(A)</w:t>
            </w:r>
            <w:r w:rsidRPr="007E2CDF">
              <w:rPr>
                <w:color w:val="000000"/>
                <w:sz w:val="28"/>
                <w:szCs w:val="28"/>
              </w:rPr>
              <w:t>；</w:t>
            </w:r>
          </w:p>
          <w:p w:rsidR="00CD28F3" w:rsidRPr="007E2CDF" w:rsidRDefault="00CD28F3" w:rsidP="00C826F5">
            <w:pPr>
              <w:ind w:rightChars="48" w:right="101" w:firstLineChars="200" w:firstLine="560"/>
              <w:rPr>
                <w:color w:val="000000"/>
                <w:sz w:val="28"/>
                <w:szCs w:val="28"/>
              </w:rPr>
            </w:pPr>
            <w:r w:rsidRPr="007E2CDF">
              <w:rPr>
                <w:i/>
                <w:color w:val="000000"/>
                <w:sz w:val="28"/>
                <w:szCs w:val="28"/>
              </w:rPr>
              <w:t>L</w:t>
            </w:r>
            <w:r w:rsidRPr="007E2CDF">
              <w:rPr>
                <w:i/>
                <w:color w:val="000000"/>
                <w:sz w:val="28"/>
                <w:szCs w:val="28"/>
                <w:vertAlign w:val="subscript"/>
              </w:rPr>
              <w:t>po</w:t>
            </w:r>
            <w:r w:rsidRPr="007E2CDF">
              <w:rPr>
                <w:color w:val="000000"/>
                <w:sz w:val="28"/>
                <w:szCs w:val="28"/>
              </w:rPr>
              <w:t>——</w:t>
            </w:r>
            <w:r w:rsidRPr="007E2CDF">
              <w:rPr>
                <w:color w:val="000000"/>
                <w:sz w:val="28"/>
                <w:szCs w:val="28"/>
              </w:rPr>
              <w:t>距声源</w:t>
            </w:r>
            <w:r w:rsidRPr="007E2CDF">
              <w:rPr>
                <w:i/>
                <w:color w:val="000000"/>
                <w:sz w:val="28"/>
                <w:szCs w:val="28"/>
              </w:rPr>
              <w:t>r</w:t>
            </w:r>
            <w:r w:rsidRPr="007E2CDF">
              <w:rPr>
                <w:i/>
                <w:color w:val="000000"/>
                <w:sz w:val="28"/>
                <w:szCs w:val="28"/>
                <w:vertAlign w:val="subscript"/>
              </w:rPr>
              <w:t>o</w:t>
            </w:r>
            <w:r w:rsidR="00B120A9" w:rsidRPr="007E2CDF">
              <w:rPr>
                <w:color w:val="000000"/>
                <w:sz w:val="28"/>
                <w:szCs w:val="28"/>
              </w:rPr>
              <w:t>m</w:t>
            </w:r>
            <w:r w:rsidRPr="007E2CDF">
              <w:rPr>
                <w:color w:val="000000"/>
                <w:sz w:val="28"/>
                <w:szCs w:val="28"/>
              </w:rPr>
              <w:t>处的参考声级，</w:t>
            </w:r>
            <w:r w:rsidRPr="007E2CDF">
              <w:rPr>
                <w:color w:val="000000"/>
                <w:sz w:val="28"/>
                <w:szCs w:val="28"/>
              </w:rPr>
              <w:t>dB(A)</w:t>
            </w:r>
            <w:r w:rsidRPr="007E2CDF">
              <w:rPr>
                <w:color w:val="000000"/>
                <w:sz w:val="28"/>
                <w:szCs w:val="28"/>
              </w:rPr>
              <w:t>；</w:t>
            </w:r>
          </w:p>
          <w:p w:rsidR="00CD28F3" w:rsidRPr="007E2CDF" w:rsidRDefault="00CD28F3" w:rsidP="00C826F5">
            <w:pPr>
              <w:ind w:rightChars="48" w:right="101" w:firstLineChars="200" w:firstLine="560"/>
              <w:rPr>
                <w:color w:val="000000"/>
                <w:sz w:val="28"/>
                <w:szCs w:val="28"/>
              </w:rPr>
            </w:pPr>
            <w:r w:rsidRPr="007E2CDF">
              <w:rPr>
                <w:i/>
                <w:color w:val="000000"/>
                <w:sz w:val="28"/>
                <w:szCs w:val="28"/>
              </w:rPr>
              <w:t>r</w:t>
            </w:r>
            <w:r w:rsidRPr="007E2CDF">
              <w:rPr>
                <w:i/>
                <w:color w:val="000000"/>
                <w:sz w:val="28"/>
                <w:szCs w:val="28"/>
                <w:vertAlign w:val="subscript"/>
              </w:rPr>
              <w:t>o</w:t>
            </w:r>
            <w:r w:rsidRPr="007E2CDF">
              <w:rPr>
                <w:color w:val="000000"/>
                <w:sz w:val="28"/>
                <w:szCs w:val="28"/>
              </w:rPr>
              <w:t>——</w:t>
            </w:r>
            <w:r w:rsidRPr="007E2CDF">
              <w:rPr>
                <w:i/>
                <w:color w:val="000000"/>
                <w:sz w:val="28"/>
                <w:szCs w:val="28"/>
              </w:rPr>
              <w:t>L</w:t>
            </w:r>
            <w:r w:rsidRPr="007E2CDF">
              <w:rPr>
                <w:i/>
                <w:color w:val="000000"/>
                <w:sz w:val="28"/>
                <w:szCs w:val="28"/>
                <w:vertAlign w:val="subscript"/>
              </w:rPr>
              <w:t>po</w:t>
            </w:r>
            <w:r w:rsidRPr="007E2CDF">
              <w:rPr>
                <w:color w:val="000000"/>
                <w:sz w:val="28"/>
                <w:szCs w:val="28"/>
              </w:rPr>
              <w:t>噪声的测点距离（</w:t>
            </w:r>
            <w:smartTag w:uri="urn:schemas-microsoft-com:office:smarttags" w:element="chmetcnv">
              <w:smartTagPr>
                <w:attr w:name="UnitName" w:val="m"/>
                <w:attr w:name="SourceValue" w:val="5"/>
                <w:attr w:name="HasSpace" w:val="False"/>
                <w:attr w:name="Negative" w:val="False"/>
                <w:attr w:name="NumberType" w:val="1"/>
                <w:attr w:name="TCSC" w:val="0"/>
              </w:smartTagPr>
              <w:r w:rsidRPr="007E2CDF">
                <w:rPr>
                  <w:color w:val="000000"/>
                  <w:sz w:val="28"/>
                  <w:szCs w:val="28"/>
                </w:rPr>
                <w:t>5m</w:t>
              </w:r>
            </w:smartTag>
            <w:r w:rsidRPr="007E2CDF">
              <w:rPr>
                <w:color w:val="000000"/>
                <w:sz w:val="28"/>
                <w:szCs w:val="28"/>
              </w:rPr>
              <w:t>或</w:t>
            </w:r>
            <w:smartTag w:uri="urn:schemas-microsoft-com:office:smarttags" w:element="chmetcnv">
              <w:smartTagPr>
                <w:attr w:name="UnitName" w:val="m"/>
                <w:attr w:name="SourceValue" w:val="1"/>
                <w:attr w:name="HasSpace" w:val="False"/>
                <w:attr w:name="Negative" w:val="False"/>
                <w:attr w:name="NumberType" w:val="1"/>
                <w:attr w:name="TCSC" w:val="0"/>
              </w:smartTagPr>
              <w:r w:rsidRPr="007E2CDF">
                <w:rPr>
                  <w:color w:val="000000"/>
                  <w:sz w:val="28"/>
                  <w:szCs w:val="28"/>
                </w:rPr>
                <w:t>1m</w:t>
              </w:r>
            </w:smartTag>
            <w:r w:rsidRPr="007E2CDF">
              <w:rPr>
                <w:color w:val="000000"/>
                <w:sz w:val="28"/>
                <w:szCs w:val="28"/>
              </w:rPr>
              <w:t>），</w:t>
            </w:r>
            <w:r w:rsidRPr="007E2CDF">
              <w:rPr>
                <w:color w:val="000000"/>
                <w:sz w:val="28"/>
                <w:szCs w:val="28"/>
              </w:rPr>
              <w:t>m</w:t>
            </w:r>
            <w:r w:rsidRPr="007E2CDF">
              <w:rPr>
                <w:color w:val="000000"/>
                <w:sz w:val="28"/>
                <w:szCs w:val="28"/>
              </w:rPr>
              <w:t>。</w:t>
            </w:r>
          </w:p>
          <w:p w:rsidR="00CD28F3" w:rsidRPr="007E2CDF" w:rsidRDefault="00CD28F3" w:rsidP="00C826F5">
            <w:pPr>
              <w:ind w:rightChars="48" w:right="101" w:firstLineChars="200" w:firstLine="560"/>
              <w:rPr>
                <w:color w:val="000000"/>
                <w:sz w:val="28"/>
                <w:szCs w:val="28"/>
              </w:rPr>
            </w:pPr>
            <w:r w:rsidRPr="007E2CDF">
              <w:rPr>
                <w:rFonts w:ascii="Cambria Math" w:hAnsi="Cambria Math" w:cs="Cambria Math"/>
                <w:color w:val="000000"/>
                <w:sz w:val="28"/>
                <w:szCs w:val="28"/>
              </w:rPr>
              <w:lastRenderedPageBreak/>
              <w:t>△</w:t>
            </w:r>
            <w:r w:rsidRPr="007E2CDF">
              <w:rPr>
                <w:color w:val="000000"/>
                <w:sz w:val="28"/>
                <w:szCs w:val="28"/>
              </w:rPr>
              <w:t>L——</w:t>
            </w:r>
            <w:r w:rsidRPr="007E2CDF">
              <w:rPr>
                <w:color w:val="000000"/>
                <w:sz w:val="28"/>
                <w:szCs w:val="28"/>
              </w:rPr>
              <w:t>采取各种措施后的噪声衰减量，</w:t>
            </w:r>
            <w:r w:rsidRPr="007E2CDF">
              <w:rPr>
                <w:color w:val="000000"/>
                <w:sz w:val="28"/>
                <w:szCs w:val="28"/>
              </w:rPr>
              <w:t>dB(A)</w:t>
            </w:r>
            <w:r w:rsidRPr="007E2CDF">
              <w:rPr>
                <w:color w:val="000000"/>
                <w:sz w:val="28"/>
                <w:szCs w:val="28"/>
              </w:rPr>
              <w:t>。</w:t>
            </w:r>
          </w:p>
          <w:p w:rsidR="00CD28F3" w:rsidRPr="007E2CDF" w:rsidRDefault="00CD28F3" w:rsidP="00C826F5">
            <w:pPr>
              <w:ind w:rightChars="48" w:right="101" w:firstLineChars="200" w:firstLine="560"/>
              <w:rPr>
                <w:color w:val="000000"/>
                <w:sz w:val="28"/>
                <w:szCs w:val="28"/>
              </w:rPr>
            </w:pPr>
            <w:r w:rsidRPr="007E2CDF">
              <w:rPr>
                <w:color w:val="000000"/>
                <w:sz w:val="28"/>
                <w:szCs w:val="28"/>
              </w:rPr>
              <w:t>施工期主要噪声源有施工机械如砼路面破碎机、挖掘机、运输车辆、筑路机械、搅拌机等，以及钻孔等施工行为。根据上式，估算出主要施工机械噪声随距离的衰减结果见表</w:t>
            </w:r>
            <w:r w:rsidR="005B4CE3" w:rsidRPr="007E2CDF">
              <w:rPr>
                <w:color w:val="000000"/>
                <w:sz w:val="28"/>
                <w:szCs w:val="28"/>
              </w:rPr>
              <w:t>1</w:t>
            </w:r>
            <w:r w:rsidR="002606EC">
              <w:rPr>
                <w:rFonts w:hint="eastAsia"/>
                <w:color w:val="000000"/>
                <w:sz w:val="28"/>
                <w:szCs w:val="28"/>
              </w:rPr>
              <w:t>5</w:t>
            </w:r>
            <w:r w:rsidRPr="007E2CDF">
              <w:rPr>
                <w:color w:val="000000"/>
                <w:sz w:val="28"/>
                <w:szCs w:val="28"/>
              </w:rPr>
              <w:t>。</w:t>
            </w:r>
          </w:p>
          <w:p w:rsidR="00CD28F3" w:rsidRPr="007E2CDF" w:rsidRDefault="00CD28F3" w:rsidP="00C826F5">
            <w:pPr>
              <w:ind w:rightChars="48" w:right="101" w:firstLineChars="200" w:firstLine="560"/>
              <w:rPr>
                <w:color w:val="000000"/>
                <w:sz w:val="28"/>
                <w:szCs w:val="28"/>
              </w:rPr>
            </w:pPr>
            <w:r w:rsidRPr="007E2CDF">
              <w:rPr>
                <w:color w:val="000000"/>
                <w:sz w:val="28"/>
                <w:szCs w:val="28"/>
              </w:rPr>
              <w:t>（</w:t>
            </w:r>
            <w:r w:rsidRPr="007E2CDF">
              <w:rPr>
                <w:color w:val="000000"/>
                <w:sz w:val="28"/>
                <w:szCs w:val="28"/>
              </w:rPr>
              <w:t>2)</w:t>
            </w:r>
            <w:r w:rsidRPr="007E2CDF">
              <w:rPr>
                <w:color w:val="000000"/>
                <w:sz w:val="28"/>
                <w:szCs w:val="28"/>
              </w:rPr>
              <w:t>施工噪声预测结果及分析</w:t>
            </w:r>
          </w:p>
          <w:p w:rsidR="00CD28F3" w:rsidRPr="007E2CDF" w:rsidRDefault="00CD28F3" w:rsidP="00C826F5">
            <w:pPr>
              <w:ind w:rightChars="48" w:right="101" w:firstLineChars="200" w:firstLine="560"/>
              <w:rPr>
                <w:color w:val="000000"/>
                <w:sz w:val="28"/>
                <w:szCs w:val="28"/>
              </w:rPr>
            </w:pPr>
            <w:r w:rsidRPr="007E2CDF">
              <w:rPr>
                <w:color w:val="000000"/>
                <w:sz w:val="28"/>
                <w:szCs w:val="28"/>
              </w:rPr>
              <w:t>运用上式对管道施工中施工机械噪声的影响进行预测计算，其结果如表</w:t>
            </w:r>
            <w:r w:rsidR="005B4CE3" w:rsidRPr="007E2CDF">
              <w:rPr>
                <w:color w:val="000000"/>
                <w:sz w:val="28"/>
                <w:szCs w:val="28"/>
              </w:rPr>
              <w:t>1</w:t>
            </w:r>
            <w:r w:rsidR="001A063C">
              <w:rPr>
                <w:rFonts w:hint="eastAsia"/>
                <w:color w:val="000000"/>
                <w:sz w:val="28"/>
                <w:szCs w:val="28"/>
              </w:rPr>
              <w:t>6</w:t>
            </w:r>
            <w:r w:rsidRPr="007E2CDF">
              <w:rPr>
                <w:color w:val="000000"/>
                <w:sz w:val="28"/>
                <w:szCs w:val="28"/>
              </w:rPr>
              <w:t>所示。</w:t>
            </w:r>
          </w:p>
          <w:p w:rsidR="00CD28F3" w:rsidRPr="007E2CDF" w:rsidRDefault="00CD28F3" w:rsidP="00C826F5">
            <w:pPr>
              <w:ind w:rightChars="48" w:right="101"/>
              <w:jc w:val="center"/>
              <w:rPr>
                <w:color w:val="000000"/>
                <w:sz w:val="28"/>
                <w:szCs w:val="28"/>
              </w:rPr>
            </w:pPr>
            <w:r w:rsidRPr="007E2CDF">
              <w:rPr>
                <w:b/>
                <w:color w:val="000000"/>
                <w:sz w:val="24"/>
                <w:szCs w:val="24"/>
              </w:rPr>
              <w:t>表</w:t>
            </w:r>
            <w:r w:rsidR="005B4CE3" w:rsidRPr="007E2CDF">
              <w:rPr>
                <w:b/>
                <w:color w:val="000000"/>
                <w:sz w:val="24"/>
                <w:szCs w:val="24"/>
              </w:rPr>
              <w:t>1</w:t>
            </w:r>
            <w:r w:rsidR="001A063C">
              <w:rPr>
                <w:rFonts w:hint="eastAsia"/>
                <w:b/>
                <w:color w:val="000000"/>
                <w:sz w:val="24"/>
                <w:szCs w:val="24"/>
              </w:rPr>
              <w:t>6</w:t>
            </w:r>
            <w:r w:rsidRPr="007E2CDF">
              <w:rPr>
                <w:b/>
                <w:color w:val="000000"/>
                <w:sz w:val="24"/>
                <w:szCs w:val="24"/>
              </w:rPr>
              <w:t>项目主要施工机械在不同距离处的噪声预测值</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22"/>
              <w:gridCol w:w="590"/>
              <w:gridCol w:w="589"/>
              <w:gridCol w:w="589"/>
              <w:gridCol w:w="589"/>
              <w:gridCol w:w="589"/>
              <w:gridCol w:w="589"/>
              <w:gridCol w:w="794"/>
              <w:gridCol w:w="794"/>
              <w:gridCol w:w="794"/>
              <w:gridCol w:w="801"/>
            </w:tblGrid>
            <w:tr w:rsidR="00CD28F3" w:rsidRPr="007E2CDF" w:rsidTr="00FE547F">
              <w:trPr>
                <w:cantSplit/>
                <w:trHeight w:val="284"/>
              </w:trPr>
              <w:tc>
                <w:tcPr>
                  <w:tcW w:w="1284" w:type="pct"/>
                  <w:vMerge w:val="restart"/>
                  <w:vAlign w:val="center"/>
                </w:tcPr>
                <w:p w:rsidR="00CD28F3" w:rsidRPr="007E2CDF" w:rsidRDefault="00CD28F3" w:rsidP="00C826F5">
                  <w:pPr>
                    <w:rPr>
                      <w:bCs/>
                      <w:color w:val="000000"/>
                      <w:sz w:val="24"/>
                      <w:szCs w:val="24"/>
                    </w:rPr>
                  </w:pPr>
                  <w:r w:rsidRPr="007E2CDF">
                    <w:rPr>
                      <w:bCs/>
                      <w:color w:val="000000"/>
                      <w:sz w:val="24"/>
                      <w:szCs w:val="24"/>
                    </w:rPr>
                    <w:t>机械名称</w:t>
                  </w:r>
                </w:p>
              </w:tc>
              <w:tc>
                <w:tcPr>
                  <w:tcW w:w="3716" w:type="pct"/>
                  <w:gridSpan w:val="10"/>
                  <w:vAlign w:val="center"/>
                </w:tcPr>
                <w:p w:rsidR="00CD28F3" w:rsidRPr="007E2CDF" w:rsidRDefault="00CD28F3" w:rsidP="00C826F5">
                  <w:pPr>
                    <w:jc w:val="center"/>
                    <w:rPr>
                      <w:bCs/>
                      <w:color w:val="000000"/>
                      <w:sz w:val="24"/>
                      <w:szCs w:val="24"/>
                    </w:rPr>
                  </w:pPr>
                  <w:r w:rsidRPr="007E2CDF">
                    <w:rPr>
                      <w:bCs/>
                      <w:color w:val="000000"/>
                      <w:sz w:val="24"/>
                      <w:szCs w:val="24"/>
                    </w:rPr>
                    <w:t>噪声预测值</w:t>
                  </w:r>
                  <w:r w:rsidRPr="007E2CDF">
                    <w:rPr>
                      <w:bCs/>
                      <w:color w:val="000000"/>
                      <w:sz w:val="24"/>
                      <w:szCs w:val="24"/>
                    </w:rPr>
                    <w:t>dB(A)</w:t>
                  </w:r>
                </w:p>
              </w:tc>
            </w:tr>
            <w:tr w:rsidR="00CD28F3" w:rsidRPr="007E2CDF" w:rsidTr="00FE547F">
              <w:trPr>
                <w:cantSplit/>
                <w:trHeight w:val="135"/>
              </w:trPr>
              <w:tc>
                <w:tcPr>
                  <w:tcW w:w="1284" w:type="pct"/>
                  <w:vMerge/>
                  <w:vAlign w:val="center"/>
                </w:tcPr>
                <w:p w:rsidR="00CD28F3" w:rsidRPr="007E2CDF" w:rsidRDefault="00CD28F3" w:rsidP="00C826F5">
                  <w:pPr>
                    <w:rPr>
                      <w:color w:val="000000"/>
                      <w:sz w:val="24"/>
                      <w:szCs w:val="24"/>
                    </w:rPr>
                  </w:pPr>
                </w:p>
              </w:tc>
              <w:tc>
                <w:tcPr>
                  <w:tcW w:w="326"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5"/>
                      <w:attr w:name="HasSpace" w:val="False"/>
                      <w:attr w:name="Negative" w:val="False"/>
                      <w:attr w:name="NumberType" w:val="1"/>
                      <w:attr w:name="TCSC" w:val="0"/>
                    </w:smartTagPr>
                    <w:r w:rsidRPr="007E2CDF">
                      <w:rPr>
                        <w:bCs/>
                        <w:color w:val="000000"/>
                        <w:sz w:val="24"/>
                        <w:szCs w:val="24"/>
                      </w:rPr>
                      <w:t>5m</w:t>
                    </w:r>
                  </w:smartTag>
                </w:p>
              </w:tc>
              <w:tc>
                <w:tcPr>
                  <w:tcW w:w="326"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15"/>
                      <w:attr w:name="HasSpace" w:val="False"/>
                      <w:attr w:name="Negative" w:val="False"/>
                      <w:attr w:name="NumberType" w:val="1"/>
                      <w:attr w:name="TCSC" w:val="0"/>
                    </w:smartTagPr>
                    <w:r w:rsidRPr="007E2CDF">
                      <w:rPr>
                        <w:bCs/>
                        <w:color w:val="000000"/>
                        <w:sz w:val="24"/>
                        <w:szCs w:val="24"/>
                      </w:rPr>
                      <w:t>15m</w:t>
                    </w:r>
                  </w:smartTag>
                </w:p>
              </w:tc>
              <w:tc>
                <w:tcPr>
                  <w:tcW w:w="326"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20"/>
                      <w:attr w:name="HasSpace" w:val="False"/>
                      <w:attr w:name="Negative" w:val="False"/>
                      <w:attr w:name="NumberType" w:val="1"/>
                      <w:attr w:name="TCSC" w:val="0"/>
                    </w:smartTagPr>
                    <w:r w:rsidRPr="007E2CDF">
                      <w:rPr>
                        <w:bCs/>
                        <w:color w:val="000000"/>
                        <w:sz w:val="24"/>
                        <w:szCs w:val="24"/>
                      </w:rPr>
                      <w:t>20m</w:t>
                    </w:r>
                  </w:smartTag>
                </w:p>
              </w:tc>
              <w:tc>
                <w:tcPr>
                  <w:tcW w:w="326"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30"/>
                      <w:attr w:name="HasSpace" w:val="False"/>
                      <w:attr w:name="Negative" w:val="False"/>
                      <w:attr w:name="NumberType" w:val="1"/>
                      <w:attr w:name="TCSC" w:val="0"/>
                    </w:smartTagPr>
                    <w:r w:rsidRPr="007E2CDF">
                      <w:rPr>
                        <w:bCs/>
                        <w:color w:val="000000"/>
                        <w:sz w:val="24"/>
                        <w:szCs w:val="24"/>
                      </w:rPr>
                      <w:t>30m</w:t>
                    </w:r>
                  </w:smartTag>
                </w:p>
              </w:tc>
              <w:tc>
                <w:tcPr>
                  <w:tcW w:w="326"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40"/>
                      <w:attr w:name="HasSpace" w:val="False"/>
                      <w:attr w:name="Negative" w:val="False"/>
                      <w:attr w:name="NumberType" w:val="1"/>
                      <w:attr w:name="TCSC" w:val="0"/>
                    </w:smartTagPr>
                    <w:r w:rsidRPr="007E2CDF">
                      <w:rPr>
                        <w:bCs/>
                        <w:color w:val="000000"/>
                        <w:sz w:val="24"/>
                        <w:szCs w:val="24"/>
                      </w:rPr>
                      <w:t>40m</w:t>
                    </w:r>
                  </w:smartTag>
                </w:p>
              </w:tc>
              <w:tc>
                <w:tcPr>
                  <w:tcW w:w="326"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50"/>
                      <w:attr w:name="HasSpace" w:val="False"/>
                      <w:attr w:name="Negative" w:val="False"/>
                      <w:attr w:name="NumberType" w:val="1"/>
                      <w:attr w:name="TCSC" w:val="0"/>
                    </w:smartTagPr>
                    <w:r w:rsidRPr="007E2CDF">
                      <w:rPr>
                        <w:bCs/>
                        <w:color w:val="000000"/>
                        <w:sz w:val="24"/>
                        <w:szCs w:val="24"/>
                      </w:rPr>
                      <w:t>50m</w:t>
                    </w:r>
                  </w:smartTag>
                </w:p>
              </w:tc>
              <w:tc>
                <w:tcPr>
                  <w:tcW w:w="439"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100"/>
                      <w:attr w:name="HasSpace" w:val="False"/>
                      <w:attr w:name="Negative" w:val="False"/>
                      <w:attr w:name="NumberType" w:val="1"/>
                      <w:attr w:name="TCSC" w:val="0"/>
                    </w:smartTagPr>
                    <w:r w:rsidRPr="007E2CDF">
                      <w:rPr>
                        <w:bCs/>
                        <w:color w:val="000000"/>
                        <w:sz w:val="24"/>
                        <w:szCs w:val="24"/>
                      </w:rPr>
                      <w:t>100m</w:t>
                    </w:r>
                  </w:smartTag>
                </w:p>
              </w:tc>
              <w:tc>
                <w:tcPr>
                  <w:tcW w:w="439"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150"/>
                      <w:attr w:name="HasSpace" w:val="False"/>
                      <w:attr w:name="Negative" w:val="False"/>
                      <w:attr w:name="NumberType" w:val="1"/>
                      <w:attr w:name="TCSC" w:val="0"/>
                    </w:smartTagPr>
                    <w:r w:rsidRPr="007E2CDF">
                      <w:rPr>
                        <w:bCs/>
                        <w:color w:val="000000"/>
                        <w:sz w:val="24"/>
                        <w:szCs w:val="24"/>
                      </w:rPr>
                      <w:t>150m</w:t>
                    </w:r>
                  </w:smartTag>
                </w:p>
              </w:tc>
              <w:tc>
                <w:tcPr>
                  <w:tcW w:w="439"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200"/>
                      <w:attr w:name="HasSpace" w:val="False"/>
                      <w:attr w:name="Negative" w:val="False"/>
                      <w:attr w:name="NumberType" w:val="1"/>
                      <w:attr w:name="TCSC" w:val="0"/>
                    </w:smartTagPr>
                    <w:r w:rsidRPr="007E2CDF">
                      <w:rPr>
                        <w:bCs/>
                        <w:color w:val="000000"/>
                        <w:sz w:val="24"/>
                        <w:szCs w:val="24"/>
                      </w:rPr>
                      <w:t>200m</w:t>
                    </w:r>
                  </w:smartTag>
                </w:p>
              </w:tc>
              <w:tc>
                <w:tcPr>
                  <w:tcW w:w="444" w:type="pct"/>
                  <w:vAlign w:val="center"/>
                </w:tcPr>
                <w:p w:rsidR="00CD28F3" w:rsidRPr="007E2CDF" w:rsidRDefault="00CD28F3" w:rsidP="00C826F5">
                  <w:pPr>
                    <w:jc w:val="center"/>
                    <w:rPr>
                      <w:bCs/>
                      <w:color w:val="000000"/>
                      <w:sz w:val="24"/>
                      <w:szCs w:val="24"/>
                    </w:rPr>
                  </w:pPr>
                  <w:smartTag w:uri="urn:schemas-microsoft-com:office:smarttags" w:element="chmetcnv">
                    <w:smartTagPr>
                      <w:attr w:name="UnitName" w:val="m"/>
                      <w:attr w:name="SourceValue" w:val="300"/>
                      <w:attr w:name="HasSpace" w:val="False"/>
                      <w:attr w:name="Negative" w:val="False"/>
                      <w:attr w:name="NumberType" w:val="1"/>
                      <w:attr w:name="TCSC" w:val="0"/>
                    </w:smartTagPr>
                    <w:r w:rsidRPr="007E2CDF">
                      <w:rPr>
                        <w:bCs/>
                        <w:color w:val="000000"/>
                        <w:sz w:val="24"/>
                        <w:szCs w:val="24"/>
                      </w:rPr>
                      <w:t>300m</w:t>
                    </w:r>
                  </w:smartTag>
                </w:p>
              </w:tc>
            </w:tr>
            <w:tr w:rsidR="00CD28F3" w:rsidRPr="007E2CDF" w:rsidTr="00FE547F">
              <w:trPr>
                <w:trHeight w:val="284"/>
              </w:trPr>
              <w:tc>
                <w:tcPr>
                  <w:tcW w:w="1284" w:type="pct"/>
                  <w:vAlign w:val="center"/>
                </w:tcPr>
                <w:p w:rsidR="00CD28F3" w:rsidRPr="007E2CDF" w:rsidRDefault="00CD28F3" w:rsidP="00C826F5">
                  <w:pPr>
                    <w:rPr>
                      <w:bCs/>
                      <w:color w:val="000000"/>
                      <w:sz w:val="24"/>
                      <w:szCs w:val="24"/>
                    </w:rPr>
                  </w:pPr>
                  <w:r w:rsidRPr="007E2CDF">
                    <w:rPr>
                      <w:bCs/>
                      <w:color w:val="000000"/>
                      <w:sz w:val="24"/>
                      <w:szCs w:val="24"/>
                    </w:rPr>
                    <w:t>搅拌机、振捣机</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90</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75</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73</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69</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67</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65</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59</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55</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53</w:t>
                  </w:r>
                </w:p>
              </w:tc>
              <w:tc>
                <w:tcPr>
                  <w:tcW w:w="444" w:type="pct"/>
                  <w:vAlign w:val="center"/>
                </w:tcPr>
                <w:p w:rsidR="00CD28F3" w:rsidRPr="007E2CDF" w:rsidRDefault="00CD28F3" w:rsidP="00C826F5">
                  <w:pPr>
                    <w:jc w:val="center"/>
                    <w:rPr>
                      <w:color w:val="000000"/>
                      <w:sz w:val="24"/>
                      <w:szCs w:val="24"/>
                    </w:rPr>
                  </w:pPr>
                  <w:r w:rsidRPr="007E2CDF">
                    <w:rPr>
                      <w:color w:val="000000"/>
                      <w:sz w:val="24"/>
                      <w:szCs w:val="24"/>
                    </w:rPr>
                    <w:t>49</w:t>
                  </w:r>
                </w:p>
              </w:tc>
            </w:tr>
            <w:tr w:rsidR="00CD28F3" w:rsidRPr="007E2CDF" w:rsidTr="00FE547F">
              <w:trPr>
                <w:trHeight w:val="284"/>
              </w:trPr>
              <w:tc>
                <w:tcPr>
                  <w:tcW w:w="1284" w:type="pct"/>
                  <w:vAlign w:val="center"/>
                </w:tcPr>
                <w:p w:rsidR="00CD28F3" w:rsidRPr="007E2CDF" w:rsidRDefault="00CD28F3" w:rsidP="00C826F5">
                  <w:pPr>
                    <w:rPr>
                      <w:bCs/>
                      <w:color w:val="000000"/>
                      <w:sz w:val="24"/>
                      <w:szCs w:val="24"/>
                    </w:rPr>
                  </w:pPr>
                  <w:r w:rsidRPr="007E2CDF">
                    <w:rPr>
                      <w:bCs/>
                      <w:color w:val="000000"/>
                      <w:sz w:val="24"/>
                      <w:szCs w:val="24"/>
                    </w:rPr>
                    <w:t>切割机</w:t>
                  </w:r>
                  <w:r w:rsidRPr="007E2CDF">
                    <w:rPr>
                      <w:bCs/>
                      <w:color w:val="000000"/>
                      <w:sz w:val="24"/>
                      <w:szCs w:val="24"/>
                    </w:rPr>
                    <w:cr/>
                  </w:r>
                  <w:r w:rsidRPr="007E2CDF">
                    <w:rPr>
                      <w:bCs/>
                      <w:color w:val="000000"/>
                      <w:sz w:val="24"/>
                      <w:szCs w:val="24"/>
                    </w:rPr>
                    <w:t>电锯等</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93</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78</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74</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72</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70</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68</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61</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59</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55</w:t>
                  </w:r>
                </w:p>
              </w:tc>
              <w:tc>
                <w:tcPr>
                  <w:tcW w:w="444" w:type="pct"/>
                  <w:vAlign w:val="center"/>
                </w:tcPr>
                <w:p w:rsidR="00CD28F3" w:rsidRPr="007E2CDF" w:rsidRDefault="00CD28F3" w:rsidP="00C826F5">
                  <w:pPr>
                    <w:jc w:val="center"/>
                    <w:rPr>
                      <w:color w:val="000000"/>
                      <w:sz w:val="24"/>
                      <w:szCs w:val="24"/>
                    </w:rPr>
                  </w:pPr>
                  <w:r w:rsidRPr="007E2CDF">
                    <w:rPr>
                      <w:color w:val="000000"/>
                      <w:sz w:val="24"/>
                      <w:szCs w:val="24"/>
                    </w:rPr>
                    <w:t>53</w:t>
                  </w:r>
                </w:p>
              </w:tc>
            </w:tr>
            <w:tr w:rsidR="00CD28F3" w:rsidRPr="007E2CDF" w:rsidTr="00FE547F">
              <w:trPr>
                <w:trHeight w:val="284"/>
              </w:trPr>
              <w:tc>
                <w:tcPr>
                  <w:tcW w:w="1284" w:type="pct"/>
                  <w:vAlign w:val="center"/>
                </w:tcPr>
                <w:p w:rsidR="00CD28F3" w:rsidRPr="007E2CDF" w:rsidRDefault="00CD28F3" w:rsidP="00C826F5">
                  <w:pPr>
                    <w:rPr>
                      <w:bCs/>
                      <w:color w:val="000000"/>
                      <w:sz w:val="24"/>
                      <w:szCs w:val="24"/>
                    </w:rPr>
                  </w:pPr>
                  <w:r w:rsidRPr="007E2CDF">
                    <w:rPr>
                      <w:bCs/>
                      <w:color w:val="000000"/>
                      <w:sz w:val="24"/>
                      <w:szCs w:val="24"/>
                    </w:rPr>
                    <w:t>挖掘机、推土机等</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84</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69</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67</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63</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61</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59</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53</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49</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47</w:t>
                  </w:r>
                </w:p>
              </w:tc>
              <w:tc>
                <w:tcPr>
                  <w:tcW w:w="444" w:type="pct"/>
                  <w:vAlign w:val="center"/>
                </w:tcPr>
                <w:p w:rsidR="00CD28F3" w:rsidRPr="007E2CDF" w:rsidRDefault="00CD28F3" w:rsidP="00C826F5">
                  <w:pPr>
                    <w:jc w:val="center"/>
                    <w:rPr>
                      <w:color w:val="000000"/>
                      <w:sz w:val="24"/>
                      <w:szCs w:val="24"/>
                    </w:rPr>
                  </w:pPr>
                  <w:r w:rsidRPr="007E2CDF">
                    <w:rPr>
                      <w:color w:val="000000"/>
                      <w:sz w:val="24"/>
                      <w:szCs w:val="24"/>
                    </w:rPr>
                    <w:t>43</w:t>
                  </w:r>
                </w:p>
              </w:tc>
            </w:tr>
            <w:tr w:rsidR="00CD28F3" w:rsidRPr="007E2CDF" w:rsidTr="00FE547F">
              <w:trPr>
                <w:trHeight w:val="300"/>
              </w:trPr>
              <w:tc>
                <w:tcPr>
                  <w:tcW w:w="1284" w:type="pct"/>
                  <w:vAlign w:val="center"/>
                </w:tcPr>
                <w:p w:rsidR="00CD28F3" w:rsidRPr="007E2CDF" w:rsidRDefault="00CD28F3" w:rsidP="00C826F5">
                  <w:pPr>
                    <w:rPr>
                      <w:bCs/>
                      <w:color w:val="000000"/>
                      <w:sz w:val="24"/>
                      <w:szCs w:val="24"/>
                    </w:rPr>
                  </w:pPr>
                  <w:r w:rsidRPr="007E2CDF">
                    <w:rPr>
                      <w:bCs/>
                      <w:color w:val="000000"/>
                      <w:sz w:val="24"/>
                      <w:szCs w:val="24"/>
                    </w:rPr>
                    <w:t>三种机械噪声叠加值</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94</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80</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77</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74</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71</w:t>
                  </w:r>
                </w:p>
              </w:tc>
              <w:tc>
                <w:tcPr>
                  <w:tcW w:w="326" w:type="pct"/>
                  <w:vAlign w:val="center"/>
                </w:tcPr>
                <w:p w:rsidR="00CD28F3" w:rsidRPr="007E2CDF" w:rsidRDefault="00CD28F3" w:rsidP="00C826F5">
                  <w:pPr>
                    <w:jc w:val="center"/>
                    <w:rPr>
                      <w:color w:val="000000"/>
                      <w:sz w:val="24"/>
                      <w:szCs w:val="24"/>
                    </w:rPr>
                  </w:pPr>
                  <w:r w:rsidRPr="007E2CDF">
                    <w:rPr>
                      <w:color w:val="000000"/>
                      <w:sz w:val="24"/>
                      <w:szCs w:val="24"/>
                    </w:rPr>
                    <w:t>69</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63</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60</w:t>
                  </w:r>
                </w:p>
              </w:tc>
              <w:tc>
                <w:tcPr>
                  <w:tcW w:w="439" w:type="pct"/>
                  <w:vAlign w:val="center"/>
                </w:tcPr>
                <w:p w:rsidR="00CD28F3" w:rsidRPr="007E2CDF" w:rsidRDefault="00CD28F3" w:rsidP="00C826F5">
                  <w:pPr>
                    <w:jc w:val="center"/>
                    <w:rPr>
                      <w:color w:val="000000"/>
                      <w:sz w:val="24"/>
                      <w:szCs w:val="24"/>
                    </w:rPr>
                  </w:pPr>
                  <w:r w:rsidRPr="007E2CDF">
                    <w:rPr>
                      <w:color w:val="000000"/>
                      <w:sz w:val="24"/>
                      <w:szCs w:val="24"/>
                    </w:rPr>
                    <w:t>57</w:t>
                  </w:r>
                </w:p>
              </w:tc>
              <w:tc>
                <w:tcPr>
                  <w:tcW w:w="444" w:type="pct"/>
                  <w:vAlign w:val="center"/>
                </w:tcPr>
                <w:p w:rsidR="00CD28F3" w:rsidRPr="007E2CDF" w:rsidRDefault="00CD28F3" w:rsidP="00C826F5">
                  <w:pPr>
                    <w:jc w:val="center"/>
                    <w:rPr>
                      <w:color w:val="000000"/>
                      <w:sz w:val="24"/>
                      <w:szCs w:val="24"/>
                    </w:rPr>
                  </w:pPr>
                  <w:r w:rsidRPr="007E2CDF">
                    <w:rPr>
                      <w:color w:val="000000"/>
                      <w:sz w:val="24"/>
                      <w:szCs w:val="24"/>
                    </w:rPr>
                    <w:t>54</w:t>
                  </w:r>
                </w:p>
              </w:tc>
            </w:tr>
          </w:tbl>
          <w:p w:rsidR="00CD28F3" w:rsidRPr="007E2CDF" w:rsidRDefault="00CD28F3" w:rsidP="00C826F5">
            <w:pPr>
              <w:ind w:firstLineChars="200" w:firstLine="560"/>
              <w:rPr>
                <w:color w:val="000000"/>
                <w:sz w:val="28"/>
                <w:szCs w:val="28"/>
              </w:rPr>
            </w:pPr>
            <w:r w:rsidRPr="007E2CDF">
              <w:rPr>
                <w:color w:val="000000"/>
                <w:sz w:val="28"/>
                <w:szCs w:val="28"/>
              </w:rPr>
              <w:t>根据表</w:t>
            </w:r>
            <w:r w:rsidR="005B4CE3" w:rsidRPr="007E2CDF">
              <w:rPr>
                <w:color w:val="000000"/>
                <w:sz w:val="28"/>
                <w:szCs w:val="28"/>
              </w:rPr>
              <w:t>1</w:t>
            </w:r>
            <w:r w:rsidR="001A063C">
              <w:rPr>
                <w:rFonts w:hint="eastAsia"/>
                <w:color w:val="000000"/>
                <w:sz w:val="28"/>
                <w:szCs w:val="28"/>
              </w:rPr>
              <w:t>6</w:t>
            </w:r>
            <w:r w:rsidRPr="007E2CDF">
              <w:rPr>
                <w:color w:val="000000"/>
                <w:sz w:val="28"/>
                <w:szCs w:val="28"/>
              </w:rPr>
              <w:t>预测结果可知，项目施工期使用挖掘机等高噪声施工机械时，必须禁止夜间施工。</w:t>
            </w:r>
          </w:p>
          <w:p w:rsidR="00CD28F3" w:rsidRPr="007E2CDF" w:rsidRDefault="00CD28F3" w:rsidP="00C826F5">
            <w:pPr>
              <w:ind w:rightChars="48" w:right="101" w:firstLineChars="200" w:firstLine="560"/>
              <w:rPr>
                <w:sz w:val="28"/>
                <w:szCs w:val="28"/>
              </w:rPr>
            </w:pPr>
            <w:r w:rsidRPr="007E2CDF">
              <w:rPr>
                <w:sz w:val="28"/>
                <w:szCs w:val="28"/>
              </w:rPr>
              <w:t>（</w:t>
            </w:r>
            <w:r w:rsidRPr="007E2CDF">
              <w:rPr>
                <w:sz w:val="28"/>
                <w:szCs w:val="28"/>
              </w:rPr>
              <w:t>3</w:t>
            </w:r>
            <w:r w:rsidRPr="007E2CDF">
              <w:rPr>
                <w:sz w:val="28"/>
                <w:szCs w:val="28"/>
              </w:rPr>
              <w:t>）施工期噪声防治措施</w:t>
            </w:r>
          </w:p>
          <w:p w:rsidR="00CD28F3" w:rsidRPr="007E2CDF" w:rsidRDefault="00CD28F3" w:rsidP="00C826F5">
            <w:pPr>
              <w:ind w:rightChars="48" w:right="101" w:firstLineChars="200" w:firstLine="560"/>
              <w:rPr>
                <w:sz w:val="28"/>
                <w:szCs w:val="28"/>
              </w:rPr>
            </w:pPr>
            <w:r w:rsidRPr="007E2CDF">
              <w:rPr>
                <w:sz w:val="28"/>
                <w:szCs w:val="28"/>
              </w:rPr>
              <w:t>项目在施工期必须做好隔声降噪的措施，防止噪声扰民。评价要求施工时将搅拌机等强噪声设备，布置在远离敏感点的地方，通过消声和减振等降噪措施，保证场界噪声满足《建筑施工场界环境噪声排放标准》（</w:t>
            </w:r>
            <w:r w:rsidRPr="007E2CDF">
              <w:rPr>
                <w:sz w:val="28"/>
                <w:szCs w:val="28"/>
              </w:rPr>
              <w:t>GB12523-2011</w:t>
            </w:r>
            <w:r w:rsidRPr="007E2CDF">
              <w:rPr>
                <w:sz w:val="28"/>
                <w:szCs w:val="28"/>
              </w:rPr>
              <w:t>）标准要求。评价对施工特提出以下要求：</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①</w:t>
            </w:r>
            <w:r w:rsidRPr="007E2CDF">
              <w:rPr>
                <w:sz w:val="28"/>
                <w:szCs w:val="28"/>
              </w:rPr>
              <w:t>工程在施工时，将主要噪声源，如搅拌机，布置在远离敏感点的地方，同时尽量采用低噪声设备，合理安排施工时间，避免夜间和午间休息时施工，如必须夜间施工，需征得当地环保主管部门同意。</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②</w:t>
            </w:r>
            <w:r w:rsidRPr="007E2CDF">
              <w:rPr>
                <w:sz w:val="28"/>
                <w:szCs w:val="28"/>
              </w:rPr>
              <w:t>施工中严格按《建筑施工场界环境噪声排放标准》</w:t>
            </w:r>
            <w:r w:rsidRPr="007E2CDF">
              <w:rPr>
                <w:sz w:val="28"/>
                <w:szCs w:val="28"/>
              </w:rPr>
              <w:t>(GB12523</w:t>
            </w:r>
            <w:r w:rsidRPr="007E2CDF">
              <w:rPr>
                <w:sz w:val="28"/>
                <w:szCs w:val="28"/>
              </w:rPr>
              <w:t>－</w:t>
            </w:r>
            <w:r w:rsidRPr="007E2CDF">
              <w:rPr>
                <w:sz w:val="28"/>
                <w:szCs w:val="28"/>
              </w:rPr>
              <w:t>2011)</w:t>
            </w:r>
            <w:r w:rsidRPr="007E2CDF">
              <w:rPr>
                <w:sz w:val="28"/>
                <w:szCs w:val="28"/>
              </w:rPr>
              <w:t>施工，防止机械噪声的超标，特别是应避免推土机、挖掘机、混凝土搅拌机等夜间作业。</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③</w:t>
            </w:r>
            <w:r w:rsidRPr="007E2CDF">
              <w:rPr>
                <w:sz w:val="28"/>
                <w:szCs w:val="28"/>
              </w:rPr>
              <w:t>制定科学的施工计划，合理安排。在施工时，在靠近噪声敏感点方位，采取有效的隔声、吸声措施，如设置临时隔声屏障等。</w:t>
            </w:r>
          </w:p>
          <w:p w:rsidR="00CD28F3" w:rsidRPr="007E2CDF" w:rsidRDefault="00CD28F3" w:rsidP="00C826F5">
            <w:pPr>
              <w:ind w:rightChars="48" w:right="101" w:firstLineChars="200" w:firstLine="560"/>
              <w:rPr>
                <w:sz w:val="28"/>
                <w:szCs w:val="28"/>
              </w:rPr>
            </w:pPr>
            <w:r w:rsidRPr="007E2CDF">
              <w:rPr>
                <w:rFonts w:ascii="宋体" w:hAnsi="宋体" w:cs="宋体" w:hint="eastAsia"/>
                <w:sz w:val="28"/>
                <w:szCs w:val="28"/>
              </w:rPr>
              <w:t>④</w:t>
            </w:r>
            <w:r w:rsidRPr="007E2CDF">
              <w:rPr>
                <w:sz w:val="28"/>
                <w:szCs w:val="28"/>
              </w:rPr>
              <w:t>施工期间应当注意运输建材车辆通往施工现场对沿途居民的影响，应采取防范措施减少对居民点影响，如途径居民密集区时禁止鸣笛和减缓车速。</w:t>
            </w:r>
          </w:p>
          <w:p w:rsidR="00BC41EB" w:rsidRPr="007E2CDF" w:rsidRDefault="00486EEE" w:rsidP="00C826F5">
            <w:pPr>
              <w:ind w:rightChars="41" w:right="86"/>
              <w:rPr>
                <w:b/>
                <w:sz w:val="28"/>
              </w:rPr>
            </w:pPr>
            <w:r w:rsidRPr="007E2CDF">
              <w:rPr>
                <w:b/>
                <w:sz w:val="28"/>
              </w:rPr>
              <w:t>4</w:t>
            </w:r>
            <w:r w:rsidR="004E65FA" w:rsidRPr="007E2CDF">
              <w:rPr>
                <w:b/>
                <w:sz w:val="28"/>
              </w:rPr>
              <w:t>施工期</w:t>
            </w:r>
            <w:r w:rsidR="0058547A" w:rsidRPr="007E2CDF">
              <w:rPr>
                <w:b/>
                <w:sz w:val="28"/>
              </w:rPr>
              <w:t>生态</w:t>
            </w:r>
            <w:r w:rsidR="00A32D0C" w:rsidRPr="007E2CDF">
              <w:rPr>
                <w:b/>
                <w:sz w:val="28"/>
              </w:rPr>
              <w:t>环境</w:t>
            </w:r>
            <w:r w:rsidR="00BC41EB" w:rsidRPr="007E2CDF">
              <w:rPr>
                <w:b/>
                <w:sz w:val="28"/>
              </w:rPr>
              <w:t>影响</w:t>
            </w:r>
            <w:r w:rsidR="0058547A" w:rsidRPr="007E2CDF">
              <w:rPr>
                <w:b/>
                <w:sz w:val="28"/>
              </w:rPr>
              <w:t>分析</w:t>
            </w:r>
          </w:p>
          <w:p w:rsidR="00C932E9" w:rsidRPr="007E2CDF" w:rsidRDefault="00C932E9" w:rsidP="00C826F5">
            <w:pPr>
              <w:pStyle w:val="21"/>
              <w:ind w:firstLineChars="200" w:firstLine="560"/>
              <w:rPr>
                <w:szCs w:val="28"/>
              </w:rPr>
            </w:pPr>
            <w:r w:rsidRPr="007E2CDF">
              <w:rPr>
                <w:szCs w:val="28"/>
              </w:rPr>
              <w:t>本工程属于普通的高压输变电工程，对当地动植物的生存环境影响极其微弱，对附近生物群落的生物量、物种的多样性影响较小。工程对生态环境的主要影响主要产生在施工期，属于近期影响，长期影响为当地景观的改变。</w:t>
            </w:r>
          </w:p>
          <w:p w:rsidR="00C932E9" w:rsidRPr="007E2CDF" w:rsidRDefault="00010A20" w:rsidP="00C826F5">
            <w:pPr>
              <w:pStyle w:val="21"/>
              <w:ind w:firstLineChars="200" w:firstLine="560"/>
              <w:rPr>
                <w:szCs w:val="28"/>
              </w:rPr>
            </w:pPr>
            <w:r w:rsidRPr="007E2CDF">
              <w:rPr>
                <w:szCs w:val="28"/>
              </w:rPr>
              <w:t>变电站</w:t>
            </w:r>
            <w:r w:rsidR="00C932E9" w:rsidRPr="007E2CDF">
              <w:rPr>
                <w:szCs w:val="28"/>
              </w:rPr>
              <w:t>的建设将损坏站址内原有的植被，施工期进行的场地平整以及</w:t>
            </w:r>
            <w:r w:rsidR="00C932E9" w:rsidRPr="007E2CDF">
              <w:rPr>
                <w:szCs w:val="28"/>
              </w:rPr>
              <w:lastRenderedPageBreak/>
              <w:t>挖方、填方作业，使部分土地曝露在外，容易导致水土流失。工程建成后，</w:t>
            </w:r>
            <w:r w:rsidRPr="007E2CDF">
              <w:rPr>
                <w:szCs w:val="28"/>
              </w:rPr>
              <w:t>变电站</w:t>
            </w:r>
            <w:r w:rsidR="00C932E9" w:rsidRPr="007E2CDF">
              <w:rPr>
                <w:szCs w:val="28"/>
              </w:rPr>
              <w:t>站区除硬化区域（建构筑物、道路等）外，将种植树木和草坪。</w:t>
            </w:r>
          </w:p>
          <w:p w:rsidR="009E7335" w:rsidRDefault="00C932E9" w:rsidP="00C826F5">
            <w:pPr>
              <w:pStyle w:val="21"/>
              <w:ind w:firstLineChars="200" w:firstLine="560"/>
              <w:rPr>
                <w:szCs w:val="28"/>
              </w:rPr>
            </w:pPr>
            <w:r w:rsidRPr="007E2CDF">
              <w:rPr>
                <w:szCs w:val="28"/>
              </w:rPr>
              <w:t>输电线路</w:t>
            </w:r>
            <w:r w:rsidR="002175F7" w:rsidRPr="007E2CDF">
              <w:rPr>
                <w:szCs w:val="28"/>
              </w:rPr>
              <w:t>途</w:t>
            </w:r>
            <w:r w:rsidRPr="007E2CDF">
              <w:rPr>
                <w:szCs w:val="28"/>
              </w:rPr>
              <w:t>经区域用地类型为丘陵和</w:t>
            </w:r>
            <w:r w:rsidR="00A06E4C" w:rsidRPr="007E2CDF">
              <w:rPr>
                <w:szCs w:val="28"/>
              </w:rPr>
              <w:t>泥沼</w:t>
            </w:r>
            <w:r w:rsidRPr="007E2CDF">
              <w:rPr>
                <w:szCs w:val="28"/>
              </w:rPr>
              <w:t>。架空线路塔基开挖区域植被将被破坏。施工结束后，对塔基施工基面遗留的弃土进行清理，对硬化地面进行翻松，以便原有植被以及原种植经济作物的恢复。本项目所设的牵张场、材料场以及施工临时道路，均为临时占地，施工结束后可恢复土地原来用途。送电线路沿线无珍稀动植物，再加上施工结束后，马上栽种植被，在亚热带湿热多雨的气候条件下，植被的生长较快，生物修复效果好，因此输电线路的建设对生态影响较小。</w:t>
            </w:r>
          </w:p>
          <w:p w:rsidR="00486EEE" w:rsidRPr="007E2CDF" w:rsidRDefault="00486EEE" w:rsidP="00C826F5">
            <w:pPr>
              <w:pStyle w:val="21"/>
              <w:ind w:firstLine="0"/>
              <w:rPr>
                <w:szCs w:val="28"/>
              </w:rPr>
            </w:pPr>
            <w:r w:rsidRPr="007E2CDF">
              <w:rPr>
                <w:b/>
              </w:rPr>
              <w:t xml:space="preserve">5 </w:t>
            </w:r>
            <w:r w:rsidRPr="007E2CDF">
              <w:rPr>
                <w:b/>
              </w:rPr>
              <w:t>小结</w:t>
            </w:r>
          </w:p>
          <w:p w:rsidR="009E7335" w:rsidRPr="007E2CDF" w:rsidRDefault="009E7335" w:rsidP="00C826F5">
            <w:pPr>
              <w:pStyle w:val="21"/>
              <w:ind w:firstLineChars="200" w:firstLine="560"/>
            </w:pPr>
            <w:r w:rsidRPr="007E2CDF">
              <w:rPr>
                <w:szCs w:val="28"/>
              </w:rPr>
              <w:t>综上所述，</w:t>
            </w:r>
            <w:r w:rsidR="00BA6708" w:rsidRPr="007E2CDF">
              <w:rPr>
                <w:szCs w:val="28"/>
              </w:rPr>
              <w:t>本项目施工期对环境的主要影响是生态影响、噪声</w:t>
            </w:r>
            <w:r w:rsidR="00AD47A7" w:rsidRPr="007E2CDF">
              <w:rPr>
                <w:szCs w:val="28"/>
              </w:rPr>
              <w:t>、</w:t>
            </w:r>
            <w:r w:rsidR="00BA6708" w:rsidRPr="007E2CDF">
              <w:rPr>
                <w:szCs w:val="28"/>
              </w:rPr>
              <w:t>粉尘</w:t>
            </w:r>
            <w:r w:rsidR="00AD47A7" w:rsidRPr="007E2CDF">
              <w:rPr>
                <w:szCs w:val="28"/>
              </w:rPr>
              <w:t>和施工废水</w:t>
            </w:r>
            <w:r w:rsidR="00BA6708" w:rsidRPr="007E2CDF">
              <w:rPr>
                <w:szCs w:val="28"/>
              </w:rPr>
              <w:t>，采取有效的防治措施后，对环境的影响较小。施工期对环境的影响是短期的、暂时的，施工结束，对环境的影响随之消失。</w:t>
            </w:r>
          </w:p>
        </w:tc>
      </w:tr>
      <w:tr w:rsidR="00E102D3" w:rsidRPr="007E2CDF" w:rsidTr="00FE547F">
        <w:trPr>
          <w:trHeight w:val="13513"/>
          <w:jc w:val="center"/>
        </w:trPr>
        <w:tc>
          <w:tcPr>
            <w:tcW w:w="9286" w:type="dxa"/>
            <w:tcBorders>
              <w:top w:val="single" w:sz="12" w:space="0" w:color="auto"/>
              <w:left w:val="single" w:sz="12" w:space="0" w:color="auto"/>
              <w:bottom w:val="single" w:sz="12" w:space="0" w:color="auto"/>
              <w:right w:val="single" w:sz="12" w:space="0" w:color="auto"/>
            </w:tcBorders>
          </w:tcPr>
          <w:p w:rsidR="00E102D3" w:rsidRPr="007E2CDF" w:rsidRDefault="007F0B09" w:rsidP="00C826F5">
            <w:pPr>
              <w:rPr>
                <w:b/>
                <w:sz w:val="28"/>
                <w:szCs w:val="28"/>
              </w:rPr>
            </w:pPr>
            <w:r w:rsidRPr="007E2CDF">
              <w:rPr>
                <w:b/>
                <w:sz w:val="28"/>
                <w:szCs w:val="28"/>
              </w:rPr>
              <w:lastRenderedPageBreak/>
              <w:t>营运期环境影响分析</w:t>
            </w:r>
          </w:p>
          <w:p w:rsidR="00DF4A93" w:rsidRPr="007E2CDF" w:rsidRDefault="00DF4A93" w:rsidP="00C826F5">
            <w:pPr>
              <w:rPr>
                <w:b/>
                <w:sz w:val="28"/>
                <w:szCs w:val="28"/>
              </w:rPr>
            </w:pPr>
            <w:r w:rsidRPr="007E2CDF">
              <w:rPr>
                <w:b/>
                <w:sz w:val="28"/>
                <w:szCs w:val="28"/>
              </w:rPr>
              <w:t xml:space="preserve">1 </w:t>
            </w:r>
            <w:r w:rsidRPr="007E2CDF">
              <w:rPr>
                <w:b/>
                <w:sz w:val="28"/>
                <w:szCs w:val="28"/>
              </w:rPr>
              <w:t>电磁环境影响</w:t>
            </w:r>
            <w:r w:rsidR="002372DC" w:rsidRPr="007E2CDF">
              <w:rPr>
                <w:b/>
                <w:sz w:val="28"/>
                <w:szCs w:val="28"/>
              </w:rPr>
              <w:t>预测与评价</w:t>
            </w:r>
          </w:p>
          <w:p w:rsidR="00D34DC7" w:rsidRPr="007E2CDF" w:rsidRDefault="00F15FDB"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为了解</w:t>
            </w:r>
            <w:r w:rsidR="006F6F35">
              <w:rPr>
                <w:rFonts w:ascii="Times New Roman" w:eastAsia="宋体" w:hAnsi="Times New Roman" w:cs="Times New Roman"/>
                <w:sz w:val="28"/>
                <w:szCs w:val="28"/>
              </w:rPr>
              <w:t>长沙市</w:t>
            </w:r>
            <w:r w:rsidR="006F6F35">
              <w:rPr>
                <w:rFonts w:ascii="Times New Roman" w:eastAsia="宋体" w:hAnsi="Times New Roman" w:cs="Times New Roman"/>
                <w:sz w:val="28"/>
                <w:szCs w:val="28"/>
              </w:rPr>
              <w:t>2017</w:t>
            </w:r>
            <w:r w:rsidR="006F6F35">
              <w:rPr>
                <w:rFonts w:ascii="Times New Roman" w:eastAsia="宋体" w:hAnsi="Times New Roman" w:cs="Times New Roman"/>
                <w:sz w:val="28"/>
                <w:szCs w:val="28"/>
              </w:rPr>
              <w:t>年第三批</w:t>
            </w:r>
            <w:r w:rsidR="00B93213" w:rsidRPr="007E2CDF">
              <w:rPr>
                <w:rFonts w:ascii="Times New Roman" w:eastAsia="宋体" w:hAnsi="Times New Roman" w:cs="Times New Roman"/>
                <w:sz w:val="28"/>
                <w:szCs w:val="28"/>
              </w:rPr>
              <w:t>输变电工程</w:t>
            </w:r>
            <w:r w:rsidRPr="007E2CDF">
              <w:rPr>
                <w:rFonts w:ascii="Times New Roman" w:eastAsia="宋体" w:hAnsi="Times New Roman" w:cs="Times New Roman"/>
                <w:sz w:val="28"/>
                <w:szCs w:val="28"/>
              </w:rPr>
              <w:t>的电磁环境影响，根据工程电压等级、</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布置形式、线路杆塔类型等参数，本报告采取类比监测的方式对</w:t>
            </w:r>
            <w:r w:rsidR="002175F7" w:rsidRPr="007E2CDF">
              <w:rPr>
                <w:rFonts w:ascii="Times New Roman" w:eastAsia="宋体" w:hAnsi="Times New Roman" w:cs="Times New Roman"/>
                <w:sz w:val="28"/>
                <w:szCs w:val="28"/>
              </w:rPr>
              <w:t>新建</w:t>
            </w:r>
            <w:r w:rsidR="00BE4739">
              <w:rPr>
                <w:rFonts w:ascii="Times New Roman" w:eastAsia="宋体" w:hAnsi="Times New Roman" w:cs="Times New Roman" w:hint="eastAsia"/>
                <w:sz w:val="28"/>
                <w:szCs w:val="28"/>
              </w:rPr>
              <w:t>达浒、高坝窑、含浦、临空、盼盼</w:t>
            </w:r>
            <w:r w:rsidR="00BE4739">
              <w:rPr>
                <w:rFonts w:ascii="Times New Roman" w:eastAsia="宋体" w:hAnsi="Times New Roman" w:cs="Times New Roman" w:hint="eastAsia"/>
                <w:sz w:val="28"/>
                <w:szCs w:val="28"/>
              </w:rPr>
              <w:t>11</w:t>
            </w:r>
            <w:r w:rsidR="00022C4D" w:rsidRPr="007E2CDF">
              <w:rPr>
                <w:rFonts w:ascii="Times New Roman" w:eastAsia="宋体" w:hAnsi="Times New Roman" w:cs="Times New Roman"/>
                <w:sz w:val="28"/>
                <w:szCs w:val="28"/>
              </w:rPr>
              <w:t>0kV</w:t>
            </w:r>
            <w:r w:rsidR="00022C4D" w:rsidRPr="007E2CDF">
              <w:rPr>
                <w:rFonts w:ascii="Times New Roman" w:eastAsia="宋体" w:hAnsi="Times New Roman" w:cs="Times New Roman"/>
                <w:sz w:val="28"/>
                <w:szCs w:val="28"/>
              </w:rPr>
              <w:t>变电站和</w:t>
            </w:r>
            <w:r w:rsidR="00BE4739">
              <w:rPr>
                <w:rFonts w:ascii="Times New Roman" w:eastAsia="宋体" w:hAnsi="Times New Roman" w:cs="Times New Roman" w:hint="eastAsia"/>
                <w:sz w:val="28"/>
                <w:szCs w:val="28"/>
              </w:rPr>
              <w:t>改</w:t>
            </w:r>
            <w:r w:rsidR="002175F7" w:rsidRPr="007E2CDF">
              <w:rPr>
                <w:rFonts w:ascii="Times New Roman" w:eastAsia="宋体" w:hAnsi="Times New Roman" w:cs="Times New Roman"/>
                <w:sz w:val="28"/>
                <w:szCs w:val="28"/>
              </w:rPr>
              <w:t>扩建</w:t>
            </w:r>
            <w:r w:rsidR="00BE4739">
              <w:rPr>
                <w:rFonts w:ascii="Times New Roman" w:eastAsia="宋体" w:hAnsi="Times New Roman" w:cs="Times New Roman" w:hint="eastAsia"/>
                <w:sz w:val="28"/>
                <w:szCs w:val="28"/>
              </w:rPr>
              <w:t>上大垅</w:t>
            </w:r>
            <w:r w:rsidR="00A06E4C" w:rsidRPr="007E2CDF">
              <w:rPr>
                <w:rFonts w:ascii="Times New Roman" w:eastAsia="宋体" w:hAnsi="Times New Roman" w:cs="Times New Roman"/>
                <w:sz w:val="28"/>
                <w:szCs w:val="28"/>
              </w:rPr>
              <w:t>、</w:t>
            </w:r>
            <w:r w:rsidR="00BE4739">
              <w:rPr>
                <w:rFonts w:ascii="Times New Roman" w:eastAsia="宋体" w:hAnsi="Times New Roman" w:cs="Times New Roman" w:hint="eastAsia"/>
                <w:sz w:val="28"/>
                <w:szCs w:val="28"/>
              </w:rPr>
              <w:t>宝雍</w:t>
            </w:r>
            <w:r w:rsidR="00A06E4C" w:rsidRPr="007E2CDF">
              <w:rPr>
                <w:rFonts w:ascii="Times New Roman" w:eastAsia="宋体" w:hAnsi="Times New Roman" w:cs="Times New Roman"/>
                <w:sz w:val="28"/>
                <w:szCs w:val="28"/>
              </w:rPr>
              <w:t>、</w:t>
            </w:r>
            <w:r w:rsidR="00BE4739">
              <w:rPr>
                <w:rFonts w:ascii="Times New Roman" w:eastAsia="宋体" w:hAnsi="Times New Roman" w:cs="Times New Roman" w:hint="eastAsia"/>
                <w:sz w:val="28"/>
                <w:szCs w:val="28"/>
              </w:rPr>
              <w:t>郭亮、长龙、关口</w:t>
            </w:r>
            <w:r w:rsidR="00BE4739">
              <w:rPr>
                <w:rFonts w:ascii="Times New Roman" w:eastAsia="宋体" w:hAnsi="Times New Roman" w:cs="Times New Roman" w:hint="eastAsia"/>
                <w:sz w:val="28"/>
                <w:szCs w:val="28"/>
              </w:rPr>
              <w:t>11</w:t>
            </w:r>
            <w:r w:rsidR="004B1BD5" w:rsidRPr="007E2CDF">
              <w:rPr>
                <w:rFonts w:ascii="Times New Roman" w:eastAsia="宋体" w:hAnsi="Times New Roman" w:cs="Times New Roman"/>
                <w:sz w:val="28"/>
                <w:szCs w:val="28"/>
              </w:rPr>
              <w:t>0kV</w:t>
            </w:r>
            <w:r w:rsidR="004B1BD5"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电磁环境影响进行预测和评价；采取类比监测和模式预测的方式对</w:t>
            </w:r>
            <w:r w:rsidR="00E73BE1">
              <w:rPr>
                <w:rFonts w:ascii="Times New Roman" w:eastAsia="宋体" w:hAnsi="Times New Roman" w:cs="Times New Roman"/>
                <w:sz w:val="28"/>
                <w:szCs w:val="28"/>
              </w:rPr>
              <w:t>本批工程中</w:t>
            </w:r>
            <w:r w:rsidR="00843DFB" w:rsidRPr="007E2CDF">
              <w:rPr>
                <w:rFonts w:ascii="Times New Roman" w:eastAsia="宋体" w:hAnsi="Times New Roman" w:cs="Times New Roman"/>
                <w:sz w:val="28"/>
                <w:szCs w:val="28"/>
              </w:rPr>
              <w:t>线路</w:t>
            </w:r>
            <w:r w:rsidRPr="007E2CDF">
              <w:rPr>
                <w:rFonts w:ascii="Times New Roman" w:eastAsia="宋体" w:hAnsi="Times New Roman" w:cs="Times New Roman"/>
                <w:sz w:val="28"/>
                <w:szCs w:val="28"/>
              </w:rPr>
              <w:t>工程的电磁环境影响进行预测和评价。</w:t>
            </w:r>
          </w:p>
          <w:p w:rsidR="0098617D" w:rsidRPr="007E2CDF" w:rsidRDefault="0098617D" w:rsidP="00C826F5">
            <w:pPr>
              <w:pStyle w:val="s441BodyTextchALTZ"/>
              <w:ind w:firstLineChars="0" w:firstLine="0"/>
              <w:rPr>
                <w:rFonts w:ascii="Times New Roman" w:eastAsia="宋体" w:hAnsi="Times New Roman" w:cs="Times New Roman"/>
                <w:sz w:val="28"/>
                <w:szCs w:val="28"/>
              </w:rPr>
            </w:pPr>
            <w:r w:rsidRPr="007E2CDF">
              <w:rPr>
                <w:rFonts w:ascii="Times New Roman" w:eastAsia="宋体" w:hAnsi="Times New Roman" w:cs="Times New Roman"/>
                <w:sz w:val="28"/>
                <w:szCs w:val="28"/>
              </w:rPr>
              <w:t>1.1</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电磁环境</w:t>
            </w:r>
            <w:r w:rsidR="00843DFB" w:rsidRPr="007E2CDF">
              <w:rPr>
                <w:rFonts w:ascii="Times New Roman" w:eastAsia="宋体" w:hAnsi="Times New Roman" w:cs="Times New Roman"/>
                <w:sz w:val="28"/>
                <w:szCs w:val="28"/>
              </w:rPr>
              <w:t>预测与评价</w:t>
            </w:r>
          </w:p>
          <w:p w:rsidR="00843DFB" w:rsidRPr="007E2CDF" w:rsidRDefault="00843DFB" w:rsidP="00C826F5">
            <w:pPr>
              <w:pStyle w:val="s441BodyTextchALTZ"/>
              <w:ind w:firstLineChars="0" w:firstLine="0"/>
              <w:rPr>
                <w:rFonts w:ascii="Times New Roman" w:eastAsia="宋体" w:hAnsi="Times New Roman" w:cs="Times New Roman"/>
                <w:sz w:val="28"/>
                <w:szCs w:val="28"/>
              </w:rPr>
            </w:pPr>
            <w:r w:rsidRPr="007E2CDF">
              <w:rPr>
                <w:rFonts w:ascii="Times New Roman" w:eastAsia="宋体" w:hAnsi="Times New Roman" w:cs="Times New Roman"/>
                <w:sz w:val="28"/>
                <w:szCs w:val="28"/>
              </w:rPr>
              <w:t xml:space="preserve">1.1.1 </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电磁环境类比监测</w:t>
            </w:r>
          </w:p>
          <w:p w:rsidR="0098617D" w:rsidRPr="007E2CDF" w:rsidRDefault="0098617D"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1</w:t>
            </w:r>
            <w:r w:rsidRPr="007E2CDF">
              <w:rPr>
                <w:rFonts w:ascii="Times New Roman" w:eastAsia="宋体" w:hAnsi="Times New Roman" w:cs="Times New Roman"/>
                <w:sz w:val="28"/>
                <w:szCs w:val="28"/>
              </w:rPr>
              <w:t>）类比对象选择的原则</w:t>
            </w:r>
          </w:p>
          <w:p w:rsidR="00A36C59" w:rsidRPr="007E2CDF" w:rsidRDefault="00A36C59"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根据电磁场理论：</w:t>
            </w:r>
          </w:p>
          <w:p w:rsidR="00A36C59" w:rsidRPr="007E2CDF" w:rsidRDefault="00A36C59" w:rsidP="00C826F5">
            <w:pPr>
              <w:pStyle w:val="s441BodyTextchALTZ"/>
              <w:ind w:firstLine="560"/>
              <w:rPr>
                <w:rFonts w:ascii="Times New Roman" w:eastAsia="宋体" w:hAnsi="Times New Roman" w:cs="Times New Roman"/>
                <w:sz w:val="28"/>
                <w:szCs w:val="28"/>
              </w:rPr>
            </w:pPr>
            <w:r w:rsidRPr="007E2CDF">
              <w:rPr>
                <w:rFonts w:eastAsia="宋体" w:hint="eastAsia"/>
                <w:sz w:val="28"/>
                <w:szCs w:val="28"/>
              </w:rPr>
              <w:t>①</w:t>
            </w:r>
            <w:r w:rsidRPr="007E2CDF">
              <w:rPr>
                <w:rFonts w:ascii="Times New Roman" w:eastAsia="宋体" w:hAnsi="Times New Roman" w:cs="Times New Roman"/>
                <w:sz w:val="28"/>
                <w:szCs w:val="28"/>
              </w:rPr>
              <w:t>电荷或带电导体周围存在着电场；有规则地运动的电荷或者流过电流的导体周围存在着磁场，即电压产生电场、电流产生磁场。</w:t>
            </w:r>
          </w:p>
          <w:p w:rsidR="00A36C59" w:rsidRPr="007E2CDF" w:rsidRDefault="00A36C59" w:rsidP="00C826F5">
            <w:pPr>
              <w:pStyle w:val="s441BodyTextchALTZ"/>
              <w:ind w:firstLine="560"/>
              <w:rPr>
                <w:rFonts w:ascii="Times New Roman" w:eastAsia="宋体" w:hAnsi="Times New Roman" w:cs="Times New Roman"/>
                <w:sz w:val="28"/>
                <w:szCs w:val="28"/>
              </w:rPr>
            </w:pPr>
            <w:r w:rsidRPr="007E2CDF">
              <w:rPr>
                <w:rFonts w:eastAsia="宋体" w:hint="eastAsia"/>
                <w:sz w:val="28"/>
                <w:szCs w:val="28"/>
              </w:rPr>
              <w:t>②</w:t>
            </w:r>
            <w:r w:rsidRPr="007E2CDF">
              <w:rPr>
                <w:rFonts w:ascii="Times New Roman" w:eastAsia="宋体" w:hAnsi="Times New Roman" w:cs="Times New Roman"/>
                <w:sz w:val="28"/>
                <w:szCs w:val="28"/>
              </w:rPr>
              <w:t>工频电场、磁场随距离的衰减很快。</w:t>
            </w:r>
          </w:p>
          <w:p w:rsidR="00A36C59" w:rsidRPr="007E2CDF" w:rsidRDefault="00A36C59"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工频电场强度主要取决于电压等级及关心点与源的距离，并与环境湿度、植被及地理地形因子等屏蔽条件相关；工频磁场强度主要取决于电流及关心点与源的距离。</w:t>
            </w:r>
          </w:p>
          <w:p w:rsidR="00A36C59" w:rsidRPr="007E2CDF" w:rsidRDefault="00010A2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变电站</w:t>
            </w:r>
            <w:r w:rsidR="00A36C59" w:rsidRPr="007E2CDF">
              <w:rPr>
                <w:rFonts w:ascii="Times New Roman" w:eastAsia="宋体" w:hAnsi="Times New Roman" w:cs="Times New Roman"/>
                <w:sz w:val="28"/>
                <w:szCs w:val="28"/>
              </w:rPr>
              <w:t>磁场环境类比测量，从严格意义讲，具备完全相同的设备型号（决定了电压等级及额定功率、额定电流等）、布置情况（决定了距离因子）和环境条件是最理想的，及不仅具有相同的主变数量和容量，而且一次主接线也相同，布置情况及环境条件也相同。但是要满足这样的条件也是很困难的，要决这一实际困难，可以在关键部分相同，而达到进行类比的条件。所谓关键部分，就是主要的工频电场、工频磁场产生源。</w:t>
            </w:r>
          </w:p>
          <w:p w:rsidR="00A36C59" w:rsidRPr="007E2CDF" w:rsidRDefault="00A36C59"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对于</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围墙外的工频电场强度，要求最近的高压带电构架布置一致、电压相同，此时就可以认为具有可比性；同样对于</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围墙外的工频磁场，也要求最近的流通导体的布置和电流相同才具有可比性。实际情况是：工频电场的类比条件相对容易实现，因为</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主设备和母线电压是基本稳定的，不会随时间和负荷的变化而产生大的变化。但是产生工频磁场的电流却随负荷变化而有较大的变化。根据以往对诸多</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的电磁环境的类比监测结果，</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周围的磁感应强度远小于</w:t>
            </w:r>
            <w:r w:rsidRPr="007E2CDF">
              <w:rPr>
                <w:rFonts w:ascii="Times New Roman" w:eastAsia="宋体" w:hAnsi="Times New Roman" w:cs="Times New Roman"/>
                <w:sz w:val="28"/>
                <w:szCs w:val="28"/>
              </w:rPr>
              <w:t>100μT</w:t>
            </w:r>
            <w:r w:rsidRPr="007E2CDF">
              <w:rPr>
                <w:rFonts w:ascii="Times New Roman" w:eastAsia="宋体" w:hAnsi="Times New Roman" w:cs="Times New Roman"/>
                <w:sz w:val="28"/>
                <w:szCs w:val="28"/>
              </w:rPr>
              <w:t>的限值标准，而</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围墙外进出线处的工频电场强度则有可能超过</w:t>
            </w:r>
            <w:r w:rsidRPr="007E2CDF">
              <w:rPr>
                <w:rFonts w:ascii="Times New Roman" w:eastAsia="宋体" w:hAnsi="Times New Roman" w:cs="Times New Roman"/>
                <w:sz w:val="28"/>
                <w:szCs w:val="28"/>
              </w:rPr>
              <w:t>4000V/m</w:t>
            </w:r>
            <w:r w:rsidRPr="007E2CDF">
              <w:rPr>
                <w:rFonts w:ascii="Times New Roman" w:eastAsia="宋体" w:hAnsi="Times New Roman" w:cs="Times New Roman"/>
                <w:sz w:val="28"/>
                <w:szCs w:val="28"/>
              </w:rPr>
              <w:t>。所以类比对象主要根据影响工频电场强度的因素来选择。</w:t>
            </w:r>
          </w:p>
          <w:p w:rsidR="0098617D" w:rsidRPr="007E2CDF" w:rsidRDefault="0098617D"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2</w:t>
            </w:r>
            <w:r w:rsidRPr="007E2CDF">
              <w:rPr>
                <w:rFonts w:ascii="Times New Roman" w:eastAsia="宋体" w:hAnsi="Times New Roman" w:cs="Times New Roman"/>
                <w:sz w:val="28"/>
                <w:szCs w:val="28"/>
              </w:rPr>
              <w:t>）类比</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及可比性分析</w:t>
            </w:r>
          </w:p>
          <w:p w:rsidR="0050463B" w:rsidRPr="007E2CDF" w:rsidRDefault="0098617D"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根据上述类比原则以及本报告中</w:t>
            </w:r>
            <w:r w:rsidR="00B40F09" w:rsidRPr="007E2CDF">
              <w:rPr>
                <w:rFonts w:ascii="Times New Roman" w:eastAsia="宋体" w:hAnsi="Times New Roman" w:cs="Times New Roman"/>
                <w:sz w:val="28"/>
                <w:szCs w:val="28"/>
              </w:rPr>
              <w:t>拟</w:t>
            </w:r>
            <w:r w:rsidRPr="007E2CDF">
              <w:rPr>
                <w:rFonts w:ascii="Times New Roman" w:eastAsia="宋体" w:hAnsi="Times New Roman" w:cs="Times New Roman"/>
                <w:sz w:val="28"/>
                <w:szCs w:val="28"/>
              </w:rPr>
              <w:t>建</w:t>
            </w:r>
            <w:r w:rsidR="00B40F09" w:rsidRPr="007E2CDF">
              <w:rPr>
                <w:rFonts w:ascii="Times New Roman" w:eastAsia="宋体" w:hAnsi="Times New Roman" w:cs="Times New Roman"/>
                <w:sz w:val="28"/>
                <w:szCs w:val="28"/>
              </w:rPr>
              <w:t>、</w:t>
            </w:r>
            <w:r w:rsidR="00E73BE1">
              <w:rPr>
                <w:rFonts w:ascii="Times New Roman" w:eastAsia="宋体" w:hAnsi="Times New Roman" w:cs="Times New Roman" w:hint="eastAsia"/>
                <w:sz w:val="28"/>
                <w:szCs w:val="28"/>
              </w:rPr>
              <w:t>改</w:t>
            </w:r>
            <w:r w:rsidR="00B40F09" w:rsidRPr="007E2CDF">
              <w:rPr>
                <w:rFonts w:ascii="Times New Roman" w:eastAsia="宋体" w:hAnsi="Times New Roman" w:cs="Times New Roman"/>
                <w:sz w:val="28"/>
                <w:szCs w:val="28"/>
              </w:rPr>
              <w:t>扩建</w:t>
            </w:r>
            <w:r w:rsidR="00010A20" w:rsidRPr="007E2CDF">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的规模、电压等级、容量、环境条件等因素，</w:t>
            </w:r>
            <w:r w:rsidR="00E73BE1" w:rsidRPr="00AD13E6">
              <w:rPr>
                <w:rFonts w:ascii="Times New Roman" w:eastAsia="宋体" w:hAnsi="Times New Roman" w:cs="Times New Roman"/>
                <w:sz w:val="28"/>
                <w:szCs w:val="28"/>
              </w:rPr>
              <w:t>本工程选择</w:t>
            </w:r>
            <w:r w:rsidR="00E73BE1" w:rsidRPr="000C0D54">
              <w:rPr>
                <w:rFonts w:ascii="Times New Roman" w:eastAsia="宋体" w:hAnsi="Times New Roman" w:cs="Times New Roman"/>
                <w:sz w:val="28"/>
                <w:szCs w:val="28"/>
              </w:rPr>
              <w:t>在运的</w:t>
            </w:r>
            <w:r w:rsidR="00E73BE1" w:rsidRPr="000C0D54">
              <w:rPr>
                <w:rFonts w:ascii="Times New Roman" w:eastAsia="宋体" w:hAnsi="Times New Roman" w:cs="Times New Roman" w:hint="eastAsia"/>
                <w:sz w:val="28"/>
                <w:szCs w:val="28"/>
              </w:rPr>
              <w:t>洞阳</w:t>
            </w:r>
            <w:r w:rsidR="00E73BE1" w:rsidRPr="000C0D54">
              <w:rPr>
                <w:rFonts w:ascii="Times New Roman" w:eastAsia="宋体" w:hAnsi="Times New Roman" w:cs="Times New Roman"/>
                <w:sz w:val="28"/>
                <w:szCs w:val="28"/>
              </w:rPr>
              <w:t>110kV</w:t>
            </w:r>
            <w:r w:rsidR="00E73BE1" w:rsidRPr="000C0D54">
              <w:rPr>
                <w:rFonts w:ascii="Times New Roman" w:eastAsia="宋体" w:hAnsi="Times New Roman" w:cs="Times New Roman"/>
                <w:sz w:val="28"/>
                <w:szCs w:val="28"/>
              </w:rPr>
              <w:t>变电站</w:t>
            </w:r>
            <w:r w:rsidR="00E73BE1" w:rsidRPr="000C0D54">
              <w:rPr>
                <w:rFonts w:ascii="Times New Roman" w:eastAsia="宋体" w:hAnsi="Times New Roman" w:cs="Times New Roman" w:hint="eastAsia"/>
                <w:sz w:val="28"/>
                <w:szCs w:val="28"/>
              </w:rPr>
              <w:t>和梅溪湖</w:t>
            </w:r>
            <w:r w:rsidR="00E73BE1" w:rsidRPr="000C0D54">
              <w:rPr>
                <w:rFonts w:ascii="Times New Roman" w:eastAsia="宋体" w:hAnsi="Times New Roman" w:cs="Times New Roman" w:hint="eastAsia"/>
                <w:sz w:val="28"/>
                <w:szCs w:val="28"/>
              </w:rPr>
              <w:t>110kV</w:t>
            </w:r>
            <w:r w:rsidR="00E73BE1" w:rsidRPr="000C0D54">
              <w:rPr>
                <w:rFonts w:ascii="Times New Roman" w:eastAsia="宋体" w:hAnsi="Times New Roman" w:cs="Times New Roman" w:hint="eastAsia"/>
                <w:sz w:val="28"/>
                <w:szCs w:val="28"/>
              </w:rPr>
              <w:t>变电站</w:t>
            </w:r>
            <w:r w:rsidR="00E73BE1" w:rsidRPr="000C0D54">
              <w:rPr>
                <w:rFonts w:ascii="Times New Roman" w:eastAsia="宋体" w:hAnsi="Times New Roman" w:cs="Times New Roman"/>
                <w:sz w:val="28"/>
                <w:szCs w:val="28"/>
              </w:rPr>
              <w:t>作为类比对象，有关情况如表</w:t>
            </w:r>
            <w:r w:rsidR="00E73BE1" w:rsidRPr="000C0D54">
              <w:rPr>
                <w:rFonts w:ascii="Times New Roman" w:eastAsia="宋体" w:hAnsi="Times New Roman" w:cs="Times New Roman"/>
                <w:sz w:val="28"/>
                <w:szCs w:val="28"/>
              </w:rPr>
              <w:t>1</w:t>
            </w:r>
            <w:r w:rsidR="00E73BE1">
              <w:rPr>
                <w:rFonts w:ascii="Times New Roman" w:eastAsia="宋体" w:hAnsi="Times New Roman" w:cs="Times New Roman" w:hint="eastAsia"/>
                <w:sz w:val="28"/>
                <w:szCs w:val="28"/>
              </w:rPr>
              <w:t>7~18</w:t>
            </w:r>
            <w:r w:rsidR="00E73BE1" w:rsidRPr="000C0D54">
              <w:rPr>
                <w:rFonts w:ascii="Times New Roman" w:eastAsia="宋体" w:hAnsi="Times New Roman" w:cs="Times New Roman"/>
                <w:sz w:val="28"/>
                <w:szCs w:val="28"/>
              </w:rPr>
              <w:t>所示。监测数</w:t>
            </w:r>
            <w:r w:rsidR="00E73BE1" w:rsidRPr="00AD13E6">
              <w:rPr>
                <w:rFonts w:ascii="Times New Roman" w:eastAsia="宋体" w:hAnsi="Times New Roman" w:cs="Times New Roman"/>
                <w:sz w:val="28"/>
                <w:szCs w:val="28"/>
              </w:rPr>
              <w:t>据引用</w:t>
            </w:r>
            <w:r w:rsidR="00E73BE1" w:rsidRPr="00AD13E6">
              <w:rPr>
                <w:rFonts w:ascii="Times New Roman" w:eastAsia="宋体" w:hAnsi="Times New Roman" w:cs="Times New Roman"/>
                <w:sz w:val="28"/>
                <w:szCs w:val="28"/>
              </w:rPr>
              <w:lastRenderedPageBreak/>
              <w:t>自通过湖南省环保厅组织评审的竣工环保验收监测报告</w:t>
            </w:r>
            <w:r w:rsidR="00E73BE1" w:rsidRPr="00AD13E6">
              <w:rPr>
                <w:rFonts w:ascii="Times New Roman" w:hAnsi="Times New Roman" w:cs="Times New Roman"/>
                <w:sz w:val="28"/>
                <w:szCs w:val="28"/>
              </w:rPr>
              <w:t>。</w:t>
            </w:r>
          </w:p>
          <w:p w:rsidR="00A17AF2" w:rsidRPr="007E2CDF" w:rsidRDefault="00A17AF2" w:rsidP="00C826F5">
            <w:pPr>
              <w:ind w:rightChars="48" w:right="101"/>
              <w:jc w:val="center"/>
              <w:rPr>
                <w:b/>
                <w:color w:val="000000"/>
                <w:sz w:val="24"/>
                <w:szCs w:val="24"/>
              </w:rPr>
            </w:pPr>
            <w:r w:rsidRPr="007E2CDF">
              <w:rPr>
                <w:b/>
                <w:color w:val="000000"/>
                <w:sz w:val="24"/>
                <w:szCs w:val="24"/>
              </w:rPr>
              <w:t>表</w:t>
            </w:r>
            <w:r w:rsidR="005B4CE3" w:rsidRPr="007E2CDF">
              <w:rPr>
                <w:b/>
                <w:color w:val="000000"/>
                <w:sz w:val="24"/>
                <w:szCs w:val="24"/>
              </w:rPr>
              <w:t>1</w:t>
            </w:r>
            <w:r w:rsidR="001A063C">
              <w:rPr>
                <w:rFonts w:hint="eastAsia"/>
                <w:b/>
                <w:color w:val="000000"/>
                <w:sz w:val="24"/>
                <w:szCs w:val="24"/>
              </w:rPr>
              <w:t>7</w:t>
            </w:r>
            <w:r w:rsidR="00AC0702" w:rsidRPr="007E2CDF">
              <w:rPr>
                <w:b/>
                <w:color w:val="000000"/>
                <w:sz w:val="24"/>
                <w:szCs w:val="24"/>
              </w:rPr>
              <w:t>户内式</w:t>
            </w:r>
            <w:r w:rsidRPr="007E2CDF">
              <w:rPr>
                <w:b/>
                <w:color w:val="000000"/>
                <w:sz w:val="24"/>
                <w:szCs w:val="24"/>
              </w:rPr>
              <w:t>类比</w:t>
            </w:r>
            <w:r w:rsidR="00937DA0" w:rsidRPr="007E2CDF">
              <w:rPr>
                <w:b/>
                <w:color w:val="000000"/>
                <w:sz w:val="24"/>
                <w:szCs w:val="24"/>
              </w:rPr>
              <w:t>变电站</w:t>
            </w:r>
            <w:r w:rsidRPr="007E2CDF">
              <w:rPr>
                <w:b/>
                <w:color w:val="000000"/>
                <w:sz w:val="24"/>
                <w:szCs w:val="24"/>
              </w:rPr>
              <w:t>和拟</w:t>
            </w:r>
            <w:r w:rsidR="00AC0702" w:rsidRPr="007E2CDF">
              <w:rPr>
                <w:b/>
                <w:color w:val="000000"/>
                <w:sz w:val="24"/>
                <w:szCs w:val="24"/>
              </w:rPr>
              <w:t>（</w:t>
            </w:r>
            <w:r w:rsidR="00906245">
              <w:rPr>
                <w:rFonts w:hint="eastAsia"/>
                <w:b/>
                <w:color w:val="000000"/>
                <w:sz w:val="24"/>
                <w:szCs w:val="24"/>
              </w:rPr>
              <w:t>改、</w:t>
            </w:r>
            <w:r w:rsidR="00AC0702" w:rsidRPr="007E2CDF">
              <w:rPr>
                <w:b/>
                <w:color w:val="000000"/>
                <w:sz w:val="24"/>
                <w:szCs w:val="24"/>
              </w:rPr>
              <w:t>扩）</w:t>
            </w:r>
            <w:r w:rsidRPr="007E2CDF">
              <w:rPr>
                <w:b/>
                <w:color w:val="000000"/>
                <w:sz w:val="24"/>
                <w:szCs w:val="24"/>
              </w:rPr>
              <w:t>建</w:t>
            </w:r>
            <w:r w:rsidR="00010A20" w:rsidRPr="007E2CDF">
              <w:rPr>
                <w:b/>
                <w:color w:val="000000"/>
                <w:sz w:val="24"/>
                <w:szCs w:val="24"/>
              </w:rPr>
              <w:t>变电站</w:t>
            </w:r>
            <w:r w:rsidRPr="007E2CDF">
              <w:rPr>
                <w:b/>
                <w:color w:val="000000"/>
                <w:sz w:val="24"/>
                <w:szCs w:val="24"/>
              </w:rPr>
              <w:t>概况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537"/>
              <w:gridCol w:w="2546"/>
              <w:gridCol w:w="2444"/>
              <w:gridCol w:w="34"/>
              <w:gridCol w:w="2479"/>
            </w:tblGrid>
            <w:tr w:rsidR="00E73BE1" w:rsidRPr="00AD13E6" w:rsidTr="00754AB3">
              <w:trPr>
                <w:trHeight w:val="255"/>
                <w:jc w:val="center"/>
              </w:trPr>
              <w:tc>
                <w:tcPr>
                  <w:tcW w:w="850" w:type="pct"/>
                  <w:vMerge w:val="restart"/>
                  <w:tcBorders>
                    <w:top w:val="single" w:sz="12"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工程</w:t>
                  </w:r>
                </w:p>
              </w:tc>
              <w:tc>
                <w:tcPr>
                  <w:tcW w:w="1408" w:type="pct"/>
                  <w:vMerge w:val="restart"/>
                  <w:tcBorders>
                    <w:top w:val="single" w:sz="12" w:space="0" w:color="auto"/>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类比变电站</w:t>
                  </w:r>
                </w:p>
              </w:tc>
              <w:tc>
                <w:tcPr>
                  <w:tcW w:w="2742" w:type="pct"/>
                  <w:gridSpan w:val="3"/>
                  <w:tcBorders>
                    <w:top w:val="single" w:sz="12" w:space="0" w:color="auto"/>
                    <w:left w:val="single" w:sz="4" w:space="0" w:color="auto"/>
                    <w:bottom w:val="single" w:sz="4" w:space="0" w:color="auto"/>
                  </w:tcBorders>
                  <w:vAlign w:val="center"/>
                </w:tcPr>
                <w:p w:rsidR="00E73BE1" w:rsidRPr="00AD13E6" w:rsidRDefault="00E73BE1" w:rsidP="00AD0CD5">
                  <w:pPr>
                    <w:jc w:val="center"/>
                    <w:rPr>
                      <w:bCs/>
                      <w:sz w:val="24"/>
                      <w:szCs w:val="24"/>
                    </w:rPr>
                  </w:pPr>
                  <w:r w:rsidRPr="00AD13E6">
                    <w:rPr>
                      <w:bCs/>
                      <w:sz w:val="24"/>
                      <w:szCs w:val="24"/>
                    </w:rPr>
                    <w:t>拟新建变电站</w:t>
                  </w:r>
                </w:p>
              </w:tc>
            </w:tr>
            <w:tr w:rsidR="00E73BE1" w:rsidRPr="00AD13E6" w:rsidTr="00AD0CD5">
              <w:trPr>
                <w:trHeight w:val="185"/>
                <w:jc w:val="center"/>
              </w:trPr>
              <w:tc>
                <w:tcPr>
                  <w:tcW w:w="850" w:type="pct"/>
                  <w:vMerge/>
                  <w:vAlign w:val="center"/>
                </w:tcPr>
                <w:p w:rsidR="00E73BE1" w:rsidRPr="00AD13E6" w:rsidRDefault="00E73BE1" w:rsidP="00AD0CD5">
                  <w:pPr>
                    <w:ind w:rightChars="48" w:right="101"/>
                    <w:jc w:val="center"/>
                    <w:rPr>
                      <w:bCs/>
                      <w:sz w:val="24"/>
                      <w:szCs w:val="24"/>
                    </w:rPr>
                  </w:pPr>
                </w:p>
              </w:tc>
              <w:tc>
                <w:tcPr>
                  <w:tcW w:w="1408" w:type="pct"/>
                  <w:vMerge/>
                  <w:tcBorders>
                    <w:right w:val="single" w:sz="4" w:space="0" w:color="auto"/>
                  </w:tcBorders>
                  <w:vAlign w:val="center"/>
                </w:tcPr>
                <w:p w:rsidR="00E73BE1" w:rsidRPr="00AD13E6" w:rsidRDefault="00E73BE1" w:rsidP="00AD0CD5">
                  <w:pPr>
                    <w:ind w:rightChars="48" w:right="101"/>
                    <w:jc w:val="center"/>
                    <w:rPr>
                      <w:bCs/>
                      <w:sz w:val="24"/>
                      <w:szCs w:val="24"/>
                    </w:rPr>
                  </w:pPr>
                </w:p>
              </w:tc>
              <w:tc>
                <w:tcPr>
                  <w:tcW w:w="1352" w:type="pct"/>
                  <w:tcBorders>
                    <w:top w:val="single" w:sz="4" w:space="0" w:color="auto"/>
                    <w:lef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本期</w:t>
                  </w:r>
                </w:p>
              </w:tc>
              <w:tc>
                <w:tcPr>
                  <w:tcW w:w="1390" w:type="pct"/>
                  <w:gridSpan w:val="2"/>
                  <w:tcBorders>
                    <w:top w:val="single" w:sz="4" w:space="0" w:color="auto"/>
                    <w:lef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远期</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变电站名称</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梅溪湖</w:t>
                  </w:r>
                  <w:r w:rsidRPr="00AD13E6">
                    <w:rPr>
                      <w:bCs/>
                      <w:sz w:val="24"/>
                      <w:szCs w:val="24"/>
                    </w:rPr>
                    <w:t>110kV</w:t>
                  </w:r>
                  <w:r w:rsidRPr="00AD13E6">
                    <w:rPr>
                      <w:bCs/>
                      <w:sz w:val="24"/>
                      <w:szCs w:val="24"/>
                    </w:rPr>
                    <w:t>变电站</w:t>
                  </w:r>
                </w:p>
              </w:tc>
              <w:tc>
                <w:tcPr>
                  <w:tcW w:w="2742" w:type="pct"/>
                  <w:gridSpan w:val="3"/>
                  <w:tcBorders>
                    <w:left w:val="single" w:sz="4" w:space="0" w:color="auto"/>
                  </w:tcBorders>
                  <w:vAlign w:val="center"/>
                </w:tcPr>
                <w:p w:rsidR="00E73BE1" w:rsidRPr="00AD13E6" w:rsidRDefault="00E73BE1" w:rsidP="00AD0CD5">
                  <w:pPr>
                    <w:jc w:val="center"/>
                    <w:rPr>
                      <w:bCs/>
                      <w:sz w:val="24"/>
                      <w:szCs w:val="24"/>
                    </w:rPr>
                  </w:pPr>
                  <w:r>
                    <w:rPr>
                      <w:rFonts w:hint="eastAsia"/>
                      <w:bCs/>
                      <w:sz w:val="24"/>
                      <w:szCs w:val="24"/>
                    </w:rPr>
                    <w:t>高坝窑</w:t>
                  </w:r>
                  <w:r w:rsidRPr="00AD13E6">
                    <w:rPr>
                      <w:bCs/>
                      <w:sz w:val="24"/>
                      <w:szCs w:val="24"/>
                    </w:rPr>
                    <w:t>110kV</w:t>
                  </w:r>
                  <w:r w:rsidRPr="00AD13E6">
                    <w:rPr>
                      <w:bCs/>
                      <w:sz w:val="24"/>
                      <w:szCs w:val="24"/>
                    </w:rPr>
                    <w:t>变电站</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地理位置</w:t>
                  </w:r>
                </w:p>
              </w:tc>
              <w:tc>
                <w:tcPr>
                  <w:tcW w:w="1408" w:type="pct"/>
                  <w:tcBorders>
                    <w:right w:val="single" w:sz="4" w:space="0" w:color="auto"/>
                  </w:tcBorders>
                  <w:vAlign w:val="center"/>
                </w:tcPr>
                <w:p w:rsidR="00E73BE1" w:rsidRPr="00AD13E6" w:rsidRDefault="00E73BE1" w:rsidP="00AD0CD5">
                  <w:pPr>
                    <w:ind w:rightChars="48" w:right="101"/>
                    <w:jc w:val="center"/>
                    <w:rPr>
                      <w:sz w:val="24"/>
                    </w:rPr>
                  </w:pPr>
                  <w:r w:rsidRPr="00AD13E6">
                    <w:rPr>
                      <w:sz w:val="24"/>
                    </w:rPr>
                    <w:t>长沙市河西先导区梅溪湖南</w:t>
                  </w:r>
                </w:p>
              </w:tc>
              <w:tc>
                <w:tcPr>
                  <w:tcW w:w="2742" w:type="pct"/>
                  <w:gridSpan w:val="3"/>
                  <w:tcBorders>
                    <w:left w:val="single" w:sz="4" w:space="0" w:color="auto"/>
                  </w:tcBorders>
                  <w:vAlign w:val="center"/>
                </w:tcPr>
                <w:p w:rsidR="00E73BE1" w:rsidRPr="00AD13E6" w:rsidRDefault="00E73BE1" w:rsidP="00E73BE1">
                  <w:pPr>
                    <w:jc w:val="center"/>
                    <w:rPr>
                      <w:bCs/>
                      <w:sz w:val="24"/>
                      <w:szCs w:val="24"/>
                    </w:rPr>
                  </w:pPr>
                  <w:r w:rsidRPr="00E73BE1">
                    <w:rPr>
                      <w:rFonts w:hint="eastAsia"/>
                      <w:bCs/>
                      <w:sz w:val="24"/>
                      <w:szCs w:val="24"/>
                    </w:rPr>
                    <w:t>宁乡县</w:t>
                  </w:r>
                  <w:r>
                    <w:rPr>
                      <w:rFonts w:hint="eastAsia"/>
                      <w:bCs/>
                      <w:sz w:val="24"/>
                      <w:szCs w:val="24"/>
                    </w:rPr>
                    <w:t>历经铺街道</w:t>
                  </w:r>
                  <w:r w:rsidRPr="00E73BE1">
                    <w:rPr>
                      <w:rFonts w:hint="eastAsia"/>
                      <w:bCs/>
                      <w:sz w:val="24"/>
                      <w:szCs w:val="24"/>
                    </w:rPr>
                    <w:t>高坝窑村</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布置形式</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全户内式</w:t>
                  </w:r>
                </w:p>
              </w:tc>
              <w:tc>
                <w:tcPr>
                  <w:tcW w:w="2742" w:type="pct"/>
                  <w:gridSpan w:val="3"/>
                  <w:tcBorders>
                    <w:left w:val="single" w:sz="4" w:space="0" w:color="auto"/>
                  </w:tcBorders>
                  <w:vAlign w:val="center"/>
                </w:tcPr>
                <w:p w:rsidR="00E73BE1" w:rsidRPr="00AD13E6" w:rsidRDefault="00E73BE1" w:rsidP="00AD0CD5">
                  <w:pPr>
                    <w:ind w:rightChars="48" w:right="101"/>
                    <w:jc w:val="center"/>
                    <w:rPr>
                      <w:sz w:val="24"/>
                      <w:szCs w:val="24"/>
                    </w:rPr>
                  </w:pPr>
                  <w:r w:rsidRPr="00AD13E6">
                    <w:rPr>
                      <w:sz w:val="24"/>
                      <w:szCs w:val="24"/>
                    </w:rPr>
                    <w:t>全户内式</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主变容量</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sz w:val="24"/>
                      <w:szCs w:val="24"/>
                    </w:rPr>
                    <w:t>2×</w:t>
                  </w:r>
                  <w:r w:rsidRPr="00AD13E6">
                    <w:rPr>
                      <w:bCs/>
                      <w:sz w:val="24"/>
                      <w:szCs w:val="24"/>
                    </w:rPr>
                    <w:t>63MVA</w:t>
                  </w:r>
                </w:p>
              </w:tc>
              <w:tc>
                <w:tcPr>
                  <w:tcW w:w="1371" w:type="pct"/>
                  <w:gridSpan w:val="2"/>
                  <w:tcBorders>
                    <w:left w:val="single" w:sz="4" w:space="0" w:color="auto"/>
                    <w:right w:val="single" w:sz="4" w:space="0" w:color="auto"/>
                  </w:tcBorders>
                </w:tcPr>
                <w:p w:rsidR="00E73BE1" w:rsidRPr="00AD13E6" w:rsidRDefault="00E73BE1" w:rsidP="00AD0CD5">
                  <w:pPr>
                    <w:jc w:val="center"/>
                    <w:rPr>
                      <w:sz w:val="24"/>
                      <w:szCs w:val="24"/>
                    </w:rPr>
                  </w:pPr>
                  <w:r w:rsidRPr="00AD13E6">
                    <w:rPr>
                      <w:kern w:val="0"/>
                      <w:sz w:val="24"/>
                      <w:szCs w:val="24"/>
                    </w:rPr>
                    <w:t>1×50MVA</w:t>
                  </w:r>
                </w:p>
              </w:tc>
              <w:tc>
                <w:tcPr>
                  <w:tcW w:w="1371" w:type="pct"/>
                  <w:tcBorders>
                    <w:left w:val="single" w:sz="4" w:space="0" w:color="auto"/>
                  </w:tcBorders>
                </w:tcPr>
                <w:p w:rsidR="00E73BE1" w:rsidRPr="00AD13E6" w:rsidRDefault="00E73BE1" w:rsidP="00AD0CD5">
                  <w:pPr>
                    <w:jc w:val="center"/>
                    <w:rPr>
                      <w:sz w:val="24"/>
                      <w:szCs w:val="24"/>
                    </w:rPr>
                  </w:pPr>
                  <w:r w:rsidRPr="00AD13E6">
                    <w:rPr>
                      <w:kern w:val="0"/>
                      <w:sz w:val="24"/>
                      <w:szCs w:val="24"/>
                    </w:rPr>
                    <w:t>3×50MVA</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2</w:t>
                  </w:r>
                </w:p>
              </w:tc>
              <w:tc>
                <w:tcPr>
                  <w:tcW w:w="1371" w:type="pct"/>
                  <w:gridSpan w:val="2"/>
                  <w:tcBorders>
                    <w:left w:val="single" w:sz="4" w:space="0" w:color="auto"/>
                    <w:right w:val="single" w:sz="4" w:space="0" w:color="auto"/>
                  </w:tcBorders>
                  <w:vAlign w:val="center"/>
                </w:tcPr>
                <w:p w:rsidR="00E73BE1" w:rsidRPr="00AD13E6" w:rsidRDefault="00E73BE1" w:rsidP="00AD0CD5">
                  <w:pPr>
                    <w:jc w:val="center"/>
                    <w:rPr>
                      <w:sz w:val="24"/>
                      <w:szCs w:val="24"/>
                    </w:rPr>
                  </w:pPr>
                  <w:r w:rsidRPr="00AD13E6">
                    <w:rPr>
                      <w:sz w:val="24"/>
                      <w:szCs w:val="24"/>
                    </w:rPr>
                    <w:t>2</w:t>
                  </w:r>
                </w:p>
              </w:tc>
              <w:tc>
                <w:tcPr>
                  <w:tcW w:w="1371" w:type="pct"/>
                  <w:tcBorders>
                    <w:left w:val="single" w:sz="4" w:space="0" w:color="auto"/>
                  </w:tcBorders>
                  <w:vAlign w:val="center"/>
                </w:tcPr>
                <w:p w:rsidR="00E73BE1" w:rsidRPr="00AD13E6" w:rsidRDefault="00E73BE1" w:rsidP="00AD0CD5">
                  <w:pPr>
                    <w:jc w:val="center"/>
                    <w:rPr>
                      <w:sz w:val="24"/>
                      <w:szCs w:val="24"/>
                    </w:rPr>
                  </w:pPr>
                  <w:r w:rsidRPr="00AD13E6">
                    <w:rPr>
                      <w:sz w:val="24"/>
                      <w:szCs w:val="24"/>
                    </w:rPr>
                    <w:t>3</w:t>
                  </w:r>
                </w:p>
              </w:tc>
            </w:tr>
            <w:tr w:rsidR="00E73BE1" w:rsidRPr="00AD13E6" w:rsidTr="00754AB3">
              <w:trPr>
                <w:jc w:val="center"/>
              </w:trPr>
              <w:tc>
                <w:tcPr>
                  <w:tcW w:w="850" w:type="pct"/>
                  <w:tcBorders>
                    <w:bottom w:val="doub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区域环境</w:t>
                  </w:r>
                </w:p>
              </w:tc>
              <w:tc>
                <w:tcPr>
                  <w:tcW w:w="1408" w:type="pct"/>
                  <w:tcBorders>
                    <w:bottom w:val="double" w:sz="4" w:space="0" w:color="auto"/>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城区</w:t>
                  </w:r>
                </w:p>
              </w:tc>
              <w:tc>
                <w:tcPr>
                  <w:tcW w:w="2742" w:type="pct"/>
                  <w:gridSpan w:val="3"/>
                  <w:tcBorders>
                    <w:left w:val="single" w:sz="4" w:space="0" w:color="auto"/>
                    <w:bottom w:val="double" w:sz="4" w:space="0" w:color="auto"/>
                  </w:tcBorders>
                </w:tcPr>
                <w:p w:rsidR="00E73BE1" w:rsidRPr="00AD13E6" w:rsidRDefault="00E73BE1" w:rsidP="00AD0CD5">
                  <w:pPr>
                    <w:jc w:val="center"/>
                    <w:rPr>
                      <w:sz w:val="24"/>
                      <w:szCs w:val="24"/>
                    </w:rPr>
                  </w:pPr>
                  <w:r w:rsidRPr="00AD13E6">
                    <w:rPr>
                      <w:sz w:val="24"/>
                      <w:szCs w:val="24"/>
                    </w:rPr>
                    <w:t>农村</w:t>
                  </w:r>
                </w:p>
              </w:tc>
            </w:tr>
            <w:tr w:rsidR="00E73BE1" w:rsidRPr="00AD13E6" w:rsidTr="00754AB3">
              <w:trPr>
                <w:trHeight w:val="255"/>
                <w:jc w:val="center"/>
              </w:trPr>
              <w:tc>
                <w:tcPr>
                  <w:tcW w:w="850" w:type="pct"/>
                  <w:vMerge w:val="restart"/>
                  <w:tcBorders>
                    <w:top w:val="doub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工程</w:t>
                  </w:r>
                </w:p>
              </w:tc>
              <w:tc>
                <w:tcPr>
                  <w:tcW w:w="1408" w:type="pct"/>
                  <w:vMerge w:val="restart"/>
                  <w:tcBorders>
                    <w:top w:val="double" w:sz="4" w:space="0" w:color="auto"/>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类比变电站</w:t>
                  </w:r>
                </w:p>
              </w:tc>
              <w:tc>
                <w:tcPr>
                  <w:tcW w:w="2742" w:type="pct"/>
                  <w:gridSpan w:val="3"/>
                  <w:tcBorders>
                    <w:top w:val="double" w:sz="4" w:space="0" w:color="auto"/>
                    <w:left w:val="single" w:sz="4" w:space="0" w:color="auto"/>
                    <w:bottom w:val="single" w:sz="4" w:space="0" w:color="auto"/>
                  </w:tcBorders>
                  <w:vAlign w:val="center"/>
                </w:tcPr>
                <w:p w:rsidR="00E73BE1" w:rsidRPr="00AD13E6" w:rsidRDefault="00E73BE1" w:rsidP="00AD0CD5">
                  <w:pPr>
                    <w:jc w:val="center"/>
                    <w:rPr>
                      <w:bCs/>
                      <w:sz w:val="24"/>
                      <w:szCs w:val="24"/>
                    </w:rPr>
                  </w:pPr>
                  <w:r w:rsidRPr="00AD13E6">
                    <w:rPr>
                      <w:bCs/>
                      <w:sz w:val="24"/>
                      <w:szCs w:val="24"/>
                    </w:rPr>
                    <w:t>拟新建变电站</w:t>
                  </w:r>
                </w:p>
              </w:tc>
            </w:tr>
            <w:tr w:rsidR="00E73BE1" w:rsidRPr="00AD13E6" w:rsidTr="00AD0CD5">
              <w:trPr>
                <w:trHeight w:val="185"/>
                <w:jc w:val="center"/>
              </w:trPr>
              <w:tc>
                <w:tcPr>
                  <w:tcW w:w="850" w:type="pct"/>
                  <w:vMerge/>
                  <w:vAlign w:val="center"/>
                </w:tcPr>
                <w:p w:rsidR="00E73BE1" w:rsidRPr="00AD13E6" w:rsidRDefault="00E73BE1" w:rsidP="00AD0CD5">
                  <w:pPr>
                    <w:ind w:rightChars="48" w:right="101"/>
                    <w:jc w:val="center"/>
                    <w:rPr>
                      <w:bCs/>
                      <w:sz w:val="24"/>
                      <w:szCs w:val="24"/>
                    </w:rPr>
                  </w:pPr>
                </w:p>
              </w:tc>
              <w:tc>
                <w:tcPr>
                  <w:tcW w:w="1408" w:type="pct"/>
                  <w:vMerge/>
                  <w:tcBorders>
                    <w:right w:val="single" w:sz="4" w:space="0" w:color="auto"/>
                  </w:tcBorders>
                  <w:vAlign w:val="center"/>
                </w:tcPr>
                <w:p w:rsidR="00E73BE1" w:rsidRPr="00AD13E6" w:rsidRDefault="00E73BE1" w:rsidP="00AD0CD5">
                  <w:pPr>
                    <w:ind w:rightChars="48" w:right="101"/>
                    <w:jc w:val="center"/>
                    <w:rPr>
                      <w:bCs/>
                      <w:sz w:val="24"/>
                      <w:szCs w:val="24"/>
                    </w:rPr>
                  </w:pPr>
                </w:p>
              </w:tc>
              <w:tc>
                <w:tcPr>
                  <w:tcW w:w="1352" w:type="pct"/>
                  <w:tcBorders>
                    <w:top w:val="single" w:sz="4" w:space="0" w:color="auto"/>
                    <w:lef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本期</w:t>
                  </w:r>
                </w:p>
              </w:tc>
              <w:tc>
                <w:tcPr>
                  <w:tcW w:w="1390" w:type="pct"/>
                  <w:gridSpan w:val="2"/>
                  <w:tcBorders>
                    <w:top w:val="single" w:sz="4" w:space="0" w:color="auto"/>
                    <w:lef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远期</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变电站名称</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梅溪湖</w:t>
                  </w:r>
                  <w:r w:rsidRPr="00AD13E6">
                    <w:rPr>
                      <w:bCs/>
                      <w:sz w:val="24"/>
                      <w:szCs w:val="24"/>
                    </w:rPr>
                    <w:t>110kV</w:t>
                  </w:r>
                  <w:r w:rsidRPr="00AD13E6">
                    <w:rPr>
                      <w:bCs/>
                      <w:sz w:val="24"/>
                      <w:szCs w:val="24"/>
                    </w:rPr>
                    <w:t>变电站</w:t>
                  </w:r>
                </w:p>
              </w:tc>
              <w:tc>
                <w:tcPr>
                  <w:tcW w:w="2742" w:type="pct"/>
                  <w:gridSpan w:val="3"/>
                  <w:tcBorders>
                    <w:left w:val="single" w:sz="4" w:space="0" w:color="auto"/>
                  </w:tcBorders>
                  <w:vAlign w:val="center"/>
                </w:tcPr>
                <w:p w:rsidR="00E73BE1" w:rsidRPr="00AD13E6" w:rsidRDefault="00AD0CD5" w:rsidP="00AD0CD5">
                  <w:pPr>
                    <w:jc w:val="center"/>
                    <w:rPr>
                      <w:bCs/>
                      <w:sz w:val="24"/>
                      <w:szCs w:val="24"/>
                    </w:rPr>
                  </w:pPr>
                  <w:r>
                    <w:rPr>
                      <w:rFonts w:hint="eastAsia"/>
                      <w:bCs/>
                      <w:sz w:val="24"/>
                      <w:szCs w:val="24"/>
                    </w:rPr>
                    <w:t>含浦</w:t>
                  </w:r>
                  <w:r w:rsidR="00E73BE1" w:rsidRPr="00AD13E6">
                    <w:rPr>
                      <w:bCs/>
                      <w:sz w:val="24"/>
                      <w:szCs w:val="24"/>
                    </w:rPr>
                    <w:t>110kV</w:t>
                  </w:r>
                  <w:r w:rsidR="00E73BE1" w:rsidRPr="00AD13E6">
                    <w:rPr>
                      <w:bCs/>
                      <w:sz w:val="24"/>
                      <w:szCs w:val="24"/>
                    </w:rPr>
                    <w:t>变电站</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地理位置</w:t>
                  </w:r>
                </w:p>
              </w:tc>
              <w:tc>
                <w:tcPr>
                  <w:tcW w:w="1408" w:type="pct"/>
                  <w:tcBorders>
                    <w:right w:val="single" w:sz="4" w:space="0" w:color="auto"/>
                  </w:tcBorders>
                  <w:vAlign w:val="center"/>
                </w:tcPr>
                <w:p w:rsidR="00E73BE1" w:rsidRPr="00AD13E6" w:rsidRDefault="00E73BE1" w:rsidP="00AD0CD5">
                  <w:pPr>
                    <w:ind w:rightChars="48" w:right="101"/>
                    <w:jc w:val="center"/>
                    <w:rPr>
                      <w:sz w:val="24"/>
                    </w:rPr>
                  </w:pPr>
                  <w:r w:rsidRPr="00AD13E6">
                    <w:rPr>
                      <w:sz w:val="24"/>
                    </w:rPr>
                    <w:t>长沙市河西先导区梅溪湖南</w:t>
                  </w:r>
                </w:p>
              </w:tc>
              <w:tc>
                <w:tcPr>
                  <w:tcW w:w="2742" w:type="pct"/>
                  <w:gridSpan w:val="3"/>
                  <w:tcBorders>
                    <w:left w:val="single" w:sz="4" w:space="0" w:color="auto"/>
                  </w:tcBorders>
                  <w:vAlign w:val="center"/>
                </w:tcPr>
                <w:p w:rsidR="00E73BE1" w:rsidRPr="00AD13E6" w:rsidRDefault="00E73BE1" w:rsidP="00AD0CD5">
                  <w:pPr>
                    <w:jc w:val="center"/>
                    <w:rPr>
                      <w:bCs/>
                      <w:sz w:val="24"/>
                      <w:szCs w:val="24"/>
                    </w:rPr>
                  </w:pPr>
                  <w:r w:rsidRPr="00AD13E6">
                    <w:rPr>
                      <w:kern w:val="0"/>
                      <w:sz w:val="24"/>
                      <w:szCs w:val="24"/>
                    </w:rPr>
                    <w:t>长沙市岳麓区</w:t>
                  </w:r>
                  <w:r w:rsidR="00AD0CD5">
                    <w:rPr>
                      <w:rFonts w:hint="eastAsia"/>
                      <w:kern w:val="0"/>
                      <w:sz w:val="24"/>
                      <w:szCs w:val="24"/>
                    </w:rPr>
                    <w:t>学士街道</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布置形式</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全户内式</w:t>
                  </w:r>
                </w:p>
              </w:tc>
              <w:tc>
                <w:tcPr>
                  <w:tcW w:w="2742" w:type="pct"/>
                  <w:gridSpan w:val="3"/>
                  <w:tcBorders>
                    <w:left w:val="single" w:sz="4" w:space="0" w:color="auto"/>
                  </w:tcBorders>
                  <w:vAlign w:val="center"/>
                </w:tcPr>
                <w:p w:rsidR="00E73BE1" w:rsidRPr="00AD13E6" w:rsidRDefault="00E73BE1" w:rsidP="00AD0CD5">
                  <w:pPr>
                    <w:ind w:rightChars="48" w:right="101"/>
                    <w:jc w:val="center"/>
                    <w:rPr>
                      <w:sz w:val="24"/>
                      <w:szCs w:val="24"/>
                    </w:rPr>
                  </w:pPr>
                  <w:r w:rsidRPr="00AD13E6">
                    <w:rPr>
                      <w:sz w:val="24"/>
                      <w:szCs w:val="24"/>
                    </w:rPr>
                    <w:t>全户内式</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主变容量</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sz w:val="24"/>
                      <w:szCs w:val="24"/>
                    </w:rPr>
                    <w:t>2×</w:t>
                  </w:r>
                  <w:r w:rsidRPr="00AD13E6">
                    <w:rPr>
                      <w:bCs/>
                      <w:sz w:val="24"/>
                      <w:szCs w:val="24"/>
                    </w:rPr>
                    <w:t>63MVA</w:t>
                  </w:r>
                </w:p>
              </w:tc>
              <w:tc>
                <w:tcPr>
                  <w:tcW w:w="1371" w:type="pct"/>
                  <w:gridSpan w:val="2"/>
                  <w:tcBorders>
                    <w:left w:val="single" w:sz="4" w:space="0" w:color="auto"/>
                    <w:right w:val="single" w:sz="4" w:space="0" w:color="auto"/>
                  </w:tcBorders>
                </w:tcPr>
                <w:p w:rsidR="00E73BE1" w:rsidRPr="00AD13E6" w:rsidRDefault="00E73BE1" w:rsidP="00AD0CD5">
                  <w:pPr>
                    <w:jc w:val="center"/>
                    <w:rPr>
                      <w:sz w:val="24"/>
                      <w:szCs w:val="24"/>
                    </w:rPr>
                  </w:pPr>
                  <w:r w:rsidRPr="00AD13E6">
                    <w:rPr>
                      <w:kern w:val="0"/>
                      <w:sz w:val="24"/>
                      <w:szCs w:val="24"/>
                    </w:rPr>
                    <w:t>1×</w:t>
                  </w:r>
                  <w:r w:rsidR="00AD0CD5">
                    <w:rPr>
                      <w:rFonts w:hint="eastAsia"/>
                      <w:kern w:val="0"/>
                      <w:sz w:val="24"/>
                      <w:szCs w:val="24"/>
                    </w:rPr>
                    <w:t>63</w:t>
                  </w:r>
                  <w:r w:rsidRPr="00AD13E6">
                    <w:rPr>
                      <w:kern w:val="0"/>
                      <w:sz w:val="24"/>
                      <w:szCs w:val="24"/>
                    </w:rPr>
                    <w:t>MVA</w:t>
                  </w:r>
                </w:p>
              </w:tc>
              <w:tc>
                <w:tcPr>
                  <w:tcW w:w="1371" w:type="pct"/>
                  <w:tcBorders>
                    <w:left w:val="single" w:sz="4" w:space="0" w:color="auto"/>
                  </w:tcBorders>
                </w:tcPr>
                <w:p w:rsidR="00E73BE1" w:rsidRPr="00AD13E6" w:rsidRDefault="00E73BE1" w:rsidP="00AD0CD5">
                  <w:pPr>
                    <w:jc w:val="center"/>
                    <w:rPr>
                      <w:sz w:val="24"/>
                      <w:szCs w:val="24"/>
                    </w:rPr>
                  </w:pPr>
                  <w:r w:rsidRPr="00AD13E6">
                    <w:rPr>
                      <w:kern w:val="0"/>
                      <w:sz w:val="24"/>
                      <w:szCs w:val="24"/>
                    </w:rPr>
                    <w:t>3×</w:t>
                  </w:r>
                  <w:r w:rsidR="00AD0CD5">
                    <w:rPr>
                      <w:rFonts w:hint="eastAsia"/>
                      <w:kern w:val="0"/>
                      <w:sz w:val="24"/>
                      <w:szCs w:val="24"/>
                    </w:rPr>
                    <w:t>63</w:t>
                  </w:r>
                  <w:r w:rsidRPr="00AD13E6">
                    <w:rPr>
                      <w:kern w:val="0"/>
                      <w:sz w:val="24"/>
                      <w:szCs w:val="24"/>
                    </w:rPr>
                    <w:t>MVA</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2</w:t>
                  </w:r>
                </w:p>
              </w:tc>
              <w:tc>
                <w:tcPr>
                  <w:tcW w:w="1371" w:type="pct"/>
                  <w:gridSpan w:val="2"/>
                  <w:tcBorders>
                    <w:left w:val="single" w:sz="4" w:space="0" w:color="auto"/>
                    <w:right w:val="single" w:sz="4" w:space="0" w:color="auto"/>
                  </w:tcBorders>
                  <w:vAlign w:val="center"/>
                </w:tcPr>
                <w:p w:rsidR="00E73BE1" w:rsidRPr="00AD13E6" w:rsidRDefault="00E73BE1" w:rsidP="00AD0CD5">
                  <w:pPr>
                    <w:jc w:val="center"/>
                    <w:rPr>
                      <w:sz w:val="24"/>
                      <w:szCs w:val="24"/>
                    </w:rPr>
                  </w:pPr>
                  <w:r w:rsidRPr="00AD13E6">
                    <w:rPr>
                      <w:sz w:val="24"/>
                      <w:szCs w:val="24"/>
                    </w:rPr>
                    <w:t>2</w:t>
                  </w:r>
                </w:p>
              </w:tc>
              <w:tc>
                <w:tcPr>
                  <w:tcW w:w="1371" w:type="pct"/>
                  <w:tcBorders>
                    <w:left w:val="single" w:sz="4" w:space="0" w:color="auto"/>
                  </w:tcBorders>
                  <w:vAlign w:val="center"/>
                </w:tcPr>
                <w:p w:rsidR="00E73BE1" w:rsidRPr="00AD13E6" w:rsidRDefault="00E73BE1" w:rsidP="00AD0CD5">
                  <w:pPr>
                    <w:jc w:val="center"/>
                    <w:rPr>
                      <w:sz w:val="24"/>
                      <w:szCs w:val="24"/>
                    </w:rPr>
                  </w:pPr>
                  <w:r w:rsidRPr="00AD13E6">
                    <w:rPr>
                      <w:sz w:val="24"/>
                      <w:szCs w:val="24"/>
                    </w:rPr>
                    <w:t>2</w:t>
                  </w:r>
                </w:p>
              </w:tc>
            </w:tr>
            <w:tr w:rsidR="00E73BE1" w:rsidRPr="00AD13E6" w:rsidTr="00754AB3">
              <w:trPr>
                <w:jc w:val="center"/>
              </w:trPr>
              <w:tc>
                <w:tcPr>
                  <w:tcW w:w="850" w:type="pct"/>
                  <w:tcBorders>
                    <w:bottom w:val="doub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区域环境</w:t>
                  </w:r>
                </w:p>
              </w:tc>
              <w:tc>
                <w:tcPr>
                  <w:tcW w:w="1408" w:type="pct"/>
                  <w:tcBorders>
                    <w:bottom w:val="double" w:sz="4" w:space="0" w:color="auto"/>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城区</w:t>
                  </w:r>
                </w:p>
              </w:tc>
              <w:tc>
                <w:tcPr>
                  <w:tcW w:w="2742" w:type="pct"/>
                  <w:gridSpan w:val="3"/>
                  <w:tcBorders>
                    <w:left w:val="single" w:sz="4" w:space="0" w:color="auto"/>
                    <w:bottom w:val="double" w:sz="4" w:space="0" w:color="auto"/>
                  </w:tcBorders>
                </w:tcPr>
                <w:p w:rsidR="00E73BE1" w:rsidRPr="00AD13E6" w:rsidRDefault="00E73BE1" w:rsidP="00AD0CD5">
                  <w:pPr>
                    <w:jc w:val="center"/>
                    <w:rPr>
                      <w:sz w:val="24"/>
                      <w:szCs w:val="24"/>
                    </w:rPr>
                  </w:pPr>
                  <w:r w:rsidRPr="00AD13E6">
                    <w:rPr>
                      <w:sz w:val="24"/>
                      <w:szCs w:val="24"/>
                    </w:rPr>
                    <w:t>城区</w:t>
                  </w:r>
                </w:p>
              </w:tc>
            </w:tr>
            <w:tr w:rsidR="00E73BE1" w:rsidRPr="00AD13E6" w:rsidTr="00754AB3">
              <w:trPr>
                <w:trHeight w:val="255"/>
                <w:jc w:val="center"/>
              </w:trPr>
              <w:tc>
                <w:tcPr>
                  <w:tcW w:w="850" w:type="pct"/>
                  <w:vMerge w:val="restart"/>
                  <w:tcBorders>
                    <w:top w:val="doub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工程</w:t>
                  </w:r>
                </w:p>
              </w:tc>
              <w:tc>
                <w:tcPr>
                  <w:tcW w:w="1408" w:type="pct"/>
                  <w:vMerge w:val="restart"/>
                  <w:tcBorders>
                    <w:top w:val="double" w:sz="4" w:space="0" w:color="auto"/>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类比变电站</w:t>
                  </w:r>
                </w:p>
              </w:tc>
              <w:tc>
                <w:tcPr>
                  <w:tcW w:w="2742" w:type="pct"/>
                  <w:gridSpan w:val="3"/>
                  <w:tcBorders>
                    <w:top w:val="double" w:sz="4" w:space="0" w:color="auto"/>
                    <w:left w:val="single" w:sz="4" w:space="0" w:color="auto"/>
                    <w:bottom w:val="single" w:sz="4" w:space="0" w:color="auto"/>
                  </w:tcBorders>
                  <w:vAlign w:val="center"/>
                </w:tcPr>
                <w:p w:rsidR="00E73BE1" w:rsidRPr="00AD13E6" w:rsidRDefault="00E73BE1" w:rsidP="00AD0CD5">
                  <w:pPr>
                    <w:jc w:val="center"/>
                    <w:rPr>
                      <w:bCs/>
                      <w:sz w:val="24"/>
                      <w:szCs w:val="24"/>
                    </w:rPr>
                  </w:pPr>
                  <w:r w:rsidRPr="00AD13E6">
                    <w:rPr>
                      <w:bCs/>
                      <w:sz w:val="24"/>
                      <w:szCs w:val="24"/>
                    </w:rPr>
                    <w:t>拟新建变电站</w:t>
                  </w:r>
                </w:p>
              </w:tc>
            </w:tr>
            <w:tr w:rsidR="00E73BE1" w:rsidRPr="00AD13E6" w:rsidTr="00AD0CD5">
              <w:trPr>
                <w:trHeight w:val="185"/>
                <w:jc w:val="center"/>
              </w:trPr>
              <w:tc>
                <w:tcPr>
                  <w:tcW w:w="850" w:type="pct"/>
                  <w:vMerge/>
                  <w:vAlign w:val="center"/>
                </w:tcPr>
                <w:p w:rsidR="00E73BE1" w:rsidRPr="00AD13E6" w:rsidRDefault="00E73BE1" w:rsidP="00AD0CD5">
                  <w:pPr>
                    <w:ind w:rightChars="48" w:right="101"/>
                    <w:jc w:val="center"/>
                    <w:rPr>
                      <w:bCs/>
                      <w:sz w:val="24"/>
                      <w:szCs w:val="24"/>
                    </w:rPr>
                  </w:pPr>
                </w:p>
              </w:tc>
              <w:tc>
                <w:tcPr>
                  <w:tcW w:w="1408" w:type="pct"/>
                  <w:vMerge/>
                  <w:tcBorders>
                    <w:right w:val="single" w:sz="4" w:space="0" w:color="auto"/>
                  </w:tcBorders>
                  <w:vAlign w:val="center"/>
                </w:tcPr>
                <w:p w:rsidR="00E73BE1" w:rsidRPr="00AD13E6" w:rsidRDefault="00E73BE1" w:rsidP="00AD0CD5">
                  <w:pPr>
                    <w:ind w:rightChars="48" w:right="101"/>
                    <w:jc w:val="center"/>
                    <w:rPr>
                      <w:bCs/>
                      <w:sz w:val="24"/>
                      <w:szCs w:val="24"/>
                    </w:rPr>
                  </w:pPr>
                </w:p>
              </w:tc>
              <w:tc>
                <w:tcPr>
                  <w:tcW w:w="1352" w:type="pct"/>
                  <w:tcBorders>
                    <w:top w:val="single" w:sz="4" w:space="0" w:color="auto"/>
                    <w:lef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本期</w:t>
                  </w:r>
                </w:p>
              </w:tc>
              <w:tc>
                <w:tcPr>
                  <w:tcW w:w="1390" w:type="pct"/>
                  <w:gridSpan w:val="2"/>
                  <w:tcBorders>
                    <w:top w:val="single" w:sz="4" w:space="0" w:color="auto"/>
                    <w:lef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远期</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变电站名称</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梅溪湖</w:t>
                  </w:r>
                  <w:r w:rsidRPr="00AD13E6">
                    <w:rPr>
                      <w:bCs/>
                      <w:sz w:val="24"/>
                      <w:szCs w:val="24"/>
                    </w:rPr>
                    <w:t>110kV</w:t>
                  </w:r>
                  <w:r w:rsidRPr="00AD13E6">
                    <w:rPr>
                      <w:bCs/>
                      <w:sz w:val="24"/>
                      <w:szCs w:val="24"/>
                    </w:rPr>
                    <w:t>变电站</w:t>
                  </w:r>
                </w:p>
              </w:tc>
              <w:tc>
                <w:tcPr>
                  <w:tcW w:w="2742" w:type="pct"/>
                  <w:gridSpan w:val="3"/>
                  <w:tcBorders>
                    <w:left w:val="single" w:sz="4" w:space="0" w:color="auto"/>
                  </w:tcBorders>
                  <w:vAlign w:val="center"/>
                </w:tcPr>
                <w:p w:rsidR="00E73BE1" w:rsidRPr="00AD13E6" w:rsidRDefault="00AD0CD5" w:rsidP="00AD0CD5">
                  <w:pPr>
                    <w:jc w:val="center"/>
                    <w:rPr>
                      <w:bCs/>
                      <w:sz w:val="24"/>
                      <w:szCs w:val="24"/>
                    </w:rPr>
                  </w:pPr>
                  <w:r>
                    <w:rPr>
                      <w:rFonts w:hint="eastAsia"/>
                      <w:bCs/>
                      <w:sz w:val="24"/>
                      <w:szCs w:val="24"/>
                    </w:rPr>
                    <w:t>临空</w:t>
                  </w:r>
                  <w:r w:rsidR="00E73BE1" w:rsidRPr="00AD13E6">
                    <w:rPr>
                      <w:bCs/>
                      <w:sz w:val="24"/>
                      <w:szCs w:val="24"/>
                    </w:rPr>
                    <w:t>110kV</w:t>
                  </w:r>
                  <w:r w:rsidR="00E73BE1" w:rsidRPr="00AD13E6">
                    <w:rPr>
                      <w:bCs/>
                      <w:sz w:val="24"/>
                      <w:szCs w:val="24"/>
                    </w:rPr>
                    <w:t>变电站</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地理位置</w:t>
                  </w:r>
                </w:p>
              </w:tc>
              <w:tc>
                <w:tcPr>
                  <w:tcW w:w="1408" w:type="pct"/>
                  <w:tcBorders>
                    <w:right w:val="single" w:sz="4" w:space="0" w:color="auto"/>
                  </w:tcBorders>
                  <w:vAlign w:val="center"/>
                </w:tcPr>
                <w:p w:rsidR="00E73BE1" w:rsidRPr="00AD13E6" w:rsidRDefault="00E73BE1" w:rsidP="00AD0CD5">
                  <w:pPr>
                    <w:ind w:rightChars="48" w:right="101"/>
                    <w:jc w:val="center"/>
                    <w:rPr>
                      <w:sz w:val="24"/>
                    </w:rPr>
                  </w:pPr>
                  <w:r w:rsidRPr="00AD13E6">
                    <w:rPr>
                      <w:sz w:val="24"/>
                    </w:rPr>
                    <w:t>长沙市河西先导区梅溪湖南</w:t>
                  </w:r>
                </w:p>
              </w:tc>
              <w:tc>
                <w:tcPr>
                  <w:tcW w:w="2742" w:type="pct"/>
                  <w:gridSpan w:val="3"/>
                  <w:tcBorders>
                    <w:left w:val="single" w:sz="4" w:space="0" w:color="auto"/>
                  </w:tcBorders>
                  <w:vAlign w:val="center"/>
                </w:tcPr>
                <w:p w:rsidR="00E73BE1" w:rsidRPr="00AD13E6" w:rsidRDefault="00E73BE1" w:rsidP="00AD0CD5">
                  <w:pPr>
                    <w:jc w:val="center"/>
                    <w:rPr>
                      <w:bCs/>
                      <w:sz w:val="24"/>
                      <w:szCs w:val="24"/>
                    </w:rPr>
                  </w:pPr>
                  <w:r w:rsidRPr="00AD13E6">
                    <w:rPr>
                      <w:kern w:val="0"/>
                      <w:sz w:val="24"/>
                      <w:szCs w:val="24"/>
                    </w:rPr>
                    <w:t>长沙</w:t>
                  </w:r>
                  <w:r w:rsidR="00AD0CD5" w:rsidRPr="00AD0CD5">
                    <w:rPr>
                      <w:rFonts w:hint="eastAsia"/>
                      <w:kern w:val="0"/>
                      <w:sz w:val="24"/>
                      <w:szCs w:val="24"/>
                    </w:rPr>
                    <w:t>临空经济区</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布置形式</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全户内式</w:t>
                  </w:r>
                </w:p>
              </w:tc>
              <w:tc>
                <w:tcPr>
                  <w:tcW w:w="2742" w:type="pct"/>
                  <w:gridSpan w:val="3"/>
                  <w:tcBorders>
                    <w:left w:val="single" w:sz="4" w:space="0" w:color="auto"/>
                  </w:tcBorders>
                  <w:vAlign w:val="center"/>
                </w:tcPr>
                <w:p w:rsidR="00E73BE1" w:rsidRPr="00AD13E6" w:rsidRDefault="00E73BE1" w:rsidP="00AD0CD5">
                  <w:pPr>
                    <w:ind w:rightChars="48" w:right="101"/>
                    <w:jc w:val="center"/>
                    <w:rPr>
                      <w:sz w:val="24"/>
                      <w:szCs w:val="24"/>
                    </w:rPr>
                  </w:pPr>
                  <w:r w:rsidRPr="00AD13E6">
                    <w:rPr>
                      <w:sz w:val="24"/>
                      <w:szCs w:val="24"/>
                    </w:rPr>
                    <w:t>全户内式</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主变容量</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sz w:val="24"/>
                      <w:szCs w:val="24"/>
                    </w:rPr>
                    <w:t>2×</w:t>
                  </w:r>
                  <w:r w:rsidRPr="00AD13E6">
                    <w:rPr>
                      <w:bCs/>
                      <w:sz w:val="24"/>
                      <w:szCs w:val="24"/>
                    </w:rPr>
                    <w:t>63MVA</w:t>
                  </w:r>
                </w:p>
              </w:tc>
              <w:tc>
                <w:tcPr>
                  <w:tcW w:w="1371" w:type="pct"/>
                  <w:gridSpan w:val="2"/>
                  <w:tcBorders>
                    <w:left w:val="single" w:sz="4" w:space="0" w:color="auto"/>
                    <w:right w:val="single" w:sz="4" w:space="0" w:color="auto"/>
                  </w:tcBorders>
                </w:tcPr>
                <w:p w:rsidR="00E73BE1" w:rsidRPr="00AD13E6" w:rsidRDefault="00AD0CD5" w:rsidP="00AD0CD5">
                  <w:pPr>
                    <w:jc w:val="center"/>
                    <w:rPr>
                      <w:sz w:val="24"/>
                      <w:szCs w:val="24"/>
                    </w:rPr>
                  </w:pPr>
                  <w:r>
                    <w:rPr>
                      <w:rFonts w:hint="eastAsia"/>
                      <w:kern w:val="0"/>
                      <w:sz w:val="24"/>
                      <w:szCs w:val="24"/>
                    </w:rPr>
                    <w:t>1</w:t>
                  </w:r>
                  <w:r w:rsidR="00E73BE1" w:rsidRPr="00AD13E6">
                    <w:rPr>
                      <w:kern w:val="0"/>
                      <w:sz w:val="24"/>
                      <w:szCs w:val="24"/>
                    </w:rPr>
                    <w:t>×</w:t>
                  </w:r>
                  <w:r>
                    <w:rPr>
                      <w:rFonts w:hint="eastAsia"/>
                      <w:kern w:val="0"/>
                      <w:sz w:val="24"/>
                      <w:szCs w:val="24"/>
                    </w:rPr>
                    <w:t>50</w:t>
                  </w:r>
                  <w:r w:rsidR="00E73BE1" w:rsidRPr="00AD13E6">
                    <w:rPr>
                      <w:kern w:val="0"/>
                      <w:sz w:val="24"/>
                      <w:szCs w:val="24"/>
                    </w:rPr>
                    <w:t>MVA</w:t>
                  </w:r>
                </w:p>
              </w:tc>
              <w:tc>
                <w:tcPr>
                  <w:tcW w:w="1371" w:type="pct"/>
                  <w:tcBorders>
                    <w:left w:val="single" w:sz="4" w:space="0" w:color="auto"/>
                  </w:tcBorders>
                </w:tcPr>
                <w:p w:rsidR="00E73BE1" w:rsidRPr="00AD13E6" w:rsidRDefault="00E73BE1" w:rsidP="00AD0CD5">
                  <w:pPr>
                    <w:jc w:val="center"/>
                    <w:rPr>
                      <w:sz w:val="24"/>
                      <w:szCs w:val="24"/>
                    </w:rPr>
                  </w:pPr>
                  <w:r w:rsidRPr="00AD13E6">
                    <w:rPr>
                      <w:kern w:val="0"/>
                      <w:sz w:val="24"/>
                      <w:szCs w:val="24"/>
                    </w:rPr>
                    <w:t>3×</w:t>
                  </w:r>
                  <w:r w:rsidR="00AD0CD5">
                    <w:rPr>
                      <w:rFonts w:hint="eastAsia"/>
                      <w:kern w:val="0"/>
                      <w:sz w:val="24"/>
                      <w:szCs w:val="24"/>
                    </w:rPr>
                    <w:t>50</w:t>
                  </w:r>
                  <w:r w:rsidRPr="00AD13E6">
                    <w:rPr>
                      <w:kern w:val="0"/>
                      <w:sz w:val="24"/>
                      <w:szCs w:val="24"/>
                    </w:rPr>
                    <w:t>MVA</w:t>
                  </w:r>
                </w:p>
              </w:tc>
            </w:tr>
            <w:tr w:rsidR="00E73BE1" w:rsidRPr="00AD13E6" w:rsidTr="00AD0CD5">
              <w:trPr>
                <w:jc w:val="center"/>
              </w:trPr>
              <w:tc>
                <w:tcPr>
                  <w:tcW w:w="850" w:type="pct"/>
                  <w:vAlign w:val="center"/>
                </w:tcPr>
                <w:p w:rsidR="00E73BE1" w:rsidRPr="00AD13E6" w:rsidRDefault="00E73BE1" w:rsidP="00AD0CD5">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tcBorders>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2</w:t>
                  </w:r>
                </w:p>
              </w:tc>
              <w:tc>
                <w:tcPr>
                  <w:tcW w:w="1371" w:type="pct"/>
                  <w:gridSpan w:val="2"/>
                  <w:tcBorders>
                    <w:left w:val="single" w:sz="4" w:space="0" w:color="auto"/>
                    <w:right w:val="single" w:sz="4" w:space="0" w:color="auto"/>
                  </w:tcBorders>
                  <w:vAlign w:val="center"/>
                </w:tcPr>
                <w:p w:rsidR="00E73BE1" w:rsidRPr="00AD13E6" w:rsidRDefault="00E73BE1" w:rsidP="00AD0CD5">
                  <w:pPr>
                    <w:jc w:val="center"/>
                    <w:rPr>
                      <w:sz w:val="24"/>
                      <w:szCs w:val="24"/>
                    </w:rPr>
                  </w:pPr>
                  <w:r w:rsidRPr="00AD13E6">
                    <w:rPr>
                      <w:sz w:val="24"/>
                      <w:szCs w:val="24"/>
                    </w:rPr>
                    <w:t>2</w:t>
                  </w:r>
                </w:p>
              </w:tc>
              <w:tc>
                <w:tcPr>
                  <w:tcW w:w="1371" w:type="pct"/>
                  <w:tcBorders>
                    <w:left w:val="single" w:sz="4" w:space="0" w:color="auto"/>
                  </w:tcBorders>
                  <w:vAlign w:val="center"/>
                </w:tcPr>
                <w:p w:rsidR="00E73BE1" w:rsidRPr="00AD13E6" w:rsidRDefault="00E73BE1" w:rsidP="00AD0CD5">
                  <w:pPr>
                    <w:jc w:val="center"/>
                    <w:rPr>
                      <w:sz w:val="24"/>
                      <w:szCs w:val="24"/>
                    </w:rPr>
                  </w:pPr>
                  <w:r w:rsidRPr="00AD13E6">
                    <w:rPr>
                      <w:sz w:val="24"/>
                      <w:szCs w:val="24"/>
                    </w:rPr>
                    <w:t>2</w:t>
                  </w:r>
                </w:p>
              </w:tc>
            </w:tr>
            <w:tr w:rsidR="00E73BE1" w:rsidRPr="00AD13E6" w:rsidTr="00754AB3">
              <w:trPr>
                <w:jc w:val="center"/>
              </w:trPr>
              <w:tc>
                <w:tcPr>
                  <w:tcW w:w="850" w:type="pct"/>
                  <w:tcBorders>
                    <w:bottom w:val="doub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区域环境</w:t>
                  </w:r>
                </w:p>
              </w:tc>
              <w:tc>
                <w:tcPr>
                  <w:tcW w:w="1408" w:type="pct"/>
                  <w:tcBorders>
                    <w:bottom w:val="double" w:sz="4" w:space="0" w:color="auto"/>
                    <w:right w:val="single" w:sz="4" w:space="0" w:color="auto"/>
                  </w:tcBorders>
                  <w:vAlign w:val="center"/>
                </w:tcPr>
                <w:p w:rsidR="00E73BE1" w:rsidRPr="00AD13E6" w:rsidRDefault="00E73BE1" w:rsidP="00AD0CD5">
                  <w:pPr>
                    <w:ind w:rightChars="48" w:right="101"/>
                    <w:jc w:val="center"/>
                    <w:rPr>
                      <w:bCs/>
                      <w:sz w:val="24"/>
                      <w:szCs w:val="24"/>
                    </w:rPr>
                  </w:pPr>
                  <w:r w:rsidRPr="00AD13E6">
                    <w:rPr>
                      <w:bCs/>
                      <w:sz w:val="24"/>
                      <w:szCs w:val="24"/>
                    </w:rPr>
                    <w:t>城区</w:t>
                  </w:r>
                </w:p>
              </w:tc>
              <w:tc>
                <w:tcPr>
                  <w:tcW w:w="2742" w:type="pct"/>
                  <w:gridSpan w:val="3"/>
                  <w:tcBorders>
                    <w:left w:val="single" w:sz="4" w:space="0" w:color="auto"/>
                    <w:bottom w:val="double" w:sz="4" w:space="0" w:color="auto"/>
                  </w:tcBorders>
                </w:tcPr>
                <w:p w:rsidR="00E73BE1" w:rsidRPr="00AD13E6" w:rsidRDefault="00E73BE1" w:rsidP="00AD0CD5">
                  <w:pPr>
                    <w:jc w:val="center"/>
                    <w:rPr>
                      <w:sz w:val="24"/>
                      <w:szCs w:val="24"/>
                    </w:rPr>
                  </w:pPr>
                  <w:r w:rsidRPr="00AD13E6">
                    <w:rPr>
                      <w:sz w:val="24"/>
                      <w:szCs w:val="24"/>
                    </w:rPr>
                    <w:t>城区</w:t>
                  </w:r>
                </w:p>
              </w:tc>
            </w:tr>
            <w:tr w:rsidR="00AD0CD5" w:rsidRPr="00AD13E6" w:rsidTr="00754AB3">
              <w:trPr>
                <w:trHeight w:val="255"/>
                <w:jc w:val="center"/>
              </w:trPr>
              <w:tc>
                <w:tcPr>
                  <w:tcW w:w="850" w:type="pct"/>
                  <w:vMerge w:val="restart"/>
                  <w:tcBorders>
                    <w:top w:val="doub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工程</w:t>
                  </w:r>
                </w:p>
              </w:tc>
              <w:tc>
                <w:tcPr>
                  <w:tcW w:w="1408" w:type="pct"/>
                  <w:vMerge w:val="restart"/>
                  <w:tcBorders>
                    <w:top w:val="double" w:sz="4" w:space="0" w:color="auto"/>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类比变电站</w:t>
                  </w:r>
                </w:p>
              </w:tc>
              <w:tc>
                <w:tcPr>
                  <w:tcW w:w="2742" w:type="pct"/>
                  <w:gridSpan w:val="3"/>
                  <w:tcBorders>
                    <w:top w:val="double" w:sz="4" w:space="0" w:color="auto"/>
                    <w:left w:val="single" w:sz="4" w:space="0" w:color="auto"/>
                    <w:bottom w:val="single" w:sz="4" w:space="0" w:color="auto"/>
                  </w:tcBorders>
                  <w:vAlign w:val="center"/>
                </w:tcPr>
                <w:p w:rsidR="00AD0CD5" w:rsidRPr="00AD13E6" w:rsidRDefault="00AD0CD5" w:rsidP="00AD0CD5">
                  <w:pPr>
                    <w:jc w:val="center"/>
                    <w:rPr>
                      <w:bCs/>
                      <w:sz w:val="24"/>
                      <w:szCs w:val="24"/>
                    </w:rPr>
                  </w:pPr>
                  <w:r w:rsidRPr="00AD13E6">
                    <w:rPr>
                      <w:bCs/>
                      <w:sz w:val="24"/>
                      <w:szCs w:val="24"/>
                    </w:rPr>
                    <w:t>拟新建变电站</w:t>
                  </w:r>
                </w:p>
              </w:tc>
            </w:tr>
            <w:tr w:rsidR="00AD0CD5" w:rsidRPr="00AD13E6" w:rsidTr="00AD0CD5">
              <w:trPr>
                <w:trHeight w:val="185"/>
                <w:jc w:val="center"/>
              </w:trPr>
              <w:tc>
                <w:tcPr>
                  <w:tcW w:w="850" w:type="pct"/>
                  <w:vMerge/>
                  <w:vAlign w:val="center"/>
                </w:tcPr>
                <w:p w:rsidR="00AD0CD5" w:rsidRPr="00AD13E6" w:rsidRDefault="00AD0CD5" w:rsidP="00AD0CD5">
                  <w:pPr>
                    <w:ind w:rightChars="48" w:right="101"/>
                    <w:jc w:val="center"/>
                    <w:rPr>
                      <w:bCs/>
                      <w:sz w:val="24"/>
                      <w:szCs w:val="24"/>
                    </w:rPr>
                  </w:pPr>
                </w:p>
              </w:tc>
              <w:tc>
                <w:tcPr>
                  <w:tcW w:w="1408" w:type="pct"/>
                  <w:vMerge/>
                  <w:tcBorders>
                    <w:right w:val="single" w:sz="4" w:space="0" w:color="auto"/>
                  </w:tcBorders>
                  <w:vAlign w:val="center"/>
                </w:tcPr>
                <w:p w:rsidR="00AD0CD5" w:rsidRPr="00AD13E6" w:rsidRDefault="00AD0CD5" w:rsidP="00AD0CD5">
                  <w:pPr>
                    <w:ind w:rightChars="48" w:right="101"/>
                    <w:jc w:val="center"/>
                    <w:rPr>
                      <w:bCs/>
                      <w:sz w:val="24"/>
                      <w:szCs w:val="24"/>
                    </w:rPr>
                  </w:pPr>
                </w:p>
              </w:tc>
              <w:tc>
                <w:tcPr>
                  <w:tcW w:w="1352" w:type="pct"/>
                  <w:tcBorders>
                    <w:top w:val="single" w:sz="4" w:space="0" w:color="auto"/>
                    <w:lef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本期</w:t>
                  </w:r>
                </w:p>
              </w:tc>
              <w:tc>
                <w:tcPr>
                  <w:tcW w:w="1390" w:type="pct"/>
                  <w:gridSpan w:val="2"/>
                  <w:tcBorders>
                    <w:top w:val="single" w:sz="4" w:space="0" w:color="auto"/>
                    <w:lef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远期</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变电站名称</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梅溪湖</w:t>
                  </w:r>
                  <w:r w:rsidRPr="00AD13E6">
                    <w:rPr>
                      <w:bCs/>
                      <w:sz w:val="24"/>
                      <w:szCs w:val="24"/>
                    </w:rPr>
                    <w:t>110kV</w:t>
                  </w:r>
                  <w:r w:rsidRPr="00AD13E6">
                    <w:rPr>
                      <w:bCs/>
                      <w:sz w:val="24"/>
                      <w:szCs w:val="24"/>
                    </w:rPr>
                    <w:t>变电站</w:t>
                  </w:r>
                </w:p>
              </w:tc>
              <w:tc>
                <w:tcPr>
                  <w:tcW w:w="2742" w:type="pct"/>
                  <w:gridSpan w:val="3"/>
                  <w:tcBorders>
                    <w:left w:val="single" w:sz="4" w:space="0" w:color="auto"/>
                  </w:tcBorders>
                  <w:vAlign w:val="center"/>
                </w:tcPr>
                <w:p w:rsidR="00AD0CD5" w:rsidRPr="00AD13E6" w:rsidRDefault="00AD0CD5" w:rsidP="00AD0CD5">
                  <w:pPr>
                    <w:jc w:val="center"/>
                    <w:rPr>
                      <w:bCs/>
                      <w:sz w:val="24"/>
                      <w:szCs w:val="24"/>
                    </w:rPr>
                  </w:pPr>
                  <w:r>
                    <w:rPr>
                      <w:rFonts w:hint="eastAsia"/>
                      <w:bCs/>
                      <w:sz w:val="24"/>
                      <w:szCs w:val="24"/>
                    </w:rPr>
                    <w:t>盼盼</w:t>
                  </w:r>
                  <w:r w:rsidRPr="00AD13E6">
                    <w:rPr>
                      <w:bCs/>
                      <w:sz w:val="24"/>
                      <w:szCs w:val="24"/>
                    </w:rPr>
                    <w:t>110kV</w:t>
                  </w:r>
                  <w:r w:rsidRPr="00AD13E6">
                    <w:rPr>
                      <w:bCs/>
                      <w:sz w:val="24"/>
                      <w:szCs w:val="24"/>
                    </w:rPr>
                    <w:t>变电站</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地理位置</w:t>
                  </w:r>
                </w:p>
              </w:tc>
              <w:tc>
                <w:tcPr>
                  <w:tcW w:w="1408" w:type="pct"/>
                  <w:tcBorders>
                    <w:right w:val="single" w:sz="4" w:space="0" w:color="auto"/>
                  </w:tcBorders>
                  <w:vAlign w:val="center"/>
                </w:tcPr>
                <w:p w:rsidR="00AD0CD5" w:rsidRPr="00AD13E6" w:rsidRDefault="00AD0CD5" w:rsidP="00AD0CD5">
                  <w:pPr>
                    <w:ind w:rightChars="48" w:right="101"/>
                    <w:jc w:val="center"/>
                    <w:rPr>
                      <w:sz w:val="24"/>
                    </w:rPr>
                  </w:pPr>
                  <w:r w:rsidRPr="00AD13E6">
                    <w:rPr>
                      <w:sz w:val="24"/>
                    </w:rPr>
                    <w:t>长沙市河西先导区梅溪湖南</w:t>
                  </w:r>
                </w:p>
              </w:tc>
              <w:tc>
                <w:tcPr>
                  <w:tcW w:w="2742" w:type="pct"/>
                  <w:gridSpan w:val="3"/>
                  <w:tcBorders>
                    <w:left w:val="single" w:sz="4" w:space="0" w:color="auto"/>
                  </w:tcBorders>
                  <w:vAlign w:val="center"/>
                </w:tcPr>
                <w:p w:rsidR="00AD0CD5" w:rsidRPr="00AD13E6" w:rsidRDefault="00AD0CD5" w:rsidP="00AD0CD5">
                  <w:pPr>
                    <w:jc w:val="center"/>
                    <w:rPr>
                      <w:bCs/>
                      <w:sz w:val="24"/>
                      <w:szCs w:val="24"/>
                    </w:rPr>
                  </w:pPr>
                  <w:r w:rsidRPr="00AD0CD5">
                    <w:rPr>
                      <w:bCs/>
                      <w:sz w:val="24"/>
                      <w:szCs w:val="24"/>
                    </w:rPr>
                    <w:t>长沙经济技术开发区</w:t>
                  </w:r>
                  <w:r>
                    <w:rPr>
                      <w:rFonts w:hint="eastAsia"/>
                      <w:bCs/>
                      <w:sz w:val="24"/>
                      <w:szCs w:val="24"/>
                    </w:rPr>
                    <w:t>东三路东侧</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布置形式</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全户内式</w:t>
                  </w:r>
                </w:p>
              </w:tc>
              <w:tc>
                <w:tcPr>
                  <w:tcW w:w="2742" w:type="pct"/>
                  <w:gridSpan w:val="3"/>
                  <w:tcBorders>
                    <w:left w:val="single" w:sz="4" w:space="0" w:color="auto"/>
                  </w:tcBorders>
                  <w:vAlign w:val="center"/>
                </w:tcPr>
                <w:p w:rsidR="00AD0CD5" w:rsidRPr="00AD13E6" w:rsidRDefault="00AD0CD5" w:rsidP="00AD0CD5">
                  <w:pPr>
                    <w:ind w:rightChars="48" w:right="101"/>
                    <w:jc w:val="center"/>
                    <w:rPr>
                      <w:sz w:val="24"/>
                      <w:szCs w:val="24"/>
                    </w:rPr>
                  </w:pPr>
                  <w:r w:rsidRPr="00AD13E6">
                    <w:rPr>
                      <w:sz w:val="24"/>
                      <w:szCs w:val="24"/>
                    </w:rPr>
                    <w:t>全户内式</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主变容量</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sz w:val="24"/>
                      <w:szCs w:val="24"/>
                    </w:rPr>
                    <w:t>2×</w:t>
                  </w:r>
                  <w:r w:rsidRPr="00AD13E6">
                    <w:rPr>
                      <w:bCs/>
                      <w:sz w:val="24"/>
                      <w:szCs w:val="24"/>
                    </w:rPr>
                    <w:t>63MVA</w:t>
                  </w:r>
                </w:p>
              </w:tc>
              <w:tc>
                <w:tcPr>
                  <w:tcW w:w="1371" w:type="pct"/>
                  <w:gridSpan w:val="2"/>
                  <w:tcBorders>
                    <w:left w:val="single" w:sz="4" w:space="0" w:color="auto"/>
                    <w:right w:val="single" w:sz="4" w:space="0" w:color="auto"/>
                  </w:tcBorders>
                </w:tcPr>
                <w:p w:rsidR="00AD0CD5" w:rsidRPr="00AD13E6" w:rsidRDefault="00AD0CD5" w:rsidP="00AD0CD5">
                  <w:pPr>
                    <w:jc w:val="center"/>
                    <w:rPr>
                      <w:sz w:val="24"/>
                      <w:szCs w:val="24"/>
                    </w:rPr>
                  </w:pPr>
                  <w:r>
                    <w:rPr>
                      <w:rFonts w:hint="eastAsia"/>
                      <w:kern w:val="0"/>
                      <w:sz w:val="24"/>
                      <w:szCs w:val="24"/>
                    </w:rPr>
                    <w:t>2</w:t>
                  </w:r>
                  <w:r w:rsidRPr="00AD13E6">
                    <w:rPr>
                      <w:kern w:val="0"/>
                      <w:sz w:val="24"/>
                      <w:szCs w:val="24"/>
                    </w:rPr>
                    <w:t>×</w:t>
                  </w:r>
                  <w:r>
                    <w:rPr>
                      <w:rFonts w:hint="eastAsia"/>
                      <w:kern w:val="0"/>
                      <w:sz w:val="24"/>
                      <w:szCs w:val="24"/>
                    </w:rPr>
                    <w:t>63</w:t>
                  </w:r>
                  <w:r w:rsidRPr="00AD13E6">
                    <w:rPr>
                      <w:kern w:val="0"/>
                      <w:sz w:val="24"/>
                      <w:szCs w:val="24"/>
                    </w:rPr>
                    <w:t>MVA</w:t>
                  </w:r>
                </w:p>
              </w:tc>
              <w:tc>
                <w:tcPr>
                  <w:tcW w:w="1371" w:type="pct"/>
                  <w:tcBorders>
                    <w:left w:val="single" w:sz="4" w:space="0" w:color="auto"/>
                  </w:tcBorders>
                </w:tcPr>
                <w:p w:rsidR="00AD0CD5" w:rsidRPr="00AD13E6" w:rsidRDefault="00AD0CD5" w:rsidP="00AD0CD5">
                  <w:pPr>
                    <w:jc w:val="center"/>
                    <w:rPr>
                      <w:sz w:val="24"/>
                      <w:szCs w:val="24"/>
                    </w:rPr>
                  </w:pPr>
                  <w:r w:rsidRPr="00AD13E6">
                    <w:rPr>
                      <w:kern w:val="0"/>
                      <w:sz w:val="24"/>
                      <w:szCs w:val="24"/>
                    </w:rPr>
                    <w:t>3×</w:t>
                  </w:r>
                  <w:r>
                    <w:rPr>
                      <w:rFonts w:hint="eastAsia"/>
                      <w:kern w:val="0"/>
                      <w:sz w:val="24"/>
                      <w:szCs w:val="24"/>
                    </w:rPr>
                    <w:t>63</w:t>
                  </w:r>
                  <w:r w:rsidRPr="00AD13E6">
                    <w:rPr>
                      <w:kern w:val="0"/>
                      <w:sz w:val="24"/>
                      <w:szCs w:val="24"/>
                    </w:rPr>
                    <w:t>MVA</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2</w:t>
                  </w:r>
                </w:p>
              </w:tc>
              <w:tc>
                <w:tcPr>
                  <w:tcW w:w="1371" w:type="pct"/>
                  <w:gridSpan w:val="2"/>
                  <w:tcBorders>
                    <w:left w:val="single" w:sz="4" w:space="0" w:color="auto"/>
                    <w:right w:val="single" w:sz="4" w:space="0" w:color="auto"/>
                  </w:tcBorders>
                  <w:vAlign w:val="center"/>
                </w:tcPr>
                <w:p w:rsidR="00AD0CD5" w:rsidRPr="00AD13E6" w:rsidRDefault="00AD0CD5" w:rsidP="00AD0CD5">
                  <w:pPr>
                    <w:jc w:val="center"/>
                    <w:rPr>
                      <w:sz w:val="24"/>
                      <w:szCs w:val="24"/>
                    </w:rPr>
                  </w:pPr>
                  <w:r w:rsidRPr="00AD13E6">
                    <w:rPr>
                      <w:sz w:val="24"/>
                      <w:szCs w:val="24"/>
                    </w:rPr>
                    <w:t>2</w:t>
                  </w:r>
                </w:p>
              </w:tc>
              <w:tc>
                <w:tcPr>
                  <w:tcW w:w="1371" w:type="pct"/>
                  <w:tcBorders>
                    <w:left w:val="single" w:sz="4" w:space="0" w:color="auto"/>
                  </w:tcBorders>
                  <w:vAlign w:val="center"/>
                </w:tcPr>
                <w:p w:rsidR="00AD0CD5" w:rsidRPr="00AD13E6" w:rsidRDefault="00AD0CD5" w:rsidP="00AD0CD5">
                  <w:pPr>
                    <w:jc w:val="center"/>
                    <w:rPr>
                      <w:sz w:val="24"/>
                      <w:szCs w:val="24"/>
                    </w:rPr>
                  </w:pPr>
                  <w:r>
                    <w:rPr>
                      <w:rFonts w:hint="eastAsia"/>
                      <w:sz w:val="24"/>
                      <w:szCs w:val="24"/>
                    </w:rPr>
                    <w:t>2</w:t>
                  </w:r>
                </w:p>
              </w:tc>
            </w:tr>
            <w:tr w:rsidR="00AD0CD5" w:rsidRPr="00AD13E6" w:rsidTr="00754AB3">
              <w:trPr>
                <w:jc w:val="center"/>
              </w:trPr>
              <w:tc>
                <w:tcPr>
                  <w:tcW w:w="850" w:type="pct"/>
                  <w:tcBorders>
                    <w:bottom w:val="doub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lastRenderedPageBreak/>
                    <w:t>区域环境</w:t>
                  </w:r>
                </w:p>
              </w:tc>
              <w:tc>
                <w:tcPr>
                  <w:tcW w:w="1408" w:type="pct"/>
                  <w:tcBorders>
                    <w:bottom w:val="double" w:sz="4" w:space="0" w:color="auto"/>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城区</w:t>
                  </w:r>
                </w:p>
              </w:tc>
              <w:tc>
                <w:tcPr>
                  <w:tcW w:w="2742" w:type="pct"/>
                  <w:gridSpan w:val="3"/>
                  <w:tcBorders>
                    <w:left w:val="single" w:sz="4" w:space="0" w:color="auto"/>
                    <w:bottom w:val="double" w:sz="4" w:space="0" w:color="auto"/>
                  </w:tcBorders>
                </w:tcPr>
                <w:p w:rsidR="00AD0CD5" w:rsidRPr="00AD13E6" w:rsidRDefault="00AD0CD5" w:rsidP="00AD0CD5">
                  <w:pPr>
                    <w:jc w:val="center"/>
                    <w:rPr>
                      <w:sz w:val="24"/>
                      <w:szCs w:val="24"/>
                    </w:rPr>
                  </w:pPr>
                  <w:r>
                    <w:rPr>
                      <w:rFonts w:hint="eastAsia"/>
                      <w:sz w:val="24"/>
                      <w:szCs w:val="24"/>
                    </w:rPr>
                    <w:t>城区</w:t>
                  </w:r>
                </w:p>
              </w:tc>
            </w:tr>
            <w:tr w:rsidR="00AD0CD5" w:rsidRPr="00AD13E6" w:rsidTr="00754AB3">
              <w:trPr>
                <w:trHeight w:val="255"/>
                <w:jc w:val="center"/>
              </w:trPr>
              <w:tc>
                <w:tcPr>
                  <w:tcW w:w="850" w:type="pct"/>
                  <w:vMerge w:val="restart"/>
                  <w:tcBorders>
                    <w:top w:val="doub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工程</w:t>
                  </w:r>
                </w:p>
              </w:tc>
              <w:tc>
                <w:tcPr>
                  <w:tcW w:w="1408" w:type="pct"/>
                  <w:vMerge w:val="restart"/>
                  <w:tcBorders>
                    <w:top w:val="double" w:sz="4" w:space="0" w:color="auto"/>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类比变电站</w:t>
                  </w:r>
                </w:p>
              </w:tc>
              <w:tc>
                <w:tcPr>
                  <w:tcW w:w="2742" w:type="pct"/>
                  <w:gridSpan w:val="3"/>
                  <w:tcBorders>
                    <w:top w:val="double" w:sz="4" w:space="0" w:color="auto"/>
                    <w:left w:val="single" w:sz="4" w:space="0" w:color="auto"/>
                    <w:bottom w:val="single" w:sz="4" w:space="0" w:color="auto"/>
                  </w:tcBorders>
                  <w:vAlign w:val="center"/>
                </w:tcPr>
                <w:p w:rsidR="00AD0CD5" w:rsidRPr="00AD13E6" w:rsidRDefault="00AD0CD5" w:rsidP="00AD0CD5">
                  <w:pPr>
                    <w:jc w:val="center"/>
                    <w:rPr>
                      <w:bCs/>
                      <w:sz w:val="24"/>
                      <w:szCs w:val="24"/>
                    </w:rPr>
                  </w:pPr>
                  <w:r>
                    <w:rPr>
                      <w:rFonts w:hint="eastAsia"/>
                      <w:bCs/>
                      <w:sz w:val="24"/>
                      <w:szCs w:val="24"/>
                    </w:rPr>
                    <w:t>改</w:t>
                  </w:r>
                  <w:r w:rsidRPr="00AD13E6">
                    <w:rPr>
                      <w:bCs/>
                      <w:sz w:val="24"/>
                      <w:szCs w:val="24"/>
                    </w:rPr>
                    <w:t>建变电站</w:t>
                  </w:r>
                </w:p>
              </w:tc>
            </w:tr>
            <w:tr w:rsidR="00AD0CD5" w:rsidRPr="00AD13E6" w:rsidTr="00AD0CD5">
              <w:trPr>
                <w:trHeight w:val="185"/>
                <w:jc w:val="center"/>
              </w:trPr>
              <w:tc>
                <w:tcPr>
                  <w:tcW w:w="850" w:type="pct"/>
                  <w:vMerge/>
                  <w:vAlign w:val="center"/>
                </w:tcPr>
                <w:p w:rsidR="00AD0CD5" w:rsidRPr="00AD13E6" w:rsidRDefault="00AD0CD5" w:rsidP="00AD0CD5">
                  <w:pPr>
                    <w:ind w:rightChars="48" w:right="101"/>
                    <w:jc w:val="center"/>
                    <w:rPr>
                      <w:bCs/>
                      <w:sz w:val="24"/>
                      <w:szCs w:val="24"/>
                    </w:rPr>
                  </w:pPr>
                </w:p>
              </w:tc>
              <w:tc>
                <w:tcPr>
                  <w:tcW w:w="1408" w:type="pct"/>
                  <w:vMerge/>
                  <w:tcBorders>
                    <w:right w:val="single" w:sz="4" w:space="0" w:color="auto"/>
                  </w:tcBorders>
                  <w:vAlign w:val="center"/>
                </w:tcPr>
                <w:p w:rsidR="00AD0CD5" w:rsidRPr="00AD13E6" w:rsidRDefault="00AD0CD5" w:rsidP="00AD0CD5">
                  <w:pPr>
                    <w:ind w:rightChars="48" w:right="101"/>
                    <w:jc w:val="center"/>
                    <w:rPr>
                      <w:bCs/>
                      <w:sz w:val="24"/>
                      <w:szCs w:val="24"/>
                    </w:rPr>
                  </w:pPr>
                </w:p>
              </w:tc>
              <w:tc>
                <w:tcPr>
                  <w:tcW w:w="1352" w:type="pct"/>
                  <w:tcBorders>
                    <w:top w:val="single" w:sz="4" w:space="0" w:color="auto"/>
                    <w:lef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本期</w:t>
                  </w:r>
                </w:p>
              </w:tc>
              <w:tc>
                <w:tcPr>
                  <w:tcW w:w="1390" w:type="pct"/>
                  <w:gridSpan w:val="2"/>
                  <w:tcBorders>
                    <w:top w:val="single" w:sz="4" w:space="0" w:color="auto"/>
                    <w:lef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远期</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变电站名称</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梅溪湖</w:t>
                  </w:r>
                  <w:r w:rsidRPr="00AD13E6">
                    <w:rPr>
                      <w:bCs/>
                      <w:sz w:val="24"/>
                      <w:szCs w:val="24"/>
                    </w:rPr>
                    <w:t>110kV</w:t>
                  </w:r>
                  <w:r w:rsidRPr="00AD13E6">
                    <w:rPr>
                      <w:bCs/>
                      <w:sz w:val="24"/>
                      <w:szCs w:val="24"/>
                    </w:rPr>
                    <w:t>变电站</w:t>
                  </w:r>
                </w:p>
              </w:tc>
              <w:tc>
                <w:tcPr>
                  <w:tcW w:w="2742" w:type="pct"/>
                  <w:gridSpan w:val="3"/>
                  <w:tcBorders>
                    <w:left w:val="single" w:sz="4" w:space="0" w:color="auto"/>
                  </w:tcBorders>
                  <w:vAlign w:val="center"/>
                </w:tcPr>
                <w:p w:rsidR="00AD0CD5" w:rsidRPr="00AD13E6" w:rsidRDefault="00AD0CD5" w:rsidP="00AD0CD5">
                  <w:pPr>
                    <w:jc w:val="center"/>
                    <w:rPr>
                      <w:bCs/>
                      <w:sz w:val="24"/>
                      <w:szCs w:val="24"/>
                    </w:rPr>
                  </w:pPr>
                  <w:r>
                    <w:rPr>
                      <w:rFonts w:hint="eastAsia"/>
                      <w:bCs/>
                      <w:sz w:val="24"/>
                      <w:szCs w:val="24"/>
                    </w:rPr>
                    <w:t>上大垅</w:t>
                  </w:r>
                  <w:r w:rsidRPr="00AD13E6">
                    <w:rPr>
                      <w:bCs/>
                      <w:sz w:val="24"/>
                      <w:szCs w:val="24"/>
                    </w:rPr>
                    <w:t>110kV</w:t>
                  </w:r>
                  <w:r w:rsidRPr="00AD13E6">
                    <w:rPr>
                      <w:bCs/>
                      <w:sz w:val="24"/>
                      <w:szCs w:val="24"/>
                    </w:rPr>
                    <w:t>变电站</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地理位置</w:t>
                  </w:r>
                </w:p>
              </w:tc>
              <w:tc>
                <w:tcPr>
                  <w:tcW w:w="1408" w:type="pct"/>
                  <w:tcBorders>
                    <w:right w:val="single" w:sz="4" w:space="0" w:color="auto"/>
                  </w:tcBorders>
                  <w:vAlign w:val="center"/>
                </w:tcPr>
                <w:p w:rsidR="00AD0CD5" w:rsidRPr="00AD13E6" w:rsidRDefault="00AD0CD5" w:rsidP="00AD0CD5">
                  <w:pPr>
                    <w:ind w:rightChars="48" w:right="101"/>
                    <w:jc w:val="center"/>
                    <w:rPr>
                      <w:sz w:val="24"/>
                    </w:rPr>
                  </w:pPr>
                  <w:r w:rsidRPr="00AD13E6">
                    <w:rPr>
                      <w:sz w:val="24"/>
                    </w:rPr>
                    <w:t>长沙市河西先导区梅溪湖南</w:t>
                  </w:r>
                </w:p>
              </w:tc>
              <w:tc>
                <w:tcPr>
                  <w:tcW w:w="2742" w:type="pct"/>
                  <w:gridSpan w:val="3"/>
                  <w:tcBorders>
                    <w:left w:val="single" w:sz="4" w:space="0" w:color="auto"/>
                  </w:tcBorders>
                  <w:vAlign w:val="center"/>
                </w:tcPr>
                <w:p w:rsidR="00AD0CD5" w:rsidRPr="00AD13E6" w:rsidRDefault="00AD0CD5" w:rsidP="00AD0CD5">
                  <w:pPr>
                    <w:jc w:val="center"/>
                    <w:rPr>
                      <w:bCs/>
                      <w:sz w:val="24"/>
                      <w:szCs w:val="24"/>
                    </w:rPr>
                  </w:pPr>
                  <w:r w:rsidRPr="00AD0CD5">
                    <w:rPr>
                      <w:kern w:val="0"/>
                      <w:sz w:val="24"/>
                      <w:szCs w:val="24"/>
                    </w:rPr>
                    <w:t>长沙</w:t>
                  </w:r>
                  <w:r w:rsidRPr="00AD0CD5">
                    <w:rPr>
                      <w:rFonts w:hint="eastAsia"/>
                      <w:kern w:val="0"/>
                      <w:sz w:val="24"/>
                      <w:szCs w:val="24"/>
                    </w:rPr>
                    <w:t>市开福区东风路与德雅路交汇处</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布置形式</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全户内式</w:t>
                  </w:r>
                </w:p>
              </w:tc>
              <w:tc>
                <w:tcPr>
                  <w:tcW w:w="2742" w:type="pct"/>
                  <w:gridSpan w:val="3"/>
                  <w:tcBorders>
                    <w:left w:val="single" w:sz="4" w:space="0" w:color="auto"/>
                  </w:tcBorders>
                  <w:vAlign w:val="center"/>
                </w:tcPr>
                <w:p w:rsidR="00AD0CD5" w:rsidRPr="00AD13E6" w:rsidRDefault="00AD0CD5" w:rsidP="00AD0CD5">
                  <w:pPr>
                    <w:ind w:rightChars="48" w:right="101"/>
                    <w:jc w:val="center"/>
                    <w:rPr>
                      <w:sz w:val="24"/>
                      <w:szCs w:val="24"/>
                    </w:rPr>
                  </w:pPr>
                  <w:r w:rsidRPr="00AD13E6">
                    <w:rPr>
                      <w:sz w:val="24"/>
                      <w:szCs w:val="24"/>
                    </w:rPr>
                    <w:t>全户内式</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主变容量</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sz w:val="24"/>
                      <w:szCs w:val="24"/>
                    </w:rPr>
                    <w:t>2×</w:t>
                  </w:r>
                  <w:r w:rsidRPr="00AD13E6">
                    <w:rPr>
                      <w:bCs/>
                      <w:sz w:val="24"/>
                      <w:szCs w:val="24"/>
                    </w:rPr>
                    <w:t>63MVA</w:t>
                  </w:r>
                </w:p>
              </w:tc>
              <w:tc>
                <w:tcPr>
                  <w:tcW w:w="1371" w:type="pct"/>
                  <w:gridSpan w:val="2"/>
                  <w:tcBorders>
                    <w:left w:val="single" w:sz="4" w:space="0" w:color="auto"/>
                    <w:right w:val="single" w:sz="4" w:space="0" w:color="auto"/>
                  </w:tcBorders>
                </w:tcPr>
                <w:p w:rsidR="00AD0CD5" w:rsidRPr="00AD13E6" w:rsidRDefault="00AD0CD5" w:rsidP="00AD0CD5">
                  <w:pPr>
                    <w:jc w:val="center"/>
                    <w:rPr>
                      <w:sz w:val="24"/>
                      <w:szCs w:val="24"/>
                    </w:rPr>
                  </w:pPr>
                  <w:r>
                    <w:rPr>
                      <w:rFonts w:hint="eastAsia"/>
                      <w:kern w:val="0"/>
                      <w:sz w:val="24"/>
                      <w:szCs w:val="24"/>
                    </w:rPr>
                    <w:t>2</w:t>
                  </w:r>
                  <w:r w:rsidRPr="00AD13E6">
                    <w:rPr>
                      <w:kern w:val="0"/>
                      <w:sz w:val="24"/>
                      <w:szCs w:val="24"/>
                    </w:rPr>
                    <w:t>×</w:t>
                  </w:r>
                  <w:r>
                    <w:rPr>
                      <w:rFonts w:hint="eastAsia"/>
                      <w:kern w:val="0"/>
                      <w:sz w:val="24"/>
                      <w:szCs w:val="24"/>
                    </w:rPr>
                    <w:t>63</w:t>
                  </w:r>
                  <w:r w:rsidRPr="00AD13E6">
                    <w:rPr>
                      <w:kern w:val="0"/>
                      <w:sz w:val="24"/>
                      <w:szCs w:val="24"/>
                    </w:rPr>
                    <w:t>MVA</w:t>
                  </w:r>
                </w:p>
              </w:tc>
              <w:tc>
                <w:tcPr>
                  <w:tcW w:w="1371" w:type="pct"/>
                  <w:tcBorders>
                    <w:left w:val="single" w:sz="4" w:space="0" w:color="auto"/>
                  </w:tcBorders>
                </w:tcPr>
                <w:p w:rsidR="00AD0CD5" w:rsidRPr="00AD13E6" w:rsidRDefault="00AD0CD5" w:rsidP="00AD0CD5">
                  <w:pPr>
                    <w:jc w:val="center"/>
                    <w:rPr>
                      <w:sz w:val="24"/>
                      <w:szCs w:val="24"/>
                    </w:rPr>
                  </w:pPr>
                  <w:r w:rsidRPr="00AD13E6">
                    <w:rPr>
                      <w:kern w:val="0"/>
                      <w:sz w:val="24"/>
                      <w:szCs w:val="24"/>
                    </w:rPr>
                    <w:t>3×</w:t>
                  </w:r>
                  <w:r>
                    <w:rPr>
                      <w:rFonts w:hint="eastAsia"/>
                      <w:kern w:val="0"/>
                      <w:sz w:val="24"/>
                      <w:szCs w:val="24"/>
                    </w:rPr>
                    <w:t>63</w:t>
                  </w:r>
                  <w:r w:rsidRPr="00AD13E6">
                    <w:rPr>
                      <w:kern w:val="0"/>
                      <w:sz w:val="24"/>
                      <w:szCs w:val="24"/>
                    </w:rPr>
                    <w:t>MVA</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2</w:t>
                  </w:r>
                </w:p>
              </w:tc>
              <w:tc>
                <w:tcPr>
                  <w:tcW w:w="1371" w:type="pct"/>
                  <w:gridSpan w:val="2"/>
                  <w:tcBorders>
                    <w:left w:val="single" w:sz="4" w:space="0" w:color="auto"/>
                    <w:right w:val="single" w:sz="4" w:space="0" w:color="auto"/>
                  </w:tcBorders>
                  <w:vAlign w:val="center"/>
                </w:tcPr>
                <w:p w:rsidR="00AD0CD5" w:rsidRPr="00AD13E6" w:rsidRDefault="00AD0CD5" w:rsidP="00AD0CD5">
                  <w:pPr>
                    <w:jc w:val="center"/>
                    <w:rPr>
                      <w:sz w:val="24"/>
                      <w:szCs w:val="24"/>
                    </w:rPr>
                  </w:pPr>
                  <w:r w:rsidRPr="00AD13E6">
                    <w:rPr>
                      <w:sz w:val="24"/>
                      <w:szCs w:val="24"/>
                    </w:rPr>
                    <w:t>2</w:t>
                  </w:r>
                </w:p>
              </w:tc>
              <w:tc>
                <w:tcPr>
                  <w:tcW w:w="1371" w:type="pct"/>
                  <w:tcBorders>
                    <w:left w:val="single" w:sz="4" w:space="0" w:color="auto"/>
                  </w:tcBorders>
                  <w:vAlign w:val="center"/>
                </w:tcPr>
                <w:p w:rsidR="00AD0CD5" w:rsidRPr="00AD13E6" w:rsidRDefault="00AD0CD5" w:rsidP="00AD0CD5">
                  <w:pPr>
                    <w:jc w:val="center"/>
                    <w:rPr>
                      <w:sz w:val="24"/>
                      <w:szCs w:val="24"/>
                    </w:rPr>
                  </w:pPr>
                  <w:r w:rsidRPr="00AD13E6">
                    <w:rPr>
                      <w:sz w:val="24"/>
                      <w:szCs w:val="24"/>
                    </w:rPr>
                    <w:t>2</w:t>
                  </w:r>
                </w:p>
              </w:tc>
            </w:tr>
            <w:tr w:rsidR="00AD0CD5" w:rsidRPr="00AD13E6" w:rsidTr="00754AB3">
              <w:trPr>
                <w:jc w:val="center"/>
              </w:trPr>
              <w:tc>
                <w:tcPr>
                  <w:tcW w:w="850" w:type="pct"/>
                  <w:tcBorders>
                    <w:bottom w:val="doub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区域环境</w:t>
                  </w:r>
                </w:p>
              </w:tc>
              <w:tc>
                <w:tcPr>
                  <w:tcW w:w="1408" w:type="pct"/>
                  <w:tcBorders>
                    <w:bottom w:val="double" w:sz="4" w:space="0" w:color="auto"/>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城区</w:t>
                  </w:r>
                </w:p>
              </w:tc>
              <w:tc>
                <w:tcPr>
                  <w:tcW w:w="2742" w:type="pct"/>
                  <w:gridSpan w:val="3"/>
                  <w:tcBorders>
                    <w:left w:val="single" w:sz="4" w:space="0" w:color="auto"/>
                    <w:bottom w:val="double" w:sz="4" w:space="0" w:color="auto"/>
                  </w:tcBorders>
                </w:tcPr>
                <w:p w:rsidR="00AD0CD5" w:rsidRPr="00AD13E6" w:rsidRDefault="00AD0CD5" w:rsidP="00AD0CD5">
                  <w:pPr>
                    <w:jc w:val="center"/>
                    <w:rPr>
                      <w:sz w:val="24"/>
                      <w:szCs w:val="24"/>
                    </w:rPr>
                  </w:pPr>
                  <w:r w:rsidRPr="00AD13E6">
                    <w:rPr>
                      <w:sz w:val="24"/>
                      <w:szCs w:val="24"/>
                    </w:rPr>
                    <w:t>城区</w:t>
                  </w:r>
                </w:p>
              </w:tc>
            </w:tr>
            <w:tr w:rsidR="00AD0CD5" w:rsidRPr="00AD13E6" w:rsidTr="00754AB3">
              <w:trPr>
                <w:trHeight w:val="255"/>
                <w:jc w:val="center"/>
              </w:trPr>
              <w:tc>
                <w:tcPr>
                  <w:tcW w:w="850" w:type="pct"/>
                  <w:vMerge w:val="restart"/>
                  <w:tcBorders>
                    <w:top w:val="doub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工程</w:t>
                  </w:r>
                </w:p>
              </w:tc>
              <w:tc>
                <w:tcPr>
                  <w:tcW w:w="1408" w:type="pct"/>
                  <w:vMerge w:val="restart"/>
                  <w:tcBorders>
                    <w:top w:val="double" w:sz="4" w:space="0" w:color="auto"/>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类比变电站</w:t>
                  </w:r>
                </w:p>
              </w:tc>
              <w:tc>
                <w:tcPr>
                  <w:tcW w:w="2742" w:type="pct"/>
                  <w:gridSpan w:val="3"/>
                  <w:tcBorders>
                    <w:top w:val="double" w:sz="4" w:space="0" w:color="auto"/>
                    <w:left w:val="single" w:sz="4" w:space="0" w:color="auto"/>
                    <w:bottom w:val="single" w:sz="4" w:space="0" w:color="auto"/>
                  </w:tcBorders>
                  <w:vAlign w:val="center"/>
                </w:tcPr>
                <w:p w:rsidR="00AD0CD5" w:rsidRPr="00AD13E6" w:rsidRDefault="00AD0CD5" w:rsidP="00AD0CD5">
                  <w:pPr>
                    <w:jc w:val="center"/>
                    <w:rPr>
                      <w:bCs/>
                      <w:sz w:val="24"/>
                      <w:szCs w:val="24"/>
                    </w:rPr>
                  </w:pPr>
                  <w:r>
                    <w:rPr>
                      <w:rFonts w:hint="eastAsia"/>
                      <w:bCs/>
                      <w:sz w:val="24"/>
                      <w:szCs w:val="24"/>
                    </w:rPr>
                    <w:t>扩</w:t>
                  </w:r>
                  <w:r w:rsidRPr="00AD13E6">
                    <w:rPr>
                      <w:bCs/>
                      <w:sz w:val="24"/>
                      <w:szCs w:val="24"/>
                    </w:rPr>
                    <w:t>建变电站</w:t>
                  </w:r>
                </w:p>
              </w:tc>
            </w:tr>
            <w:tr w:rsidR="00AD0CD5" w:rsidRPr="00AD13E6" w:rsidTr="00AD0CD5">
              <w:trPr>
                <w:trHeight w:val="185"/>
                <w:jc w:val="center"/>
              </w:trPr>
              <w:tc>
                <w:tcPr>
                  <w:tcW w:w="850" w:type="pct"/>
                  <w:vMerge/>
                  <w:vAlign w:val="center"/>
                </w:tcPr>
                <w:p w:rsidR="00AD0CD5" w:rsidRPr="00AD13E6" w:rsidRDefault="00AD0CD5" w:rsidP="00AD0CD5">
                  <w:pPr>
                    <w:ind w:rightChars="48" w:right="101"/>
                    <w:jc w:val="center"/>
                    <w:rPr>
                      <w:bCs/>
                      <w:sz w:val="24"/>
                      <w:szCs w:val="24"/>
                    </w:rPr>
                  </w:pPr>
                </w:p>
              </w:tc>
              <w:tc>
                <w:tcPr>
                  <w:tcW w:w="1408" w:type="pct"/>
                  <w:vMerge/>
                  <w:tcBorders>
                    <w:right w:val="single" w:sz="4" w:space="0" w:color="auto"/>
                  </w:tcBorders>
                  <w:vAlign w:val="center"/>
                </w:tcPr>
                <w:p w:rsidR="00AD0CD5" w:rsidRPr="00AD13E6" w:rsidRDefault="00AD0CD5" w:rsidP="00AD0CD5">
                  <w:pPr>
                    <w:ind w:rightChars="48" w:right="101"/>
                    <w:jc w:val="center"/>
                    <w:rPr>
                      <w:bCs/>
                      <w:sz w:val="24"/>
                      <w:szCs w:val="24"/>
                    </w:rPr>
                  </w:pPr>
                </w:p>
              </w:tc>
              <w:tc>
                <w:tcPr>
                  <w:tcW w:w="1352" w:type="pct"/>
                  <w:tcBorders>
                    <w:top w:val="single" w:sz="4" w:space="0" w:color="auto"/>
                    <w:left w:val="single" w:sz="4" w:space="0" w:color="auto"/>
                  </w:tcBorders>
                  <w:vAlign w:val="center"/>
                </w:tcPr>
                <w:p w:rsidR="00AD0CD5" w:rsidRPr="00AD13E6" w:rsidRDefault="00BA141E" w:rsidP="00AD0CD5">
                  <w:pPr>
                    <w:ind w:rightChars="48" w:right="101"/>
                    <w:jc w:val="center"/>
                    <w:rPr>
                      <w:bCs/>
                      <w:sz w:val="24"/>
                      <w:szCs w:val="24"/>
                    </w:rPr>
                  </w:pPr>
                  <w:r>
                    <w:rPr>
                      <w:rFonts w:hint="eastAsia"/>
                      <w:bCs/>
                      <w:sz w:val="24"/>
                      <w:szCs w:val="24"/>
                    </w:rPr>
                    <w:t>现状</w:t>
                  </w:r>
                </w:p>
              </w:tc>
              <w:tc>
                <w:tcPr>
                  <w:tcW w:w="1390" w:type="pct"/>
                  <w:gridSpan w:val="2"/>
                  <w:tcBorders>
                    <w:top w:val="single" w:sz="4" w:space="0" w:color="auto"/>
                    <w:left w:val="single" w:sz="4" w:space="0" w:color="auto"/>
                  </w:tcBorders>
                  <w:vAlign w:val="center"/>
                </w:tcPr>
                <w:p w:rsidR="00AD0CD5" w:rsidRPr="00AD13E6" w:rsidRDefault="00AD0CD5" w:rsidP="00AD0CD5">
                  <w:pPr>
                    <w:ind w:rightChars="48" w:right="101"/>
                    <w:jc w:val="center"/>
                    <w:rPr>
                      <w:bCs/>
                      <w:sz w:val="24"/>
                      <w:szCs w:val="24"/>
                    </w:rPr>
                  </w:pPr>
                  <w:r>
                    <w:rPr>
                      <w:rFonts w:hint="eastAsia"/>
                      <w:bCs/>
                      <w:sz w:val="24"/>
                      <w:szCs w:val="24"/>
                    </w:rPr>
                    <w:t>扩建后</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变电站名称</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梅溪湖</w:t>
                  </w:r>
                  <w:r w:rsidRPr="00AD13E6">
                    <w:rPr>
                      <w:bCs/>
                      <w:sz w:val="24"/>
                      <w:szCs w:val="24"/>
                    </w:rPr>
                    <w:t>110kV</w:t>
                  </w:r>
                  <w:r w:rsidRPr="00AD13E6">
                    <w:rPr>
                      <w:bCs/>
                      <w:sz w:val="24"/>
                      <w:szCs w:val="24"/>
                    </w:rPr>
                    <w:t>变电站</w:t>
                  </w:r>
                </w:p>
              </w:tc>
              <w:tc>
                <w:tcPr>
                  <w:tcW w:w="2742" w:type="pct"/>
                  <w:gridSpan w:val="3"/>
                  <w:tcBorders>
                    <w:left w:val="single" w:sz="4" w:space="0" w:color="auto"/>
                  </w:tcBorders>
                  <w:vAlign w:val="center"/>
                </w:tcPr>
                <w:p w:rsidR="00AD0CD5" w:rsidRPr="00AD13E6" w:rsidRDefault="00AD0CD5" w:rsidP="00AD0CD5">
                  <w:pPr>
                    <w:jc w:val="center"/>
                    <w:rPr>
                      <w:bCs/>
                      <w:sz w:val="24"/>
                      <w:szCs w:val="24"/>
                    </w:rPr>
                  </w:pPr>
                  <w:r>
                    <w:rPr>
                      <w:rFonts w:hint="eastAsia"/>
                      <w:bCs/>
                      <w:sz w:val="24"/>
                      <w:szCs w:val="24"/>
                    </w:rPr>
                    <w:t>长龙</w:t>
                  </w:r>
                  <w:r w:rsidRPr="00AD13E6">
                    <w:rPr>
                      <w:bCs/>
                      <w:sz w:val="24"/>
                      <w:szCs w:val="24"/>
                    </w:rPr>
                    <w:t>110kV</w:t>
                  </w:r>
                  <w:r w:rsidRPr="00AD13E6">
                    <w:rPr>
                      <w:bCs/>
                      <w:sz w:val="24"/>
                      <w:szCs w:val="24"/>
                    </w:rPr>
                    <w:t>变电站</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地理位置</w:t>
                  </w:r>
                </w:p>
              </w:tc>
              <w:tc>
                <w:tcPr>
                  <w:tcW w:w="1408" w:type="pct"/>
                  <w:tcBorders>
                    <w:right w:val="single" w:sz="4" w:space="0" w:color="auto"/>
                  </w:tcBorders>
                  <w:vAlign w:val="center"/>
                </w:tcPr>
                <w:p w:rsidR="00AD0CD5" w:rsidRPr="00AD13E6" w:rsidRDefault="00AD0CD5" w:rsidP="00AD0CD5">
                  <w:pPr>
                    <w:ind w:rightChars="48" w:right="101"/>
                    <w:jc w:val="center"/>
                    <w:rPr>
                      <w:sz w:val="24"/>
                    </w:rPr>
                  </w:pPr>
                  <w:r w:rsidRPr="00AD13E6">
                    <w:rPr>
                      <w:sz w:val="24"/>
                    </w:rPr>
                    <w:t>长沙市河西先导区梅溪湖南</w:t>
                  </w:r>
                </w:p>
              </w:tc>
              <w:tc>
                <w:tcPr>
                  <w:tcW w:w="2742" w:type="pct"/>
                  <w:gridSpan w:val="3"/>
                  <w:tcBorders>
                    <w:left w:val="single" w:sz="4" w:space="0" w:color="auto"/>
                  </w:tcBorders>
                  <w:vAlign w:val="center"/>
                </w:tcPr>
                <w:p w:rsidR="00AD0CD5" w:rsidRPr="00AD13E6" w:rsidRDefault="00AD0CD5" w:rsidP="00AD0CD5">
                  <w:pPr>
                    <w:jc w:val="center"/>
                    <w:rPr>
                      <w:bCs/>
                      <w:sz w:val="24"/>
                      <w:szCs w:val="24"/>
                    </w:rPr>
                  </w:pPr>
                  <w:r w:rsidRPr="00AD0CD5">
                    <w:rPr>
                      <w:rFonts w:hint="eastAsia"/>
                      <w:bCs/>
                      <w:sz w:val="24"/>
                      <w:szCs w:val="24"/>
                    </w:rPr>
                    <w:t>长沙县长界北路与红枫路交汇处</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布置形式</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全户内式</w:t>
                  </w:r>
                </w:p>
              </w:tc>
              <w:tc>
                <w:tcPr>
                  <w:tcW w:w="2742" w:type="pct"/>
                  <w:gridSpan w:val="3"/>
                  <w:tcBorders>
                    <w:left w:val="single" w:sz="4" w:space="0" w:color="auto"/>
                  </w:tcBorders>
                  <w:vAlign w:val="center"/>
                </w:tcPr>
                <w:p w:rsidR="00AD0CD5" w:rsidRPr="00AD13E6" w:rsidRDefault="00AD0CD5" w:rsidP="00AD0CD5">
                  <w:pPr>
                    <w:ind w:rightChars="48" w:right="101"/>
                    <w:jc w:val="center"/>
                    <w:rPr>
                      <w:sz w:val="24"/>
                      <w:szCs w:val="24"/>
                    </w:rPr>
                  </w:pPr>
                  <w:r w:rsidRPr="00AD13E6">
                    <w:rPr>
                      <w:sz w:val="24"/>
                      <w:szCs w:val="24"/>
                    </w:rPr>
                    <w:t>全户内式</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主变容量</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sz w:val="24"/>
                      <w:szCs w:val="24"/>
                    </w:rPr>
                    <w:t>2×</w:t>
                  </w:r>
                  <w:r w:rsidRPr="00AD13E6">
                    <w:rPr>
                      <w:bCs/>
                      <w:sz w:val="24"/>
                      <w:szCs w:val="24"/>
                    </w:rPr>
                    <w:t>63MVA</w:t>
                  </w:r>
                </w:p>
              </w:tc>
              <w:tc>
                <w:tcPr>
                  <w:tcW w:w="1371" w:type="pct"/>
                  <w:gridSpan w:val="2"/>
                  <w:tcBorders>
                    <w:left w:val="single" w:sz="4" w:space="0" w:color="auto"/>
                    <w:right w:val="single" w:sz="4" w:space="0" w:color="auto"/>
                  </w:tcBorders>
                </w:tcPr>
                <w:p w:rsidR="00AD0CD5" w:rsidRPr="00AD13E6" w:rsidRDefault="00AD0CD5" w:rsidP="00AD0CD5">
                  <w:pPr>
                    <w:jc w:val="center"/>
                    <w:rPr>
                      <w:sz w:val="24"/>
                      <w:szCs w:val="24"/>
                    </w:rPr>
                  </w:pPr>
                  <w:r>
                    <w:rPr>
                      <w:rFonts w:hint="eastAsia"/>
                      <w:kern w:val="0"/>
                      <w:sz w:val="24"/>
                      <w:szCs w:val="24"/>
                    </w:rPr>
                    <w:t>1</w:t>
                  </w:r>
                  <w:r w:rsidRPr="00AD13E6">
                    <w:rPr>
                      <w:kern w:val="0"/>
                      <w:sz w:val="24"/>
                      <w:szCs w:val="24"/>
                    </w:rPr>
                    <w:t>×</w:t>
                  </w:r>
                  <w:r>
                    <w:rPr>
                      <w:rFonts w:hint="eastAsia"/>
                      <w:kern w:val="0"/>
                      <w:sz w:val="24"/>
                      <w:szCs w:val="24"/>
                    </w:rPr>
                    <w:t>63</w:t>
                  </w:r>
                  <w:r w:rsidRPr="00AD13E6">
                    <w:rPr>
                      <w:kern w:val="0"/>
                      <w:sz w:val="24"/>
                      <w:szCs w:val="24"/>
                    </w:rPr>
                    <w:t>MVA</w:t>
                  </w:r>
                </w:p>
              </w:tc>
              <w:tc>
                <w:tcPr>
                  <w:tcW w:w="1371" w:type="pct"/>
                  <w:tcBorders>
                    <w:left w:val="single" w:sz="4" w:space="0" w:color="auto"/>
                  </w:tcBorders>
                </w:tcPr>
                <w:p w:rsidR="00AD0CD5" w:rsidRPr="00AD13E6" w:rsidRDefault="00AD0CD5" w:rsidP="00AD0CD5">
                  <w:pPr>
                    <w:jc w:val="center"/>
                    <w:rPr>
                      <w:sz w:val="24"/>
                      <w:szCs w:val="24"/>
                    </w:rPr>
                  </w:pPr>
                  <w:r>
                    <w:rPr>
                      <w:rFonts w:hint="eastAsia"/>
                      <w:kern w:val="0"/>
                      <w:sz w:val="24"/>
                      <w:szCs w:val="24"/>
                    </w:rPr>
                    <w:t>2</w:t>
                  </w:r>
                  <w:r w:rsidRPr="00AD13E6">
                    <w:rPr>
                      <w:kern w:val="0"/>
                      <w:sz w:val="24"/>
                      <w:szCs w:val="24"/>
                    </w:rPr>
                    <w:t>×</w:t>
                  </w:r>
                  <w:r>
                    <w:rPr>
                      <w:rFonts w:hint="eastAsia"/>
                      <w:kern w:val="0"/>
                      <w:sz w:val="24"/>
                      <w:szCs w:val="24"/>
                    </w:rPr>
                    <w:t>63</w:t>
                  </w:r>
                  <w:r w:rsidRPr="00AD13E6">
                    <w:rPr>
                      <w:kern w:val="0"/>
                      <w:sz w:val="24"/>
                      <w:szCs w:val="24"/>
                    </w:rPr>
                    <w:t>MVA</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2</w:t>
                  </w:r>
                </w:p>
              </w:tc>
              <w:tc>
                <w:tcPr>
                  <w:tcW w:w="1371" w:type="pct"/>
                  <w:gridSpan w:val="2"/>
                  <w:tcBorders>
                    <w:left w:val="single" w:sz="4" w:space="0" w:color="auto"/>
                    <w:right w:val="single" w:sz="4" w:space="0" w:color="auto"/>
                  </w:tcBorders>
                  <w:vAlign w:val="center"/>
                </w:tcPr>
                <w:p w:rsidR="00AD0CD5" w:rsidRPr="00AD13E6" w:rsidRDefault="00AD0CD5" w:rsidP="00AD0CD5">
                  <w:pPr>
                    <w:jc w:val="center"/>
                    <w:rPr>
                      <w:sz w:val="24"/>
                      <w:szCs w:val="24"/>
                    </w:rPr>
                  </w:pPr>
                  <w:r w:rsidRPr="00AD13E6">
                    <w:rPr>
                      <w:sz w:val="24"/>
                      <w:szCs w:val="24"/>
                    </w:rPr>
                    <w:t>2</w:t>
                  </w:r>
                </w:p>
              </w:tc>
              <w:tc>
                <w:tcPr>
                  <w:tcW w:w="1371" w:type="pct"/>
                  <w:tcBorders>
                    <w:left w:val="single" w:sz="4" w:space="0" w:color="auto"/>
                  </w:tcBorders>
                  <w:vAlign w:val="center"/>
                </w:tcPr>
                <w:p w:rsidR="00AD0CD5" w:rsidRPr="00AD13E6" w:rsidRDefault="00AD0CD5" w:rsidP="00AD0CD5">
                  <w:pPr>
                    <w:jc w:val="center"/>
                    <w:rPr>
                      <w:sz w:val="24"/>
                      <w:szCs w:val="24"/>
                    </w:rPr>
                  </w:pPr>
                  <w:r w:rsidRPr="00AD13E6">
                    <w:rPr>
                      <w:sz w:val="24"/>
                      <w:szCs w:val="24"/>
                    </w:rPr>
                    <w:t>2</w:t>
                  </w:r>
                </w:p>
              </w:tc>
            </w:tr>
            <w:tr w:rsidR="00AD0CD5" w:rsidRPr="00AD13E6" w:rsidTr="00AD0CD5">
              <w:trPr>
                <w:jc w:val="center"/>
              </w:trPr>
              <w:tc>
                <w:tcPr>
                  <w:tcW w:w="850" w:type="pct"/>
                  <w:vAlign w:val="center"/>
                </w:tcPr>
                <w:p w:rsidR="00AD0CD5" w:rsidRPr="00AD13E6" w:rsidRDefault="00AD0CD5" w:rsidP="00AD0CD5">
                  <w:pPr>
                    <w:ind w:rightChars="48" w:right="101"/>
                    <w:jc w:val="center"/>
                    <w:rPr>
                      <w:bCs/>
                      <w:sz w:val="24"/>
                      <w:szCs w:val="24"/>
                    </w:rPr>
                  </w:pPr>
                  <w:r w:rsidRPr="00AD13E6">
                    <w:rPr>
                      <w:bCs/>
                      <w:sz w:val="24"/>
                      <w:szCs w:val="24"/>
                    </w:rPr>
                    <w:t>区域环境</w:t>
                  </w:r>
                </w:p>
              </w:tc>
              <w:tc>
                <w:tcPr>
                  <w:tcW w:w="1408" w:type="pct"/>
                  <w:tcBorders>
                    <w:right w:val="single" w:sz="4" w:space="0" w:color="auto"/>
                  </w:tcBorders>
                  <w:vAlign w:val="center"/>
                </w:tcPr>
                <w:p w:rsidR="00AD0CD5" w:rsidRPr="00AD13E6" w:rsidRDefault="00AD0CD5" w:rsidP="00AD0CD5">
                  <w:pPr>
                    <w:ind w:rightChars="48" w:right="101"/>
                    <w:jc w:val="center"/>
                    <w:rPr>
                      <w:bCs/>
                      <w:sz w:val="24"/>
                      <w:szCs w:val="24"/>
                    </w:rPr>
                  </w:pPr>
                  <w:r w:rsidRPr="00AD13E6">
                    <w:rPr>
                      <w:bCs/>
                      <w:sz w:val="24"/>
                      <w:szCs w:val="24"/>
                    </w:rPr>
                    <w:t>城区</w:t>
                  </w:r>
                </w:p>
              </w:tc>
              <w:tc>
                <w:tcPr>
                  <w:tcW w:w="2742" w:type="pct"/>
                  <w:gridSpan w:val="3"/>
                  <w:tcBorders>
                    <w:left w:val="single" w:sz="4" w:space="0" w:color="auto"/>
                  </w:tcBorders>
                </w:tcPr>
                <w:p w:rsidR="00AD0CD5" w:rsidRPr="00AD13E6" w:rsidRDefault="00AD0CD5" w:rsidP="00AD0CD5">
                  <w:pPr>
                    <w:jc w:val="center"/>
                    <w:rPr>
                      <w:sz w:val="24"/>
                      <w:szCs w:val="24"/>
                    </w:rPr>
                  </w:pPr>
                  <w:r w:rsidRPr="00AD13E6">
                    <w:rPr>
                      <w:sz w:val="24"/>
                      <w:szCs w:val="24"/>
                    </w:rPr>
                    <w:t>城区</w:t>
                  </w:r>
                </w:p>
              </w:tc>
            </w:tr>
          </w:tbl>
          <w:p w:rsidR="00796DCB" w:rsidRPr="007E2CDF" w:rsidRDefault="00796DCB" w:rsidP="00E34F46">
            <w:pPr>
              <w:ind w:rightChars="48" w:right="101"/>
              <w:rPr>
                <w:b/>
                <w:color w:val="000000"/>
                <w:sz w:val="24"/>
                <w:szCs w:val="24"/>
              </w:rPr>
            </w:pPr>
          </w:p>
          <w:p w:rsidR="00502EFB" w:rsidRPr="007E2CDF" w:rsidRDefault="00502EFB" w:rsidP="00502EFB">
            <w:pPr>
              <w:ind w:rightChars="48" w:right="101"/>
              <w:jc w:val="center"/>
              <w:rPr>
                <w:b/>
                <w:color w:val="000000"/>
                <w:sz w:val="24"/>
                <w:szCs w:val="24"/>
              </w:rPr>
            </w:pPr>
            <w:r w:rsidRPr="007E2CDF">
              <w:rPr>
                <w:b/>
                <w:color w:val="000000"/>
                <w:sz w:val="24"/>
                <w:szCs w:val="24"/>
              </w:rPr>
              <w:t>表</w:t>
            </w:r>
            <w:r w:rsidRPr="007E2CDF">
              <w:rPr>
                <w:b/>
                <w:color w:val="000000"/>
                <w:sz w:val="24"/>
                <w:szCs w:val="24"/>
              </w:rPr>
              <w:t>1</w:t>
            </w:r>
            <w:r w:rsidR="001A063C">
              <w:rPr>
                <w:rFonts w:hint="eastAsia"/>
                <w:b/>
                <w:color w:val="000000"/>
                <w:sz w:val="24"/>
                <w:szCs w:val="24"/>
              </w:rPr>
              <w:t>8</w:t>
            </w:r>
            <w:r w:rsidR="00AC0702" w:rsidRPr="007E2CDF">
              <w:rPr>
                <w:b/>
                <w:color w:val="000000"/>
                <w:sz w:val="24"/>
                <w:szCs w:val="24"/>
              </w:rPr>
              <w:t>户外式</w:t>
            </w:r>
            <w:r w:rsidRPr="007E2CDF">
              <w:rPr>
                <w:b/>
                <w:color w:val="000000"/>
                <w:sz w:val="24"/>
                <w:szCs w:val="24"/>
              </w:rPr>
              <w:t>类比变电站和</w:t>
            </w:r>
            <w:r w:rsidR="00906245">
              <w:rPr>
                <w:rFonts w:hint="eastAsia"/>
                <w:b/>
                <w:color w:val="000000"/>
                <w:sz w:val="24"/>
                <w:szCs w:val="24"/>
              </w:rPr>
              <w:t>拟（</w:t>
            </w:r>
            <w:r w:rsidRPr="007E2CDF">
              <w:rPr>
                <w:b/>
                <w:color w:val="000000"/>
                <w:sz w:val="24"/>
                <w:szCs w:val="24"/>
              </w:rPr>
              <w:t>扩</w:t>
            </w:r>
            <w:r w:rsidR="00906245">
              <w:rPr>
                <w:rFonts w:hint="eastAsia"/>
                <w:b/>
                <w:color w:val="000000"/>
                <w:sz w:val="24"/>
                <w:szCs w:val="24"/>
              </w:rPr>
              <w:t>）</w:t>
            </w:r>
            <w:r w:rsidRPr="007E2CDF">
              <w:rPr>
                <w:b/>
                <w:color w:val="000000"/>
                <w:sz w:val="24"/>
                <w:szCs w:val="24"/>
              </w:rPr>
              <w:t>建变电站概况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537"/>
              <w:gridCol w:w="2546"/>
              <w:gridCol w:w="2444"/>
              <w:gridCol w:w="34"/>
              <w:gridCol w:w="2479"/>
            </w:tblGrid>
            <w:tr w:rsidR="00906245" w:rsidRPr="00AD13E6" w:rsidTr="00906245">
              <w:trPr>
                <w:trHeight w:val="255"/>
                <w:jc w:val="center"/>
              </w:trPr>
              <w:tc>
                <w:tcPr>
                  <w:tcW w:w="850" w:type="pct"/>
                  <w:vMerge w:val="restart"/>
                  <w:vAlign w:val="center"/>
                </w:tcPr>
                <w:p w:rsidR="00906245" w:rsidRPr="00AD13E6" w:rsidRDefault="00906245" w:rsidP="003576C2">
                  <w:pPr>
                    <w:ind w:rightChars="48" w:right="101"/>
                    <w:jc w:val="center"/>
                    <w:rPr>
                      <w:bCs/>
                      <w:sz w:val="24"/>
                      <w:szCs w:val="24"/>
                    </w:rPr>
                  </w:pPr>
                  <w:r w:rsidRPr="00AD13E6">
                    <w:rPr>
                      <w:bCs/>
                      <w:sz w:val="24"/>
                      <w:szCs w:val="24"/>
                    </w:rPr>
                    <w:t>工程</w:t>
                  </w:r>
                </w:p>
              </w:tc>
              <w:tc>
                <w:tcPr>
                  <w:tcW w:w="1408" w:type="pct"/>
                  <w:vMerge w:val="restart"/>
                  <w:vAlign w:val="center"/>
                </w:tcPr>
                <w:p w:rsidR="00906245" w:rsidRPr="00AD13E6" w:rsidRDefault="00906245" w:rsidP="003576C2">
                  <w:pPr>
                    <w:ind w:rightChars="48" w:right="101"/>
                    <w:jc w:val="center"/>
                    <w:rPr>
                      <w:bCs/>
                      <w:sz w:val="24"/>
                      <w:szCs w:val="24"/>
                    </w:rPr>
                  </w:pPr>
                  <w:r w:rsidRPr="00AD13E6">
                    <w:rPr>
                      <w:bCs/>
                      <w:sz w:val="24"/>
                      <w:szCs w:val="24"/>
                    </w:rPr>
                    <w:t>类比变电站</w:t>
                  </w:r>
                </w:p>
              </w:tc>
              <w:tc>
                <w:tcPr>
                  <w:tcW w:w="2742" w:type="pct"/>
                  <w:gridSpan w:val="3"/>
                  <w:vAlign w:val="center"/>
                </w:tcPr>
                <w:p w:rsidR="00906245" w:rsidRPr="00AD13E6" w:rsidRDefault="00906245" w:rsidP="00906245">
                  <w:pPr>
                    <w:jc w:val="center"/>
                    <w:rPr>
                      <w:bCs/>
                      <w:sz w:val="24"/>
                      <w:szCs w:val="24"/>
                    </w:rPr>
                  </w:pPr>
                  <w:r w:rsidRPr="00AD13E6">
                    <w:rPr>
                      <w:bCs/>
                      <w:sz w:val="24"/>
                      <w:szCs w:val="24"/>
                    </w:rPr>
                    <w:t>拟建变电站</w:t>
                  </w:r>
                </w:p>
              </w:tc>
            </w:tr>
            <w:tr w:rsidR="00906245" w:rsidRPr="00AD13E6" w:rsidTr="00906245">
              <w:trPr>
                <w:trHeight w:val="185"/>
                <w:jc w:val="center"/>
              </w:trPr>
              <w:tc>
                <w:tcPr>
                  <w:tcW w:w="850" w:type="pct"/>
                  <w:vMerge/>
                  <w:vAlign w:val="center"/>
                </w:tcPr>
                <w:p w:rsidR="00906245" w:rsidRPr="00AD13E6" w:rsidRDefault="00906245" w:rsidP="003576C2">
                  <w:pPr>
                    <w:ind w:rightChars="48" w:right="101"/>
                    <w:jc w:val="center"/>
                    <w:rPr>
                      <w:bCs/>
                      <w:sz w:val="24"/>
                      <w:szCs w:val="24"/>
                    </w:rPr>
                  </w:pPr>
                </w:p>
              </w:tc>
              <w:tc>
                <w:tcPr>
                  <w:tcW w:w="1408" w:type="pct"/>
                  <w:vMerge/>
                  <w:vAlign w:val="center"/>
                </w:tcPr>
                <w:p w:rsidR="00906245" w:rsidRPr="00AD13E6" w:rsidRDefault="00906245" w:rsidP="003576C2">
                  <w:pPr>
                    <w:ind w:rightChars="48" w:right="101"/>
                    <w:jc w:val="center"/>
                    <w:rPr>
                      <w:bCs/>
                      <w:sz w:val="24"/>
                      <w:szCs w:val="24"/>
                    </w:rPr>
                  </w:pPr>
                </w:p>
              </w:tc>
              <w:tc>
                <w:tcPr>
                  <w:tcW w:w="1352" w:type="pct"/>
                  <w:vAlign w:val="center"/>
                </w:tcPr>
                <w:p w:rsidR="00906245" w:rsidRPr="00AD13E6" w:rsidRDefault="00906245" w:rsidP="003576C2">
                  <w:pPr>
                    <w:ind w:rightChars="48" w:right="101"/>
                    <w:jc w:val="center"/>
                    <w:rPr>
                      <w:bCs/>
                      <w:sz w:val="24"/>
                      <w:szCs w:val="24"/>
                    </w:rPr>
                  </w:pPr>
                  <w:r>
                    <w:rPr>
                      <w:rFonts w:hint="eastAsia"/>
                      <w:bCs/>
                      <w:sz w:val="24"/>
                      <w:szCs w:val="24"/>
                    </w:rPr>
                    <w:t>本期</w:t>
                  </w:r>
                </w:p>
              </w:tc>
              <w:tc>
                <w:tcPr>
                  <w:tcW w:w="1390" w:type="pct"/>
                  <w:gridSpan w:val="2"/>
                  <w:vAlign w:val="center"/>
                </w:tcPr>
                <w:p w:rsidR="00906245" w:rsidRPr="00AD13E6" w:rsidRDefault="00906245" w:rsidP="003576C2">
                  <w:pPr>
                    <w:ind w:rightChars="48" w:right="101"/>
                    <w:jc w:val="center"/>
                    <w:rPr>
                      <w:bCs/>
                      <w:sz w:val="24"/>
                      <w:szCs w:val="24"/>
                    </w:rPr>
                  </w:pPr>
                  <w:r>
                    <w:rPr>
                      <w:rFonts w:hint="eastAsia"/>
                      <w:bCs/>
                      <w:sz w:val="24"/>
                      <w:szCs w:val="24"/>
                    </w:rPr>
                    <w:t>远期</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变电站名称</w:t>
                  </w:r>
                </w:p>
              </w:tc>
              <w:tc>
                <w:tcPr>
                  <w:tcW w:w="1408" w:type="pct"/>
                  <w:vAlign w:val="center"/>
                </w:tcPr>
                <w:p w:rsidR="00906245" w:rsidRPr="00AD13E6" w:rsidRDefault="00906245" w:rsidP="003576C2">
                  <w:pPr>
                    <w:ind w:rightChars="48" w:right="101"/>
                    <w:jc w:val="center"/>
                    <w:rPr>
                      <w:bCs/>
                      <w:sz w:val="24"/>
                      <w:szCs w:val="24"/>
                    </w:rPr>
                  </w:pPr>
                  <w:r w:rsidRPr="00AD13E6">
                    <w:rPr>
                      <w:bCs/>
                      <w:sz w:val="24"/>
                      <w:szCs w:val="24"/>
                    </w:rPr>
                    <w:t>洞阳</w:t>
                  </w:r>
                  <w:r w:rsidRPr="00AD13E6">
                    <w:rPr>
                      <w:bCs/>
                      <w:sz w:val="24"/>
                      <w:szCs w:val="24"/>
                    </w:rPr>
                    <w:t>110kV</w:t>
                  </w:r>
                  <w:r w:rsidRPr="00AD13E6">
                    <w:rPr>
                      <w:bCs/>
                      <w:sz w:val="24"/>
                      <w:szCs w:val="24"/>
                    </w:rPr>
                    <w:t>变电站</w:t>
                  </w:r>
                </w:p>
              </w:tc>
              <w:tc>
                <w:tcPr>
                  <w:tcW w:w="2742" w:type="pct"/>
                  <w:gridSpan w:val="3"/>
                  <w:vAlign w:val="center"/>
                </w:tcPr>
                <w:p w:rsidR="00906245" w:rsidRPr="00AD13E6" w:rsidRDefault="00906245" w:rsidP="003576C2">
                  <w:pPr>
                    <w:jc w:val="center"/>
                    <w:rPr>
                      <w:bCs/>
                      <w:sz w:val="24"/>
                      <w:szCs w:val="24"/>
                    </w:rPr>
                  </w:pPr>
                  <w:r>
                    <w:rPr>
                      <w:rFonts w:hint="eastAsia"/>
                      <w:bCs/>
                      <w:sz w:val="24"/>
                      <w:szCs w:val="24"/>
                    </w:rPr>
                    <w:t>达浒</w:t>
                  </w:r>
                  <w:r w:rsidRPr="00AD13E6">
                    <w:rPr>
                      <w:bCs/>
                      <w:sz w:val="24"/>
                      <w:szCs w:val="24"/>
                    </w:rPr>
                    <w:t>110kV</w:t>
                  </w:r>
                  <w:r w:rsidRPr="00AD13E6">
                    <w:rPr>
                      <w:bCs/>
                      <w:sz w:val="24"/>
                      <w:szCs w:val="24"/>
                    </w:rPr>
                    <w:t>变电站</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地理位置</w:t>
                  </w:r>
                </w:p>
              </w:tc>
              <w:tc>
                <w:tcPr>
                  <w:tcW w:w="1408" w:type="pct"/>
                  <w:vAlign w:val="center"/>
                </w:tcPr>
                <w:p w:rsidR="00906245" w:rsidRPr="00AD13E6" w:rsidRDefault="00906245" w:rsidP="003576C2">
                  <w:pPr>
                    <w:ind w:rightChars="48" w:right="101"/>
                    <w:jc w:val="center"/>
                    <w:rPr>
                      <w:bCs/>
                      <w:sz w:val="24"/>
                      <w:szCs w:val="24"/>
                    </w:rPr>
                  </w:pPr>
                  <w:r w:rsidRPr="00AD13E6">
                    <w:rPr>
                      <w:sz w:val="24"/>
                      <w:szCs w:val="24"/>
                    </w:rPr>
                    <w:t>浏阳市生物医药园内</w:t>
                  </w:r>
                </w:p>
              </w:tc>
              <w:tc>
                <w:tcPr>
                  <w:tcW w:w="2742" w:type="pct"/>
                  <w:gridSpan w:val="3"/>
                  <w:vAlign w:val="center"/>
                </w:tcPr>
                <w:p w:rsidR="00906245" w:rsidRPr="00AD13E6" w:rsidRDefault="00906245" w:rsidP="003576C2">
                  <w:pPr>
                    <w:jc w:val="center"/>
                    <w:rPr>
                      <w:bCs/>
                      <w:sz w:val="24"/>
                      <w:szCs w:val="24"/>
                    </w:rPr>
                  </w:pPr>
                  <w:r w:rsidRPr="00906245">
                    <w:rPr>
                      <w:rFonts w:hint="eastAsia"/>
                      <w:bCs/>
                      <w:sz w:val="24"/>
                      <w:szCs w:val="24"/>
                    </w:rPr>
                    <w:t>浏阳市官渡镇竹山社区陈家组</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布置形式</w:t>
                  </w:r>
                </w:p>
              </w:tc>
              <w:tc>
                <w:tcPr>
                  <w:tcW w:w="1408" w:type="pct"/>
                  <w:vAlign w:val="center"/>
                </w:tcPr>
                <w:p w:rsidR="00906245" w:rsidRPr="00AD13E6" w:rsidRDefault="00906245" w:rsidP="003576C2">
                  <w:pPr>
                    <w:ind w:rightChars="48" w:right="101"/>
                    <w:jc w:val="center"/>
                    <w:rPr>
                      <w:bCs/>
                      <w:sz w:val="24"/>
                      <w:szCs w:val="24"/>
                    </w:rPr>
                  </w:pPr>
                  <w:r w:rsidRPr="00AD13E6">
                    <w:rPr>
                      <w:bCs/>
                      <w:sz w:val="24"/>
                      <w:szCs w:val="24"/>
                    </w:rPr>
                    <w:t>户外式</w:t>
                  </w:r>
                </w:p>
              </w:tc>
              <w:tc>
                <w:tcPr>
                  <w:tcW w:w="2742" w:type="pct"/>
                  <w:gridSpan w:val="3"/>
                  <w:vAlign w:val="center"/>
                </w:tcPr>
                <w:p w:rsidR="00906245" w:rsidRPr="00AD13E6" w:rsidRDefault="00906245" w:rsidP="003576C2">
                  <w:pPr>
                    <w:ind w:rightChars="48" w:right="101"/>
                    <w:jc w:val="center"/>
                    <w:rPr>
                      <w:sz w:val="24"/>
                      <w:szCs w:val="24"/>
                    </w:rPr>
                  </w:pPr>
                  <w:r w:rsidRPr="00AD13E6">
                    <w:rPr>
                      <w:sz w:val="24"/>
                      <w:szCs w:val="24"/>
                    </w:rPr>
                    <w:t>户外式</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主变容量</w:t>
                  </w:r>
                </w:p>
              </w:tc>
              <w:tc>
                <w:tcPr>
                  <w:tcW w:w="1408" w:type="pct"/>
                  <w:vAlign w:val="center"/>
                </w:tcPr>
                <w:p w:rsidR="00906245" w:rsidRPr="00AD13E6" w:rsidRDefault="00906245" w:rsidP="003576C2">
                  <w:pPr>
                    <w:ind w:rightChars="48" w:right="101"/>
                    <w:jc w:val="center"/>
                    <w:rPr>
                      <w:bCs/>
                      <w:sz w:val="24"/>
                      <w:szCs w:val="24"/>
                    </w:rPr>
                  </w:pPr>
                  <w:r w:rsidRPr="00AD13E6">
                    <w:rPr>
                      <w:sz w:val="24"/>
                      <w:szCs w:val="24"/>
                    </w:rPr>
                    <w:t>2×</w:t>
                  </w:r>
                  <w:r w:rsidRPr="00AD13E6">
                    <w:rPr>
                      <w:bCs/>
                      <w:sz w:val="24"/>
                      <w:szCs w:val="24"/>
                    </w:rPr>
                    <w:t>50MVA</w:t>
                  </w:r>
                </w:p>
              </w:tc>
              <w:tc>
                <w:tcPr>
                  <w:tcW w:w="1371" w:type="pct"/>
                  <w:gridSpan w:val="2"/>
                </w:tcPr>
                <w:p w:rsidR="00906245" w:rsidRPr="00AD13E6" w:rsidRDefault="00906245" w:rsidP="00906245">
                  <w:pPr>
                    <w:jc w:val="center"/>
                    <w:rPr>
                      <w:sz w:val="24"/>
                      <w:szCs w:val="24"/>
                    </w:rPr>
                  </w:pPr>
                  <w:r>
                    <w:rPr>
                      <w:rFonts w:hint="eastAsia"/>
                      <w:kern w:val="0"/>
                      <w:sz w:val="24"/>
                      <w:szCs w:val="24"/>
                    </w:rPr>
                    <w:t>1</w:t>
                  </w:r>
                  <w:r w:rsidRPr="00AD13E6">
                    <w:rPr>
                      <w:kern w:val="0"/>
                      <w:sz w:val="24"/>
                      <w:szCs w:val="24"/>
                    </w:rPr>
                    <w:t>×</w:t>
                  </w:r>
                  <w:r>
                    <w:rPr>
                      <w:rFonts w:hint="eastAsia"/>
                      <w:kern w:val="0"/>
                      <w:sz w:val="24"/>
                      <w:szCs w:val="24"/>
                    </w:rPr>
                    <w:t>50</w:t>
                  </w:r>
                  <w:r w:rsidRPr="00AD13E6">
                    <w:rPr>
                      <w:kern w:val="0"/>
                      <w:sz w:val="24"/>
                      <w:szCs w:val="24"/>
                    </w:rPr>
                    <w:t>MVA</w:t>
                  </w:r>
                </w:p>
              </w:tc>
              <w:tc>
                <w:tcPr>
                  <w:tcW w:w="1371" w:type="pct"/>
                </w:tcPr>
                <w:p w:rsidR="00906245" w:rsidRPr="00AD13E6" w:rsidRDefault="00906245" w:rsidP="00906245">
                  <w:pPr>
                    <w:jc w:val="center"/>
                    <w:rPr>
                      <w:sz w:val="24"/>
                      <w:szCs w:val="24"/>
                    </w:rPr>
                  </w:pPr>
                  <w:r w:rsidRPr="00AD13E6">
                    <w:rPr>
                      <w:kern w:val="0"/>
                      <w:sz w:val="24"/>
                      <w:szCs w:val="24"/>
                    </w:rPr>
                    <w:t>2×</w:t>
                  </w:r>
                  <w:r>
                    <w:rPr>
                      <w:rFonts w:hint="eastAsia"/>
                      <w:kern w:val="0"/>
                      <w:sz w:val="24"/>
                      <w:szCs w:val="24"/>
                    </w:rPr>
                    <w:t>50</w:t>
                  </w:r>
                  <w:r w:rsidRPr="00AD13E6">
                    <w:rPr>
                      <w:kern w:val="0"/>
                      <w:sz w:val="24"/>
                      <w:szCs w:val="24"/>
                    </w:rPr>
                    <w:t>MVA</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vAlign w:val="center"/>
                </w:tcPr>
                <w:p w:rsidR="00906245" w:rsidRPr="00AD13E6" w:rsidRDefault="00906245" w:rsidP="003576C2">
                  <w:pPr>
                    <w:ind w:rightChars="48" w:right="101"/>
                    <w:jc w:val="center"/>
                    <w:rPr>
                      <w:bCs/>
                      <w:sz w:val="24"/>
                      <w:szCs w:val="24"/>
                    </w:rPr>
                  </w:pPr>
                  <w:r w:rsidRPr="00AD13E6">
                    <w:rPr>
                      <w:bCs/>
                      <w:sz w:val="24"/>
                      <w:szCs w:val="24"/>
                    </w:rPr>
                    <w:t>3</w:t>
                  </w:r>
                </w:p>
              </w:tc>
              <w:tc>
                <w:tcPr>
                  <w:tcW w:w="1371" w:type="pct"/>
                  <w:gridSpan w:val="2"/>
                  <w:vAlign w:val="center"/>
                </w:tcPr>
                <w:p w:rsidR="00906245" w:rsidRPr="00AD13E6" w:rsidRDefault="00906245" w:rsidP="003576C2">
                  <w:pPr>
                    <w:jc w:val="center"/>
                    <w:rPr>
                      <w:sz w:val="24"/>
                      <w:szCs w:val="24"/>
                    </w:rPr>
                  </w:pPr>
                  <w:r w:rsidRPr="00AD13E6">
                    <w:rPr>
                      <w:sz w:val="24"/>
                      <w:szCs w:val="24"/>
                    </w:rPr>
                    <w:t>2</w:t>
                  </w:r>
                </w:p>
              </w:tc>
              <w:tc>
                <w:tcPr>
                  <w:tcW w:w="1371" w:type="pct"/>
                  <w:vAlign w:val="center"/>
                </w:tcPr>
                <w:p w:rsidR="00906245" w:rsidRPr="00AD13E6" w:rsidRDefault="00906245" w:rsidP="003576C2">
                  <w:pPr>
                    <w:jc w:val="center"/>
                    <w:rPr>
                      <w:sz w:val="24"/>
                      <w:szCs w:val="24"/>
                    </w:rPr>
                  </w:pPr>
                  <w:r w:rsidRPr="00AD13E6">
                    <w:rPr>
                      <w:sz w:val="24"/>
                      <w:szCs w:val="24"/>
                    </w:rPr>
                    <w:t>2</w:t>
                  </w:r>
                </w:p>
              </w:tc>
            </w:tr>
            <w:tr w:rsidR="00906245" w:rsidRPr="00AD13E6" w:rsidTr="00750E1B">
              <w:trPr>
                <w:jc w:val="center"/>
              </w:trPr>
              <w:tc>
                <w:tcPr>
                  <w:tcW w:w="850" w:type="pct"/>
                  <w:tcBorders>
                    <w:bottom w:val="double" w:sz="4"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区域环境</w:t>
                  </w:r>
                </w:p>
              </w:tc>
              <w:tc>
                <w:tcPr>
                  <w:tcW w:w="1408" w:type="pct"/>
                  <w:tcBorders>
                    <w:bottom w:val="double" w:sz="4"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城区</w:t>
                  </w:r>
                </w:p>
              </w:tc>
              <w:tc>
                <w:tcPr>
                  <w:tcW w:w="2742" w:type="pct"/>
                  <w:gridSpan w:val="3"/>
                  <w:tcBorders>
                    <w:bottom w:val="double" w:sz="4" w:space="0" w:color="auto"/>
                  </w:tcBorders>
                </w:tcPr>
                <w:p w:rsidR="00906245" w:rsidRPr="00AD13E6" w:rsidRDefault="00906245" w:rsidP="003576C2">
                  <w:pPr>
                    <w:jc w:val="center"/>
                    <w:rPr>
                      <w:sz w:val="24"/>
                      <w:szCs w:val="24"/>
                    </w:rPr>
                  </w:pPr>
                  <w:r>
                    <w:rPr>
                      <w:rFonts w:hint="eastAsia"/>
                      <w:sz w:val="24"/>
                      <w:szCs w:val="24"/>
                    </w:rPr>
                    <w:t>农村</w:t>
                  </w:r>
                </w:p>
              </w:tc>
            </w:tr>
            <w:tr w:rsidR="00906245" w:rsidRPr="00AD13E6" w:rsidTr="00750E1B">
              <w:trPr>
                <w:trHeight w:val="255"/>
                <w:jc w:val="center"/>
              </w:trPr>
              <w:tc>
                <w:tcPr>
                  <w:tcW w:w="850" w:type="pct"/>
                  <w:vMerge w:val="restart"/>
                  <w:tcBorders>
                    <w:top w:val="double" w:sz="4"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工程</w:t>
                  </w:r>
                </w:p>
              </w:tc>
              <w:tc>
                <w:tcPr>
                  <w:tcW w:w="1408" w:type="pct"/>
                  <w:vMerge w:val="restart"/>
                  <w:tcBorders>
                    <w:top w:val="double" w:sz="4"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类比变电站</w:t>
                  </w:r>
                </w:p>
              </w:tc>
              <w:tc>
                <w:tcPr>
                  <w:tcW w:w="2742" w:type="pct"/>
                  <w:gridSpan w:val="3"/>
                  <w:tcBorders>
                    <w:top w:val="double" w:sz="4" w:space="0" w:color="auto"/>
                    <w:bottom w:val="single" w:sz="6" w:space="0" w:color="auto"/>
                  </w:tcBorders>
                  <w:vAlign w:val="center"/>
                </w:tcPr>
                <w:p w:rsidR="00906245" w:rsidRPr="00AD13E6" w:rsidRDefault="00906245" w:rsidP="003576C2">
                  <w:pPr>
                    <w:jc w:val="center"/>
                    <w:rPr>
                      <w:bCs/>
                      <w:sz w:val="24"/>
                      <w:szCs w:val="24"/>
                    </w:rPr>
                  </w:pPr>
                  <w:r w:rsidRPr="00AD13E6">
                    <w:rPr>
                      <w:bCs/>
                      <w:sz w:val="24"/>
                      <w:szCs w:val="24"/>
                    </w:rPr>
                    <w:t>扩建变电站</w:t>
                  </w:r>
                </w:p>
              </w:tc>
            </w:tr>
            <w:tr w:rsidR="00906245" w:rsidRPr="00AD13E6" w:rsidTr="00750E1B">
              <w:trPr>
                <w:trHeight w:val="185"/>
                <w:jc w:val="center"/>
              </w:trPr>
              <w:tc>
                <w:tcPr>
                  <w:tcW w:w="850" w:type="pct"/>
                  <w:vMerge/>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p>
              </w:tc>
              <w:tc>
                <w:tcPr>
                  <w:tcW w:w="1408" w:type="pct"/>
                  <w:vMerge/>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p>
              </w:tc>
              <w:tc>
                <w:tcPr>
                  <w:tcW w:w="1352"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现状</w:t>
                  </w:r>
                </w:p>
              </w:tc>
              <w:tc>
                <w:tcPr>
                  <w:tcW w:w="1390" w:type="pct"/>
                  <w:gridSpan w:val="2"/>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扩建后</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变电站名称</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洞阳</w:t>
                  </w:r>
                  <w:r w:rsidRPr="00AD13E6">
                    <w:rPr>
                      <w:bCs/>
                      <w:sz w:val="24"/>
                      <w:szCs w:val="24"/>
                    </w:rPr>
                    <w:t>110kV</w:t>
                  </w:r>
                  <w:r w:rsidRPr="00AD13E6">
                    <w:rPr>
                      <w:bCs/>
                      <w:sz w:val="24"/>
                      <w:szCs w:val="24"/>
                    </w:rPr>
                    <w:t>变电站</w:t>
                  </w:r>
                </w:p>
              </w:tc>
              <w:tc>
                <w:tcPr>
                  <w:tcW w:w="2742" w:type="pct"/>
                  <w:gridSpan w:val="3"/>
                  <w:tcBorders>
                    <w:top w:val="single" w:sz="6" w:space="0" w:color="auto"/>
                    <w:bottom w:val="single" w:sz="6" w:space="0" w:color="auto"/>
                  </w:tcBorders>
                  <w:vAlign w:val="center"/>
                </w:tcPr>
                <w:p w:rsidR="00906245" w:rsidRPr="00AD13E6" w:rsidRDefault="00906245" w:rsidP="003576C2">
                  <w:pPr>
                    <w:jc w:val="center"/>
                    <w:rPr>
                      <w:bCs/>
                      <w:sz w:val="24"/>
                      <w:szCs w:val="24"/>
                    </w:rPr>
                  </w:pPr>
                  <w:r>
                    <w:rPr>
                      <w:rFonts w:hint="eastAsia"/>
                      <w:bCs/>
                      <w:sz w:val="24"/>
                      <w:szCs w:val="24"/>
                    </w:rPr>
                    <w:t>宝雍</w:t>
                  </w:r>
                  <w:r w:rsidRPr="00AD13E6">
                    <w:rPr>
                      <w:bCs/>
                      <w:sz w:val="24"/>
                      <w:szCs w:val="24"/>
                    </w:rPr>
                    <w:t>110kV</w:t>
                  </w:r>
                  <w:r w:rsidRPr="00AD13E6">
                    <w:rPr>
                      <w:bCs/>
                      <w:sz w:val="24"/>
                      <w:szCs w:val="24"/>
                    </w:rPr>
                    <w:t>变电站</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地理位置</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sz w:val="24"/>
                      <w:szCs w:val="24"/>
                    </w:rPr>
                    <w:t>浏阳市生物医药园内</w:t>
                  </w:r>
                </w:p>
              </w:tc>
              <w:tc>
                <w:tcPr>
                  <w:tcW w:w="2742" w:type="pct"/>
                  <w:gridSpan w:val="3"/>
                  <w:tcBorders>
                    <w:top w:val="single" w:sz="6" w:space="0" w:color="auto"/>
                    <w:bottom w:val="single" w:sz="6" w:space="0" w:color="auto"/>
                  </w:tcBorders>
                  <w:vAlign w:val="center"/>
                </w:tcPr>
                <w:p w:rsidR="00906245" w:rsidRPr="00AD13E6" w:rsidRDefault="00906245" w:rsidP="003576C2">
                  <w:pPr>
                    <w:jc w:val="center"/>
                    <w:rPr>
                      <w:bCs/>
                      <w:sz w:val="24"/>
                      <w:szCs w:val="24"/>
                    </w:rPr>
                  </w:pPr>
                  <w:r w:rsidRPr="00906245">
                    <w:rPr>
                      <w:bCs/>
                      <w:sz w:val="24"/>
                      <w:szCs w:val="24"/>
                    </w:rPr>
                    <w:t>长沙市望城区东城镇花实路与花果路交叉口</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布置形式</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户外式</w:t>
                  </w:r>
                </w:p>
              </w:tc>
              <w:tc>
                <w:tcPr>
                  <w:tcW w:w="2742" w:type="pct"/>
                  <w:gridSpan w:val="3"/>
                  <w:tcBorders>
                    <w:top w:val="single" w:sz="6" w:space="0" w:color="auto"/>
                    <w:bottom w:val="single" w:sz="6" w:space="0" w:color="auto"/>
                  </w:tcBorders>
                  <w:vAlign w:val="center"/>
                </w:tcPr>
                <w:p w:rsidR="00906245" w:rsidRPr="00AD13E6" w:rsidRDefault="00906245" w:rsidP="003576C2">
                  <w:pPr>
                    <w:ind w:rightChars="48" w:right="101"/>
                    <w:jc w:val="center"/>
                    <w:rPr>
                      <w:sz w:val="24"/>
                      <w:szCs w:val="24"/>
                    </w:rPr>
                  </w:pPr>
                  <w:r w:rsidRPr="00AD13E6">
                    <w:rPr>
                      <w:sz w:val="24"/>
                      <w:szCs w:val="24"/>
                    </w:rPr>
                    <w:t>户外式</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主变容量</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sz w:val="24"/>
                      <w:szCs w:val="24"/>
                    </w:rPr>
                    <w:t>2×</w:t>
                  </w:r>
                  <w:r w:rsidRPr="00AD13E6">
                    <w:rPr>
                      <w:bCs/>
                      <w:sz w:val="24"/>
                      <w:szCs w:val="24"/>
                    </w:rPr>
                    <w:t>50MVA</w:t>
                  </w:r>
                </w:p>
              </w:tc>
              <w:tc>
                <w:tcPr>
                  <w:tcW w:w="1371" w:type="pct"/>
                  <w:gridSpan w:val="2"/>
                  <w:tcBorders>
                    <w:top w:val="single" w:sz="6" w:space="0" w:color="auto"/>
                    <w:bottom w:val="single" w:sz="6" w:space="0" w:color="auto"/>
                  </w:tcBorders>
                </w:tcPr>
                <w:p w:rsidR="00906245" w:rsidRPr="00AD13E6" w:rsidRDefault="00906245" w:rsidP="00906245">
                  <w:pPr>
                    <w:jc w:val="center"/>
                    <w:rPr>
                      <w:sz w:val="24"/>
                      <w:szCs w:val="24"/>
                    </w:rPr>
                  </w:pPr>
                  <w:r>
                    <w:rPr>
                      <w:rFonts w:hint="eastAsia"/>
                      <w:kern w:val="0"/>
                      <w:sz w:val="24"/>
                      <w:szCs w:val="24"/>
                    </w:rPr>
                    <w:t>1</w:t>
                  </w:r>
                  <w:r w:rsidRPr="00AD13E6">
                    <w:rPr>
                      <w:kern w:val="0"/>
                      <w:sz w:val="24"/>
                      <w:szCs w:val="24"/>
                    </w:rPr>
                    <w:t>×</w:t>
                  </w:r>
                  <w:r>
                    <w:rPr>
                      <w:rFonts w:hint="eastAsia"/>
                      <w:kern w:val="0"/>
                      <w:sz w:val="24"/>
                      <w:szCs w:val="24"/>
                    </w:rPr>
                    <w:t>50</w:t>
                  </w:r>
                  <w:r w:rsidRPr="00AD13E6">
                    <w:rPr>
                      <w:kern w:val="0"/>
                      <w:sz w:val="24"/>
                      <w:szCs w:val="24"/>
                    </w:rPr>
                    <w:t>MVA</w:t>
                  </w:r>
                </w:p>
              </w:tc>
              <w:tc>
                <w:tcPr>
                  <w:tcW w:w="1371" w:type="pct"/>
                  <w:tcBorders>
                    <w:top w:val="single" w:sz="6" w:space="0" w:color="auto"/>
                    <w:bottom w:val="single" w:sz="6" w:space="0" w:color="auto"/>
                  </w:tcBorders>
                </w:tcPr>
                <w:p w:rsidR="00906245" w:rsidRPr="00AD13E6" w:rsidRDefault="00906245" w:rsidP="00BA141E">
                  <w:pPr>
                    <w:jc w:val="center"/>
                    <w:rPr>
                      <w:sz w:val="24"/>
                      <w:szCs w:val="24"/>
                    </w:rPr>
                  </w:pPr>
                  <w:r w:rsidRPr="00AD13E6">
                    <w:rPr>
                      <w:kern w:val="0"/>
                      <w:sz w:val="24"/>
                      <w:szCs w:val="24"/>
                    </w:rPr>
                    <w:t>2×</w:t>
                  </w:r>
                  <w:r w:rsidR="00BA141E">
                    <w:rPr>
                      <w:rFonts w:hint="eastAsia"/>
                      <w:kern w:val="0"/>
                      <w:sz w:val="24"/>
                      <w:szCs w:val="24"/>
                    </w:rPr>
                    <w:t>50</w:t>
                  </w:r>
                  <w:r w:rsidRPr="00AD13E6">
                    <w:rPr>
                      <w:kern w:val="0"/>
                      <w:sz w:val="24"/>
                      <w:szCs w:val="24"/>
                    </w:rPr>
                    <w:t>MVA</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3</w:t>
                  </w:r>
                </w:p>
              </w:tc>
              <w:tc>
                <w:tcPr>
                  <w:tcW w:w="1371" w:type="pct"/>
                  <w:gridSpan w:val="2"/>
                  <w:tcBorders>
                    <w:top w:val="single" w:sz="6" w:space="0" w:color="auto"/>
                    <w:bottom w:val="single" w:sz="6" w:space="0" w:color="auto"/>
                  </w:tcBorders>
                  <w:vAlign w:val="center"/>
                </w:tcPr>
                <w:p w:rsidR="00906245" w:rsidRPr="00AD13E6" w:rsidRDefault="00906245" w:rsidP="003576C2">
                  <w:pPr>
                    <w:jc w:val="center"/>
                    <w:rPr>
                      <w:sz w:val="24"/>
                      <w:szCs w:val="24"/>
                    </w:rPr>
                  </w:pPr>
                  <w:r w:rsidRPr="00AD13E6">
                    <w:rPr>
                      <w:sz w:val="24"/>
                      <w:szCs w:val="24"/>
                    </w:rPr>
                    <w:t>2</w:t>
                  </w:r>
                </w:p>
              </w:tc>
              <w:tc>
                <w:tcPr>
                  <w:tcW w:w="1371" w:type="pct"/>
                  <w:tcBorders>
                    <w:top w:val="single" w:sz="6" w:space="0" w:color="auto"/>
                    <w:bottom w:val="single" w:sz="6" w:space="0" w:color="auto"/>
                  </w:tcBorders>
                  <w:vAlign w:val="center"/>
                </w:tcPr>
                <w:p w:rsidR="00906245" w:rsidRPr="00AD13E6" w:rsidRDefault="00906245" w:rsidP="003576C2">
                  <w:pPr>
                    <w:jc w:val="center"/>
                    <w:rPr>
                      <w:sz w:val="24"/>
                      <w:szCs w:val="24"/>
                    </w:rPr>
                  </w:pPr>
                  <w:r w:rsidRPr="00AD13E6">
                    <w:rPr>
                      <w:sz w:val="24"/>
                      <w:szCs w:val="24"/>
                    </w:rPr>
                    <w:t>2</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区域环境</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城区</w:t>
                  </w:r>
                </w:p>
              </w:tc>
              <w:tc>
                <w:tcPr>
                  <w:tcW w:w="2742" w:type="pct"/>
                  <w:gridSpan w:val="3"/>
                  <w:tcBorders>
                    <w:top w:val="single" w:sz="6" w:space="0" w:color="auto"/>
                    <w:bottom w:val="single" w:sz="6" w:space="0" w:color="auto"/>
                  </w:tcBorders>
                </w:tcPr>
                <w:p w:rsidR="00906245" w:rsidRPr="00AD13E6" w:rsidRDefault="00906245" w:rsidP="003576C2">
                  <w:pPr>
                    <w:jc w:val="center"/>
                    <w:rPr>
                      <w:sz w:val="24"/>
                      <w:szCs w:val="24"/>
                    </w:rPr>
                  </w:pPr>
                  <w:r w:rsidRPr="00AD13E6">
                    <w:rPr>
                      <w:sz w:val="24"/>
                      <w:szCs w:val="24"/>
                    </w:rPr>
                    <w:t>城区</w:t>
                  </w:r>
                </w:p>
              </w:tc>
            </w:tr>
            <w:tr w:rsidR="00906245" w:rsidRPr="00AD13E6" w:rsidTr="00750E1B">
              <w:trPr>
                <w:trHeight w:val="255"/>
                <w:jc w:val="center"/>
              </w:trPr>
              <w:tc>
                <w:tcPr>
                  <w:tcW w:w="850" w:type="pct"/>
                  <w:vMerge w:val="restar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lastRenderedPageBreak/>
                    <w:t>工程</w:t>
                  </w:r>
                </w:p>
              </w:tc>
              <w:tc>
                <w:tcPr>
                  <w:tcW w:w="1408" w:type="pct"/>
                  <w:vMerge w:val="restar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类比变电站</w:t>
                  </w:r>
                </w:p>
              </w:tc>
              <w:tc>
                <w:tcPr>
                  <w:tcW w:w="2742" w:type="pct"/>
                  <w:gridSpan w:val="3"/>
                  <w:tcBorders>
                    <w:top w:val="single" w:sz="6" w:space="0" w:color="auto"/>
                    <w:bottom w:val="single" w:sz="6" w:space="0" w:color="auto"/>
                  </w:tcBorders>
                  <w:vAlign w:val="center"/>
                </w:tcPr>
                <w:p w:rsidR="00906245" w:rsidRPr="00AD13E6" w:rsidRDefault="00906245" w:rsidP="003576C2">
                  <w:pPr>
                    <w:jc w:val="center"/>
                    <w:rPr>
                      <w:bCs/>
                      <w:sz w:val="24"/>
                      <w:szCs w:val="24"/>
                    </w:rPr>
                  </w:pPr>
                  <w:r w:rsidRPr="00AD13E6">
                    <w:rPr>
                      <w:bCs/>
                      <w:sz w:val="24"/>
                      <w:szCs w:val="24"/>
                    </w:rPr>
                    <w:t>扩建变电站</w:t>
                  </w:r>
                </w:p>
              </w:tc>
            </w:tr>
            <w:tr w:rsidR="00906245" w:rsidRPr="00AD13E6" w:rsidTr="00750E1B">
              <w:trPr>
                <w:trHeight w:val="185"/>
                <w:jc w:val="center"/>
              </w:trPr>
              <w:tc>
                <w:tcPr>
                  <w:tcW w:w="850" w:type="pct"/>
                  <w:vMerge/>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p>
              </w:tc>
              <w:tc>
                <w:tcPr>
                  <w:tcW w:w="1408" w:type="pct"/>
                  <w:vMerge/>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p>
              </w:tc>
              <w:tc>
                <w:tcPr>
                  <w:tcW w:w="1352"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现状</w:t>
                  </w:r>
                </w:p>
              </w:tc>
              <w:tc>
                <w:tcPr>
                  <w:tcW w:w="1390" w:type="pct"/>
                  <w:gridSpan w:val="2"/>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扩建后</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变电站名称</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洞阳</w:t>
                  </w:r>
                  <w:r w:rsidRPr="00AD13E6">
                    <w:rPr>
                      <w:bCs/>
                      <w:sz w:val="24"/>
                      <w:szCs w:val="24"/>
                    </w:rPr>
                    <w:t>110kV</w:t>
                  </w:r>
                  <w:r w:rsidRPr="00AD13E6">
                    <w:rPr>
                      <w:bCs/>
                      <w:sz w:val="24"/>
                      <w:szCs w:val="24"/>
                    </w:rPr>
                    <w:t>变电站</w:t>
                  </w:r>
                </w:p>
              </w:tc>
              <w:tc>
                <w:tcPr>
                  <w:tcW w:w="2742" w:type="pct"/>
                  <w:gridSpan w:val="3"/>
                  <w:tcBorders>
                    <w:top w:val="single" w:sz="6" w:space="0" w:color="auto"/>
                    <w:bottom w:val="single" w:sz="6" w:space="0" w:color="auto"/>
                  </w:tcBorders>
                  <w:vAlign w:val="center"/>
                </w:tcPr>
                <w:p w:rsidR="00906245" w:rsidRPr="00AD13E6" w:rsidRDefault="00BA141E" w:rsidP="003576C2">
                  <w:pPr>
                    <w:jc w:val="center"/>
                    <w:rPr>
                      <w:bCs/>
                      <w:sz w:val="24"/>
                      <w:szCs w:val="24"/>
                    </w:rPr>
                  </w:pPr>
                  <w:r>
                    <w:rPr>
                      <w:rFonts w:hint="eastAsia"/>
                      <w:bCs/>
                      <w:sz w:val="24"/>
                      <w:szCs w:val="24"/>
                    </w:rPr>
                    <w:t>郭亮</w:t>
                  </w:r>
                  <w:r w:rsidR="00906245" w:rsidRPr="00AD13E6">
                    <w:rPr>
                      <w:bCs/>
                      <w:sz w:val="24"/>
                      <w:szCs w:val="24"/>
                    </w:rPr>
                    <w:t>110kV</w:t>
                  </w:r>
                  <w:r w:rsidR="00906245" w:rsidRPr="00AD13E6">
                    <w:rPr>
                      <w:bCs/>
                      <w:sz w:val="24"/>
                      <w:szCs w:val="24"/>
                    </w:rPr>
                    <w:t>变电站</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地理位置</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sz w:val="24"/>
                      <w:szCs w:val="24"/>
                    </w:rPr>
                    <w:t>浏阳市生物医药园内</w:t>
                  </w:r>
                </w:p>
              </w:tc>
              <w:tc>
                <w:tcPr>
                  <w:tcW w:w="2742" w:type="pct"/>
                  <w:gridSpan w:val="3"/>
                  <w:tcBorders>
                    <w:top w:val="single" w:sz="6" w:space="0" w:color="auto"/>
                    <w:bottom w:val="single" w:sz="6" w:space="0" w:color="auto"/>
                  </w:tcBorders>
                  <w:vAlign w:val="center"/>
                </w:tcPr>
                <w:p w:rsidR="00906245" w:rsidRPr="00AD13E6" w:rsidRDefault="00BA141E" w:rsidP="003576C2">
                  <w:pPr>
                    <w:jc w:val="center"/>
                    <w:rPr>
                      <w:bCs/>
                      <w:sz w:val="24"/>
                      <w:szCs w:val="24"/>
                    </w:rPr>
                  </w:pPr>
                  <w:r w:rsidRPr="00BA141E">
                    <w:rPr>
                      <w:bCs/>
                      <w:sz w:val="24"/>
                      <w:szCs w:val="24"/>
                    </w:rPr>
                    <w:t>望城县茶亭镇西湖村伍城塘组</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布置形式</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户外式</w:t>
                  </w:r>
                </w:p>
              </w:tc>
              <w:tc>
                <w:tcPr>
                  <w:tcW w:w="2742" w:type="pct"/>
                  <w:gridSpan w:val="3"/>
                  <w:tcBorders>
                    <w:top w:val="single" w:sz="6" w:space="0" w:color="auto"/>
                    <w:bottom w:val="single" w:sz="6" w:space="0" w:color="auto"/>
                  </w:tcBorders>
                  <w:vAlign w:val="center"/>
                </w:tcPr>
                <w:p w:rsidR="00906245" w:rsidRPr="00AD13E6" w:rsidRDefault="00906245" w:rsidP="003576C2">
                  <w:pPr>
                    <w:ind w:rightChars="48" w:right="101"/>
                    <w:jc w:val="center"/>
                    <w:rPr>
                      <w:sz w:val="24"/>
                      <w:szCs w:val="24"/>
                    </w:rPr>
                  </w:pPr>
                  <w:r w:rsidRPr="00AD13E6">
                    <w:rPr>
                      <w:sz w:val="24"/>
                      <w:szCs w:val="24"/>
                    </w:rPr>
                    <w:t>户外式</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主变容量</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sz w:val="24"/>
                      <w:szCs w:val="24"/>
                    </w:rPr>
                    <w:t>2×</w:t>
                  </w:r>
                  <w:r w:rsidRPr="00AD13E6">
                    <w:rPr>
                      <w:bCs/>
                      <w:sz w:val="24"/>
                      <w:szCs w:val="24"/>
                    </w:rPr>
                    <w:t>50MVA</w:t>
                  </w:r>
                </w:p>
              </w:tc>
              <w:tc>
                <w:tcPr>
                  <w:tcW w:w="1371" w:type="pct"/>
                  <w:gridSpan w:val="2"/>
                  <w:tcBorders>
                    <w:top w:val="single" w:sz="6" w:space="0" w:color="auto"/>
                    <w:bottom w:val="single" w:sz="6" w:space="0" w:color="auto"/>
                  </w:tcBorders>
                </w:tcPr>
                <w:p w:rsidR="00906245" w:rsidRPr="00AD13E6" w:rsidRDefault="00BA141E" w:rsidP="003576C2">
                  <w:pPr>
                    <w:jc w:val="center"/>
                    <w:rPr>
                      <w:sz w:val="24"/>
                      <w:szCs w:val="24"/>
                    </w:rPr>
                  </w:pPr>
                  <w:r>
                    <w:rPr>
                      <w:rFonts w:hint="eastAsia"/>
                      <w:kern w:val="0"/>
                      <w:sz w:val="24"/>
                      <w:szCs w:val="24"/>
                    </w:rPr>
                    <w:t>1</w:t>
                  </w:r>
                  <w:r w:rsidR="00906245" w:rsidRPr="00AD13E6">
                    <w:rPr>
                      <w:kern w:val="0"/>
                      <w:sz w:val="24"/>
                      <w:szCs w:val="24"/>
                    </w:rPr>
                    <w:t>×31.5MVA</w:t>
                  </w:r>
                </w:p>
              </w:tc>
              <w:tc>
                <w:tcPr>
                  <w:tcW w:w="1371" w:type="pct"/>
                  <w:tcBorders>
                    <w:top w:val="single" w:sz="6" w:space="0" w:color="auto"/>
                    <w:bottom w:val="single" w:sz="6" w:space="0" w:color="auto"/>
                  </w:tcBorders>
                </w:tcPr>
                <w:p w:rsidR="00906245" w:rsidRPr="00AD13E6" w:rsidRDefault="00BA141E" w:rsidP="003576C2">
                  <w:pPr>
                    <w:jc w:val="center"/>
                    <w:rPr>
                      <w:sz w:val="24"/>
                      <w:szCs w:val="24"/>
                    </w:rPr>
                  </w:pPr>
                  <w:r>
                    <w:rPr>
                      <w:rFonts w:hint="eastAsia"/>
                      <w:kern w:val="0"/>
                      <w:sz w:val="24"/>
                      <w:szCs w:val="24"/>
                    </w:rPr>
                    <w:t>31.5+50</w:t>
                  </w:r>
                  <w:r w:rsidR="00906245" w:rsidRPr="00AD13E6">
                    <w:rPr>
                      <w:kern w:val="0"/>
                      <w:sz w:val="24"/>
                      <w:szCs w:val="24"/>
                    </w:rPr>
                    <w:t>MVA</w:t>
                  </w:r>
                </w:p>
              </w:tc>
            </w:tr>
            <w:tr w:rsidR="00906245" w:rsidRPr="00AD13E6" w:rsidTr="00750E1B">
              <w:trPr>
                <w:jc w:val="center"/>
              </w:trPr>
              <w:tc>
                <w:tcPr>
                  <w:tcW w:w="850"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tcBorders>
                    <w:top w:val="single" w:sz="6" w:space="0" w:color="auto"/>
                    <w:bottom w:val="single" w:sz="6"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3</w:t>
                  </w:r>
                </w:p>
              </w:tc>
              <w:tc>
                <w:tcPr>
                  <w:tcW w:w="1371" w:type="pct"/>
                  <w:gridSpan w:val="2"/>
                  <w:tcBorders>
                    <w:top w:val="single" w:sz="6" w:space="0" w:color="auto"/>
                    <w:bottom w:val="single" w:sz="6" w:space="0" w:color="auto"/>
                  </w:tcBorders>
                  <w:vAlign w:val="center"/>
                </w:tcPr>
                <w:p w:rsidR="00906245" w:rsidRPr="00AD13E6" w:rsidRDefault="00BA141E" w:rsidP="003576C2">
                  <w:pPr>
                    <w:jc w:val="center"/>
                    <w:rPr>
                      <w:sz w:val="24"/>
                      <w:szCs w:val="24"/>
                    </w:rPr>
                  </w:pPr>
                  <w:r>
                    <w:rPr>
                      <w:rFonts w:hint="eastAsia"/>
                      <w:sz w:val="24"/>
                      <w:szCs w:val="24"/>
                    </w:rPr>
                    <w:t>4</w:t>
                  </w:r>
                </w:p>
              </w:tc>
              <w:tc>
                <w:tcPr>
                  <w:tcW w:w="1371" w:type="pct"/>
                  <w:tcBorders>
                    <w:top w:val="single" w:sz="6" w:space="0" w:color="auto"/>
                    <w:bottom w:val="single" w:sz="6" w:space="0" w:color="auto"/>
                  </w:tcBorders>
                  <w:vAlign w:val="center"/>
                </w:tcPr>
                <w:p w:rsidR="00906245" w:rsidRPr="00AD13E6" w:rsidRDefault="00BA141E" w:rsidP="003576C2">
                  <w:pPr>
                    <w:jc w:val="center"/>
                    <w:rPr>
                      <w:sz w:val="24"/>
                      <w:szCs w:val="24"/>
                    </w:rPr>
                  </w:pPr>
                  <w:r>
                    <w:rPr>
                      <w:rFonts w:hint="eastAsia"/>
                      <w:sz w:val="24"/>
                      <w:szCs w:val="24"/>
                    </w:rPr>
                    <w:t>4</w:t>
                  </w:r>
                </w:p>
              </w:tc>
            </w:tr>
            <w:tr w:rsidR="00906245" w:rsidRPr="00AD13E6" w:rsidTr="00750E1B">
              <w:trPr>
                <w:jc w:val="center"/>
              </w:trPr>
              <w:tc>
                <w:tcPr>
                  <w:tcW w:w="850" w:type="pct"/>
                  <w:tcBorders>
                    <w:top w:val="single" w:sz="6" w:space="0" w:color="auto"/>
                    <w:bottom w:val="double" w:sz="4"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区域环境</w:t>
                  </w:r>
                </w:p>
              </w:tc>
              <w:tc>
                <w:tcPr>
                  <w:tcW w:w="1408" w:type="pct"/>
                  <w:tcBorders>
                    <w:top w:val="single" w:sz="6" w:space="0" w:color="auto"/>
                    <w:bottom w:val="double" w:sz="4"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城区</w:t>
                  </w:r>
                </w:p>
              </w:tc>
              <w:tc>
                <w:tcPr>
                  <w:tcW w:w="2742" w:type="pct"/>
                  <w:gridSpan w:val="3"/>
                  <w:tcBorders>
                    <w:top w:val="single" w:sz="6" w:space="0" w:color="auto"/>
                    <w:bottom w:val="double" w:sz="4" w:space="0" w:color="auto"/>
                  </w:tcBorders>
                </w:tcPr>
                <w:p w:rsidR="00906245" w:rsidRPr="00AD13E6" w:rsidRDefault="00BA141E" w:rsidP="003576C2">
                  <w:pPr>
                    <w:jc w:val="center"/>
                    <w:rPr>
                      <w:sz w:val="24"/>
                      <w:szCs w:val="24"/>
                    </w:rPr>
                  </w:pPr>
                  <w:r>
                    <w:rPr>
                      <w:rFonts w:hint="eastAsia"/>
                      <w:sz w:val="24"/>
                      <w:szCs w:val="24"/>
                    </w:rPr>
                    <w:t>农村</w:t>
                  </w:r>
                </w:p>
              </w:tc>
            </w:tr>
            <w:tr w:rsidR="00906245" w:rsidRPr="00AD13E6" w:rsidTr="00750E1B">
              <w:trPr>
                <w:trHeight w:val="255"/>
                <w:jc w:val="center"/>
              </w:trPr>
              <w:tc>
                <w:tcPr>
                  <w:tcW w:w="850" w:type="pct"/>
                  <w:vMerge w:val="restart"/>
                  <w:tcBorders>
                    <w:top w:val="double" w:sz="4"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工程</w:t>
                  </w:r>
                </w:p>
              </w:tc>
              <w:tc>
                <w:tcPr>
                  <w:tcW w:w="1408" w:type="pct"/>
                  <w:vMerge w:val="restart"/>
                  <w:tcBorders>
                    <w:top w:val="double" w:sz="4" w:space="0" w:color="auto"/>
                  </w:tcBorders>
                  <w:vAlign w:val="center"/>
                </w:tcPr>
                <w:p w:rsidR="00906245" w:rsidRPr="00AD13E6" w:rsidRDefault="00906245" w:rsidP="003576C2">
                  <w:pPr>
                    <w:ind w:rightChars="48" w:right="101"/>
                    <w:jc w:val="center"/>
                    <w:rPr>
                      <w:bCs/>
                      <w:sz w:val="24"/>
                      <w:szCs w:val="24"/>
                    </w:rPr>
                  </w:pPr>
                  <w:r w:rsidRPr="00AD13E6">
                    <w:rPr>
                      <w:bCs/>
                      <w:sz w:val="24"/>
                      <w:szCs w:val="24"/>
                    </w:rPr>
                    <w:t>类比变电站</w:t>
                  </w:r>
                </w:p>
              </w:tc>
              <w:tc>
                <w:tcPr>
                  <w:tcW w:w="2742" w:type="pct"/>
                  <w:gridSpan w:val="3"/>
                  <w:tcBorders>
                    <w:top w:val="double" w:sz="4" w:space="0" w:color="auto"/>
                  </w:tcBorders>
                  <w:vAlign w:val="center"/>
                </w:tcPr>
                <w:p w:rsidR="00906245" w:rsidRPr="00AD13E6" w:rsidRDefault="00906245" w:rsidP="003576C2">
                  <w:pPr>
                    <w:jc w:val="center"/>
                    <w:rPr>
                      <w:bCs/>
                      <w:sz w:val="24"/>
                      <w:szCs w:val="24"/>
                    </w:rPr>
                  </w:pPr>
                  <w:r w:rsidRPr="00AD13E6">
                    <w:rPr>
                      <w:bCs/>
                      <w:sz w:val="24"/>
                      <w:szCs w:val="24"/>
                    </w:rPr>
                    <w:t>扩建变电站</w:t>
                  </w:r>
                </w:p>
              </w:tc>
            </w:tr>
            <w:tr w:rsidR="00906245" w:rsidRPr="00AD13E6" w:rsidTr="00906245">
              <w:trPr>
                <w:trHeight w:val="185"/>
                <w:jc w:val="center"/>
              </w:trPr>
              <w:tc>
                <w:tcPr>
                  <w:tcW w:w="850" w:type="pct"/>
                  <w:vMerge/>
                  <w:vAlign w:val="center"/>
                </w:tcPr>
                <w:p w:rsidR="00906245" w:rsidRPr="00AD13E6" w:rsidRDefault="00906245" w:rsidP="003576C2">
                  <w:pPr>
                    <w:ind w:rightChars="48" w:right="101"/>
                    <w:jc w:val="center"/>
                    <w:rPr>
                      <w:bCs/>
                      <w:sz w:val="24"/>
                      <w:szCs w:val="24"/>
                    </w:rPr>
                  </w:pPr>
                </w:p>
              </w:tc>
              <w:tc>
                <w:tcPr>
                  <w:tcW w:w="1408" w:type="pct"/>
                  <w:vMerge/>
                  <w:vAlign w:val="center"/>
                </w:tcPr>
                <w:p w:rsidR="00906245" w:rsidRPr="00AD13E6" w:rsidRDefault="00906245" w:rsidP="003576C2">
                  <w:pPr>
                    <w:ind w:rightChars="48" w:right="101"/>
                    <w:jc w:val="center"/>
                    <w:rPr>
                      <w:bCs/>
                      <w:sz w:val="24"/>
                      <w:szCs w:val="24"/>
                    </w:rPr>
                  </w:pPr>
                </w:p>
              </w:tc>
              <w:tc>
                <w:tcPr>
                  <w:tcW w:w="1352" w:type="pct"/>
                  <w:vAlign w:val="center"/>
                </w:tcPr>
                <w:p w:rsidR="00906245" w:rsidRPr="00AD13E6" w:rsidRDefault="00906245" w:rsidP="003576C2">
                  <w:pPr>
                    <w:ind w:rightChars="48" w:right="101"/>
                    <w:jc w:val="center"/>
                    <w:rPr>
                      <w:bCs/>
                      <w:sz w:val="24"/>
                      <w:szCs w:val="24"/>
                    </w:rPr>
                  </w:pPr>
                  <w:r w:rsidRPr="00AD13E6">
                    <w:rPr>
                      <w:bCs/>
                      <w:sz w:val="24"/>
                      <w:szCs w:val="24"/>
                    </w:rPr>
                    <w:t>现状</w:t>
                  </w:r>
                </w:p>
              </w:tc>
              <w:tc>
                <w:tcPr>
                  <w:tcW w:w="1390" w:type="pct"/>
                  <w:gridSpan w:val="2"/>
                  <w:vAlign w:val="center"/>
                </w:tcPr>
                <w:p w:rsidR="00906245" w:rsidRPr="00AD13E6" w:rsidRDefault="00906245" w:rsidP="003576C2">
                  <w:pPr>
                    <w:ind w:rightChars="48" w:right="101"/>
                    <w:jc w:val="center"/>
                    <w:rPr>
                      <w:bCs/>
                      <w:sz w:val="24"/>
                      <w:szCs w:val="24"/>
                    </w:rPr>
                  </w:pPr>
                  <w:r w:rsidRPr="00AD13E6">
                    <w:rPr>
                      <w:bCs/>
                      <w:sz w:val="24"/>
                      <w:szCs w:val="24"/>
                    </w:rPr>
                    <w:t>扩建后</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变电站名称</w:t>
                  </w:r>
                </w:p>
              </w:tc>
              <w:tc>
                <w:tcPr>
                  <w:tcW w:w="1408" w:type="pct"/>
                  <w:vAlign w:val="center"/>
                </w:tcPr>
                <w:p w:rsidR="00906245" w:rsidRPr="00AD13E6" w:rsidRDefault="00906245" w:rsidP="003576C2">
                  <w:pPr>
                    <w:ind w:rightChars="48" w:right="101"/>
                    <w:jc w:val="center"/>
                    <w:rPr>
                      <w:bCs/>
                      <w:sz w:val="24"/>
                      <w:szCs w:val="24"/>
                    </w:rPr>
                  </w:pPr>
                  <w:r w:rsidRPr="00AD13E6">
                    <w:rPr>
                      <w:bCs/>
                      <w:sz w:val="24"/>
                      <w:szCs w:val="24"/>
                    </w:rPr>
                    <w:t>洞阳</w:t>
                  </w:r>
                  <w:r w:rsidRPr="00AD13E6">
                    <w:rPr>
                      <w:bCs/>
                      <w:sz w:val="24"/>
                      <w:szCs w:val="24"/>
                    </w:rPr>
                    <w:t>110kV</w:t>
                  </w:r>
                  <w:r w:rsidRPr="00AD13E6">
                    <w:rPr>
                      <w:bCs/>
                      <w:sz w:val="24"/>
                      <w:szCs w:val="24"/>
                    </w:rPr>
                    <w:t>变电站</w:t>
                  </w:r>
                </w:p>
              </w:tc>
              <w:tc>
                <w:tcPr>
                  <w:tcW w:w="2742" w:type="pct"/>
                  <w:gridSpan w:val="3"/>
                  <w:vAlign w:val="center"/>
                </w:tcPr>
                <w:p w:rsidR="00906245" w:rsidRPr="00AD13E6" w:rsidRDefault="00BA141E" w:rsidP="003576C2">
                  <w:pPr>
                    <w:jc w:val="center"/>
                    <w:rPr>
                      <w:bCs/>
                      <w:sz w:val="24"/>
                      <w:szCs w:val="24"/>
                    </w:rPr>
                  </w:pPr>
                  <w:r>
                    <w:rPr>
                      <w:rFonts w:hint="eastAsia"/>
                      <w:bCs/>
                      <w:sz w:val="24"/>
                      <w:szCs w:val="24"/>
                    </w:rPr>
                    <w:t>关口</w:t>
                  </w:r>
                  <w:r w:rsidR="00906245" w:rsidRPr="00AD13E6">
                    <w:rPr>
                      <w:bCs/>
                      <w:sz w:val="24"/>
                      <w:szCs w:val="24"/>
                    </w:rPr>
                    <w:t>110kV</w:t>
                  </w:r>
                  <w:r w:rsidR="00906245" w:rsidRPr="00AD13E6">
                    <w:rPr>
                      <w:bCs/>
                      <w:sz w:val="24"/>
                      <w:szCs w:val="24"/>
                    </w:rPr>
                    <w:t>变电站</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地理位置</w:t>
                  </w:r>
                </w:p>
              </w:tc>
              <w:tc>
                <w:tcPr>
                  <w:tcW w:w="1408" w:type="pct"/>
                  <w:vAlign w:val="center"/>
                </w:tcPr>
                <w:p w:rsidR="00906245" w:rsidRPr="00AD13E6" w:rsidRDefault="00906245" w:rsidP="003576C2">
                  <w:pPr>
                    <w:ind w:rightChars="48" w:right="101"/>
                    <w:jc w:val="center"/>
                    <w:rPr>
                      <w:bCs/>
                      <w:sz w:val="24"/>
                      <w:szCs w:val="24"/>
                    </w:rPr>
                  </w:pPr>
                  <w:r w:rsidRPr="00AD13E6">
                    <w:rPr>
                      <w:sz w:val="24"/>
                      <w:szCs w:val="24"/>
                    </w:rPr>
                    <w:t>浏阳市生物医药园内</w:t>
                  </w:r>
                </w:p>
              </w:tc>
              <w:tc>
                <w:tcPr>
                  <w:tcW w:w="2742" w:type="pct"/>
                  <w:gridSpan w:val="3"/>
                  <w:vAlign w:val="center"/>
                </w:tcPr>
                <w:p w:rsidR="00906245" w:rsidRPr="00AD13E6" w:rsidRDefault="00BA141E" w:rsidP="003576C2">
                  <w:pPr>
                    <w:jc w:val="center"/>
                    <w:rPr>
                      <w:bCs/>
                      <w:sz w:val="24"/>
                      <w:szCs w:val="24"/>
                    </w:rPr>
                  </w:pPr>
                  <w:r>
                    <w:rPr>
                      <w:rFonts w:hint="eastAsia"/>
                      <w:bCs/>
                      <w:sz w:val="24"/>
                      <w:szCs w:val="24"/>
                    </w:rPr>
                    <w:t>浏阳市关口办事处长兴社区</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布置形式</w:t>
                  </w:r>
                </w:p>
              </w:tc>
              <w:tc>
                <w:tcPr>
                  <w:tcW w:w="1408" w:type="pct"/>
                  <w:vAlign w:val="center"/>
                </w:tcPr>
                <w:p w:rsidR="00906245" w:rsidRPr="00AD13E6" w:rsidRDefault="00906245" w:rsidP="003576C2">
                  <w:pPr>
                    <w:ind w:rightChars="48" w:right="101"/>
                    <w:jc w:val="center"/>
                    <w:rPr>
                      <w:bCs/>
                      <w:sz w:val="24"/>
                      <w:szCs w:val="24"/>
                    </w:rPr>
                  </w:pPr>
                  <w:r w:rsidRPr="00AD13E6">
                    <w:rPr>
                      <w:bCs/>
                      <w:sz w:val="24"/>
                      <w:szCs w:val="24"/>
                    </w:rPr>
                    <w:t>户外式</w:t>
                  </w:r>
                </w:p>
              </w:tc>
              <w:tc>
                <w:tcPr>
                  <w:tcW w:w="2742" w:type="pct"/>
                  <w:gridSpan w:val="3"/>
                  <w:vAlign w:val="center"/>
                </w:tcPr>
                <w:p w:rsidR="00906245" w:rsidRPr="00AD13E6" w:rsidRDefault="00906245" w:rsidP="003576C2">
                  <w:pPr>
                    <w:ind w:rightChars="48" w:right="101"/>
                    <w:jc w:val="center"/>
                    <w:rPr>
                      <w:sz w:val="24"/>
                      <w:szCs w:val="24"/>
                    </w:rPr>
                  </w:pPr>
                  <w:r w:rsidRPr="00AD13E6">
                    <w:rPr>
                      <w:sz w:val="24"/>
                      <w:szCs w:val="24"/>
                    </w:rPr>
                    <w:t>户外式</w:t>
                  </w:r>
                </w:p>
              </w:tc>
            </w:tr>
            <w:tr w:rsidR="00BA141E" w:rsidRPr="00AD13E6" w:rsidTr="00906245">
              <w:trPr>
                <w:jc w:val="center"/>
              </w:trPr>
              <w:tc>
                <w:tcPr>
                  <w:tcW w:w="850" w:type="pct"/>
                  <w:vAlign w:val="center"/>
                </w:tcPr>
                <w:p w:rsidR="00BA141E" w:rsidRPr="00AD13E6" w:rsidRDefault="00BA141E" w:rsidP="003576C2">
                  <w:pPr>
                    <w:ind w:rightChars="48" w:right="101"/>
                    <w:jc w:val="center"/>
                    <w:rPr>
                      <w:bCs/>
                      <w:sz w:val="24"/>
                      <w:szCs w:val="24"/>
                    </w:rPr>
                  </w:pPr>
                  <w:r w:rsidRPr="00AD13E6">
                    <w:rPr>
                      <w:bCs/>
                      <w:sz w:val="24"/>
                      <w:szCs w:val="24"/>
                    </w:rPr>
                    <w:t>主变容量</w:t>
                  </w:r>
                </w:p>
              </w:tc>
              <w:tc>
                <w:tcPr>
                  <w:tcW w:w="1408" w:type="pct"/>
                  <w:vAlign w:val="center"/>
                </w:tcPr>
                <w:p w:rsidR="00BA141E" w:rsidRPr="00AD13E6" w:rsidRDefault="00BA141E" w:rsidP="003576C2">
                  <w:pPr>
                    <w:ind w:rightChars="48" w:right="101"/>
                    <w:jc w:val="center"/>
                    <w:rPr>
                      <w:bCs/>
                      <w:sz w:val="24"/>
                      <w:szCs w:val="24"/>
                    </w:rPr>
                  </w:pPr>
                  <w:r w:rsidRPr="00AD13E6">
                    <w:rPr>
                      <w:sz w:val="24"/>
                      <w:szCs w:val="24"/>
                    </w:rPr>
                    <w:t>2×</w:t>
                  </w:r>
                  <w:r w:rsidRPr="00AD13E6">
                    <w:rPr>
                      <w:bCs/>
                      <w:sz w:val="24"/>
                      <w:szCs w:val="24"/>
                    </w:rPr>
                    <w:t>50MVA</w:t>
                  </w:r>
                </w:p>
              </w:tc>
              <w:tc>
                <w:tcPr>
                  <w:tcW w:w="1371" w:type="pct"/>
                  <w:gridSpan w:val="2"/>
                </w:tcPr>
                <w:p w:rsidR="00BA141E" w:rsidRPr="00AD13E6" w:rsidRDefault="00BA141E" w:rsidP="003576C2">
                  <w:pPr>
                    <w:jc w:val="center"/>
                    <w:rPr>
                      <w:sz w:val="24"/>
                      <w:szCs w:val="24"/>
                    </w:rPr>
                  </w:pPr>
                  <w:r>
                    <w:rPr>
                      <w:rFonts w:hint="eastAsia"/>
                      <w:kern w:val="0"/>
                      <w:sz w:val="24"/>
                      <w:szCs w:val="24"/>
                    </w:rPr>
                    <w:t>1</w:t>
                  </w:r>
                  <w:r w:rsidRPr="00AD13E6">
                    <w:rPr>
                      <w:kern w:val="0"/>
                      <w:sz w:val="24"/>
                      <w:szCs w:val="24"/>
                    </w:rPr>
                    <w:t>×31.5MVA</w:t>
                  </w:r>
                </w:p>
              </w:tc>
              <w:tc>
                <w:tcPr>
                  <w:tcW w:w="1371" w:type="pct"/>
                </w:tcPr>
                <w:p w:rsidR="00BA141E" w:rsidRPr="00AD13E6" w:rsidRDefault="00BA141E" w:rsidP="003576C2">
                  <w:pPr>
                    <w:jc w:val="center"/>
                    <w:rPr>
                      <w:sz w:val="24"/>
                      <w:szCs w:val="24"/>
                    </w:rPr>
                  </w:pPr>
                  <w:r>
                    <w:rPr>
                      <w:rFonts w:hint="eastAsia"/>
                      <w:kern w:val="0"/>
                      <w:sz w:val="24"/>
                      <w:szCs w:val="24"/>
                    </w:rPr>
                    <w:t>31.5+50</w:t>
                  </w:r>
                  <w:r w:rsidRPr="00AD13E6">
                    <w:rPr>
                      <w:kern w:val="0"/>
                      <w:sz w:val="24"/>
                      <w:szCs w:val="24"/>
                    </w:rPr>
                    <w:t>MVA</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110kV</w:t>
                  </w:r>
                  <w:r w:rsidRPr="00AD13E6">
                    <w:rPr>
                      <w:bCs/>
                      <w:sz w:val="24"/>
                      <w:szCs w:val="24"/>
                    </w:rPr>
                    <w:t>进线回数</w:t>
                  </w:r>
                </w:p>
              </w:tc>
              <w:tc>
                <w:tcPr>
                  <w:tcW w:w="1408" w:type="pct"/>
                  <w:vAlign w:val="center"/>
                </w:tcPr>
                <w:p w:rsidR="00906245" w:rsidRPr="00AD13E6" w:rsidRDefault="00906245" w:rsidP="003576C2">
                  <w:pPr>
                    <w:ind w:rightChars="48" w:right="101"/>
                    <w:jc w:val="center"/>
                    <w:rPr>
                      <w:bCs/>
                      <w:sz w:val="24"/>
                      <w:szCs w:val="24"/>
                    </w:rPr>
                  </w:pPr>
                  <w:r w:rsidRPr="00AD13E6">
                    <w:rPr>
                      <w:bCs/>
                      <w:sz w:val="24"/>
                      <w:szCs w:val="24"/>
                    </w:rPr>
                    <w:t>3</w:t>
                  </w:r>
                </w:p>
              </w:tc>
              <w:tc>
                <w:tcPr>
                  <w:tcW w:w="1371" w:type="pct"/>
                  <w:gridSpan w:val="2"/>
                  <w:vAlign w:val="center"/>
                </w:tcPr>
                <w:p w:rsidR="00906245" w:rsidRPr="00AD13E6" w:rsidRDefault="00906245" w:rsidP="003576C2">
                  <w:pPr>
                    <w:jc w:val="center"/>
                    <w:rPr>
                      <w:sz w:val="24"/>
                      <w:szCs w:val="24"/>
                    </w:rPr>
                  </w:pPr>
                  <w:r w:rsidRPr="00AD13E6">
                    <w:rPr>
                      <w:sz w:val="24"/>
                      <w:szCs w:val="24"/>
                    </w:rPr>
                    <w:t>2</w:t>
                  </w:r>
                </w:p>
              </w:tc>
              <w:tc>
                <w:tcPr>
                  <w:tcW w:w="1371" w:type="pct"/>
                  <w:vAlign w:val="center"/>
                </w:tcPr>
                <w:p w:rsidR="00906245" w:rsidRPr="00AD13E6" w:rsidRDefault="00906245" w:rsidP="003576C2">
                  <w:pPr>
                    <w:jc w:val="center"/>
                    <w:rPr>
                      <w:sz w:val="24"/>
                      <w:szCs w:val="24"/>
                    </w:rPr>
                  </w:pPr>
                  <w:r w:rsidRPr="00AD13E6">
                    <w:rPr>
                      <w:sz w:val="24"/>
                      <w:szCs w:val="24"/>
                    </w:rPr>
                    <w:t>2</w:t>
                  </w:r>
                </w:p>
              </w:tc>
            </w:tr>
            <w:tr w:rsidR="00906245" w:rsidRPr="00AD13E6" w:rsidTr="00906245">
              <w:trPr>
                <w:jc w:val="center"/>
              </w:trPr>
              <w:tc>
                <w:tcPr>
                  <w:tcW w:w="850" w:type="pct"/>
                  <w:vAlign w:val="center"/>
                </w:tcPr>
                <w:p w:rsidR="00906245" w:rsidRPr="00AD13E6" w:rsidRDefault="00906245" w:rsidP="003576C2">
                  <w:pPr>
                    <w:ind w:rightChars="48" w:right="101"/>
                    <w:jc w:val="center"/>
                    <w:rPr>
                      <w:bCs/>
                      <w:sz w:val="24"/>
                      <w:szCs w:val="24"/>
                    </w:rPr>
                  </w:pPr>
                  <w:r w:rsidRPr="00AD13E6">
                    <w:rPr>
                      <w:bCs/>
                      <w:sz w:val="24"/>
                      <w:szCs w:val="24"/>
                    </w:rPr>
                    <w:t>区域环境</w:t>
                  </w:r>
                </w:p>
              </w:tc>
              <w:tc>
                <w:tcPr>
                  <w:tcW w:w="1408" w:type="pct"/>
                  <w:vAlign w:val="center"/>
                </w:tcPr>
                <w:p w:rsidR="00906245" w:rsidRPr="00AD13E6" w:rsidRDefault="00906245" w:rsidP="003576C2">
                  <w:pPr>
                    <w:ind w:rightChars="48" w:right="101"/>
                    <w:jc w:val="center"/>
                    <w:rPr>
                      <w:bCs/>
                      <w:sz w:val="24"/>
                      <w:szCs w:val="24"/>
                    </w:rPr>
                  </w:pPr>
                  <w:r w:rsidRPr="00AD13E6">
                    <w:rPr>
                      <w:bCs/>
                      <w:sz w:val="24"/>
                      <w:szCs w:val="24"/>
                    </w:rPr>
                    <w:t>城区</w:t>
                  </w:r>
                </w:p>
              </w:tc>
              <w:tc>
                <w:tcPr>
                  <w:tcW w:w="2742" w:type="pct"/>
                  <w:gridSpan w:val="3"/>
                </w:tcPr>
                <w:p w:rsidR="00906245" w:rsidRPr="00AD13E6" w:rsidRDefault="00906245" w:rsidP="003576C2">
                  <w:pPr>
                    <w:jc w:val="center"/>
                    <w:rPr>
                      <w:sz w:val="24"/>
                      <w:szCs w:val="24"/>
                    </w:rPr>
                  </w:pPr>
                  <w:r w:rsidRPr="00AD13E6">
                    <w:rPr>
                      <w:sz w:val="24"/>
                      <w:szCs w:val="24"/>
                    </w:rPr>
                    <w:t>城区</w:t>
                  </w:r>
                </w:p>
              </w:tc>
            </w:tr>
          </w:tbl>
          <w:p w:rsidR="00A17AF2" w:rsidRPr="007E2CDF" w:rsidRDefault="00A17AF2"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由表</w:t>
            </w:r>
            <w:r w:rsidR="005B4CE3" w:rsidRPr="007E2CDF">
              <w:rPr>
                <w:rFonts w:ascii="Times New Roman" w:eastAsia="宋体" w:hAnsi="Times New Roman" w:cs="Times New Roman"/>
                <w:sz w:val="28"/>
                <w:szCs w:val="28"/>
              </w:rPr>
              <w:t>1</w:t>
            </w:r>
            <w:r w:rsidR="001A063C">
              <w:rPr>
                <w:rFonts w:ascii="Times New Roman" w:eastAsia="宋体" w:hAnsi="Times New Roman" w:cs="Times New Roman" w:hint="eastAsia"/>
                <w:sz w:val="28"/>
                <w:szCs w:val="28"/>
              </w:rPr>
              <w:t>7</w:t>
            </w:r>
            <w:r w:rsidR="00583CE2" w:rsidRPr="007E2CDF">
              <w:rPr>
                <w:rFonts w:ascii="Times New Roman" w:eastAsia="宋体" w:hAnsi="Times New Roman" w:cs="Times New Roman"/>
                <w:sz w:val="28"/>
                <w:szCs w:val="28"/>
              </w:rPr>
              <w:t>～</w:t>
            </w:r>
            <w:r w:rsidR="00573455" w:rsidRPr="007E2CDF">
              <w:rPr>
                <w:rFonts w:ascii="Times New Roman" w:eastAsia="宋体" w:hAnsi="Times New Roman" w:cs="Times New Roman"/>
                <w:sz w:val="28"/>
                <w:szCs w:val="28"/>
              </w:rPr>
              <w:t>1</w:t>
            </w:r>
            <w:r w:rsidR="001A063C">
              <w:rPr>
                <w:rFonts w:ascii="Times New Roman" w:eastAsia="宋体" w:hAnsi="Times New Roman" w:cs="Times New Roman" w:hint="eastAsia"/>
                <w:sz w:val="28"/>
                <w:szCs w:val="28"/>
              </w:rPr>
              <w:t>8</w:t>
            </w:r>
            <w:r w:rsidR="00643F1E" w:rsidRPr="007E2CDF">
              <w:rPr>
                <w:rFonts w:ascii="Times New Roman" w:eastAsia="宋体" w:hAnsi="Times New Roman" w:cs="Times New Roman"/>
                <w:sz w:val="28"/>
                <w:szCs w:val="28"/>
              </w:rPr>
              <w:t>可知，拟建的</w:t>
            </w:r>
            <w:r w:rsidR="00BA141E">
              <w:rPr>
                <w:rFonts w:ascii="Times New Roman" w:eastAsia="宋体" w:hAnsi="Times New Roman" w:cs="Times New Roman" w:hint="eastAsia"/>
                <w:sz w:val="28"/>
                <w:szCs w:val="28"/>
              </w:rPr>
              <w:t>高坝窑、含浦、临空、盼盼</w:t>
            </w:r>
            <w:r w:rsidR="00BA141E">
              <w:rPr>
                <w:rFonts w:ascii="Times New Roman" w:eastAsia="宋体" w:hAnsi="Times New Roman" w:cs="Times New Roman" w:hint="eastAsia"/>
                <w:sz w:val="28"/>
                <w:szCs w:val="28"/>
              </w:rPr>
              <w:t>11</w:t>
            </w:r>
            <w:r w:rsidR="00643F1E" w:rsidRPr="007E2CDF">
              <w:rPr>
                <w:rFonts w:ascii="Times New Roman" w:eastAsia="宋体" w:hAnsi="Times New Roman" w:cs="Times New Roman"/>
                <w:sz w:val="28"/>
                <w:szCs w:val="28"/>
              </w:rPr>
              <w:t>0kV</w:t>
            </w:r>
            <w:r w:rsidR="00643F1E" w:rsidRPr="007E2CDF">
              <w:rPr>
                <w:rFonts w:ascii="Times New Roman" w:eastAsia="宋体" w:hAnsi="Times New Roman" w:cs="Times New Roman"/>
                <w:sz w:val="28"/>
                <w:szCs w:val="28"/>
              </w:rPr>
              <w:t>变电站</w:t>
            </w:r>
            <w:r w:rsidR="00BA141E">
              <w:rPr>
                <w:rFonts w:ascii="Times New Roman" w:eastAsia="宋体" w:hAnsi="Times New Roman" w:cs="Times New Roman" w:hint="eastAsia"/>
                <w:sz w:val="28"/>
                <w:szCs w:val="28"/>
              </w:rPr>
              <w:t>、改建的上大垅</w:t>
            </w:r>
            <w:r w:rsidR="00BA141E">
              <w:rPr>
                <w:rFonts w:ascii="Times New Roman" w:eastAsia="宋体" w:hAnsi="Times New Roman" w:cs="Times New Roman" w:hint="eastAsia"/>
                <w:sz w:val="28"/>
                <w:szCs w:val="28"/>
              </w:rPr>
              <w:t>110kV</w:t>
            </w:r>
            <w:r w:rsidR="00BA141E">
              <w:rPr>
                <w:rFonts w:ascii="Times New Roman" w:eastAsia="宋体" w:hAnsi="Times New Roman" w:cs="Times New Roman" w:hint="eastAsia"/>
                <w:sz w:val="28"/>
                <w:szCs w:val="28"/>
              </w:rPr>
              <w:t>变电站、扩建的长龙</w:t>
            </w:r>
            <w:r w:rsidR="00BA141E">
              <w:rPr>
                <w:rFonts w:ascii="Times New Roman" w:eastAsia="宋体" w:hAnsi="Times New Roman" w:cs="Times New Roman" w:hint="eastAsia"/>
                <w:sz w:val="28"/>
                <w:szCs w:val="28"/>
              </w:rPr>
              <w:t>110kV</w:t>
            </w:r>
            <w:r w:rsidR="00BA141E">
              <w:rPr>
                <w:rFonts w:ascii="Times New Roman" w:eastAsia="宋体" w:hAnsi="Times New Roman" w:cs="Times New Roman" w:hint="eastAsia"/>
                <w:sz w:val="28"/>
                <w:szCs w:val="28"/>
              </w:rPr>
              <w:t>变电站</w:t>
            </w:r>
            <w:r w:rsidR="00240F70" w:rsidRPr="007E2CDF">
              <w:rPr>
                <w:rFonts w:ascii="Times New Roman" w:eastAsia="宋体" w:hAnsi="Times New Roman" w:cs="Times New Roman"/>
                <w:sz w:val="28"/>
                <w:szCs w:val="28"/>
              </w:rPr>
              <w:t>与</w:t>
            </w:r>
            <w:r w:rsidR="00BA141E">
              <w:rPr>
                <w:rFonts w:ascii="Times New Roman" w:eastAsia="宋体" w:hAnsi="Times New Roman" w:cs="Times New Roman" w:hint="eastAsia"/>
                <w:sz w:val="28"/>
                <w:szCs w:val="28"/>
              </w:rPr>
              <w:t>梅溪湖</w:t>
            </w:r>
            <w:r w:rsidR="00BA141E">
              <w:rPr>
                <w:rFonts w:ascii="Times New Roman" w:eastAsia="宋体" w:hAnsi="Times New Roman" w:cs="Times New Roman" w:hint="eastAsia"/>
                <w:sz w:val="28"/>
                <w:szCs w:val="28"/>
              </w:rPr>
              <w:t>11</w:t>
            </w:r>
            <w:r w:rsidR="00240F70" w:rsidRPr="007E2CDF">
              <w:rPr>
                <w:rFonts w:ascii="Times New Roman" w:eastAsia="宋体" w:hAnsi="Times New Roman" w:cs="Times New Roman"/>
                <w:sz w:val="28"/>
                <w:szCs w:val="28"/>
              </w:rPr>
              <w:t>0kV</w:t>
            </w:r>
            <w:r w:rsidR="00573455" w:rsidRPr="007E2CDF">
              <w:rPr>
                <w:rFonts w:ascii="Times New Roman" w:eastAsia="宋体" w:hAnsi="Times New Roman" w:cs="Times New Roman"/>
                <w:sz w:val="28"/>
                <w:szCs w:val="28"/>
              </w:rPr>
              <w:t>变电站，</w:t>
            </w:r>
            <w:r w:rsidR="00BA141E">
              <w:rPr>
                <w:rFonts w:ascii="Times New Roman" w:eastAsia="宋体" w:hAnsi="Times New Roman" w:cs="Times New Roman" w:hint="eastAsia"/>
                <w:sz w:val="28"/>
                <w:szCs w:val="28"/>
              </w:rPr>
              <w:t>拟</w:t>
            </w:r>
            <w:r w:rsidR="00240F70" w:rsidRPr="007E2CDF">
              <w:rPr>
                <w:rFonts w:ascii="Times New Roman" w:eastAsia="宋体" w:hAnsi="Times New Roman" w:cs="Times New Roman"/>
                <w:sz w:val="28"/>
                <w:szCs w:val="28"/>
              </w:rPr>
              <w:t>建的</w:t>
            </w:r>
            <w:r w:rsidR="00BA141E">
              <w:rPr>
                <w:rFonts w:ascii="Times New Roman" w:eastAsia="宋体" w:hAnsi="Times New Roman" w:cs="Times New Roman" w:hint="eastAsia"/>
                <w:sz w:val="28"/>
                <w:szCs w:val="28"/>
              </w:rPr>
              <w:t>达浒</w:t>
            </w:r>
            <w:r w:rsidR="00BA141E">
              <w:rPr>
                <w:rFonts w:ascii="Times New Roman" w:eastAsia="宋体" w:hAnsi="Times New Roman" w:cs="Times New Roman" w:hint="eastAsia"/>
                <w:sz w:val="28"/>
                <w:szCs w:val="28"/>
              </w:rPr>
              <w:t>11</w:t>
            </w:r>
            <w:r w:rsidR="00E33EEE" w:rsidRPr="007E2CDF">
              <w:rPr>
                <w:rFonts w:ascii="Times New Roman" w:eastAsia="宋体" w:hAnsi="Times New Roman" w:cs="Times New Roman"/>
                <w:sz w:val="28"/>
                <w:szCs w:val="28"/>
              </w:rPr>
              <w:t>0kV</w:t>
            </w:r>
            <w:r w:rsidR="00E33EEE" w:rsidRPr="007E2CDF">
              <w:rPr>
                <w:rFonts w:ascii="Times New Roman" w:eastAsia="宋体" w:hAnsi="Times New Roman" w:cs="Times New Roman"/>
                <w:sz w:val="28"/>
                <w:szCs w:val="28"/>
              </w:rPr>
              <w:t>变电站</w:t>
            </w:r>
            <w:r w:rsidR="00BA141E">
              <w:rPr>
                <w:rFonts w:ascii="Times New Roman" w:eastAsia="宋体" w:hAnsi="Times New Roman" w:cs="Times New Roman" w:hint="eastAsia"/>
                <w:sz w:val="28"/>
                <w:szCs w:val="28"/>
              </w:rPr>
              <w:t>、扩建的宝雍、郭亮、关口</w:t>
            </w:r>
            <w:r w:rsidR="00BA141E">
              <w:rPr>
                <w:rFonts w:ascii="Times New Roman" w:eastAsia="宋体" w:hAnsi="Times New Roman" w:cs="Times New Roman" w:hint="eastAsia"/>
                <w:sz w:val="28"/>
                <w:szCs w:val="28"/>
              </w:rPr>
              <w:t>110kV</w:t>
            </w:r>
            <w:r w:rsidR="00BA141E">
              <w:rPr>
                <w:rFonts w:ascii="Times New Roman" w:eastAsia="宋体" w:hAnsi="Times New Roman" w:cs="Times New Roman" w:hint="eastAsia"/>
                <w:sz w:val="28"/>
                <w:szCs w:val="28"/>
              </w:rPr>
              <w:t>变电站</w:t>
            </w:r>
            <w:r w:rsidR="00E33EEE" w:rsidRPr="007E2CDF">
              <w:rPr>
                <w:rFonts w:ascii="Times New Roman" w:eastAsia="宋体" w:hAnsi="Times New Roman" w:cs="Times New Roman"/>
                <w:sz w:val="28"/>
                <w:szCs w:val="28"/>
              </w:rPr>
              <w:t>与</w:t>
            </w:r>
            <w:r w:rsidR="00BA141E">
              <w:rPr>
                <w:rFonts w:ascii="Times New Roman" w:eastAsia="宋体" w:hAnsi="Times New Roman" w:cs="Times New Roman" w:hint="eastAsia"/>
                <w:sz w:val="28"/>
                <w:szCs w:val="28"/>
              </w:rPr>
              <w:t>洞阳</w:t>
            </w:r>
            <w:r w:rsidR="00BA141E">
              <w:rPr>
                <w:rFonts w:ascii="Times New Roman" w:eastAsia="宋体" w:hAnsi="Times New Roman" w:cs="Times New Roman" w:hint="eastAsia"/>
                <w:sz w:val="28"/>
                <w:szCs w:val="28"/>
              </w:rPr>
              <w:t>11</w:t>
            </w:r>
            <w:r w:rsidR="00E33EEE" w:rsidRPr="007E2CDF">
              <w:rPr>
                <w:rFonts w:ascii="Times New Roman" w:eastAsia="宋体" w:hAnsi="Times New Roman" w:cs="Times New Roman"/>
                <w:sz w:val="28"/>
                <w:szCs w:val="28"/>
              </w:rPr>
              <w:t>0kV</w:t>
            </w:r>
            <w:r w:rsidR="00BA141E">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电压等级相同、平面布置形式相同、出线条件相近、所处环境相似，因此具有可比性。</w:t>
            </w:r>
          </w:p>
          <w:p w:rsidR="0050463B" w:rsidRPr="007E2CDF" w:rsidRDefault="0050463B" w:rsidP="00C826F5">
            <w:pPr>
              <w:ind w:rightChars="48" w:right="101" w:firstLineChars="200" w:firstLine="560"/>
              <w:rPr>
                <w:sz w:val="28"/>
                <w:szCs w:val="28"/>
              </w:rPr>
            </w:pPr>
            <w:r w:rsidRPr="007E2CDF">
              <w:rPr>
                <w:sz w:val="28"/>
                <w:szCs w:val="28"/>
              </w:rPr>
              <w:t>（</w:t>
            </w:r>
            <w:r w:rsidRPr="007E2CDF">
              <w:rPr>
                <w:sz w:val="28"/>
                <w:szCs w:val="28"/>
              </w:rPr>
              <w:t>3</w:t>
            </w:r>
            <w:r w:rsidRPr="007E2CDF">
              <w:rPr>
                <w:sz w:val="28"/>
                <w:szCs w:val="28"/>
              </w:rPr>
              <w:t>）类比监测项目</w:t>
            </w:r>
          </w:p>
          <w:p w:rsidR="0050463B" w:rsidRPr="007E2CDF" w:rsidRDefault="0050463B" w:rsidP="00C826F5">
            <w:pPr>
              <w:ind w:rightChars="48" w:right="101" w:firstLineChars="200" w:firstLine="560"/>
              <w:rPr>
                <w:sz w:val="28"/>
                <w:szCs w:val="28"/>
              </w:rPr>
            </w:pPr>
            <w:r w:rsidRPr="007E2CDF">
              <w:rPr>
                <w:sz w:val="28"/>
                <w:szCs w:val="28"/>
              </w:rPr>
              <w:t>距地面</w:t>
            </w:r>
            <w:smartTag w:uri="urn:schemas-microsoft-com:office:smarttags" w:element="chmetcnv">
              <w:smartTagPr>
                <w:attr w:name="TCSC" w:val="0"/>
                <w:attr w:name="NumberType" w:val="1"/>
                <w:attr w:name="Negative" w:val="False"/>
                <w:attr w:name="HasSpace" w:val="False"/>
                <w:attr w:name="SourceValue" w:val="1.5"/>
                <w:attr w:name="UnitName" w:val="m"/>
              </w:smartTagPr>
              <w:r w:rsidRPr="007E2CDF">
                <w:rPr>
                  <w:sz w:val="28"/>
                  <w:szCs w:val="28"/>
                </w:rPr>
                <w:t>1.5m</w:t>
              </w:r>
            </w:smartTag>
            <w:r w:rsidRPr="007E2CDF">
              <w:rPr>
                <w:sz w:val="28"/>
                <w:szCs w:val="28"/>
              </w:rPr>
              <w:t>处工频电场强度、工频</w:t>
            </w:r>
            <w:r w:rsidR="00937DA0" w:rsidRPr="007E2CDF">
              <w:rPr>
                <w:sz w:val="28"/>
                <w:szCs w:val="28"/>
              </w:rPr>
              <w:t>磁感应强度</w:t>
            </w:r>
            <w:r w:rsidRPr="007E2CDF">
              <w:rPr>
                <w:sz w:val="28"/>
                <w:szCs w:val="28"/>
              </w:rPr>
              <w:t>。</w:t>
            </w:r>
          </w:p>
          <w:p w:rsidR="0050463B" w:rsidRPr="007E2CDF" w:rsidRDefault="0050463B" w:rsidP="00C826F5">
            <w:pPr>
              <w:ind w:rightChars="48" w:right="101" w:firstLineChars="200" w:firstLine="560"/>
              <w:rPr>
                <w:color w:val="000000"/>
                <w:sz w:val="28"/>
                <w:szCs w:val="28"/>
              </w:rPr>
            </w:pPr>
            <w:r w:rsidRPr="007E2CDF">
              <w:rPr>
                <w:sz w:val="28"/>
                <w:szCs w:val="28"/>
              </w:rPr>
              <w:t>（</w:t>
            </w:r>
            <w:r w:rsidRPr="007E2CDF">
              <w:rPr>
                <w:sz w:val="28"/>
                <w:szCs w:val="28"/>
              </w:rPr>
              <w:t>4</w:t>
            </w:r>
            <w:r w:rsidRPr="007E2CDF">
              <w:rPr>
                <w:sz w:val="28"/>
                <w:szCs w:val="28"/>
              </w:rPr>
              <w:t>）类比</w:t>
            </w:r>
            <w:r w:rsidRPr="007E2CDF">
              <w:rPr>
                <w:color w:val="000000"/>
                <w:sz w:val="28"/>
                <w:szCs w:val="28"/>
              </w:rPr>
              <w:t>监测布点</w:t>
            </w:r>
          </w:p>
          <w:p w:rsidR="0050463B" w:rsidRPr="007E2CDF" w:rsidRDefault="00643F1E" w:rsidP="00C826F5">
            <w:pPr>
              <w:ind w:firstLine="564"/>
              <w:rPr>
                <w:sz w:val="28"/>
                <w:szCs w:val="28"/>
              </w:rPr>
            </w:pPr>
            <w:r w:rsidRPr="002606EC">
              <w:rPr>
                <w:bCs/>
                <w:sz w:val="28"/>
                <w:szCs w:val="28"/>
              </w:rPr>
              <w:t>浦沅</w:t>
            </w:r>
            <w:r w:rsidR="00B135B6" w:rsidRPr="002606EC">
              <w:rPr>
                <w:bCs/>
                <w:sz w:val="28"/>
                <w:szCs w:val="28"/>
              </w:rPr>
              <w:t>、</w:t>
            </w:r>
            <w:r w:rsidR="00E33EEE" w:rsidRPr="002606EC">
              <w:rPr>
                <w:bCs/>
                <w:sz w:val="28"/>
                <w:szCs w:val="28"/>
              </w:rPr>
              <w:t>楠竹塘、</w:t>
            </w:r>
            <w:r w:rsidR="002C6621" w:rsidRPr="002606EC">
              <w:rPr>
                <w:bCs/>
                <w:sz w:val="28"/>
                <w:szCs w:val="28"/>
              </w:rPr>
              <w:t>毛家塘</w:t>
            </w:r>
            <w:r w:rsidR="00B135B6" w:rsidRPr="002606EC">
              <w:rPr>
                <w:bCs/>
                <w:sz w:val="28"/>
                <w:szCs w:val="28"/>
              </w:rPr>
              <w:t>220kV</w:t>
            </w:r>
            <w:r w:rsidR="00B135B6" w:rsidRPr="002606EC">
              <w:rPr>
                <w:bCs/>
                <w:sz w:val="28"/>
                <w:szCs w:val="28"/>
              </w:rPr>
              <w:t>变电站</w:t>
            </w:r>
            <w:r w:rsidR="00547EFF" w:rsidRPr="002606EC">
              <w:rPr>
                <w:bCs/>
                <w:sz w:val="28"/>
                <w:szCs w:val="28"/>
              </w:rPr>
              <w:t>四周</w:t>
            </w:r>
            <w:r w:rsidR="00911D28" w:rsidRPr="002606EC">
              <w:rPr>
                <w:bCs/>
                <w:sz w:val="28"/>
                <w:szCs w:val="28"/>
              </w:rPr>
              <w:t>围墙外</w:t>
            </w:r>
            <w:r w:rsidR="00911D28" w:rsidRPr="002606EC">
              <w:rPr>
                <w:bCs/>
                <w:sz w:val="28"/>
                <w:szCs w:val="28"/>
              </w:rPr>
              <w:t>5m</w:t>
            </w:r>
            <w:r w:rsidR="00F47036" w:rsidRPr="002606EC">
              <w:rPr>
                <w:bCs/>
                <w:sz w:val="28"/>
                <w:szCs w:val="28"/>
              </w:rPr>
              <w:t>和</w:t>
            </w:r>
            <w:r w:rsidR="000749CB" w:rsidRPr="002606EC">
              <w:rPr>
                <w:bCs/>
                <w:sz w:val="28"/>
                <w:szCs w:val="28"/>
              </w:rPr>
              <w:t>远离进出</w:t>
            </w:r>
            <w:r w:rsidR="00F47036" w:rsidRPr="002606EC">
              <w:rPr>
                <w:bCs/>
                <w:sz w:val="28"/>
                <w:szCs w:val="28"/>
              </w:rPr>
              <w:t>线的</w:t>
            </w:r>
            <w:r w:rsidR="00911D28" w:rsidRPr="002606EC">
              <w:rPr>
                <w:bCs/>
                <w:sz w:val="28"/>
                <w:szCs w:val="28"/>
              </w:rPr>
              <w:t>围墙外</w:t>
            </w:r>
            <w:r w:rsidR="00911D28" w:rsidRPr="002606EC">
              <w:rPr>
                <w:bCs/>
                <w:sz w:val="28"/>
                <w:szCs w:val="28"/>
              </w:rPr>
              <w:t>5m</w:t>
            </w:r>
            <w:r w:rsidR="00911D28" w:rsidRPr="002606EC">
              <w:rPr>
                <w:bCs/>
                <w:sz w:val="28"/>
                <w:szCs w:val="28"/>
              </w:rPr>
              <w:t>、</w:t>
            </w:r>
            <w:smartTag w:uri="urn:schemas-microsoft-com:office:smarttags" w:element="chmetcnv">
              <w:smartTagPr>
                <w:attr w:name="UnitName" w:val="m"/>
                <w:attr w:name="SourceValue" w:val="10"/>
                <w:attr w:name="HasSpace" w:val="False"/>
                <w:attr w:name="Negative" w:val="False"/>
                <w:attr w:name="NumberType" w:val="1"/>
                <w:attr w:name="TCSC" w:val="0"/>
              </w:smartTagPr>
              <w:r w:rsidR="0050463B" w:rsidRPr="002606EC">
                <w:rPr>
                  <w:bCs/>
                  <w:sz w:val="28"/>
                  <w:szCs w:val="28"/>
                </w:rPr>
                <w:t>10m</w:t>
              </w:r>
            </w:smartTag>
            <w:r w:rsidR="0050463B" w:rsidRPr="002606EC">
              <w:rPr>
                <w:bCs/>
                <w:sz w:val="28"/>
                <w:szCs w:val="28"/>
              </w:rPr>
              <w:t>、</w:t>
            </w:r>
            <w:r w:rsidR="00DA5919" w:rsidRPr="002606EC">
              <w:rPr>
                <w:bCs/>
                <w:sz w:val="28"/>
                <w:szCs w:val="28"/>
              </w:rPr>
              <w:t>15m</w:t>
            </w:r>
            <w:r w:rsidR="00DA5919" w:rsidRPr="002606EC">
              <w:rPr>
                <w:bCs/>
                <w:sz w:val="28"/>
                <w:szCs w:val="28"/>
              </w:rPr>
              <w:t>、</w:t>
            </w:r>
            <w:smartTag w:uri="urn:schemas-microsoft-com:office:smarttags" w:element="chmetcnv">
              <w:smartTagPr>
                <w:attr w:name="UnitName" w:val="m"/>
                <w:attr w:name="SourceValue" w:val="20"/>
                <w:attr w:name="HasSpace" w:val="False"/>
                <w:attr w:name="Negative" w:val="False"/>
                <w:attr w:name="NumberType" w:val="1"/>
                <w:attr w:name="TCSC" w:val="0"/>
              </w:smartTagPr>
              <w:r w:rsidR="0050463B" w:rsidRPr="002606EC">
                <w:rPr>
                  <w:bCs/>
                  <w:sz w:val="28"/>
                  <w:szCs w:val="28"/>
                </w:rPr>
                <w:t>20m</w:t>
              </w:r>
            </w:smartTag>
            <w:r w:rsidR="0050463B" w:rsidRPr="002606EC">
              <w:rPr>
                <w:bCs/>
                <w:sz w:val="28"/>
                <w:szCs w:val="28"/>
              </w:rPr>
              <w:t>、</w:t>
            </w:r>
            <w:r w:rsidR="00DA5919" w:rsidRPr="002606EC">
              <w:rPr>
                <w:bCs/>
                <w:sz w:val="28"/>
                <w:szCs w:val="28"/>
              </w:rPr>
              <w:t>25m</w:t>
            </w:r>
            <w:r w:rsidR="00DA5919" w:rsidRPr="002606EC">
              <w:rPr>
                <w:bCs/>
                <w:sz w:val="28"/>
                <w:szCs w:val="28"/>
              </w:rPr>
              <w:t>、</w:t>
            </w:r>
            <w:smartTag w:uri="urn:schemas-microsoft-com:office:smarttags" w:element="chmetcnv">
              <w:smartTagPr>
                <w:attr w:name="UnitName" w:val="m"/>
                <w:attr w:name="SourceValue" w:val="30"/>
                <w:attr w:name="HasSpace" w:val="False"/>
                <w:attr w:name="Negative" w:val="False"/>
                <w:attr w:name="NumberType" w:val="1"/>
                <w:attr w:name="TCSC" w:val="0"/>
              </w:smartTagPr>
              <w:r w:rsidR="0050463B" w:rsidRPr="002606EC">
                <w:rPr>
                  <w:bCs/>
                  <w:sz w:val="28"/>
                  <w:szCs w:val="28"/>
                </w:rPr>
                <w:t>30m</w:t>
              </w:r>
            </w:smartTag>
            <w:r w:rsidR="0050463B" w:rsidRPr="002606EC">
              <w:rPr>
                <w:bCs/>
                <w:sz w:val="28"/>
                <w:szCs w:val="28"/>
              </w:rPr>
              <w:t>、</w:t>
            </w:r>
            <w:r w:rsidR="00DA5919" w:rsidRPr="002606EC">
              <w:rPr>
                <w:bCs/>
                <w:sz w:val="28"/>
                <w:szCs w:val="28"/>
              </w:rPr>
              <w:t>35m</w:t>
            </w:r>
            <w:r w:rsidR="00DA5919" w:rsidRPr="002606EC">
              <w:rPr>
                <w:bCs/>
                <w:sz w:val="28"/>
                <w:szCs w:val="28"/>
              </w:rPr>
              <w:t>、</w:t>
            </w:r>
            <w:smartTag w:uri="urn:schemas-microsoft-com:office:smarttags" w:element="chmetcnv">
              <w:smartTagPr>
                <w:attr w:name="UnitName" w:val="m"/>
                <w:attr w:name="SourceValue" w:val="40"/>
                <w:attr w:name="HasSpace" w:val="False"/>
                <w:attr w:name="Negative" w:val="False"/>
                <w:attr w:name="NumberType" w:val="1"/>
                <w:attr w:name="TCSC" w:val="0"/>
              </w:smartTagPr>
              <w:r w:rsidR="0050463B" w:rsidRPr="002606EC">
                <w:rPr>
                  <w:bCs/>
                  <w:sz w:val="28"/>
                  <w:szCs w:val="28"/>
                </w:rPr>
                <w:t>40m</w:t>
              </w:r>
            </w:smartTag>
            <w:r w:rsidR="0050463B" w:rsidRPr="002606EC">
              <w:rPr>
                <w:bCs/>
                <w:sz w:val="28"/>
                <w:szCs w:val="28"/>
              </w:rPr>
              <w:t>、</w:t>
            </w:r>
            <w:r w:rsidR="00DA5919" w:rsidRPr="002606EC">
              <w:rPr>
                <w:bCs/>
                <w:sz w:val="28"/>
                <w:szCs w:val="28"/>
              </w:rPr>
              <w:t>45m</w:t>
            </w:r>
            <w:r w:rsidR="00DA5919" w:rsidRPr="002606EC">
              <w:rPr>
                <w:bCs/>
                <w:sz w:val="28"/>
                <w:szCs w:val="28"/>
              </w:rPr>
              <w:t>、</w:t>
            </w:r>
            <w:smartTag w:uri="urn:schemas-microsoft-com:office:smarttags" w:element="chmetcnv">
              <w:smartTagPr>
                <w:attr w:name="UnitName" w:val="m"/>
                <w:attr w:name="SourceValue" w:val="50"/>
                <w:attr w:name="HasSpace" w:val="False"/>
                <w:attr w:name="Negative" w:val="False"/>
                <w:attr w:name="NumberType" w:val="1"/>
                <w:attr w:name="TCSC" w:val="0"/>
              </w:smartTagPr>
              <w:r w:rsidR="0050463B" w:rsidRPr="002606EC">
                <w:rPr>
                  <w:bCs/>
                  <w:sz w:val="28"/>
                  <w:szCs w:val="28"/>
                </w:rPr>
                <w:t>50m</w:t>
              </w:r>
            </w:smartTag>
            <w:r w:rsidR="0050463B" w:rsidRPr="002606EC">
              <w:rPr>
                <w:bCs/>
                <w:sz w:val="28"/>
                <w:szCs w:val="28"/>
              </w:rPr>
              <w:t>各布</w:t>
            </w:r>
            <w:r w:rsidR="0050463B" w:rsidRPr="002606EC">
              <w:rPr>
                <w:bCs/>
                <w:sz w:val="28"/>
                <w:szCs w:val="28"/>
              </w:rPr>
              <w:t>1</w:t>
            </w:r>
            <w:r w:rsidR="0050463B" w:rsidRPr="002606EC">
              <w:rPr>
                <w:bCs/>
                <w:sz w:val="28"/>
                <w:szCs w:val="28"/>
              </w:rPr>
              <w:t>个监测点。监测布点见</w:t>
            </w:r>
            <w:r w:rsidR="0050463B" w:rsidRPr="00626F05">
              <w:rPr>
                <w:bCs/>
                <w:sz w:val="28"/>
                <w:szCs w:val="28"/>
              </w:rPr>
              <w:t>附图</w:t>
            </w:r>
            <w:r w:rsidR="00626F05" w:rsidRPr="00626F05">
              <w:rPr>
                <w:rFonts w:hint="eastAsia"/>
                <w:bCs/>
                <w:sz w:val="28"/>
                <w:szCs w:val="28"/>
              </w:rPr>
              <w:t>4</w:t>
            </w:r>
            <w:r w:rsidR="0088568E">
              <w:rPr>
                <w:rFonts w:hint="eastAsia"/>
                <w:bCs/>
                <w:sz w:val="28"/>
                <w:szCs w:val="28"/>
              </w:rPr>
              <w:t>8</w:t>
            </w:r>
            <w:r w:rsidR="00B135B6" w:rsidRPr="00626F05">
              <w:rPr>
                <w:bCs/>
                <w:sz w:val="28"/>
                <w:szCs w:val="28"/>
              </w:rPr>
              <w:t>～</w:t>
            </w:r>
            <w:r w:rsidR="0088568E">
              <w:rPr>
                <w:rFonts w:hint="eastAsia"/>
                <w:bCs/>
                <w:sz w:val="28"/>
                <w:szCs w:val="28"/>
              </w:rPr>
              <w:t>49</w:t>
            </w:r>
            <w:r w:rsidR="0050463B" w:rsidRPr="002606EC">
              <w:rPr>
                <w:bCs/>
                <w:sz w:val="28"/>
                <w:szCs w:val="28"/>
              </w:rPr>
              <w:t>。</w:t>
            </w:r>
          </w:p>
          <w:p w:rsidR="0050463B" w:rsidRPr="007E2CDF" w:rsidRDefault="0050463B" w:rsidP="00C826F5">
            <w:pPr>
              <w:ind w:firstLine="564"/>
              <w:rPr>
                <w:sz w:val="28"/>
                <w:szCs w:val="28"/>
              </w:rPr>
            </w:pPr>
            <w:r w:rsidRPr="007E2CDF">
              <w:rPr>
                <w:sz w:val="28"/>
                <w:szCs w:val="28"/>
              </w:rPr>
              <w:t>（</w:t>
            </w:r>
            <w:r w:rsidRPr="007E2CDF">
              <w:rPr>
                <w:sz w:val="28"/>
                <w:szCs w:val="28"/>
              </w:rPr>
              <w:t>5</w:t>
            </w:r>
            <w:r w:rsidRPr="007E2CDF">
              <w:rPr>
                <w:sz w:val="28"/>
                <w:szCs w:val="28"/>
              </w:rPr>
              <w:t>）监测仪器和方法</w:t>
            </w:r>
          </w:p>
          <w:p w:rsidR="0050463B" w:rsidRPr="007E2CDF" w:rsidRDefault="0050463B" w:rsidP="00C826F5">
            <w:pPr>
              <w:ind w:firstLineChars="200" w:firstLine="560"/>
              <w:rPr>
                <w:bCs/>
                <w:sz w:val="28"/>
                <w:szCs w:val="28"/>
              </w:rPr>
            </w:pPr>
            <w:r w:rsidRPr="007E2CDF">
              <w:rPr>
                <w:bCs/>
                <w:sz w:val="28"/>
                <w:szCs w:val="28"/>
              </w:rPr>
              <w:t>与</w:t>
            </w:r>
            <w:r w:rsidR="00911D28" w:rsidRPr="007E2CDF">
              <w:rPr>
                <w:bCs/>
                <w:sz w:val="28"/>
                <w:szCs w:val="28"/>
              </w:rPr>
              <w:t>拟建</w:t>
            </w:r>
            <w:r w:rsidR="00010A20" w:rsidRPr="007E2CDF">
              <w:rPr>
                <w:bCs/>
                <w:sz w:val="28"/>
                <w:szCs w:val="28"/>
              </w:rPr>
              <w:t>变电站</w:t>
            </w:r>
            <w:r w:rsidRPr="007E2CDF">
              <w:rPr>
                <w:bCs/>
                <w:sz w:val="28"/>
                <w:szCs w:val="28"/>
              </w:rPr>
              <w:t>电磁环境现状监测相同。</w:t>
            </w:r>
          </w:p>
          <w:p w:rsidR="0050463B" w:rsidRPr="007E2CDF" w:rsidRDefault="0050463B" w:rsidP="00C826F5">
            <w:pPr>
              <w:ind w:firstLine="560"/>
              <w:rPr>
                <w:sz w:val="28"/>
                <w:szCs w:val="28"/>
              </w:rPr>
            </w:pPr>
            <w:r w:rsidRPr="007E2CDF">
              <w:rPr>
                <w:sz w:val="28"/>
                <w:szCs w:val="28"/>
              </w:rPr>
              <w:t>（</w:t>
            </w:r>
            <w:r w:rsidRPr="007E2CDF">
              <w:rPr>
                <w:sz w:val="28"/>
                <w:szCs w:val="28"/>
              </w:rPr>
              <w:t>6</w:t>
            </w:r>
            <w:r w:rsidRPr="007E2CDF">
              <w:rPr>
                <w:sz w:val="28"/>
                <w:szCs w:val="28"/>
              </w:rPr>
              <w:t>）</w:t>
            </w:r>
            <w:r w:rsidRPr="007E2CDF">
              <w:rPr>
                <w:bCs/>
                <w:sz w:val="28"/>
                <w:szCs w:val="28"/>
              </w:rPr>
              <w:t>类比监测</w:t>
            </w:r>
            <w:r w:rsidRPr="007E2CDF">
              <w:rPr>
                <w:sz w:val="28"/>
                <w:szCs w:val="28"/>
              </w:rPr>
              <w:t>工况</w:t>
            </w:r>
          </w:p>
          <w:p w:rsidR="00BA141E" w:rsidRPr="007F060B" w:rsidRDefault="00BA141E" w:rsidP="007F060B">
            <w:pPr>
              <w:pStyle w:val="s441BodyTextchALTZ"/>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梅溪湖、洞阳</w:t>
            </w:r>
            <w:r w:rsidR="00911D28" w:rsidRPr="007E2CDF">
              <w:rPr>
                <w:rFonts w:ascii="Times New Roman" w:eastAsia="宋体" w:hAnsi="Times New Roman" w:cs="Times New Roman"/>
                <w:sz w:val="28"/>
                <w:szCs w:val="28"/>
              </w:rPr>
              <w:t>变电站</w:t>
            </w:r>
            <w:r w:rsidR="006B4EFD" w:rsidRPr="007E2CDF">
              <w:rPr>
                <w:rFonts w:ascii="Times New Roman" w:eastAsia="宋体" w:hAnsi="Times New Roman" w:cs="Times New Roman"/>
                <w:sz w:val="28"/>
                <w:szCs w:val="28"/>
              </w:rPr>
              <w:t>监测时运行工况见表</w:t>
            </w:r>
            <w:r w:rsidR="006B4EFD" w:rsidRPr="007E2CDF">
              <w:rPr>
                <w:rFonts w:ascii="Times New Roman" w:eastAsia="宋体" w:hAnsi="Times New Roman" w:cs="Times New Roman"/>
                <w:sz w:val="28"/>
                <w:szCs w:val="28"/>
              </w:rPr>
              <w:t>1</w:t>
            </w:r>
            <w:r w:rsidR="001A063C">
              <w:rPr>
                <w:rFonts w:ascii="Times New Roman" w:eastAsia="宋体" w:hAnsi="Times New Roman" w:cs="Times New Roman" w:hint="eastAsia"/>
                <w:sz w:val="28"/>
                <w:szCs w:val="28"/>
              </w:rPr>
              <w:t>9</w:t>
            </w:r>
            <w:r w:rsidR="006B4EFD" w:rsidRPr="007E2CDF">
              <w:rPr>
                <w:rFonts w:ascii="Times New Roman" w:eastAsia="宋体" w:hAnsi="Times New Roman" w:cs="Times New Roman"/>
                <w:sz w:val="28"/>
                <w:szCs w:val="28"/>
              </w:rPr>
              <w:t>。</w:t>
            </w:r>
          </w:p>
          <w:p w:rsidR="006B4EFD" w:rsidRPr="007E2CDF" w:rsidRDefault="006B4EFD" w:rsidP="00C826F5">
            <w:pPr>
              <w:ind w:rightChars="48" w:right="101"/>
              <w:jc w:val="center"/>
              <w:rPr>
                <w:b/>
                <w:color w:val="000000"/>
                <w:sz w:val="24"/>
                <w:szCs w:val="24"/>
              </w:rPr>
            </w:pPr>
            <w:r w:rsidRPr="007E2CDF">
              <w:rPr>
                <w:b/>
                <w:color w:val="000000"/>
                <w:sz w:val="24"/>
                <w:szCs w:val="24"/>
              </w:rPr>
              <w:t>表</w:t>
            </w:r>
            <w:r w:rsidRPr="007E2CDF">
              <w:rPr>
                <w:b/>
                <w:color w:val="000000"/>
                <w:sz w:val="24"/>
                <w:szCs w:val="24"/>
              </w:rPr>
              <w:t>1</w:t>
            </w:r>
            <w:r w:rsidR="001A063C">
              <w:rPr>
                <w:rFonts w:hint="eastAsia"/>
                <w:b/>
                <w:color w:val="000000"/>
                <w:sz w:val="24"/>
                <w:szCs w:val="24"/>
              </w:rPr>
              <w:t>9</w:t>
            </w:r>
            <w:r w:rsidR="00573455" w:rsidRPr="007E2CDF">
              <w:rPr>
                <w:b/>
                <w:color w:val="000000"/>
                <w:sz w:val="24"/>
                <w:szCs w:val="24"/>
              </w:rPr>
              <w:t>类比</w:t>
            </w:r>
            <w:r w:rsidR="00911D28" w:rsidRPr="007E2CDF">
              <w:rPr>
                <w:b/>
                <w:color w:val="000000"/>
                <w:sz w:val="24"/>
                <w:szCs w:val="24"/>
              </w:rPr>
              <w:t>变电</w:t>
            </w:r>
            <w:r w:rsidRPr="007E2CDF">
              <w:rPr>
                <w:b/>
                <w:color w:val="000000"/>
                <w:sz w:val="24"/>
                <w:szCs w:val="24"/>
              </w:rPr>
              <w:t>运行工况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17"/>
              <w:gridCol w:w="3430"/>
              <w:gridCol w:w="1985"/>
              <w:gridCol w:w="2108"/>
            </w:tblGrid>
            <w:tr w:rsidR="00BA141E" w:rsidRPr="00AD13E6" w:rsidTr="003576C2">
              <w:trPr>
                <w:jc w:val="center"/>
              </w:trPr>
              <w:tc>
                <w:tcPr>
                  <w:tcW w:w="2736" w:type="pct"/>
                  <w:gridSpan w:val="2"/>
                </w:tcPr>
                <w:p w:rsidR="00BA141E" w:rsidRPr="00AD13E6" w:rsidRDefault="00BA141E" w:rsidP="003576C2">
                  <w:pPr>
                    <w:ind w:rightChars="48" w:right="101"/>
                    <w:jc w:val="center"/>
                    <w:rPr>
                      <w:sz w:val="24"/>
                      <w:szCs w:val="24"/>
                    </w:rPr>
                  </w:pPr>
                  <w:r w:rsidRPr="00AD13E6">
                    <w:rPr>
                      <w:sz w:val="24"/>
                      <w:szCs w:val="24"/>
                    </w:rPr>
                    <w:t>名称</w:t>
                  </w:r>
                </w:p>
              </w:tc>
              <w:tc>
                <w:tcPr>
                  <w:tcW w:w="1098" w:type="pct"/>
                  <w:tcBorders>
                    <w:left w:val="single" w:sz="6" w:space="0" w:color="auto"/>
                  </w:tcBorders>
                </w:tcPr>
                <w:p w:rsidR="00BA141E" w:rsidRPr="00AD13E6" w:rsidRDefault="00BA141E" w:rsidP="003576C2">
                  <w:pPr>
                    <w:ind w:rightChars="48" w:right="101"/>
                    <w:jc w:val="center"/>
                    <w:rPr>
                      <w:sz w:val="24"/>
                      <w:szCs w:val="24"/>
                    </w:rPr>
                  </w:pPr>
                  <w:r w:rsidRPr="00AD13E6">
                    <w:rPr>
                      <w:sz w:val="24"/>
                      <w:szCs w:val="24"/>
                    </w:rPr>
                    <w:t>有功</w:t>
                  </w:r>
                  <w:r w:rsidRPr="00AD13E6">
                    <w:rPr>
                      <w:sz w:val="24"/>
                      <w:szCs w:val="24"/>
                    </w:rPr>
                    <w:t>P</w:t>
                  </w:r>
                  <w:r w:rsidRPr="00AD13E6">
                    <w:rPr>
                      <w:sz w:val="24"/>
                      <w:szCs w:val="24"/>
                    </w:rPr>
                    <w:t>（</w:t>
                  </w:r>
                  <w:r w:rsidRPr="00AD13E6">
                    <w:rPr>
                      <w:sz w:val="24"/>
                      <w:szCs w:val="24"/>
                    </w:rPr>
                    <w:t>MW</w:t>
                  </w:r>
                  <w:r w:rsidRPr="00AD13E6">
                    <w:rPr>
                      <w:sz w:val="24"/>
                      <w:szCs w:val="24"/>
                    </w:rPr>
                    <w:t>）</w:t>
                  </w:r>
                </w:p>
              </w:tc>
              <w:tc>
                <w:tcPr>
                  <w:tcW w:w="1166" w:type="pct"/>
                </w:tcPr>
                <w:p w:rsidR="00BA141E" w:rsidRPr="00AD13E6" w:rsidRDefault="00BA141E" w:rsidP="003576C2">
                  <w:pPr>
                    <w:ind w:rightChars="48" w:right="101"/>
                    <w:jc w:val="center"/>
                    <w:rPr>
                      <w:sz w:val="24"/>
                      <w:szCs w:val="24"/>
                    </w:rPr>
                  </w:pPr>
                  <w:r w:rsidRPr="00AD13E6">
                    <w:rPr>
                      <w:sz w:val="24"/>
                      <w:szCs w:val="24"/>
                    </w:rPr>
                    <w:t>无功</w:t>
                  </w:r>
                  <w:r w:rsidRPr="00AD13E6">
                    <w:rPr>
                      <w:sz w:val="24"/>
                      <w:szCs w:val="24"/>
                    </w:rPr>
                    <w:t>Q</w:t>
                  </w:r>
                  <w:r w:rsidRPr="00AD13E6">
                    <w:rPr>
                      <w:sz w:val="24"/>
                      <w:szCs w:val="24"/>
                    </w:rPr>
                    <w:t>（</w:t>
                  </w:r>
                  <w:r w:rsidRPr="00AD13E6">
                    <w:rPr>
                      <w:sz w:val="24"/>
                      <w:szCs w:val="24"/>
                    </w:rPr>
                    <w:t>MVAR</w:t>
                  </w:r>
                  <w:r w:rsidRPr="00AD13E6">
                    <w:rPr>
                      <w:sz w:val="24"/>
                      <w:szCs w:val="24"/>
                    </w:rPr>
                    <w:t>）</w:t>
                  </w:r>
                </w:p>
              </w:tc>
            </w:tr>
            <w:tr w:rsidR="00BA141E" w:rsidRPr="00AD13E6" w:rsidTr="003576C2">
              <w:trPr>
                <w:cantSplit/>
                <w:trHeight w:val="120"/>
                <w:jc w:val="center"/>
              </w:trPr>
              <w:tc>
                <w:tcPr>
                  <w:tcW w:w="839" w:type="pct"/>
                  <w:vMerge w:val="restart"/>
                  <w:vAlign w:val="center"/>
                </w:tcPr>
                <w:p w:rsidR="00BA141E" w:rsidRPr="00AD13E6" w:rsidRDefault="00BA141E" w:rsidP="003576C2">
                  <w:pPr>
                    <w:ind w:rightChars="48" w:right="101"/>
                    <w:jc w:val="center"/>
                    <w:rPr>
                      <w:sz w:val="24"/>
                      <w:szCs w:val="24"/>
                    </w:rPr>
                  </w:pPr>
                  <w:r w:rsidRPr="00AD13E6">
                    <w:rPr>
                      <w:sz w:val="24"/>
                      <w:szCs w:val="24"/>
                    </w:rPr>
                    <w:t>洞阳</w:t>
                  </w:r>
                  <w:r w:rsidRPr="00AD13E6">
                    <w:rPr>
                      <w:sz w:val="24"/>
                      <w:szCs w:val="24"/>
                    </w:rPr>
                    <w:t>110kV</w:t>
                  </w:r>
                  <w:r w:rsidRPr="00AD13E6">
                    <w:rPr>
                      <w:sz w:val="24"/>
                      <w:szCs w:val="24"/>
                    </w:rPr>
                    <w:t>变电站</w:t>
                  </w:r>
                </w:p>
              </w:tc>
              <w:tc>
                <w:tcPr>
                  <w:tcW w:w="1897" w:type="pct"/>
                  <w:vAlign w:val="center"/>
                </w:tcPr>
                <w:p w:rsidR="00BA141E" w:rsidRPr="00AD13E6" w:rsidRDefault="00BA141E" w:rsidP="003576C2">
                  <w:pPr>
                    <w:ind w:right="-6"/>
                    <w:jc w:val="center"/>
                    <w:rPr>
                      <w:sz w:val="24"/>
                      <w:szCs w:val="24"/>
                    </w:rPr>
                  </w:pPr>
                  <w:r w:rsidRPr="00AD13E6">
                    <w:rPr>
                      <w:sz w:val="24"/>
                      <w:szCs w:val="24"/>
                    </w:rPr>
                    <w:t>＃</w:t>
                  </w:r>
                  <w:r w:rsidRPr="00AD13E6">
                    <w:rPr>
                      <w:sz w:val="24"/>
                      <w:szCs w:val="24"/>
                    </w:rPr>
                    <w:t>1</w:t>
                  </w:r>
                  <w:r w:rsidRPr="00AD13E6">
                    <w:rPr>
                      <w:sz w:val="24"/>
                      <w:szCs w:val="24"/>
                    </w:rPr>
                    <w:t>主变</w:t>
                  </w:r>
                </w:p>
              </w:tc>
              <w:tc>
                <w:tcPr>
                  <w:tcW w:w="1098" w:type="pct"/>
                  <w:tcBorders>
                    <w:left w:val="single" w:sz="6" w:space="0" w:color="auto"/>
                  </w:tcBorders>
                  <w:vAlign w:val="center"/>
                </w:tcPr>
                <w:p w:rsidR="00BA141E" w:rsidRPr="00AD13E6" w:rsidRDefault="00BA141E" w:rsidP="003576C2">
                  <w:pPr>
                    <w:ind w:right="-6"/>
                    <w:jc w:val="center"/>
                    <w:rPr>
                      <w:sz w:val="24"/>
                      <w:szCs w:val="24"/>
                    </w:rPr>
                  </w:pPr>
                  <w:r w:rsidRPr="00AD13E6">
                    <w:rPr>
                      <w:sz w:val="24"/>
                      <w:szCs w:val="24"/>
                    </w:rPr>
                    <w:t>10.35</w:t>
                  </w:r>
                </w:p>
              </w:tc>
              <w:tc>
                <w:tcPr>
                  <w:tcW w:w="1166" w:type="pct"/>
                  <w:vAlign w:val="center"/>
                </w:tcPr>
                <w:p w:rsidR="00BA141E" w:rsidRPr="00AD13E6" w:rsidRDefault="00BA141E" w:rsidP="003576C2">
                  <w:pPr>
                    <w:ind w:right="-6"/>
                    <w:jc w:val="center"/>
                    <w:rPr>
                      <w:sz w:val="24"/>
                      <w:szCs w:val="24"/>
                    </w:rPr>
                  </w:pPr>
                  <w:r w:rsidRPr="00AD13E6">
                    <w:rPr>
                      <w:sz w:val="24"/>
                      <w:szCs w:val="24"/>
                    </w:rPr>
                    <w:t>3.157</w:t>
                  </w:r>
                </w:p>
              </w:tc>
            </w:tr>
            <w:tr w:rsidR="00BA141E" w:rsidRPr="00AD13E6" w:rsidTr="003576C2">
              <w:trPr>
                <w:cantSplit/>
                <w:trHeight w:val="120"/>
                <w:jc w:val="center"/>
              </w:trPr>
              <w:tc>
                <w:tcPr>
                  <w:tcW w:w="839" w:type="pct"/>
                  <w:vMerge/>
                  <w:vAlign w:val="center"/>
                </w:tcPr>
                <w:p w:rsidR="00BA141E" w:rsidRPr="00AD13E6" w:rsidRDefault="00BA141E" w:rsidP="003576C2">
                  <w:pPr>
                    <w:ind w:rightChars="48" w:right="101"/>
                    <w:jc w:val="center"/>
                    <w:rPr>
                      <w:sz w:val="24"/>
                      <w:szCs w:val="24"/>
                    </w:rPr>
                  </w:pPr>
                </w:p>
              </w:tc>
              <w:tc>
                <w:tcPr>
                  <w:tcW w:w="1897" w:type="pct"/>
                  <w:vAlign w:val="center"/>
                </w:tcPr>
                <w:p w:rsidR="00BA141E" w:rsidRPr="00AD13E6" w:rsidRDefault="00BA141E" w:rsidP="003576C2">
                  <w:pPr>
                    <w:ind w:right="-6"/>
                    <w:jc w:val="center"/>
                    <w:rPr>
                      <w:sz w:val="24"/>
                      <w:szCs w:val="24"/>
                    </w:rPr>
                  </w:pPr>
                  <w:r w:rsidRPr="00AD13E6">
                    <w:rPr>
                      <w:sz w:val="24"/>
                      <w:szCs w:val="24"/>
                    </w:rPr>
                    <w:t>＃</w:t>
                  </w:r>
                  <w:r w:rsidRPr="00AD13E6">
                    <w:rPr>
                      <w:sz w:val="24"/>
                      <w:szCs w:val="24"/>
                    </w:rPr>
                    <w:t>2</w:t>
                  </w:r>
                  <w:r w:rsidRPr="00AD13E6">
                    <w:rPr>
                      <w:sz w:val="24"/>
                      <w:szCs w:val="24"/>
                    </w:rPr>
                    <w:t>主变</w:t>
                  </w:r>
                </w:p>
              </w:tc>
              <w:tc>
                <w:tcPr>
                  <w:tcW w:w="1098" w:type="pct"/>
                  <w:tcBorders>
                    <w:left w:val="single" w:sz="6" w:space="0" w:color="auto"/>
                  </w:tcBorders>
                  <w:vAlign w:val="center"/>
                </w:tcPr>
                <w:p w:rsidR="00BA141E" w:rsidRPr="00AD13E6" w:rsidRDefault="00BA141E" w:rsidP="003576C2">
                  <w:pPr>
                    <w:ind w:right="-6"/>
                    <w:jc w:val="center"/>
                    <w:rPr>
                      <w:sz w:val="24"/>
                      <w:szCs w:val="24"/>
                    </w:rPr>
                  </w:pPr>
                  <w:r w:rsidRPr="00AD13E6">
                    <w:rPr>
                      <w:sz w:val="24"/>
                      <w:szCs w:val="24"/>
                    </w:rPr>
                    <w:t>9.63</w:t>
                  </w:r>
                </w:p>
              </w:tc>
              <w:tc>
                <w:tcPr>
                  <w:tcW w:w="1166" w:type="pct"/>
                  <w:vAlign w:val="center"/>
                </w:tcPr>
                <w:p w:rsidR="00BA141E" w:rsidRPr="00AD13E6" w:rsidRDefault="00BA141E" w:rsidP="003576C2">
                  <w:pPr>
                    <w:ind w:right="-6"/>
                    <w:jc w:val="center"/>
                    <w:rPr>
                      <w:sz w:val="24"/>
                      <w:szCs w:val="24"/>
                    </w:rPr>
                  </w:pPr>
                  <w:r w:rsidRPr="00AD13E6">
                    <w:rPr>
                      <w:sz w:val="24"/>
                      <w:szCs w:val="24"/>
                    </w:rPr>
                    <w:t>2.436</w:t>
                  </w:r>
                </w:p>
              </w:tc>
            </w:tr>
            <w:tr w:rsidR="00BA141E" w:rsidRPr="00AD13E6" w:rsidTr="00BA141E">
              <w:trPr>
                <w:cantSplit/>
                <w:trHeight w:val="462"/>
                <w:jc w:val="center"/>
              </w:trPr>
              <w:tc>
                <w:tcPr>
                  <w:tcW w:w="839" w:type="pct"/>
                  <w:vMerge w:val="restart"/>
                  <w:vAlign w:val="center"/>
                </w:tcPr>
                <w:p w:rsidR="00BA141E" w:rsidRPr="00AD13E6" w:rsidRDefault="00BA141E" w:rsidP="003576C2">
                  <w:pPr>
                    <w:ind w:rightChars="48" w:right="101"/>
                    <w:jc w:val="center"/>
                    <w:rPr>
                      <w:sz w:val="24"/>
                      <w:szCs w:val="24"/>
                    </w:rPr>
                  </w:pPr>
                  <w:r w:rsidRPr="00AD13E6">
                    <w:rPr>
                      <w:sz w:val="24"/>
                      <w:szCs w:val="24"/>
                    </w:rPr>
                    <w:t>梅溪湖</w:t>
                  </w:r>
                  <w:r w:rsidRPr="00AD13E6">
                    <w:rPr>
                      <w:sz w:val="24"/>
                      <w:szCs w:val="24"/>
                    </w:rPr>
                    <w:lastRenderedPageBreak/>
                    <w:t>110kV</w:t>
                  </w:r>
                  <w:r w:rsidRPr="00AD13E6">
                    <w:rPr>
                      <w:sz w:val="24"/>
                      <w:szCs w:val="24"/>
                    </w:rPr>
                    <w:t>变电站</w:t>
                  </w:r>
                </w:p>
              </w:tc>
              <w:tc>
                <w:tcPr>
                  <w:tcW w:w="1897" w:type="pct"/>
                  <w:vAlign w:val="center"/>
                </w:tcPr>
                <w:p w:rsidR="00BA141E" w:rsidRPr="00AD13E6" w:rsidRDefault="00BA141E" w:rsidP="003576C2">
                  <w:pPr>
                    <w:jc w:val="center"/>
                    <w:rPr>
                      <w:sz w:val="24"/>
                    </w:rPr>
                  </w:pPr>
                  <w:r w:rsidRPr="00AD13E6">
                    <w:rPr>
                      <w:sz w:val="24"/>
                    </w:rPr>
                    <w:lastRenderedPageBreak/>
                    <w:t>＃</w:t>
                  </w:r>
                  <w:r w:rsidRPr="00AD13E6">
                    <w:rPr>
                      <w:sz w:val="24"/>
                    </w:rPr>
                    <w:t>1</w:t>
                  </w:r>
                  <w:r w:rsidRPr="00AD13E6">
                    <w:rPr>
                      <w:sz w:val="24"/>
                    </w:rPr>
                    <w:t>主变</w:t>
                  </w:r>
                </w:p>
              </w:tc>
              <w:tc>
                <w:tcPr>
                  <w:tcW w:w="1098" w:type="pct"/>
                  <w:tcBorders>
                    <w:left w:val="single" w:sz="6" w:space="0" w:color="auto"/>
                  </w:tcBorders>
                  <w:vAlign w:val="center"/>
                </w:tcPr>
                <w:p w:rsidR="00BA141E" w:rsidRPr="00AD13E6" w:rsidRDefault="00BA141E" w:rsidP="003576C2">
                  <w:pPr>
                    <w:jc w:val="center"/>
                    <w:rPr>
                      <w:sz w:val="24"/>
                    </w:rPr>
                  </w:pPr>
                  <w:r w:rsidRPr="00AD13E6">
                    <w:rPr>
                      <w:sz w:val="24"/>
                    </w:rPr>
                    <w:t>26</w:t>
                  </w:r>
                </w:p>
              </w:tc>
              <w:tc>
                <w:tcPr>
                  <w:tcW w:w="1166" w:type="pct"/>
                  <w:vAlign w:val="center"/>
                </w:tcPr>
                <w:p w:rsidR="00BA141E" w:rsidRPr="00AD13E6" w:rsidRDefault="00BA141E" w:rsidP="003576C2">
                  <w:pPr>
                    <w:jc w:val="center"/>
                    <w:rPr>
                      <w:sz w:val="24"/>
                    </w:rPr>
                  </w:pPr>
                  <w:r w:rsidRPr="00AD13E6">
                    <w:rPr>
                      <w:sz w:val="24"/>
                    </w:rPr>
                    <w:t>5.3</w:t>
                  </w:r>
                </w:p>
              </w:tc>
            </w:tr>
            <w:tr w:rsidR="00BA141E" w:rsidRPr="00AD13E6" w:rsidTr="00BA141E">
              <w:trPr>
                <w:cantSplit/>
                <w:trHeight w:val="462"/>
                <w:jc w:val="center"/>
              </w:trPr>
              <w:tc>
                <w:tcPr>
                  <w:tcW w:w="839" w:type="pct"/>
                  <w:vMerge/>
                  <w:vAlign w:val="center"/>
                </w:tcPr>
                <w:p w:rsidR="00BA141E" w:rsidRPr="00AD13E6" w:rsidRDefault="00BA141E" w:rsidP="003576C2">
                  <w:pPr>
                    <w:ind w:rightChars="48" w:right="101"/>
                    <w:jc w:val="center"/>
                    <w:rPr>
                      <w:sz w:val="24"/>
                      <w:szCs w:val="24"/>
                    </w:rPr>
                  </w:pPr>
                </w:p>
              </w:tc>
              <w:tc>
                <w:tcPr>
                  <w:tcW w:w="1897" w:type="pct"/>
                  <w:vAlign w:val="center"/>
                </w:tcPr>
                <w:p w:rsidR="00BA141E" w:rsidRPr="00AD13E6" w:rsidRDefault="00BA141E" w:rsidP="003576C2">
                  <w:pPr>
                    <w:jc w:val="center"/>
                    <w:rPr>
                      <w:sz w:val="24"/>
                    </w:rPr>
                  </w:pPr>
                  <w:r w:rsidRPr="00AD13E6">
                    <w:rPr>
                      <w:sz w:val="24"/>
                    </w:rPr>
                    <w:t>＃</w:t>
                  </w:r>
                  <w:r w:rsidRPr="00AD13E6">
                    <w:rPr>
                      <w:sz w:val="24"/>
                    </w:rPr>
                    <w:t>2</w:t>
                  </w:r>
                  <w:r w:rsidRPr="00AD13E6">
                    <w:rPr>
                      <w:sz w:val="24"/>
                    </w:rPr>
                    <w:t>主变</w:t>
                  </w:r>
                </w:p>
              </w:tc>
              <w:tc>
                <w:tcPr>
                  <w:tcW w:w="1098" w:type="pct"/>
                  <w:tcBorders>
                    <w:left w:val="single" w:sz="6" w:space="0" w:color="auto"/>
                  </w:tcBorders>
                  <w:vAlign w:val="center"/>
                </w:tcPr>
                <w:p w:rsidR="00BA141E" w:rsidRPr="00AD13E6" w:rsidRDefault="00BA141E" w:rsidP="003576C2">
                  <w:pPr>
                    <w:jc w:val="center"/>
                    <w:rPr>
                      <w:sz w:val="24"/>
                    </w:rPr>
                  </w:pPr>
                  <w:r w:rsidRPr="00AD13E6">
                    <w:rPr>
                      <w:sz w:val="24"/>
                    </w:rPr>
                    <w:t>19</w:t>
                  </w:r>
                </w:p>
              </w:tc>
              <w:tc>
                <w:tcPr>
                  <w:tcW w:w="1166" w:type="pct"/>
                  <w:vAlign w:val="center"/>
                </w:tcPr>
                <w:p w:rsidR="00BA141E" w:rsidRPr="00AD13E6" w:rsidRDefault="00BA141E" w:rsidP="003576C2">
                  <w:pPr>
                    <w:jc w:val="center"/>
                    <w:rPr>
                      <w:sz w:val="24"/>
                    </w:rPr>
                  </w:pPr>
                  <w:r w:rsidRPr="00AD13E6">
                    <w:rPr>
                      <w:sz w:val="24"/>
                    </w:rPr>
                    <w:t>3.8</w:t>
                  </w:r>
                </w:p>
              </w:tc>
            </w:tr>
          </w:tbl>
          <w:p w:rsidR="006B4EFD" w:rsidRPr="007E2CDF" w:rsidRDefault="006B4EFD" w:rsidP="00FC695B">
            <w:pPr>
              <w:pStyle w:val="s441BodyTextchALTZ"/>
              <w:ind w:firstLineChars="150" w:firstLine="420"/>
              <w:rPr>
                <w:rFonts w:ascii="Times New Roman" w:eastAsia="宋体" w:hAnsi="Times New Roman" w:cs="Times New Roman"/>
                <w:sz w:val="28"/>
                <w:szCs w:val="28"/>
              </w:rPr>
            </w:pPr>
            <w:r w:rsidRPr="007E2CDF">
              <w:rPr>
                <w:rFonts w:ascii="Times New Roman" w:eastAsia="宋体" w:hAnsi="Times New Roman" w:cs="Times New Roman"/>
                <w:sz w:val="28"/>
                <w:szCs w:val="28"/>
              </w:rPr>
              <w:lastRenderedPageBreak/>
              <w:t>（</w:t>
            </w:r>
            <w:r w:rsidR="0050463B" w:rsidRPr="007E2CDF">
              <w:rPr>
                <w:rFonts w:ascii="Times New Roman" w:eastAsia="宋体" w:hAnsi="Times New Roman" w:cs="Times New Roman"/>
                <w:sz w:val="28"/>
                <w:szCs w:val="28"/>
              </w:rPr>
              <w:t>7</w:t>
            </w:r>
            <w:r w:rsidRPr="007E2CDF">
              <w:rPr>
                <w:rFonts w:ascii="Times New Roman" w:eastAsia="宋体" w:hAnsi="Times New Roman" w:cs="Times New Roman"/>
                <w:sz w:val="28"/>
                <w:szCs w:val="28"/>
              </w:rPr>
              <w:t>）类比</w:t>
            </w:r>
            <w:r w:rsidR="00F2529D" w:rsidRPr="007E2CDF">
              <w:rPr>
                <w:rFonts w:ascii="Times New Roman" w:eastAsia="宋体" w:hAnsi="Times New Roman" w:cs="Times New Roman"/>
                <w:sz w:val="28"/>
                <w:szCs w:val="28"/>
              </w:rPr>
              <w:t>监测</w:t>
            </w:r>
            <w:r w:rsidRPr="007E2CDF">
              <w:rPr>
                <w:rFonts w:ascii="Times New Roman" w:eastAsia="宋体" w:hAnsi="Times New Roman" w:cs="Times New Roman"/>
                <w:sz w:val="28"/>
                <w:szCs w:val="28"/>
              </w:rPr>
              <w:t>结果</w:t>
            </w:r>
          </w:p>
          <w:p w:rsidR="00956516" w:rsidRDefault="001F0C13" w:rsidP="001F0C13">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类比</w:t>
            </w:r>
            <w:r w:rsidR="00911D28" w:rsidRPr="007E2CDF">
              <w:rPr>
                <w:rFonts w:ascii="Times New Roman" w:eastAsia="宋体" w:hAnsi="Times New Roman" w:cs="Times New Roman"/>
                <w:sz w:val="28"/>
                <w:szCs w:val="28"/>
              </w:rPr>
              <w:t>变电站</w:t>
            </w:r>
            <w:r w:rsidR="006B4EFD" w:rsidRPr="007E2CDF">
              <w:rPr>
                <w:rFonts w:ascii="Times New Roman" w:eastAsia="宋体" w:hAnsi="Times New Roman" w:cs="Times New Roman"/>
                <w:sz w:val="28"/>
                <w:szCs w:val="28"/>
              </w:rPr>
              <w:t>电磁环境类比监测结果见表</w:t>
            </w:r>
            <w:r w:rsidR="001A063C">
              <w:rPr>
                <w:rFonts w:ascii="Times New Roman" w:eastAsia="宋体" w:hAnsi="Times New Roman" w:cs="Times New Roman" w:hint="eastAsia"/>
                <w:sz w:val="28"/>
                <w:szCs w:val="28"/>
              </w:rPr>
              <w:t>20</w:t>
            </w:r>
            <w:r w:rsidR="00956516" w:rsidRPr="007E2CDF">
              <w:rPr>
                <w:rFonts w:ascii="Times New Roman" w:eastAsia="宋体" w:hAnsi="Times New Roman" w:cs="Times New Roman"/>
                <w:sz w:val="28"/>
                <w:szCs w:val="28"/>
              </w:rPr>
              <w:t>～</w:t>
            </w:r>
            <w:r w:rsidR="00643F1E" w:rsidRPr="007E2CDF">
              <w:rPr>
                <w:rFonts w:ascii="Times New Roman" w:eastAsia="宋体" w:hAnsi="Times New Roman" w:cs="Times New Roman"/>
                <w:sz w:val="28"/>
                <w:szCs w:val="28"/>
              </w:rPr>
              <w:t>2</w:t>
            </w:r>
            <w:r w:rsidR="00BA141E">
              <w:rPr>
                <w:rFonts w:ascii="Times New Roman" w:eastAsia="宋体" w:hAnsi="Times New Roman" w:cs="Times New Roman" w:hint="eastAsia"/>
                <w:sz w:val="28"/>
                <w:szCs w:val="28"/>
              </w:rPr>
              <w:t>1</w:t>
            </w:r>
            <w:r w:rsidR="006B4EFD" w:rsidRPr="007E2CDF">
              <w:rPr>
                <w:rFonts w:ascii="Times New Roman" w:eastAsia="宋体" w:hAnsi="Times New Roman" w:cs="Times New Roman"/>
                <w:sz w:val="28"/>
                <w:szCs w:val="28"/>
              </w:rPr>
              <w:t>。</w:t>
            </w:r>
          </w:p>
          <w:p w:rsidR="00BA141E" w:rsidRPr="00AD13E6" w:rsidRDefault="00BA141E" w:rsidP="00BA141E">
            <w:pPr>
              <w:ind w:firstLineChars="200" w:firstLine="482"/>
              <w:jc w:val="center"/>
              <w:rPr>
                <w:b/>
                <w:sz w:val="24"/>
                <w:szCs w:val="24"/>
              </w:rPr>
            </w:pPr>
            <w:r w:rsidRPr="00AD13E6">
              <w:rPr>
                <w:b/>
                <w:sz w:val="24"/>
                <w:szCs w:val="24"/>
              </w:rPr>
              <w:t>表</w:t>
            </w:r>
            <w:r w:rsidRPr="00AD13E6">
              <w:rPr>
                <w:b/>
                <w:sz w:val="24"/>
                <w:szCs w:val="24"/>
              </w:rPr>
              <w:t xml:space="preserve">20  </w:t>
            </w:r>
            <w:r w:rsidRPr="00AD13E6">
              <w:rPr>
                <w:b/>
                <w:sz w:val="24"/>
                <w:szCs w:val="24"/>
              </w:rPr>
              <w:t>梅溪湖</w:t>
            </w:r>
            <w:r w:rsidRPr="00AD13E6">
              <w:rPr>
                <w:b/>
                <w:sz w:val="24"/>
                <w:szCs w:val="24"/>
              </w:rPr>
              <w:t>110kV</w:t>
            </w:r>
            <w:r w:rsidRPr="00AD13E6">
              <w:rPr>
                <w:b/>
                <w:sz w:val="24"/>
                <w:szCs w:val="24"/>
              </w:rPr>
              <w:t>变电站周围电磁环境监测结果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3"/>
              <w:gridCol w:w="2839"/>
              <w:gridCol w:w="3598"/>
            </w:tblGrid>
            <w:tr w:rsidR="00BA141E" w:rsidRPr="00AD13E6" w:rsidTr="003576C2">
              <w:trPr>
                <w:cantSplit/>
                <w:trHeight w:val="75"/>
                <w:jc w:val="center"/>
              </w:trPr>
              <w:tc>
                <w:tcPr>
                  <w:tcW w:w="1440" w:type="pct"/>
                  <w:tcBorders>
                    <w:top w:val="single" w:sz="12" w:space="0" w:color="auto"/>
                    <w:left w:val="single" w:sz="12" w:space="0" w:color="auto"/>
                    <w:bottom w:val="single" w:sz="2" w:space="0" w:color="auto"/>
                    <w:right w:val="single" w:sz="2" w:space="0" w:color="auto"/>
                  </w:tcBorders>
                  <w:vAlign w:val="center"/>
                </w:tcPr>
                <w:p w:rsidR="00BA141E" w:rsidRPr="00AD13E6" w:rsidRDefault="00BA141E" w:rsidP="003576C2">
                  <w:pPr>
                    <w:ind w:right="-6"/>
                    <w:jc w:val="center"/>
                    <w:rPr>
                      <w:sz w:val="24"/>
                      <w:szCs w:val="24"/>
                    </w:rPr>
                  </w:pPr>
                  <w:r w:rsidRPr="00AD13E6">
                    <w:rPr>
                      <w:sz w:val="24"/>
                      <w:szCs w:val="24"/>
                    </w:rPr>
                    <w:t>测点</w:t>
                  </w:r>
                </w:p>
              </w:tc>
              <w:tc>
                <w:tcPr>
                  <w:tcW w:w="1570" w:type="pct"/>
                  <w:tcBorders>
                    <w:top w:val="single" w:sz="12" w:space="0" w:color="auto"/>
                    <w:left w:val="single" w:sz="2" w:space="0" w:color="auto"/>
                    <w:bottom w:val="single" w:sz="2" w:space="0" w:color="auto"/>
                    <w:right w:val="single" w:sz="8" w:space="0" w:color="auto"/>
                  </w:tcBorders>
                  <w:vAlign w:val="center"/>
                </w:tcPr>
                <w:p w:rsidR="00BA141E" w:rsidRPr="00AD13E6" w:rsidRDefault="00BA141E" w:rsidP="003576C2">
                  <w:pPr>
                    <w:ind w:right="-6"/>
                    <w:jc w:val="center"/>
                    <w:rPr>
                      <w:sz w:val="24"/>
                      <w:szCs w:val="24"/>
                    </w:rPr>
                  </w:pPr>
                  <w:r w:rsidRPr="00AD13E6">
                    <w:rPr>
                      <w:sz w:val="24"/>
                      <w:szCs w:val="24"/>
                    </w:rPr>
                    <w:t>工频电场</w:t>
                  </w:r>
                  <w:r w:rsidRPr="00AD13E6">
                    <w:rPr>
                      <w:sz w:val="24"/>
                      <w:szCs w:val="24"/>
                    </w:rPr>
                    <w:t>(V/m)</w:t>
                  </w:r>
                </w:p>
              </w:tc>
              <w:tc>
                <w:tcPr>
                  <w:tcW w:w="1990" w:type="pct"/>
                  <w:tcBorders>
                    <w:top w:val="single" w:sz="12" w:space="0" w:color="auto"/>
                    <w:left w:val="single" w:sz="8" w:space="0" w:color="auto"/>
                    <w:bottom w:val="single" w:sz="2"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工频磁场</w:t>
                  </w:r>
                  <w:r w:rsidRPr="00AD13E6">
                    <w:rPr>
                      <w:sz w:val="24"/>
                      <w:szCs w:val="24"/>
                    </w:rPr>
                    <w:t>(μT)</w:t>
                  </w:r>
                </w:p>
              </w:tc>
            </w:tr>
            <w:tr w:rsidR="00BA141E" w:rsidRPr="00AD13E6" w:rsidTr="003576C2">
              <w:trPr>
                <w:cantSplit/>
                <w:trHeight w:val="75"/>
                <w:jc w:val="center"/>
              </w:trPr>
              <w:tc>
                <w:tcPr>
                  <w:tcW w:w="1440" w:type="pct"/>
                  <w:tcBorders>
                    <w:top w:val="single" w:sz="2" w:space="0" w:color="auto"/>
                    <w:left w:val="single" w:sz="12" w:space="0" w:color="auto"/>
                    <w:bottom w:val="single" w:sz="2" w:space="0" w:color="auto"/>
                    <w:right w:val="single" w:sz="2" w:space="0" w:color="auto"/>
                  </w:tcBorders>
                  <w:vAlign w:val="center"/>
                </w:tcPr>
                <w:p w:rsidR="00BA141E" w:rsidRPr="00AD13E6" w:rsidRDefault="00BA141E" w:rsidP="003576C2">
                  <w:pPr>
                    <w:ind w:right="-6"/>
                    <w:jc w:val="center"/>
                    <w:rPr>
                      <w:sz w:val="24"/>
                      <w:szCs w:val="24"/>
                    </w:rPr>
                  </w:pPr>
                  <w:r w:rsidRPr="00AD13E6">
                    <w:rPr>
                      <w:sz w:val="24"/>
                      <w:szCs w:val="24"/>
                    </w:rPr>
                    <w:t>综合楼西北侧</w:t>
                  </w:r>
                </w:p>
              </w:tc>
              <w:tc>
                <w:tcPr>
                  <w:tcW w:w="1570" w:type="pct"/>
                  <w:tcBorders>
                    <w:top w:val="single" w:sz="2" w:space="0" w:color="auto"/>
                    <w:left w:val="single" w:sz="2" w:space="0" w:color="auto"/>
                    <w:bottom w:val="single" w:sz="2" w:space="0" w:color="auto"/>
                    <w:right w:val="single" w:sz="8" w:space="0" w:color="auto"/>
                  </w:tcBorders>
                  <w:vAlign w:val="center"/>
                </w:tcPr>
                <w:p w:rsidR="00BA141E" w:rsidRPr="00AD13E6" w:rsidRDefault="00BA141E" w:rsidP="003576C2">
                  <w:pPr>
                    <w:ind w:right="-3"/>
                    <w:jc w:val="center"/>
                    <w:rPr>
                      <w:sz w:val="24"/>
                      <w:szCs w:val="24"/>
                    </w:rPr>
                  </w:pPr>
                  <w:r w:rsidRPr="00AD13E6">
                    <w:rPr>
                      <w:sz w:val="24"/>
                      <w:szCs w:val="24"/>
                    </w:rPr>
                    <w:t>17.9</w:t>
                  </w:r>
                </w:p>
              </w:tc>
              <w:tc>
                <w:tcPr>
                  <w:tcW w:w="1990" w:type="pct"/>
                  <w:tcBorders>
                    <w:top w:val="single" w:sz="2" w:space="0" w:color="auto"/>
                    <w:left w:val="single" w:sz="8" w:space="0" w:color="auto"/>
                    <w:bottom w:val="single" w:sz="2" w:space="0" w:color="auto"/>
                    <w:right w:val="single" w:sz="12" w:space="0" w:color="auto"/>
                  </w:tcBorders>
                  <w:vAlign w:val="center"/>
                </w:tcPr>
                <w:p w:rsidR="00BA141E" w:rsidRPr="00AD13E6" w:rsidRDefault="00BA141E" w:rsidP="003576C2">
                  <w:pPr>
                    <w:ind w:right="-3"/>
                    <w:jc w:val="center"/>
                    <w:rPr>
                      <w:sz w:val="24"/>
                      <w:szCs w:val="24"/>
                    </w:rPr>
                  </w:pPr>
                  <w:r w:rsidRPr="00AD13E6">
                    <w:rPr>
                      <w:sz w:val="24"/>
                      <w:szCs w:val="24"/>
                    </w:rPr>
                    <w:t>0.033</w:t>
                  </w:r>
                </w:p>
              </w:tc>
            </w:tr>
            <w:tr w:rsidR="00BA141E" w:rsidRPr="00AD13E6" w:rsidTr="003576C2">
              <w:trPr>
                <w:cantSplit/>
                <w:trHeight w:val="75"/>
                <w:jc w:val="center"/>
              </w:trPr>
              <w:tc>
                <w:tcPr>
                  <w:tcW w:w="1440" w:type="pct"/>
                  <w:tcBorders>
                    <w:top w:val="single" w:sz="2" w:space="0" w:color="auto"/>
                    <w:left w:val="single" w:sz="12" w:space="0" w:color="auto"/>
                    <w:bottom w:val="single" w:sz="2" w:space="0" w:color="auto"/>
                    <w:right w:val="single" w:sz="2" w:space="0" w:color="auto"/>
                  </w:tcBorders>
                  <w:vAlign w:val="center"/>
                </w:tcPr>
                <w:p w:rsidR="00BA141E" w:rsidRPr="00AD13E6" w:rsidRDefault="00BA141E" w:rsidP="003576C2">
                  <w:pPr>
                    <w:ind w:right="-6"/>
                    <w:jc w:val="center"/>
                    <w:rPr>
                      <w:sz w:val="24"/>
                      <w:szCs w:val="24"/>
                    </w:rPr>
                  </w:pPr>
                  <w:r w:rsidRPr="00AD13E6">
                    <w:rPr>
                      <w:sz w:val="24"/>
                      <w:szCs w:val="24"/>
                    </w:rPr>
                    <w:t>综合楼东南侧</w:t>
                  </w:r>
                </w:p>
              </w:tc>
              <w:tc>
                <w:tcPr>
                  <w:tcW w:w="1570" w:type="pct"/>
                  <w:tcBorders>
                    <w:top w:val="single" w:sz="2" w:space="0" w:color="auto"/>
                    <w:left w:val="single" w:sz="2" w:space="0" w:color="auto"/>
                    <w:bottom w:val="single" w:sz="4" w:space="0" w:color="auto"/>
                    <w:right w:val="single" w:sz="8" w:space="0" w:color="auto"/>
                  </w:tcBorders>
                  <w:vAlign w:val="center"/>
                </w:tcPr>
                <w:p w:rsidR="00BA141E" w:rsidRPr="00AD13E6" w:rsidRDefault="00BA141E" w:rsidP="003576C2">
                  <w:pPr>
                    <w:ind w:right="-3"/>
                    <w:jc w:val="center"/>
                    <w:rPr>
                      <w:sz w:val="24"/>
                      <w:szCs w:val="24"/>
                    </w:rPr>
                  </w:pPr>
                  <w:r w:rsidRPr="00AD13E6">
                    <w:rPr>
                      <w:sz w:val="24"/>
                      <w:szCs w:val="24"/>
                    </w:rPr>
                    <w:t>15.7</w:t>
                  </w:r>
                </w:p>
              </w:tc>
              <w:tc>
                <w:tcPr>
                  <w:tcW w:w="1990" w:type="pct"/>
                  <w:tcBorders>
                    <w:top w:val="single" w:sz="2" w:space="0" w:color="auto"/>
                    <w:left w:val="single" w:sz="8" w:space="0" w:color="auto"/>
                    <w:bottom w:val="single" w:sz="4" w:space="0" w:color="auto"/>
                    <w:right w:val="single" w:sz="12" w:space="0" w:color="auto"/>
                  </w:tcBorders>
                  <w:vAlign w:val="center"/>
                </w:tcPr>
                <w:p w:rsidR="00BA141E" w:rsidRPr="00AD13E6" w:rsidRDefault="00BA141E" w:rsidP="003576C2">
                  <w:pPr>
                    <w:ind w:right="-3"/>
                    <w:jc w:val="center"/>
                    <w:rPr>
                      <w:sz w:val="24"/>
                      <w:szCs w:val="24"/>
                    </w:rPr>
                  </w:pPr>
                  <w:r w:rsidRPr="00AD13E6">
                    <w:rPr>
                      <w:sz w:val="24"/>
                      <w:szCs w:val="24"/>
                    </w:rPr>
                    <w:t>0.011</w:t>
                  </w:r>
                </w:p>
              </w:tc>
            </w:tr>
            <w:tr w:rsidR="00BA141E" w:rsidRPr="00AD13E6" w:rsidTr="003576C2">
              <w:trPr>
                <w:cantSplit/>
                <w:trHeight w:val="70"/>
                <w:jc w:val="center"/>
              </w:trPr>
              <w:tc>
                <w:tcPr>
                  <w:tcW w:w="1440" w:type="pct"/>
                  <w:tcBorders>
                    <w:top w:val="single" w:sz="4" w:space="0" w:color="auto"/>
                    <w:left w:val="single" w:sz="12" w:space="0" w:color="auto"/>
                    <w:bottom w:val="single" w:sz="4" w:space="0" w:color="auto"/>
                    <w:right w:val="single" w:sz="2" w:space="0" w:color="auto"/>
                  </w:tcBorders>
                  <w:vAlign w:val="center"/>
                </w:tcPr>
                <w:p w:rsidR="00BA141E" w:rsidRPr="00AD13E6" w:rsidRDefault="00BA141E" w:rsidP="003576C2">
                  <w:pPr>
                    <w:ind w:right="-6"/>
                    <w:jc w:val="center"/>
                    <w:rPr>
                      <w:sz w:val="24"/>
                      <w:szCs w:val="24"/>
                    </w:rPr>
                  </w:pPr>
                  <w:r w:rsidRPr="00AD13E6">
                    <w:rPr>
                      <w:sz w:val="24"/>
                      <w:szCs w:val="24"/>
                    </w:rPr>
                    <w:t>综合楼西南侧</w:t>
                  </w:r>
                </w:p>
              </w:tc>
              <w:tc>
                <w:tcPr>
                  <w:tcW w:w="1570" w:type="pct"/>
                  <w:tcBorders>
                    <w:top w:val="single" w:sz="4" w:space="0" w:color="auto"/>
                    <w:left w:val="single" w:sz="2" w:space="0" w:color="auto"/>
                    <w:bottom w:val="single" w:sz="4" w:space="0" w:color="auto"/>
                    <w:right w:val="single" w:sz="8" w:space="0" w:color="auto"/>
                  </w:tcBorders>
                  <w:vAlign w:val="center"/>
                </w:tcPr>
                <w:p w:rsidR="00BA141E" w:rsidRPr="00AD13E6" w:rsidRDefault="00BA141E" w:rsidP="003576C2">
                  <w:pPr>
                    <w:ind w:right="-3"/>
                    <w:jc w:val="center"/>
                    <w:rPr>
                      <w:sz w:val="24"/>
                      <w:szCs w:val="24"/>
                    </w:rPr>
                  </w:pPr>
                  <w:r w:rsidRPr="00AD13E6">
                    <w:rPr>
                      <w:sz w:val="24"/>
                      <w:szCs w:val="24"/>
                    </w:rPr>
                    <w:t>12.2</w:t>
                  </w:r>
                </w:p>
              </w:tc>
              <w:tc>
                <w:tcPr>
                  <w:tcW w:w="1990" w:type="pct"/>
                  <w:tcBorders>
                    <w:top w:val="single" w:sz="4" w:space="0" w:color="auto"/>
                    <w:left w:val="single" w:sz="8" w:space="0" w:color="auto"/>
                    <w:bottom w:val="single" w:sz="4" w:space="0" w:color="auto"/>
                    <w:right w:val="single" w:sz="12" w:space="0" w:color="auto"/>
                  </w:tcBorders>
                  <w:vAlign w:val="center"/>
                </w:tcPr>
                <w:p w:rsidR="00BA141E" w:rsidRPr="00AD13E6" w:rsidRDefault="00BA141E" w:rsidP="003576C2">
                  <w:pPr>
                    <w:ind w:right="-3"/>
                    <w:jc w:val="center"/>
                    <w:rPr>
                      <w:sz w:val="24"/>
                      <w:szCs w:val="24"/>
                    </w:rPr>
                  </w:pPr>
                  <w:r w:rsidRPr="00AD13E6">
                    <w:rPr>
                      <w:sz w:val="24"/>
                      <w:szCs w:val="24"/>
                    </w:rPr>
                    <w:t>0.012</w:t>
                  </w:r>
                </w:p>
              </w:tc>
            </w:tr>
            <w:tr w:rsidR="00BA141E" w:rsidRPr="00AD13E6" w:rsidTr="003576C2">
              <w:trPr>
                <w:cantSplit/>
                <w:trHeight w:val="150"/>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综合楼东北侧</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3"/>
                    <w:jc w:val="center"/>
                    <w:rPr>
                      <w:sz w:val="24"/>
                      <w:szCs w:val="24"/>
                    </w:rPr>
                  </w:pPr>
                  <w:r w:rsidRPr="00AD13E6">
                    <w:rPr>
                      <w:sz w:val="24"/>
                      <w:szCs w:val="24"/>
                    </w:rPr>
                    <w:t>14.9</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3"/>
                    <w:jc w:val="center"/>
                    <w:rPr>
                      <w:sz w:val="24"/>
                      <w:szCs w:val="24"/>
                    </w:rPr>
                  </w:pPr>
                  <w:r w:rsidRPr="00AD13E6">
                    <w:rPr>
                      <w:sz w:val="24"/>
                      <w:szCs w:val="24"/>
                    </w:rPr>
                    <w:t>0.018</w:t>
                  </w:r>
                </w:p>
              </w:tc>
            </w:tr>
            <w:tr w:rsidR="00BA141E" w:rsidRPr="00AD13E6" w:rsidTr="003576C2">
              <w:trPr>
                <w:cantSplit/>
                <w:trHeight w:val="135"/>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5m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12.7</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0.016</w:t>
                  </w:r>
                </w:p>
              </w:tc>
            </w:tr>
            <w:tr w:rsidR="00BA141E" w:rsidRPr="00AD13E6" w:rsidTr="003576C2">
              <w:trPr>
                <w:cantSplit/>
                <w:trHeight w:val="135"/>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10m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8.3</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0.011</w:t>
                  </w:r>
                </w:p>
              </w:tc>
            </w:tr>
            <w:tr w:rsidR="00BA141E" w:rsidRPr="00AD13E6" w:rsidTr="003576C2">
              <w:trPr>
                <w:cantSplit/>
                <w:trHeight w:val="126"/>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15m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6.2</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0.009</w:t>
                  </w:r>
                </w:p>
              </w:tc>
            </w:tr>
            <w:tr w:rsidR="00BA141E" w:rsidRPr="00AD13E6" w:rsidTr="003576C2">
              <w:trPr>
                <w:cantSplit/>
                <w:trHeight w:val="126"/>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20m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5.8</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0.008</w:t>
                  </w:r>
                </w:p>
              </w:tc>
            </w:tr>
            <w:tr w:rsidR="00BA141E" w:rsidRPr="00AD13E6" w:rsidTr="003576C2">
              <w:trPr>
                <w:cantSplit/>
                <w:trHeight w:val="126"/>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25m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5.6</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0.009</w:t>
                  </w:r>
                </w:p>
              </w:tc>
            </w:tr>
            <w:tr w:rsidR="00BA141E" w:rsidRPr="00AD13E6" w:rsidTr="003576C2">
              <w:trPr>
                <w:cantSplit/>
                <w:trHeight w:val="111"/>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30m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5.1</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0.009</w:t>
                  </w:r>
                </w:p>
              </w:tc>
            </w:tr>
            <w:tr w:rsidR="00BA141E" w:rsidRPr="00AD13E6" w:rsidTr="003576C2">
              <w:trPr>
                <w:cantSplit/>
                <w:trHeight w:val="111"/>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35m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4.9</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0.007</w:t>
                  </w:r>
                </w:p>
              </w:tc>
            </w:tr>
            <w:tr w:rsidR="00BA141E" w:rsidRPr="00AD13E6" w:rsidTr="003576C2">
              <w:trPr>
                <w:cantSplit/>
                <w:trHeight w:val="111"/>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40m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4.8</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0.007</w:t>
                  </w:r>
                </w:p>
              </w:tc>
            </w:tr>
            <w:tr w:rsidR="00BA141E" w:rsidRPr="00AD13E6" w:rsidTr="003576C2">
              <w:trPr>
                <w:cantSplit/>
                <w:trHeight w:val="111"/>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45m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4.8</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0.007</w:t>
                  </w:r>
                </w:p>
              </w:tc>
            </w:tr>
            <w:tr w:rsidR="00BA141E" w:rsidRPr="00AD13E6" w:rsidTr="003576C2">
              <w:trPr>
                <w:cantSplit/>
                <w:trHeight w:val="150"/>
                <w:jc w:val="center"/>
              </w:trPr>
              <w:tc>
                <w:tcPr>
                  <w:tcW w:w="1440" w:type="pct"/>
                  <w:tcBorders>
                    <w:top w:val="single" w:sz="4" w:space="0" w:color="auto"/>
                    <w:left w:val="single" w:sz="12"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距西北侧围墙</w:t>
                  </w:r>
                  <w:r w:rsidRPr="00AD13E6">
                    <w:rPr>
                      <w:sz w:val="24"/>
                      <w:szCs w:val="24"/>
                    </w:rPr>
                    <w:t>50m</w:t>
                  </w:r>
                </w:p>
              </w:tc>
              <w:tc>
                <w:tcPr>
                  <w:tcW w:w="1570" w:type="pct"/>
                  <w:tcBorders>
                    <w:top w:val="single" w:sz="4" w:space="0" w:color="auto"/>
                    <w:left w:val="single" w:sz="4" w:space="0" w:color="auto"/>
                    <w:bottom w:val="single" w:sz="4" w:space="0" w:color="auto"/>
                    <w:right w:val="single" w:sz="4" w:space="0" w:color="auto"/>
                  </w:tcBorders>
                  <w:vAlign w:val="center"/>
                </w:tcPr>
                <w:p w:rsidR="00BA141E" w:rsidRPr="00AD13E6" w:rsidRDefault="00BA141E" w:rsidP="003576C2">
                  <w:pPr>
                    <w:ind w:right="-6"/>
                    <w:jc w:val="center"/>
                    <w:rPr>
                      <w:sz w:val="24"/>
                      <w:szCs w:val="24"/>
                    </w:rPr>
                  </w:pPr>
                  <w:r w:rsidRPr="00AD13E6">
                    <w:rPr>
                      <w:sz w:val="24"/>
                      <w:szCs w:val="24"/>
                    </w:rPr>
                    <w:t>4.9</w:t>
                  </w:r>
                </w:p>
              </w:tc>
              <w:tc>
                <w:tcPr>
                  <w:tcW w:w="1990" w:type="pct"/>
                  <w:tcBorders>
                    <w:top w:val="single" w:sz="4" w:space="0" w:color="auto"/>
                    <w:left w:val="single" w:sz="4" w:space="0" w:color="auto"/>
                    <w:bottom w:val="single" w:sz="4"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0.008</w:t>
                  </w:r>
                </w:p>
              </w:tc>
            </w:tr>
            <w:tr w:rsidR="00BA141E" w:rsidRPr="00AD13E6" w:rsidTr="003576C2">
              <w:trPr>
                <w:cantSplit/>
                <w:trHeight w:val="70"/>
                <w:jc w:val="center"/>
              </w:trPr>
              <w:tc>
                <w:tcPr>
                  <w:tcW w:w="5000" w:type="pct"/>
                  <w:gridSpan w:val="3"/>
                  <w:tcBorders>
                    <w:top w:val="single" w:sz="2" w:space="0" w:color="auto"/>
                    <w:left w:val="single" w:sz="12" w:space="0" w:color="auto"/>
                    <w:bottom w:val="single" w:sz="12" w:space="0" w:color="auto"/>
                    <w:right w:val="single" w:sz="12" w:space="0" w:color="auto"/>
                  </w:tcBorders>
                  <w:vAlign w:val="center"/>
                </w:tcPr>
                <w:p w:rsidR="00BA141E" w:rsidRPr="00AD13E6" w:rsidRDefault="00BA141E" w:rsidP="003576C2">
                  <w:pPr>
                    <w:ind w:right="-6"/>
                    <w:jc w:val="center"/>
                    <w:rPr>
                      <w:sz w:val="24"/>
                      <w:szCs w:val="24"/>
                    </w:rPr>
                  </w:pPr>
                  <w:r w:rsidRPr="00AD13E6">
                    <w:rPr>
                      <w:sz w:val="24"/>
                      <w:szCs w:val="24"/>
                    </w:rPr>
                    <w:t>测试时间</w:t>
                  </w:r>
                  <w:r w:rsidRPr="00AD13E6">
                    <w:rPr>
                      <w:color w:val="000000"/>
                      <w:sz w:val="24"/>
                      <w:szCs w:val="24"/>
                    </w:rPr>
                    <w:t>2015</w:t>
                  </w:r>
                  <w:r w:rsidRPr="00AD13E6">
                    <w:rPr>
                      <w:color w:val="000000"/>
                      <w:sz w:val="24"/>
                      <w:szCs w:val="24"/>
                    </w:rPr>
                    <w:t>年</w:t>
                  </w:r>
                  <w:r w:rsidRPr="00AD13E6">
                    <w:rPr>
                      <w:color w:val="000000"/>
                      <w:sz w:val="24"/>
                      <w:szCs w:val="24"/>
                    </w:rPr>
                    <w:t>6</w:t>
                  </w:r>
                  <w:r w:rsidRPr="00AD13E6">
                    <w:rPr>
                      <w:color w:val="000000"/>
                      <w:sz w:val="24"/>
                      <w:szCs w:val="24"/>
                    </w:rPr>
                    <w:t>月</w:t>
                  </w:r>
                  <w:r w:rsidRPr="00AD13E6">
                    <w:rPr>
                      <w:color w:val="000000"/>
                      <w:sz w:val="24"/>
                      <w:szCs w:val="24"/>
                    </w:rPr>
                    <w:t>17</w:t>
                  </w:r>
                  <w:r w:rsidRPr="00AD13E6">
                    <w:rPr>
                      <w:color w:val="000000"/>
                      <w:sz w:val="24"/>
                      <w:szCs w:val="24"/>
                    </w:rPr>
                    <w:t>日，晴，温度</w:t>
                  </w:r>
                  <w:r w:rsidRPr="00AD13E6">
                    <w:rPr>
                      <w:color w:val="000000"/>
                      <w:sz w:val="24"/>
                      <w:szCs w:val="24"/>
                    </w:rPr>
                    <w:t>32.6</w:t>
                  </w:r>
                  <w:r w:rsidRPr="00AD13E6">
                    <w:rPr>
                      <w:rFonts w:ascii="宋体" w:hAnsi="宋体" w:cs="宋体" w:hint="eastAsia"/>
                      <w:color w:val="000000"/>
                      <w:sz w:val="24"/>
                      <w:szCs w:val="24"/>
                    </w:rPr>
                    <w:t>℃</w:t>
                  </w:r>
                  <w:r w:rsidRPr="00AD13E6">
                    <w:rPr>
                      <w:color w:val="000000"/>
                      <w:sz w:val="24"/>
                      <w:szCs w:val="24"/>
                    </w:rPr>
                    <w:t>，相对湿度</w:t>
                  </w:r>
                  <w:r w:rsidRPr="00AD13E6">
                    <w:rPr>
                      <w:color w:val="000000"/>
                      <w:sz w:val="24"/>
                      <w:szCs w:val="24"/>
                    </w:rPr>
                    <w:t>62.3%</w:t>
                  </w:r>
                  <w:r w:rsidRPr="00AD13E6">
                    <w:rPr>
                      <w:color w:val="000000"/>
                      <w:sz w:val="24"/>
                      <w:szCs w:val="24"/>
                    </w:rPr>
                    <w:t>。</w:t>
                  </w:r>
                </w:p>
              </w:tc>
            </w:tr>
          </w:tbl>
          <w:p w:rsidR="00BA141E" w:rsidRPr="00AD13E6" w:rsidRDefault="00BA141E" w:rsidP="00BA141E">
            <w:pPr>
              <w:jc w:val="center"/>
              <w:rPr>
                <w:b/>
                <w:color w:val="000000"/>
                <w:sz w:val="24"/>
                <w:szCs w:val="24"/>
              </w:rPr>
            </w:pPr>
            <w:r w:rsidRPr="00AD13E6">
              <w:rPr>
                <w:b/>
                <w:color w:val="000000"/>
                <w:sz w:val="24"/>
                <w:szCs w:val="24"/>
              </w:rPr>
              <w:t>表</w:t>
            </w:r>
            <w:r>
              <w:rPr>
                <w:rFonts w:hint="eastAsia"/>
                <w:b/>
                <w:color w:val="000000"/>
                <w:sz w:val="24"/>
                <w:szCs w:val="24"/>
              </w:rPr>
              <w:t>21</w:t>
            </w:r>
            <w:r w:rsidRPr="00AD13E6">
              <w:rPr>
                <w:b/>
                <w:color w:val="000000"/>
                <w:sz w:val="24"/>
                <w:szCs w:val="24"/>
              </w:rPr>
              <w:t>洞阳</w:t>
            </w:r>
            <w:r w:rsidRPr="00AD13E6">
              <w:rPr>
                <w:b/>
                <w:color w:val="000000"/>
                <w:sz w:val="24"/>
                <w:szCs w:val="24"/>
              </w:rPr>
              <w:t>110kV</w:t>
            </w:r>
            <w:r w:rsidRPr="00AD13E6">
              <w:rPr>
                <w:b/>
                <w:color w:val="000000"/>
                <w:sz w:val="24"/>
                <w:szCs w:val="24"/>
              </w:rPr>
              <w:t>变电站周围工频电磁场测试结果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38"/>
              <w:gridCol w:w="3271"/>
              <w:gridCol w:w="3231"/>
            </w:tblGrid>
            <w:tr w:rsidR="00BA141E" w:rsidRPr="00AD13E6" w:rsidTr="003576C2">
              <w:trPr>
                <w:cantSplit/>
                <w:trHeight w:val="238"/>
              </w:trPr>
              <w:tc>
                <w:tcPr>
                  <w:tcW w:w="1404" w:type="pct"/>
                  <w:vAlign w:val="center"/>
                </w:tcPr>
                <w:p w:rsidR="00BA141E" w:rsidRPr="00AD13E6" w:rsidRDefault="00BA141E" w:rsidP="003576C2">
                  <w:pPr>
                    <w:ind w:right="-6"/>
                    <w:jc w:val="center"/>
                    <w:rPr>
                      <w:sz w:val="24"/>
                      <w:szCs w:val="24"/>
                    </w:rPr>
                  </w:pPr>
                  <w:r w:rsidRPr="00AD13E6">
                    <w:rPr>
                      <w:sz w:val="24"/>
                      <w:szCs w:val="24"/>
                    </w:rPr>
                    <w:t>测点</w:t>
                  </w:r>
                </w:p>
              </w:tc>
              <w:tc>
                <w:tcPr>
                  <w:tcW w:w="1809" w:type="pct"/>
                  <w:vAlign w:val="center"/>
                </w:tcPr>
                <w:p w:rsidR="00BA141E" w:rsidRPr="00AD13E6" w:rsidRDefault="00BA141E" w:rsidP="003576C2">
                  <w:pPr>
                    <w:ind w:right="-6"/>
                    <w:jc w:val="center"/>
                    <w:rPr>
                      <w:sz w:val="24"/>
                      <w:szCs w:val="24"/>
                    </w:rPr>
                  </w:pPr>
                  <w:r w:rsidRPr="00AD13E6">
                    <w:rPr>
                      <w:sz w:val="24"/>
                      <w:szCs w:val="24"/>
                    </w:rPr>
                    <w:t>工频电场</w:t>
                  </w:r>
                  <w:r w:rsidRPr="00AD13E6">
                    <w:rPr>
                      <w:sz w:val="24"/>
                      <w:szCs w:val="24"/>
                    </w:rPr>
                    <w:t>(V/m)</w:t>
                  </w:r>
                </w:p>
              </w:tc>
              <w:tc>
                <w:tcPr>
                  <w:tcW w:w="1787" w:type="pct"/>
                  <w:vAlign w:val="center"/>
                </w:tcPr>
                <w:p w:rsidR="00BA141E" w:rsidRPr="00AD13E6" w:rsidRDefault="00BA141E" w:rsidP="003576C2">
                  <w:pPr>
                    <w:ind w:right="-6"/>
                    <w:jc w:val="center"/>
                    <w:rPr>
                      <w:sz w:val="24"/>
                      <w:szCs w:val="24"/>
                    </w:rPr>
                  </w:pPr>
                  <w:r w:rsidRPr="00AD13E6">
                    <w:rPr>
                      <w:sz w:val="24"/>
                      <w:szCs w:val="24"/>
                    </w:rPr>
                    <w:t>工频磁场</w:t>
                  </w:r>
                  <w:r w:rsidRPr="00AD13E6">
                    <w:rPr>
                      <w:sz w:val="24"/>
                      <w:szCs w:val="24"/>
                    </w:rPr>
                    <w:t>(μT)</w:t>
                  </w:r>
                </w:p>
              </w:tc>
            </w:tr>
            <w:tr w:rsidR="00BA141E" w:rsidRPr="00AD13E6" w:rsidTr="003576C2">
              <w:trPr>
                <w:cantSplit/>
                <w:trHeight w:val="282"/>
              </w:trPr>
              <w:tc>
                <w:tcPr>
                  <w:tcW w:w="1404" w:type="pct"/>
                  <w:vAlign w:val="center"/>
                </w:tcPr>
                <w:p w:rsidR="00BA141E" w:rsidRPr="00AD13E6" w:rsidRDefault="00BA141E" w:rsidP="003576C2">
                  <w:pPr>
                    <w:ind w:right="-6"/>
                    <w:jc w:val="center"/>
                    <w:rPr>
                      <w:sz w:val="24"/>
                      <w:szCs w:val="24"/>
                    </w:rPr>
                  </w:pPr>
                  <w:r w:rsidRPr="00AD13E6">
                    <w:rPr>
                      <w:sz w:val="24"/>
                      <w:szCs w:val="24"/>
                    </w:rPr>
                    <w:t>变电站东面厂界</w:t>
                  </w:r>
                </w:p>
              </w:tc>
              <w:tc>
                <w:tcPr>
                  <w:tcW w:w="1809" w:type="pct"/>
                  <w:vAlign w:val="center"/>
                </w:tcPr>
                <w:p w:rsidR="00BA141E" w:rsidRPr="00AD13E6" w:rsidRDefault="00BA141E" w:rsidP="003576C2">
                  <w:pPr>
                    <w:ind w:right="-3"/>
                    <w:jc w:val="center"/>
                    <w:rPr>
                      <w:sz w:val="24"/>
                      <w:szCs w:val="24"/>
                    </w:rPr>
                  </w:pPr>
                  <w:r w:rsidRPr="00AD13E6">
                    <w:rPr>
                      <w:sz w:val="24"/>
                      <w:szCs w:val="24"/>
                    </w:rPr>
                    <w:t>3.7</w:t>
                  </w:r>
                </w:p>
              </w:tc>
              <w:tc>
                <w:tcPr>
                  <w:tcW w:w="1787" w:type="pct"/>
                  <w:vAlign w:val="center"/>
                </w:tcPr>
                <w:p w:rsidR="00BA141E" w:rsidRPr="00AD13E6" w:rsidRDefault="00BA141E" w:rsidP="003576C2">
                  <w:pPr>
                    <w:ind w:right="-3"/>
                    <w:jc w:val="center"/>
                    <w:rPr>
                      <w:sz w:val="24"/>
                      <w:szCs w:val="24"/>
                    </w:rPr>
                  </w:pPr>
                  <w:r w:rsidRPr="00AD13E6">
                    <w:rPr>
                      <w:sz w:val="24"/>
                      <w:szCs w:val="24"/>
                    </w:rPr>
                    <w:t>0.012</w:t>
                  </w:r>
                </w:p>
              </w:tc>
            </w:tr>
            <w:tr w:rsidR="00BA141E" w:rsidRPr="00AD13E6" w:rsidTr="003576C2">
              <w:trPr>
                <w:cantSplit/>
                <w:trHeight w:val="296"/>
              </w:trPr>
              <w:tc>
                <w:tcPr>
                  <w:tcW w:w="1404" w:type="pct"/>
                  <w:vAlign w:val="center"/>
                </w:tcPr>
                <w:p w:rsidR="00BA141E" w:rsidRPr="00AD13E6" w:rsidRDefault="00BA141E" w:rsidP="003576C2">
                  <w:pPr>
                    <w:ind w:right="-6"/>
                    <w:jc w:val="center"/>
                    <w:rPr>
                      <w:sz w:val="24"/>
                      <w:szCs w:val="24"/>
                    </w:rPr>
                  </w:pPr>
                  <w:r w:rsidRPr="00AD13E6">
                    <w:rPr>
                      <w:sz w:val="24"/>
                      <w:szCs w:val="24"/>
                    </w:rPr>
                    <w:t>变电站南面厂界（</w:t>
                  </w:r>
                  <w:r w:rsidRPr="00AD13E6">
                    <w:rPr>
                      <w:sz w:val="24"/>
                      <w:szCs w:val="24"/>
                    </w:rPr>
                    <w:t>110kV</w:t>
                  </w:r>
                  <w:r w:rsidRPr="00AD13E6">
                    <w:rPr>
                      <w:sz w:val="24"/>
                      <w:szCs w:val="24"/>
                    </w:rPr>
                    <w:t>出线侧）</w:t>
                  </w:r>
                </w:p>
              </w:tc>
              <w:tc>
                <w:tcPr>
                  <w:tcW w:w="1809" w:type="pct"/>
                  <w:vAlign w:val="center"/>
                </w:tcPr>
                <w:p w:rsidR="00BA141E" w:rsidRPr="00AD13E6" w:rsidRDefault="00BA141E" w:rsidP="003576C2">
                  <w:pPr>
                    <w:ind w:right="-3"/>
                    <w:jc w:val="center"/>
                    <w:rPr>
                      <w:sz w:val="24"/>
                      <w:szCs w:val="24"/>
                    </w:rPr>
                  </w:pPr>
                  <w:r w:rsidRPr="00AD13E6">
                    <w:rPr>
                      <w:sz w:val="24"/>
                      <w:szCs w:val="24"/>
                    </w:rPr>
                    <w:t>224.3</w:t>
                  </w:r>
                </w:p>
              </w:tc>
              <w:tc>
                <w:tcPr>
                  <w:tcW w:w="1787" w:type="pct"/>
                  <w:vAlign w:val="center"/>
                </w:tcPr>
                <w:p w:rsidR="00BA141E" w:rsidRPr="00AD13E6" w:rsidRDefault="00BA141E" w:rsidP="003576C2">
                  <w:pPr>
                    <w:ind w:right="-3"/>
                    <w:jc w:val="center"/>
                    <w:rPr>
                      <w:sz w:val="24"/>
                      <w:szCs w:val="24"/>
                    </w:rPr>
                  </w:pPr>
                  <w:r w:rsidRPr="00AD13E6">
                    <w:rPr>
                      <w:sz w:val="24"/>
                      <w:szCs w:val="24"/>
                    </w:rPr>
                    <w:t>0.442</w:t>
                  </w:r>
                </w:p>
              </w:tc>
            </w:tr>
            <w:tr w:rsidR="00BA141E" w:rsidRPr="00AD13E6" w:rsidTr="003576C2">
              <w:trPr>
                <w:cantSplit/>
                <w:trHeight w:val="207"/>
              </w:trPr>
              <w:tc>
                <w:tcPr>
                  <w:tcW w:w="1404" w:type="pct"/>
                  <w:vAlign w:val="center"/>
                </w:tcPr>
                <w:p w:rsidR="00BA141E" w:rsidRPr="00AD13E6" w:rsidRDefault="00BA141E" w:rsidP="003576C2">
                  <w:pPr>
                    <w:ind w:right="-6"/>
                    <w:jc w:val="center"/>
                    <w:rPr>
                      <w:sz w:val="24"/>
                      <w:szCs w:val="24"/>
                    </w:rPr>
                  </w:pPr>
                  <w:r w:rsidRPr="00AD13E6">
                    <w:rPr>
                      <w:sz w:val="24"/>
                      <w:szCs w:val="24"/>
                    </w:rPr>
                    <w:t>变电站西面厂界</w:t>
                  </w:r>
                </w:p>
              </w:tc>
              <w:tc>
                <w:tcPr>
                  <w:tcW w:w="1809" w:type="pct"/>
                  <w:vAlign w:val="center"/>
                </w:tcPr>
                <w:p w:rsidR="00BA141E" w:rsidRPr="00AD13E6" w:rsidRDefault="00BA141E" w:rsidP="003576C2">
                  <w:pPr>
                    <w:ind w:right="-3"/>
                    <w:jc w:val="center"/>
                    <w:rPr>
                      <w:sz w:val="24"/>
                      <w:szCs w:val="24"/>
                    </w:rPr>
                  </w:pPr>
                  <w:r w:rsidRPr="00AD13E6">
                    <w:rPr>
                      <w:sz w:val="24"/>
                      <w:szCs w:val="24"/>
                    </w:rPr>
                    <w:t>10.2</w:t>
                  </w:r>
                </w:p>
              </w:tc>
              <w:tc>
                <w:tcPr>
                  <w:tcW w:w="1787" w:type="pct"/>
                  <w:vAlign w:val="center"/>
                </w:tcPr>
                <w:p w:rsidR="00BA141E" w:rsidRPr="00AD13E6" w:rsidRDefault="00BA141E" w:rsidP="003576C2">
                  <w:pPr>
                    <w:ind w:right="-3"/>
                    <w:jc w:val="center"/>
                    <w:rPr>
                      <w:sz w:val="24"/>
                      <w:szCs w:val="24"/>
                    </w:rPr>
                  </w:pPr>
                  <w:r w:rsidRPr="00AD13E6">
                    <w:rPr>
                      <w:sz w:val="24"/>
                      <w:szCs w:val="24"/>
                    </w:rPr>
                    <w:t>0.087</w:t>
                  </w:r>
                </w:p>
              </w:tc>
            </w:tr>
            <w:tr w:rsidR="00BA141E" w:rsidRPr="00AD13E6" w:rsidTr="003576C2">
              <w:trPr>
                <w:cantSplit/>
                <w:trHeight w:val="69"/>
              </w:trPr>
              <w:tc>
                <w:tcPr>
                  <w:tcW w:w="1404" w:type="pct"/>
                  <w:vAlign w:val="center"/>
                </w:tcPr>
                <w:p w:rsidR="00BA141E" w:rsidRPr="00AD13E6" w:rsidRDefault="00BA141E" w:rsidP="003576C2">
                  <w:pPr>
                    <w:ind w:right="-6"/>
                    <w:jc w:val="center"/>
                    <w:rPr>
                      <w:sz w:val="24"/>
                      <w:szCs w:val="24"/>
                    </w:rPr>
                  </w:pPr>
                  <w:r w:rsidRPr="00AD13E6">
                    <w:rPr>
                      <w:sz w:val="24"/>
                      <w:szCs w:val="24"/>
                    </w:rPr>
                    <w:t>变电站北面厂界</w:t>
                  </w:r>
                </w:p>
              </w:tc>
              <w:tc>
                <w:tcPr>
                  <w:tcW w:w="1809" w:type="pct"/>
                  <w:vAlign w:val="center"/>
                </w:tcPr>
                <w:p w:rsidR="00BA141E" w:rsidRPr="00AD13E6" w:rsidRDefault="00BA141E" w:rsidP="003576C2">
                  <w:pPr>
                    <w:ind w:right="-3"/>
                    <w:jc w:val="center"/>
                    <w:rPr>
                      <w:sz w:val="24"/>
                      <w:szCs w:val="24"/>
                    </w:rPr>
                  </w:pPr>
                  <w:r w:rsidRPr="00AD13E6">
                    <w:rPr>
                      <w:sz w:val="24"/>
                      <w:szCs w:val="24"/>
                    </w:rPr>
                    <w:t>5.7</w:t>
                  </w:r>
                </w:p>
              </w:tc>
              <w:tc>
                <w:tcPr>
                  <w:tcW w:w="1787" w:type="pct"/>
                  <w:vAlign w:val="center"/>
                </w:tcPr>
                <w:p w:rsidR="00BA141E" w:rsidRPr="00AD13E6" w:rsidRDefault="00BA141E" w:rsidP="003576C2">
                  <w:pPr>
                    <w:ind w:right="-3"/>
                    <w:jc w:val="center"/>
                    <w:rPr>
                      <w:sz w:val="24"/>
                      <w:szCs w:val="24"/>
                    </w:rPr>
                  </w:pPr>
                  <w:r w:rsidRPr="00AD13E6">
                    <w:rPr>
                      <w:sz w:val="24"/>
                      <w:szCs w:val="24"/>
                    </w:rPr>
                    <w:t>0.056</w:t>
                  </w:r>
                </w:p>
              </w:tc>
            </w:tr>
            <w:tr w:rsidR="00BA141E" w:rsidRPr="00AD13E6" w:rsidTr="003576C2">
              <w:trPr>
                <w:cantSplit/>
                <w:trHeight w:val="135"/>
              </w:trPr>
              <w:tc>
                <w:tcPr>
                  <w:tcW w:w="1404" w:type="pct"/>
                  <w:vAlign w:val="center"/>
                </w:tcPr>
                <w:p w:rsidR="00BA141E" w:rsidRPr="00AD13E6" w:rsidRDefault="00BA141E" w:rsidP="003576C2">
                  <w:pPr>
                    <w:jc w:val="center"/>
                    <w:rPr>
                      <w:sz w:val="24"/>
                      <w:szCs w:val="24"/>
                    </w:rPr>
                  </w:pPr>
                  <w:r w:rsidRPr="00AD13E6">
                    <w:rPr>
                      <w:sz w:val="24"/>
                      <w:szCs w:val="24"/>
                    </w:rPr>
                    <w:t>距南面围墙</w:t>
                  </w:r>
                  <w:r w:rsidRPr="00AD13E6">
                    <w:rPr>
                      <w:sz w:val="24"/>
                      <w:szCs w:val="24"/>
                    </w:rPr>
                    <w:t>5m</w:t>
                  </w:r>
                </w:p>
              </w:tc>
              <w:tc>
                <w:tcPr>
                  <w:tcW w:w="1809" w:type="pct"/>
                  <w:vAlign w:val="center"/>
                </w:tcPr>
                <w:p w:rsidR="00BA141E" w:rsidRPr="00AD13E6" w:rsidRDefault="00BA141E" w:rsidP="003576C2">
                  <w:pPr>
                    <w:ind w:right="-6"/>
                    <w:jc w:val="center"/>
                    <w:rPr>
                      <w:sz w:val="24"/>
                      <w:szCs w:val="24"/>
                    </w:rPr>
                  </w:pPr>
                  <w:r w:rsidRPr="00AD13E6">
                    <w:rPr>
                      <w:sz w:val="24"/>
                      <w:szCs w:val="24"/>
                    </w:rPr>
                    <w:t>9.6</w:t>
                  </w:r>
                </w:p>
              </w:tc>
              <w:tc>
                <w:tcPr>
                  <w:tcW w:w="1787" w:type="pct"/>
                  <w:vAlign w:val="center"/>
                </w:tcPr>
                <w:p w:rsidR="00BA141E" w:rsidRPr="00AD13E6" w:rsidRDefault="00BA141E" w:rsidP="003576C2">
                  <w:pPr>
                    <w:ind w:right="-6"/>
                    <w:jc w:val="center"/>
                    <w:rPr>
                      <w:sz w:val="24"/>
                      <w:szCs w:val="24"/>
                    </w:rPr>
                  </w:pPr>
                  <w:r w:rsidRPr="00AD13E6">
                    <w:rPr>
                      <w:sz w:val="24"/>
                      <w:szCs w:val="24"/>
                    </w:rPr>
                    <w:t>0.076</w:t>
                  </w:r>
                </w:p>
              </w:tc>
            </w:tr>
            <w:tr w:rsidR="00BA141E" w:rsidRPr="00AD13E6" w:rsidTr="003576C2">
              <w:trPr>
                <w:cantSplit/>
                <w:trHeight w:val="135"/>
              </w:trPr>
              <w:tc>
                <w:tcPr>
                  <w:tcW w:w="1404" w:type="pct"/>
                  <w:vAlign w:val="center"/>
                </w:tcPr>
                <w:p w:rsidR="00BA141E" w:rsidRPr="00AD13E6" w:rsidRDefault="00BA141E" w:rsidP="003576C2">
                  <w:pPr>
                    <w:jc w:val="center"/>
                    <w:rPr>
                      <w:sz w:val="24"/>
                      <w:szCs w:val="24"/>
                    </w:rPr>
                  </w:pPr>
                  <w:r w:rsidRPr="00AD13E6">
                    <w:rPr>
                      <w:sz w:val="24"/>
                      <w:szCs w:val="24"/>
                    </w:rPr>
                    <w:t>距南面围墙</w:t>
                  </w:r>
                  <w:r w:rsidRPr="00AD13E6">
                    <w:rPr>
                      <w:sz w:val="24"/>
                      <w:szCs w:val="24"/>
                    </w:rPr>
                    <w:t>10m</w:t>
                  </w:r>
                </w:p>
              </w:tc>
              <w:tc>
                <w:tcPr>
                  <w:tcW w:w="1809" w:type="pct"/>
                  <w:vAlign w:val="center"/>
                </w:tcPr>
                <w:p w:rsidR="00BA141E" w:rsidRPr="00AD13E6" w:rsidRDefault="00BA141E" w:rsidP="003576C2">
                  <w:pPr>
                    <w:ind w:right="-6"/>
                    <w:jc w:val="center"/>
                    <w:rPr>
                      <w:sz w:val="24"/>
                      <w:szCs w:val="24"/>
                    </w:rPr>
                  </w:pPr>
                  <w:r w:rsidRPr="00AD13E6">
                    <w:rPr>
                      <w:sz w:val="24"/>
                      <w:szCs w:val="24"/>
                    </w:rPr>
                    <w:t>8.3</w:t>
                  </w:r>
                </w:p>
              </w:tc>
              <w:tc>
                <w:tcPr>
                  <w:tcW w:w="1787" w:type="pct"/>
                  <w:vAlign w:val="center"/>
                </w:tcPr>
                <w:p w:rsidR="00BA141E" w:rsidRPr="00AD13E6" w:rsidRDefault="00BA141E" w:rsidP="003576C2">
                  <w:pPr>
                    <w:ind w:right="-6"/>
                    <w:jc w:val="center"/>
                    <w:rPr>
                      <w:sz w:val="24"/>
                      <w:szCs w:val="24"/>
                    </w:rPr>
                  </w:pPr>
                  <w:r w:rsidRPr="00AD13E6">
                    <w:rPr>
                      <w:sz w:val="24"/>
                      <w:szCs w:val="24"/>
                    </w:rPr>
                    <w:t>0.068</w:t>
                  </w:r>
                </w:p>
              </w:tc>
            </w:tr>
            <w:tr w:rsidR="00BA141E" w:rsidRPr="00AD13E6" w:rsidTr="003576C2">
              <w:trPr>
                <w:cantSplit/>
                <w:trHeight w:val="150"/>
              </w:trPr>
              <w:tc>
                <w:tcPr>
                  <w:tcW w:w="1404" w:type="pct"/>
                  <w:vAlign w:val="center"/>
                </w:tcPr>
                <w:p w:rsidR="00BA141E" w:rsidRPr="00AD13E6" w:rsidRDefault="00BA141E" w:rsidP="003576C2">
                  <w:pPr>
                    <w:jc w:val="center"/>
                    <w:rPr>
                      <w:sz w:val="24"/>
                      <w:szCs w:val="24"/>
                    </w:rPr>
                  </w:pPr>
                  <w:r w:rsidRPr="00AD13E6">
                    <w:rPr>
                      <w:sz w:val="24"/>
                      <w:szCs w:val="24"/>
                    </w:rPr>
                    <w:t>距南面围墙</w:t>
                  </w:r>
                  <w:r w:rsidRPr="00AD13E6">
                    <w:rPr>
                      <w:sz w:val="24"/>
                      <w:szCs w:val="24"/>
                    </w:rPr>
                    <w:t>15m</w:t>
                  </w:r>
                </w:p>
              </w:tc>
              <w:tc>
                <w:tcPr>
                  <w:tcW w:w="1809" w:type="pct"/>
                  <w:vAlign w:val="center"/>
                </w:tcPr>
                <w:p w:rsidR="00BA141E" w:rsidRPr="00AD13E6" w:rsidRDefault="00BA141E" w:rsidP="003576C2">
                  <w:pPr>
                    <w:ind w:right="-6"/>
                    <w:jc w:val="center"/>
                    <w:rPr>
                      <w:sz w:val="24"/>
                      <w:szCs w:val="24"/>
                    </w:rPr>
                  </w:pPr>
                  <w:r w:rsidRPr="00AD13E6">
                    <w:rPr>
                      <w:sz w:val="24"/>
                      <w:szCs w:val="24"/>
                    </w:rPr>
                    <w:t>6.3</w:t>
                  </w:r>
                </w:p>
              </w:tc>
              <w:tc>
                <w:tcPr>
                  <w:tcW w:w="1787" w:type="pct"/>
                  <w:vAlign w:val="center"/>
                </w:tcPr>
                <w:p w:rsidR="00BA141E" w:rsidRPr="00AD13E6" w:rsidRDefault="00BA141E" w:rsidP="003576C2">
                  <w:pPr>
                    <w:ind w:right="-6"/>
                    <w:jc w:val="center"/>
                    <w:rPr>
                      <w:sz w:val="24"/>
                      <w:szCs w:val="24"/>
                    </w:rPr>
                  </w:pPr>
                  <w:r w:rsidRPr="00AD13E6">
                    <w:rPr>
                      <w:sz w:val="24"/>
                      <w:szCs w:val="24"/>
                    </w:rPr>
                    <w:t>0.046</w:t>
                  </w:r>
                </w:p>
              </w:tc>
            </w:tr>
            <w:tr w:rsidR="00BA141E" w:rsidRPr="00AD13E6" w:rsidTr="003576C2">
              <w:trPr>
                <w:cantSplit/>
                <w:trHeight w:val="165"/>
              </w:trPr>
              <w:tc>
                <w:tcPr>
                  <w:tcW w:w="1404" w:type="pct"/>
                  <w:vAlign w:val="center"/>
                </w:tcPr>
                <w:p w:rsidR="00BA141E" w:rsidRPr="00AD13E6" w:rsidRDefault="00BA141E" w:rsidP="003576C2">
                  <w:pPr>
                    <w:jc w:val="center"/>
                    <w:rPr>
                      <w:sz w:val="24"/>
                      <w:szCs w:val="24"/>
                    </w:rPr>
                  </w:pPr>
                  <w:r w:rsidRPr="00AD13E6">
                    <w:rPr>
                      <w:sz w:val="24"/>
                      <w:szCs w:val="24"/>
                    </w:rPr>
                    <w:t>距南面围墙</w:t>
                  </w:r>
                  <w:smartTag w:uri="urn:schemas-microsoft-com:office:smarttags" w:element="chmetcnv">
                    <w:smartTagPr>
                      <w:attr w:name="UnitName" w:val="m"/>
                      <w:attr w:name="SourceValue" w:val="20"/>
                      <w:attr w:name="HasSpace" w:val="False"/>
                      <w:attr w:name="Negative" w:val="False"/>
                      <w:attr w:name="NumberType" w:val="1"/>
                      <w:attr w:name="TCSC" w:val="0"/>
                    </w:smartTagPr>
                    <w:r w:rsidRPr="00AD13E6">
                      <w:rPr>
                        <w:sz w:val="24"/>
                        <w:szCs w:val="24"/>
                      </w:rPr>
                      <w:t>20m</w:t>
                    </w:r>
                  </w:smartTag>
                </w:p>
              </w:tc>
              <w:tc>
                <w:tcPr>
                  <w:tcW w:w="1809" w:type="pct"/>
                  <w:vAlign w:val="center"/>
                </w:tcPr>
                <w:p w:rsidR="00BA141E" w:rsidRPr="00AD13E6" w:rsidRDefault="00BA141E" w:rsidP="003576C2">
                  <w:pPr>
                    <w:ind w:right="-6"/>
                    <w:jc w:val="center"/>
                    <w:rPr>
                      <w:sz w:val="24"/>
                      <w:szCs w:val="24"/>
                    </w:rPr>
                  </w:pPr>
                  <w:r w:rsidRPr="00AD13E6">
                    <w:rPr>
                      <w:sz w:val="24"/>
                      <w:szCs w:val="24"/>
                    </w:rPr>
                    <w:t>5.4</w:t>
                  </w:r>
                </w:p>
              </w:tc>
              <w:tc>
                <w:tcPr>
                  <w:tcW w:w="1787" w:type="pct"/>
                  <w:vAlign w:val="center"/>
                </w:tcPr>
                <w:p w:rsidR="00BA141E" w:rsidRPr="00AD13E6" w:rsidRDefault="00BA141E" w:rsidP="003576C2">
                  <w:pPr>
                    <w:ind w:right="-6"/>
                    <w:jc w:val="center"/>
                    <w:rPr>
                      <w:sz w:val="24"/>
                      <w:szCs w:val="24"/>
                    </w:rPr>
                  </w:pPr>
                  <w:r w:rsidRPr="00AD13E6">
                    <w:rPr>
                      <w:sz w:val="24"/>
                      <w:szCs w:val="24"/>
                    </w:rPr>
                    <w:t>0.033</w:t>
                  </w:r>
                </w:p>
              </w:tc>
            </w:tr>
            <w:tr w:rsidR="00BA141E" w:rsidRPr="00AD13E6" w:rsidTr="003576C2">
              <w:trPr>
                <w:cantSplit/>
                <w:trHeight w:val="165"/>
              </w:trPr>
              <w:tc>
                <w:tcPr>
                  <w:tcW w:w="1404" w:type="pct"/>
                  <w:vAlign w:val="center"/>
                </w:tcPr>
                <w:p w:rsidR="00BA141E" w:rsidRPr="00AD13E6" w:rsidRDefault="00BA141E" w:rsidP="003576C2">
                  <w:pPr>
                    <w:jc w:val="center"/>
                    <w:rPr>
                      <w:sz w:val="24"/>
                      <w:szCs w:val="24"/>
                    </w:rPr>
                  </w:pPr>
                  <w:r w:rsidRPr="00AD13E6">
                    <w:rPr>
                      <w:sz w:val="24"/>
                      <w:szCs w:val="24"/>
                    </w:rPr>
                    <w:t>距南面围墙</w:t>
                  </w:r>
                  <w:r w:rsidRPr="00AD13E6">
                    <w:rPr>
                      <w:sz w:val="24"/>
                      <w:szCs w:val="24"/>
                    </w:rPr>
                    <w:t>25m</w:t>
                  </w:r>
                </w:p>
              </w:tc>
              <w:tc>
                <w:tcPr>
                  <w:tcW w:w="1809" w:type="pct"/>
                  <w:vAlign w:val="center"/>
                </w:tcPr>
                <w:p w:rsidR="00BA141E" w:rsidRPr="00AD13E6" w:rsidRDefault="00BA141E" w:rsidP="003576C2">
                  <w:pPr>
                    <w:ind w:right="-6"/>
                    <w:jc w:val="center"/>
                    <w:rPr>
                      <w:sz w:val="24"/>
                      <w:szCs w:val="24"/>
                    </w:rPr>
                  </w:pPr>
                  <w:r w:rsidRPr="00AD13E6">
                    <w:rPr>
                      <w:sz w:val="24"/>
                      <w:szCs w:val="24"/>
                    </w:rPr>
                    <w:t>5.3</w:t>
                  </w:r>
                </w:p>
              </w:tc>
              <w:tc>
                <w:tcPr>
                  <w:tcW w:w="1787" w:type="pct"/>
                  <w:vAlign w:val="center"/>
                </w:tcPr>
                <w:p w:rsidR="00BA141E" w:rsidRPr="00AD13E6" w:rsidRDefault="00BA141E" w:rsidP="003576C2">
                  <w:pPr>
                    <w:ind w:right="-6"/>
                    <w:jc w:val="center"/>
                    <w:rPr>
                      <w:sz w:val="24"/>
                      <w:szCs w:val="24"/>
                    </w:rPr>
                  </w:pPr>
                  <w:r w:rsidRPr="00AD13E6">
                    <w:rPr>
                      <w:sz w:val="24"/>
                      <w:szCs w:val="24"/>
                    </w:rPr>
                    <w:t>0.035</w:t>
                  </w:r>
                </w:p>
              </w:tc>
            </w:tr>
            <w:tr w:rsidR="00BA141E" w:rsidRPr="00AD13E6" w:rsidTr="003576C2">
              <w:trPr>
                <w:cantSplit/>
                <w:trHeight w:val="105"/>
              </w:trPr>
              <w:tc>
                <w:tcPr>
                  <w:tcW w:w="1404" w:type="pct"/>
                  <w:vAlign w:val="center"/>
                </w:tcPr>
                <w:p w:rsidR="00BA141E" w:rsidRPr="00AD13E6" w:rsidRDefault="00BA141E" w:rsidP="003576C2">
                  <w:pPr>
                    <w:jc w:val="center"/>
                    <w:rPr>
                      <w:sz w:val="24"/>
                      <w:szCs w:val="24"/>
                    </w:rPr>
                  </w:pPr>
                  <w:r w:rsidRPr="00AD13E6">
                    <w:rPr>
                      <w:sz w:val="24"/>
                      <w:szCs w:val="24"/>
                    </w:rPr>
                    <w:t>距南面围墙</w:t>
                  </w:r>
                  <w:smartTag w:uri="urn:schemas-microsoft-com:office:smarttags" w:element="chmetcnv">
                    <w:smartTagPr>
                      <w:attr w:name="UnitName" w:val="m"/>
                      <w:attr w:name="SourceValue" w:val="30"/>
                      <w:attr w:name="HasSpace" w:val="False"/>
                      <w:attr w:name="Negative" w:val="False"/>
                      <w:attr w:name="NumberType" w:val="1"/>
                      <w:attr w:name="TCSC" w:val="0"/>
                    </w:smartTagPr>
                    <w:r w:rsidRPr="00AD13E6">
                      <w:rPr>
                        <w:sz w:val="24"/>
                        <w:szCs w:val="24"/>
                      </w:rPr>
                      <w:t>30m</w:t>
                    </w:r>
                  </w:smartTag>
                </w:p>
              </w:tc>
              <w:tc>
                <w:tcPr>
                  <w:tcW w:w="1809" w:type="pct"/>
                  <w:vAlign w:val="center"/>
                </w:tcPr>
                <w:p w:rsidR="00BA141E" w:rsidRPr="00AD13E6" w:rsidRDefault="00BA141E" w:rsidP="003576C2">
                  <w:pPr>
                    <w:ind w:right="-6"/>
                    <w:jc w:val="center"/>
                    <w:rPr>
                      <w:sz w:val="24"/>
                      <w:szCs w:val="24"/>
                    </w:rPr>
                  </w:pPr>
                  <w:r w:rsidRPr="00AD13E6">
                    <w:rPr>
                      <w:sz w:val="24"/>
                      <w:szCs w:val="24"/>
                    </w:rPr>
                    <w:t>5.2</w:t>
                  </w:r>
                </w:p>
              </w:tc>
              <w:tc>
                <w:tcPr>
                  <w:tcW w:w="1787" w:type="pct"/>
                  <w:vAlign w:val="center"/>
                </w:tcPr>
                <w:p w:rsidR="00BA141E" w:rsidRPr="00AD13E6" w:rsidRDefault="00BA141E" w:rsidP="003576C2">
                  <w:pPr>
                    <w:ind w:right="-6"/>
                    <w:jc w:val="center"/>
                    <w:rPr>
                      <w:sz w:val="24"/>
                      <w:szCs w:val="24"/>
                    </w:rPr>
                  </w:pPr>
                  <w:r w:rsidRPr="00AD13E6">
                    <w:rPr>
                      <w:sz w:val="24"/>
                      <w:szCs w:val="24"/>
                    </w:rPr>
                    <w:t>0.031</w:t>
                  </w:r>
                </w:p>
              </w:tc>
            </w:tr>
            <w:tr w:rsidR="00BA141E" w:rsidRPr="00AD13E6" w:rsidTr="003576C2">
              <w:trPr>
                <w:cantSplit/>
                <w:trHeight w:val="105"/>
              </w:trPr>
              <w:tc>
                <w:tcPr>
                  <w:tcW w:w="1404" w:type="pct"/>
                  <w:vAlign w:val="center"/>
                </w:tcPr>
                <w:p w:rsidR="00BA141E" w:rsidRPr="00AD13E6" w:rsidRDefault="00BA141E" w:rsidP="003576C2">
                  <w:pPr>
                    <w:jc w:val="center"/>
                    <w:rPr>
                      <w:sz w:val="24"/>
                      <w:szCs w:val="24"/>
                    </w:rPr>
                  </w:pPr>
                  <w:r w:rsidRPr="00AD13E6">
                    <w:rPr>
                      <w:sz w:val="24"/>
                      <w:szCs w:val="24"/>
                    </w:rPr>
                    <w:t>距南面围墙</w:t>
                  </w:r>
                  <w:r w:rsidRPr="00AD13E6">
                    <w:rPr>
                      <w:sz w:val="24"/>
                      <w:szCs w:val="24"/>
                    </w:rPr>
                    <w:t>35m</w:t>
                  </w:r>
                </w:p>
              </w:tc>
              <w:tc>
                <w:tcPr>
                  <w:tcW w:w="1809" w:type="pct"/>
                  <w:vAlign w:val="center"/>
                </w:tcPr>
                <w:p w:rsidR="00BA141E" w:rsidRPr="00AD13E6" w:rsidRDefault="00BA141E" w:rsidP="003576C2">
                  <w:pPr>
                    <w:ind w:right="-6"/>
                    <w:jc w:val="center"/>
                    <w:rPr>
                      <w:sz w:val="24"/>
                      <w:szCs w:val="24"/>
                    </w:rPr>
                  </w:pPr>
                  <w:r w:rsidRPr="00AD13E6">
                    <w:rPr>
                      <w:sz w:val="24"/>
                      <w:szCs w:val="24"/>
                    </w:rPr>
                    <w:t>5.1</w:t>
                  </w:r>
                </w:p>
              </w:tc>
              <w:tc>
                <w:tcPr>
                  <w:tcW w:w="1787" w:type="pct"/>
                  <w:vAlign w:val="center"/>
                </w:tcPr>
                <w:p w:rsidR="00BA141E" w:rsidRPr="00AD13E6" w:rsidRDefault="00BA141E" w:rsidP="003576C2">
                  <w:pPr>
                    <w:ind w:right="-6"/>
                    <w:jc w:val="center"/>
                    <w:rPr>
                      <w:sz w:val="24"/>
                      <w:szCs w:val="24"/>
                    </w:rPr>
                  </w:pPr>
                  <w:r w:rsidRPr="00AD13E6">
                    <w:rPr>
                      <w:sz w:val="24"/>
                      <w:szCs w:val="24"/>
                    </w:rPr>
                    <w:t>0.030</w:t>
                  </w:r>
                </w:p>
              </w:tc>
            </w:tr>
            <w:tr w:rsidR="00BA141E" w:rsidRPr="00AD13E6" w:rsidTr="003576C2">
              <w:trPr>
                <w:cantSplit/>
                <w:trHeight w:val="105"/>
              </w:trPr>
              <w:tc>
                <w:tcPr>
                  <w:tcW w:w="1404" w:type="pct"/>
                  <w:vAlign w:val="center"/>
                </w:tcPr>
                <w:p w:rsidR="00BA141E" w:rsidRPr="00AD13E6" w:rsidRDefault="00BA141E" w:rsidP="003576C2">
                  <w:pPr>
                    <w:jc w:val="center"/>
                    <w:rPr>
                      <w:sz w:val="24"/>
                      <w:szCs w:val="24"/>
                    </w:rPr>
                  </w:pPr>
                  <w:r w:rsidRPr="00AD13E6">
                    <w:rPr>
                      <w:sz w:val="24"/>
                      <w:szCs w:val="24"/>
                    </w:rPr>
                    <w:t>距南面围墙</w:t>
                  </w:r>
                  <w:r w:rsidRPr="00AD13E6">
                    <w:rPr>
                      <w:sz w:val="24"/>
                      <w:szCs w:val="24"/>
                    </w:rPr>
                    <w:t>40m</w:t>
                  </w:r>
                </w:p>
              </w:tc>
              <w:tc>
                <w:tcPr>
                  <w:tcW w:w="1809" w:type="pct"/>
                  <w:vAlign w:val="center"/>
                </w:tcPr>
                <w:p w:rsidR="00BA141E" w:rsidRPr="00AD13E6" w:rsidRDefault="00BA141E" w:rsidP="003576C2">
                  <w:pPr>
                    <w:ind w:right="-6"/>
                    <w:jc w:val="center"/>
                    <w:rPr>
                      <w:sz w:val="24"/>
                      <w:szCs w:val="24"/>
                    </w:rPr>
                  </w:pPr>
                  <w:r w:rsidRPr="00AD13E6">
                    <w:rPr>
                      <w:sz w:val="24"/>
                      <w:szCs w:val="24"/>
                    </w:rPr>
                    <w:t>5.0</w:t>
                  </w:r>
                </w:p>
              </w:tc>
              <w:tc>
                <w:tcPr>
                  <w:tcW w:w="1787" w:type="pct"/>
                  <w:vAlign w:val="center"/>
                </w:tcPr>
                <w:p w:rsidR="00BA141E" w:rsidRPr="00AD13E6" w:rsidRDefault="00BA141E" w:rsidP="003576C2">
                  <w:pPr>
                    <w:ind w:right="-6"/>
                    <w:jc w:val="center"/>
                    <w:rPr>
                      <w:sz w:val="24"/>
                      <w:szCs w:val="24"/>
                    </w:rPr>
                  </w:pPr>
                  <w:r w:rsidRPr="00AD13E6">
                    <w:rPr>
                      <w:sz w:val="24"/>
                      <w:szCs w:val="24"/>
                    </w:rPr>
                    <w:t>0.030</w:t>
                  </w:r>
                </w:p>
              </w:tc>
            </w:tr>
            <w:tr w:rsidR="00BA141E" w:rsidRPr="00AD13E6" w:rsidTr="003576C2">
              <w:trPr>
                <w:cantSplit/>
                <w:trHeight w:val="105"/>
              </w:trPr>
              <w:tc>
                <w:tcPr>
                  <w:tcW w:w="1404" w:type="pct"/>
                  <w:vAlign w:val="center"/>
                </w:tcPr>
                <w:p w:rsidR="00BA141E" w:rsidRPr="00AD13E6" w:rsidRDefault="00BA141E" w:rsidP="003576C2">
                  <w:pPr>
                    <w:jc w:val="center"/>
                    <w:rPr>
                      <w:sz w:val="24"/>
                      <w:szCs w:val="24"/>
                    </w:rPr>
                  </w:pPr>
                  <w:r w:rsidRPr="00AD13E6">
                    <w:rPr>
                      <w:sz w:val="24"/>
                      <w:szCs w:val="24"/>
                    </w:rPr>
                    <w:t>距南面围墙</w:t>
                  </w:r>
                  <w:r w:rsidRPr="00AD13E6">
                    <w:rPr>
                      <w:sz w:val="24"/>
                      <w:szCs w:val="24"/>
                    </w:rPr>
                    <w:t>45m</w:t>
                  </w:r>
                </w:p>
              </w:tc>
              <w:tc>
                <w:tcPr>
                  <w:tcW w:w="1809" w:type="pct"/>
                  <w:vAlign w:val="center"/>
                </w:tcPr>
                <w:p w:rsidR="00BA141E" w:rsidRPr="00AD13E6" w:rsidRDefault="00BA141E" w:rsidP="003576C2">
                  <w:pPr>
                    <w:ind w:right="-6"/>
                    <w:jc w:val="center"/>
                    <w:rPr>
                      <w:sz w:val="24"/>
                      <w:szCs w:val="24"/>
                    </w:rPr>
                  </w:pPr>
                  <w:r w:rsidRPr="00AD13E6">
                    <w:rPr>
                      <w:sz w:val="24"/>
                      <w:szCs w:val="24"/>
                    </w:rPr>
                    <w:t>4.3</w:t>
                  </w:r>
                </w:p>
              </w:tc>
              <w:tc>
                <w:tcPr>
                  <w:tcW w:w="1787" w:type="pct"/>
                  <w:vAlign w:val="center"/>
                </w:tcPr>
                <w:p w:rsidR="00BA141E" w:rsidRPr="00AD13E6" w:rsidRDefault="00BA141E" w:rsidP="003576C2">
                  <w:pPr>
                    <w:ind w:right="-6"/>
                    <w:jc w:val="center"/>
                    <w:rPr>
                      <w:sz w:val="24"/>
                      <w:szCs w:val="24"/>
                    </w:rPr>
                  </w:pPr>
                  <w:r w:rsidRPr="00AD13E6">
                    <w:rPr>
                      <w:sz w:val="24"/>
                      <w:szCs w:val="24"/>
                    </w:rPr>
                    <w:t>0.028</w:t>
                  </w:r>
                </w:p>
              </w:tc>
            </w:tr>
            <w:tr w:rsidR="00BA141E" w:rsidRPr="00AD13E6" w:rsidTr="003576C2">
              <w:trPr>
                <w:cantSplit/>
                <w:trHeight w:val="120"/>
              </w:trPr>
              <w:tc>
                <w:tcPr>
                  <w:tcW w:w="1404" w:type="pct"/>
                  <w:vAlign w:val="center"/>
                </w:tcPr>
                <w:p w:rsidR="00BA141E" w:rsidRPr="00AD13E6" w:rsidRDefault="00BA141E" w:rsidP="003576C2">
                  <w:pPr>
                    <w:jc w:val="center"/>
                    <w:rPr>
                      <w:sz w:val="24"/>
                      <w:szCs w:val="24"/>
                    </w:rPr>
                  </w:pPr>
                  <w:r w:rsidRPr="00AD13E6">
                    <w:rPr>
                      <w:sz w:val="24"/>
                      <w:szCs w:val="24"/>
                    </w:rPr>
                    <w:t>距南面围墙</w:t>
                  </w:r>
                  <w:smartTag w:uri="urn:schemas-microsoft-com:office:smarttags" w:element="chmetcnv">
                    <w:smartTagPr>
                      <w:attr w:name="UnitName" w:val="m"/>
                      <w:attr w:name="SourceValue" w:val="50"/>
                      <w:attr w:name="HasSpace" w:val="False"/>
                      <w:attr w:name="Negative" w:val="False"/>
                      <w:attr w:name="NumberType" w:val="1"/>
                      <w:attr w:name="TCSC" w:val="0"/>
                    </w:smartTagPr>
                    <w:r w:rsidRPr="00AD13E6">
                      <w:rPr>
                        <w:sz w:val="24"/>
                        <w:szCs w:val="24"/>
                      </w:rPr>
                      <w:t>50m</w:t>
                    </w:r>
                  </w:smartTag>
                </w:p>
              </w:tc>
              <w:tc>
                <w:tcPr>
                  <w:tcW w:w="1809" w:type="pct"/>
                  <w:vAlign w:val="center"/>
                </w:tcPr>
                <w:p w:rsidR="00BA141E" w:rsidRPr="00AD13E6" w:rsidRDefault="00BA141E" w:rsidP="003576C2">
                  <w:pPr>
                    <w:ind w:right="-6"/>
                    <w:jc w:val="center"/>
                    <w:rPr>
                      <w:sz w:val="24"/>
                      <w:szCs w:val="24"/>
                    </w:rPr>
                  </w:pPr>
                  <w:r w:rsidRPr="00AD13E6">
                    <w:rPr>
                      <w:sz w:val="24"/>
                      <w:szCs w:val="24"/>
                    </w:rPr>
                    <w:t>4.2</w:t>
                  </w:r>
                </w:p>
              </w:tc>
              <w:tc>
                <w:tcPr>
                  <w:tcW w:w="1787" w:type="pct"/>
                  <w:vAlign w:val="center"/>
                </w:tcPr>
                <w:p w:rsidR="00BA141E" w:rsidRPr="00AD13E6" w:rsidRDefault="00BA141E" w:rsidP="003576C2">
                  <w:pPr>
                    <w:ind w:right="-6"/>
                    <w:jc w:val="center"/>
                    <w:rPr>
                      <w:sz w:val="24"/>
                      <w:szCs w:val="24"/>
                    </w:rPr>
                  </w:pPr>
                  <w:r w:rsidRPr="00AD13E6">
                    <w:rPr>
                      <w:sz w:val="24"/>
                      <w:szCs w:val="24"/>
                    </w:rPr>
                    <w:t>0.026</w:t>
                  </w:r>
                </w:p>
              </w:tc>
            </w:tr>
            <w:tr w:rsidR="00BA141E" w:rsidRPr="00AD13E6" w:rsidTr="003576C2">
              <w:trPr>
                <w:cantSplit/>
                <w:trHeight w:val="236"/>
              </w:trPr>
              <w:tc>
                <w:tcPr>
                  <w:tcW w:w="5000" w:type="pct"/>
                  <w:gridSpan w:val="3"/>
                  <w:vAlign w:val="center"/>
                </w:tcPr>
                <w:p w:rsidR="00BA141E" w:rsidRPr="00AD13E6" w:rsidRDefault="00BA141E" w:rsidP="003576C2">
                  <w:pPr>
                    <w:ind w:right="-6"/>
                    <w:jc w:val="center"/>
                    <w:rPr>
                      <w:sz w:val="24"/>
                      <w:szCs w:val="24"/>
                    </w:rPr>
                  </w:pPr>
                  <w:r w:rsidRPr="00AD13E6">
                    <w:rPr>
                      <w:sz w:val="24"/>
                      <w:szCs w:val="24"/>
                    </w:rPr>
                    <w:t>测试时间</w:t>
                  </w:r>
                  <w:smartTag w:uri="urn:schemas-microsoft-com:office:smarttags" w:element="chsdate">
                    <w:smartTagPr>
                      <w:attr w:name="Year" w:val="2016"/>
                      <w:attr w:name="Month" w:val="3"/>
                      <w:attr w:name="Day" w:val="19"/>
                      <w:attr w:name="IsLunarDate" w:val="False"/>
                      <w:attr w:name="IsROCDate" w:val="False"/>
                    </w:smartTagPr>
                    <w:r w:rsidRPr="00AD13E6">
                      <w:rPr>
                        <w:sz w:val="24"/>
                        <w:szCs w:val="24"/>
                      </w:rPr>
                      <w:t>2016</w:t>
                    </w:r>
                    <w:r w:rsidRPr="00AD13E6">
                      <w:rPr>
                        <w:sz w:val="24"/>
                        <w:szCs w:val="24"/>
                      </w:rPr>
                      <w:t>年</w:t>
                    </w:r>
                    <w:r w:rsidRPr="00AD13E6">
                      <w:rPr>
                        <w:sz w:val="24"/>
                        <w:szCs w:val="24"/>
                      </w:rPr>
                      <w:t>3</w:t>
                    </w:r>
                    <w:r w:rsidRPr="00AD13E6">
                      <w:rPr>
                        <w:sz w:val="24"/>
                        <w:szCs w:val="24"/>
                      </w:rPr>
                      <w:t>月</w:t>
                    </w:r>
                    <w:r w:rsidRPr="00AD13E6">
                      <w:rPr>
                        <w:sz w:val="24"/>
                        <w:szCs w:val="24"/>
                      </w:rPr>
                      <w:t>19</w:t>
                    </w:r>
                    <w:r w:rsidRPr="00AD13E6">
                      <w:rPr>
                        <w:sz w:val="24"/>
                        <w:szCs w:val="24"/>
                      </w:rPr>
                      <w:t>日</w:t>
                    </w:r>
                  </w:smartTag>
                  <w:r w:rsidRPr="00AD13E6">
                    <w:rPr>
                      <w:sz w:val="24"/>
                      <w:szCs w:val="24"/>
                    </w:rPr>
                    <w:t>，多云，温度</w:t>
                  </w:r>
                  <w:smartTag w:uri="urn:schemas-microsoft-com:office:smarttags" w:element="chmetcnv">
                    <w:smartTagPr>
                      <w:attr w:name="UnitName" w:val="℃"/>
                      <w:attr w:name="SourceValue" w:val="12.4"/>
                      <w:attr w:name="HasSpace" w:val="False"/>
                      <w:attr w:name="Negative" w:val="False"/>
                      <w:attr w:name="NumberType" w:val="1"/>
                      <w:attr w:name="TCSC" w:val="0"/>
                    </w:smartTagPr>
                    <w:r w:rsidRPr="00AD13E6">
                      <w:rPr>
                        <w:sz w:val="24"/>
                        <w:szCs w:val="24"/>
                      </w:rPr>
                      <w:t>12.4</w:t>
                    </w:r>
                    <w:r w:rsidRPr="00AD13E6">
                      <w:rPr>
                        <w:rFonts w:ascii="宋体" w:hAnsi="宋体" w:cs="宋体" w:hint="eastAsia"/>
                        <w:sz w:val="24"/>
                        <w:szCs w:val="24"/>
                      </w:rPr>
                      <w:t>℃</w:t>
                    </w:r>
                  </w:smartTag>
                  <w:r w:rsidRPr="00AD13E6">
                    <w:rPr>
                      <w:sz w:val="24"/>
                      <w:szCs w:val="24"/>
                    </w:rPr>
                    <w:t>，相对湿度</w:t>
                  </w:r>
                  <w:r w:rsidRPr="00AD13E6">
                    <w:rPr>
                      <w:sz w:val="24"/>
                      <w:szCs w:val="24"/>
                    </w:rPr>
                    <w:t>42.6%</w:t>
                  </w:r>
                  <w:r w:rsidRPr="00AD13E6">
                    <w:rPr>
                      <w:sz w:val="24"/>
                      <w:szCs w:val="24"/>
                    </w:rPr>
                    <w:t>。</w:t>
                  </w:r>
                </w:p>
              </w:tc>
            </w:tr>
          </w:tbl>
          <w:p w:rsidR="00D34DC7" w:rsidRPr="007E2CDF" w:rsidRDefault="00D34DC7" w:rsidP="0077692D">
            <w:pPr>
              <w:pStyle w:val="s441BodyTextchALTZ"/>
              <w:spacing w:beforeLines="50" w:before="120"/>
              <w:ind w:firstLineChars="150" w:firstLine="42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0050463B" w:rsidRPr="007E2CDF">
              <w:rPr>
                <w:rFonts w:ascii="Times New Roman" w:eastAsia="宋体" w:hAnsi="Times New Roman" w:cs="Times New Roman"/>
                <w:sz w:val="28"/>
                <w:szCs w:val="28"/>
              </w:rPr>
              <w:t>8</w:t>
            </w:r>
            <w:r w:rsidRPr="007E2CDF">
              <w:rPr>
                <w:rFonts w:ascii="Times New Roman" w:eastAsia="宋体" w:hAnsi="Times New Roman" w:cs="Times New Roman"/>
                <w:sz w:val="28"/>
                <w:szCs w:val="28"/>
              </w:rPr>
              <w:t>）类比监测结果分析</w:t>
            </w:r>
          </w:p>
          <w:p w:rsidR="00FC695B" w:rsidRDefault="00FC695B" w:rsidP="00FC695B">
            <w:pPr>
              <w:ind w:firstLineChars="200" w:firstLine="560"/>
              <w:rPr>
                <w:color w:val="000000"/>
                <w:sz w:val="28"/>
              </w:rPr>
            </w:pPr>
            <w:r w:rsidRPr="00AD13E6">
              <w:rPr>
                <w:color w:val="000000"/>
                <w:sz w:val="28"/>
              </w:rPr>
              <w:lastRenderedPageBreak/>
              <w:t>根据表</w:t>
            </w:r>
            <w:r w:rsidRPr="00AD13E6">
              <w:rPr>
                <w:color w:val="000000"/>
                <w:sz w:val="28"/>
              </w:rPr>
              <w:t>20</w:t>
            </w:r>
            <w:r w:rsidRPr="00AD13E6">
              <w:rPr>
                <w:color w:val="000000"/>
                <w:sz w:val="28"/>
              </w:rPr>
              <w:t>可知，</w:t>
            </w:r>
            <w:r w:rsidRPr="00AD13E6">
              <w:rPr>
                <w:sz w:val="28"/>
              </w:rPr>
              <w:t>在运的</w:t>
            </w:r>
            <w:r w:rsidRPr="00AD13E6">
              <w:rPr>
                <w:bCs/>
                <w:sz w:val="28"/>
                <w:szCs w:val="28"/>
              </w:rPr>
              <w:t>梅溪湖</w:t>
            </w:r>
            <w:r w:rsidRPr="00AD13E6">
              <w:rPr>
                <w:bCs/>
                <w:sz w:val="28"/>
                <w:szCs w:val="28"/>
              </w:rPr>
              <w:t>11</w:t>
            </w:r>
            <w:r w:rsidRPr="00AD13E6">
              <w:rPr>
                <w:sz w:val="28"/>
              </w:rPr>
              <w:t>0kV</w:t>
            </w:r>
            <w:r w:rsidRPr="00AD13E6">
              <w:rPr>
                <w:sz w:val="28"/>
              </w:rPr>
              <w:t>变电站</w:t>
            </w:r>
            <w:r>
              <w:rPr>
                <w:rFonts w:hint="eastAsia"/>
                <w:sz w:val="28"/>
              </w:rPr>
              <w:t>厂界</w:t>
            </w:r>
            <w:r w:rsidRPr="00AD13E6">
              <w:rPr>
                <w:sz w:val="28"/>
              </w:rPr>
              <w:t>工频电场强度为</w:t>
            </w:r>
            <w:r>
              <w:rPr>
                <w:rFonts w:hint="eastAsia"/>
                <w:sz w:val="28"/>
              </w:rPr>
              <w:t>12.2</w:t>
            </w:r>
            <w:r w:rsidRPr="00AD13E6">
              <w:rPr>
                <w:sz w:val="28"/>
              </w:rPr>
              <w:t>～</w:t>
            </w:r>
            <w:r w:rsidRPr="00AD13E6">
              <w:rPr>
                <w:sz w:val="28"/>
              </w:rPr>
              <w:t>17.9V/m</w:t>
            </w:r>
            <w:r w:rsidRPr="00AD13E6">
              <w:rPr>
                <w:sz w:val="28"/>
              </w:rPr>
              <w:t>，均小于</w:t>
            </w:r>
            <w:r w:rsidRPr="00AD13E6">
              <w:rPr>
                <w:sz w:val="28"/>
              </w:rPr>
              <w:t>4000V/m</w:t>
            </w:r>
            <w:r w:rsidRPr="00AD13E6">
              <w:rPr>
                <w:sz w:val="28"/>
              </w:rPr>
              <w:t>的标准限值；工频磁感应强度为</w:t>
            </w:r>
            <w:r w:rsidRPr="00AD13E6">
              <w:rPr>
                <w:sz w:val="28"/>
              </w:rPr>
              <w:t>0.0</w:t>
            </w:r>
            <w:r>
              <w:rPr>
                <w:rFonts w:hint="eastAsia"/>
                <w:sz w:val="28"/>
              </w:rPr>
              <w:t>11</w:t>
            </w:r>
            <w:r w:rsidRPr="00AD13E6">
              <w:rPr>
                <w:sz w:val="28"/>
              </w:rPr>
              <w:t>～</w:t>
            </w:r>
            <w:r w:rsidRPr="00AD13E6">
              <w:rPr>
                <w:sz w:val="28"/>
              </w:rPr>
              <w:t>0.033μT</w:t>
            </w:r>
            <w:r w:rsidRPr="00AD13E6">
              <w:rPr>
                <w:sz w:val="28"/>
              </w:rPr>
              <w:t>，均小于</w:t>
            </w:r>
            <w:r w:rsidRPr="00AD13E6">
              <w:rPr>
                <w:sz w:val="28"/>
              </w:rPr>
              <w:t>100μT</w:t>
            </w:r>
            <w:r w:rsidRPr="00AD13E6">
              <w:rPr>
                <w:sz w:val="28"/>
              </w:rPr>
              <w:t>的标准限值。</w:t>
            </w:r>
          </w:p>
          <w:p w:rsidR="00F5252C" w:rsidRPr="007E2CDF" w:rsidRDefault="00FC695B" w:rsidP="00FC695B">
            <w:pPr>
              <w:ind w:firstLineChars="200" w:firstLine="560"/>
              <w:rPr>
                <w:sz w:val="28"/>
              </w:rPr>
            </w:pPr>
            <w:r w:rsidRPr="00AD13E6">
              <w:rPr>
                <w:color w:val="000000"/>
                <w:sz w:val="28"/>
              </w:rPr>
              <w:t>根据表</w:t>
            </w:r>
            <w:r>
              <w:rPr>
                <w:rFonts w:hint="eastAsia"/>
                <w:color w:val="000000"/>
                <w:sz w:val="28"/>
              </w:rPr>
              <w:t>21</w:t>
            </w:r>
            <w:r w:rsidRPr="00AD13E6">
              <w:rPr>
                <w:color w:val="000000"/>
                <w:sz w:val="28"/>
              </w:rPr>
              <w:t>可知，</w:t>
            </w:r>
            <w:r w:rsidRPr="00AD13E6">
              <w:rPr>
                <w:sz w:val="28"/>
              </w:rPr>
              <w:t>在运的</w:t>
            </w:r>
            <w:r w:rsidRPr="00AD13E6">
              <w:rPr>
                <w:bCs/>
                <w:sz w:val="28"/>
                <w:szCs w:val="28"/>
              </w:rPr>
              <w:t>洞阳</w:t>
            </w:r>
            <w:r w:rsidRPr="00AD13E6">
              <w:rPr>
                <w:bCs/>
                <w:sz w:val="28"/>
                <w:szCs w:val="28"/>
              </w:rPr>
              <w:t>11</w:t>
            </w:r>
            <w:r w:rsidRPr="00AD13E6">
              <w:rPr>
                <w:sz w:val="28"/>
              </w:rPr>
              <w:t>0kV</w:t>
            </w:r>
            <w:r w:rsidRPr="00AD13E6">
              <w:rPr>
                <w:sz w:val="28"/>
              </w:rPr>
              <w:t>变电站</w:t>
            </w:r>
            <w:r>
              <w:rPr>
                <w:rFonts w:hint="eastAsia"/>
                <w:sz w:val="28"/>
              </w:rPr>
              <w:t>厂界</w:t>
            </w:r>
            <w:r w:rsidRPr="00AD13E6">
              <w:rPr>
                <w:sz w:val="28"/>
              </w:rPr>
              <w:t>工频电场强度为</w:t>
            </w:r>
            <w:r w:rsidRPr="00AD13E6">
              <w:rPr>
                <w:sz w:val="28"/>
              </w:rPr>
              <w:t>3.7</w:t>
            </w:r>
            <w:r w:rsidRPr="00AD13E6">
              <w:rPr>
                <w:sz w:val="28"/>
              </w:rPr>
              <w:t>～</w:t>
            </w:r>
            <w:r w:rsidRPr="00AD13E6">
              <w:rPr>
                <w:sz w:val="28"/>
              </w:rPr>
              <w:t>224.3V/m</w:t>
            </w:r>
            <w:r w:rsidRPr="00AD13E6">
              <w:rPr>
                <w:sz w:val="28"/>
              </w:rPr>
              <w:t>，均小于</w:t>
            </w:r>
            <w:r w:rsidRPr="00AD13E6">
              <w:rPr>
                <w:sz w:val="28"/>
              </w:rPr>
              <w:t>4000V/m</w:t>
            </w:r>
            <w:r w:rsidRPr="00AD13E6">
              <w:rPr>
                <w:sz w:val="28"/>
              </w:rPr>
              <w:t>的标准限值；工频磁感应强度为</w:t>
            </w:r>
            <w:r w:rsidRPr="00AD13E6">
              <w:rPr>
                <w:sz w:val="28"/>
              </w:rPr>
              <w:t>0.012</w:t>
            </w:r>
            <w:r w:rsidRPr="00AD13E6">
              <w:rPr>
                <w:sz w:val="28"/>
              </w:rPr>
              <w:t>～</w:t>
            </w:r>
            <w:r w:rsidRPr="00AD13E6">
              <w:rPr>
                <w:sz w:val="28"/>
              </w:rPr>
              <w:t>0.442μT</w:t>
            </w:r>
            <w:r w:rsidRPr="00AD13E6">
              <w:rPr>
                <w:sz w:val="28"/>
              </w:rPr>
              <w:t>，均小于</w:t>
            </w:r>
            <w:r w:rsidRPr="00AD13E6">
              <w:rPr>
                <w:sz w:val="28"/>
              </w:rPr>
              <w:t>100μT</w:t>
            </w:r>
            <w:r w:rsidRPr="00AD13E6">
              <w:rPr>
                <w:sz w:val="28"/>
              </w:rPr>
              <w:t>的标准限值。</w:t>
            </w:r>
          </w:p>
          <w:p w:rsidR="0050463B" w:rsidRPr="007E2CDF" w:rsidRDefault="0050463B" w:rsidP="00C826F5">
            <w:pPr>
              <w:ind w:left="1" w:hanging="3"/>
              <w:rPr>
                <w:sz w:val="28"/>
                <w:szCs w:val="28"/>
              </w:rPr>
            </w:pPr>
            <w:smartTag w:uri="urn:schemas-microsoft-com:office:smarttags" w:element="chsdate">
              <w:smartTagPr>
                <w:attr w:name="IsROCDate" w:val="False"/>
                <w:attr w:name="IsLunarDate" w:val="False"/>
                <w:attr w:name="Day" w:val="30"/>
                <w:attr w:name="Month" w:val="12"/>
                <w:attr w:name="Year" w:val="1899"/>
              </w:smartTagPr>
              <w:r w:rsidRPr="007E2CDF">
                <w:rPr>
                  <w:sz w:val="28"/>
                  <w:szCs w:val="28"/>
                </w:rPr>
                <w:t>1.1.2</w:t>
              </w:r>
            </w:smartTag>
            <w:r w:rsidR="00010A20" w:rsidRPr="007E2CDF">
              <w:rPr>
                <w:sz w:val="28"/>
                <w:szCs w:val="28"/>
              </w:rPr>
              <w:t>变电站</w:t>
            </w:r>
            <w:r w:rsidRPr="007E2CDF">
              <w:rPr>
                <w:sz w:val="28"/>
                <w:szCs w:val="28"/>
              </w:rPr>
              <w:t>电磁环境影响预测与评价结论</w:t>
            </w:r>
          </w:p>
          <w:p w:rsidR="00D34DC7" w:rsidRPr="007E2CDF" w:rsidRDefault="00D34DC7" w:rsidP="005B4CE3">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由于报告中</w:t>
            </w:r>
            <w:r w:rsidR="00FC695B" w:rsidRPr="007E2CDF">
              <w:rPr>
                <w:rFonts w:ascii="Times New Roman" w:eastAsia="宋体" w:hAnsi="Times New Roman" w:cs="Times New Roman"/>
                <w:sz w:val="28"/>
                <w:szCs w:val="28"/>
              </w:rPr>
              <w:t>拟建的</w:t>
            </w:r>
            <w:r w:rsidR="00FC695B">
              <w:rPr>
                <w:rFonts w:ascii="Times New Roman" w:eastAsia="宋体" w:hAnsi="Times New Roman" w:cs="Times New Roman" w:hint="eastAsia"/>
                <w:sz w:val="28"/>
                <w:szCs w:val="28"/>
              </w:rPr>
              <w:t>高坝窑、含浦、临空、盼盼</w:t>
            </w:r>
            <w:r w:rsidR="00FC695B">
              <w:rPr>
                <w:rFonts w:ascii="Times New Roman" w:eastAsia="宋体" w:hAnsi="Times New Roman" w:cs="Times New Roman" w:hint="eastAsia"/>
                <w:sz w:val="28"/>
                <w:szCs w:val="28"/>
              </w:rPr>
              <w:t>11</w:t>
            </w:r>
            <w:r w:rsidR="00FC695B" w:rsidRPr="007E2CDF">
              <w:rPr>
                <w:rFonts w:ascii="Times New Roman" w:eastAsia="宋体" w:hAnsi="Times New Roman" w:cs="Times New Roman"/>
                <w:sz w:val="28"/>
                <w:szCs w:val="28"/>
              </w:rPr>
              <w:t>0kV</w:t>
            </w:r>
            <w:r w:rsidR="00FC695B" w:rsidRPr="007E2CDF">
              <w:rPr>
                <w:rFonts w:ascii="Times New Roman" w:eastAsia="宋体" w:hAnsi="Times New Roman" w:cs="Times New Roman"/>
                <w:sz w:val="28"/>
                <w:szCs w:val="28"/>
              </w:rPr>
              <w:t>变电站</w:t>
            </w:r>
            <w:r w:rsidR="00FC695B">
              <w:rPr>
                <w:rFonts w:ascii="Times New Roman" w:eastAsia="宋体" w:hAnsi="Times New Roman" w:cs="Times New Roman" w:hint="eastAsia"/>
                <w:sz w:val="28"/>
                <w:szCs w:val="28"/>
              </w:rPr>
              <w:t>、改建的上大垅</w:t>
            </w:r>
            <w:r w:rsidR="00FC695B">
              <w:rPr>
                <w:rFonts w:ascii="Times New Roman" w:eastAsia="宋体" w:hAnsi="Times New Roman" w:cs="Times New Roman" w:hint="eastAsia"/>
                <w:sz w:val="28"/>
                <w:szCs w:val="28"/>
              </w:rPr>
              <w:t>110kV</w:t>
            </w:r>
            <w:r w:rsidR="00FC695B">
              <w:rPr>
                <w:rFonts w:ascii="Times New Roman" w:eastAsia="宋体" w:hAnsi="Times New Roman" w:cs="Times New Roman" w:hint="eastAsia"/>
                <w:sz w:val="28"/>
                <w:szCs w:val="28"/>
              </w:rPr>
              <w:t>变电站、扩建的长龙</w:t>
            </w:r>
            <w:r w:rsidR="00FC695B">
              <w:rPr>
                <w:rFonts w:ascii="Times New Roman" w:eastAsia="宋体" w:hAnsi="Times New Roman" w:cs="Times New Roman" w:hint="eastAsia"/>
                <w:sz w:val="28"/>
                <w:szCs w:val="28"/>
              </w:rPr>
              <w:t>110kV</w:t>
            </w:r>
            <w:r w:rsidR="00FC695B">
              <w:rPr>
                <w:rFonts w:ascii="Times New Roman" w:eastAsia="宋体" w:hAnsi="Times New Roman" w:cs="Times New Roman" w:hint="eastAsia"/>
                <w:sz w:val="28"/>
                <w:szCs w:val="28"/>
              </w:rPr>
              <w:t>变电站</w:t>
            </w:r>
            <w:r w:rsidR="00FC695B" w:rsidRPr="007E2CDF">
              <w:rPr>
                <w:rFonts w:ascii="Times New Roman" w:eastAsia="宋体" w:hAnsi="Times New Roman" w:cs="Times New Roman"/>
                <w:sz w:val="28"/>
                <w:szCs w:val="28"/>
              </w:rPr>
              <w:t>与</w:t>
            </w:r>
            <w:r w:rsidR="00FC695B">
              <w:rPr>
                <w:rFonts w:ascii="Times New Roman" w:eastAsia="宋体" w:hAnsi="Times New Roman" w:cs="Times New Roman" w:hint="eastAsia"/>
                <w:sz w:val="28"/>
                <w:szCs w:val="28"/>
              </w:rPr>
              <w:t>梅溪湖</w:t>
            </w:r>
            <w:r w:rsidR="00FC695B">
              <w:rPr>
                <w:rFonts w:ascii="Times New Roman" w:eastAsia="宋体" w:hAnsi="Times New Roman" w:cs="Times New Roman" w:hint="eastAsia"/>
                <w:sz w:val="28"/>
                <w:szCs w:val="28"/>
              </w:rPr>
              <w:t>11</w:t>
            </w:r>
            <w:r w:rsidR="00FC695B" w:rsidRPr="007E2CDF">
              <w:rPr>
                <w:rFonts w:ascii="Times New Roman" w:eastAsia="宋体" w:hAnsi="Times New Roman" w:cs="Times New Roman"/>
                <w:sz w:val="28"/>
                <w:szCs w:val="28"/>
              </w:rPr>
              <w:t>0kV</w:t>
            </w:r>
            <w:r w:rsidR="00FC695B">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的规模、电压等级、总平面布局、出线条件均类似，故类比</w:t>
            </w:r>
            <w:r w:rsidR="00FC695B">
              <w:rPr>
                <w:rFonts w:ascii="Times New Roman" w:eastAsia="宋体" w:hAnsi="Times New Roman" w:cs="Times New Roman" w:hint="eastAsia"/>
                <w:sz w:val="28"/>
                <w:szCs w:val="28"/>
              </w:rPr>
              <w:t>梅溪湖</w:t>
            </w:r>
            <w:r w:rsidR="00FC695B">
              <w:rPr>
                <w:rFonts w:ascii="Times New Roman" w:eastAsia="宋体" w:hAnsi="Times New Roman" w:cs="Times New Roman" w:hint="eastAsia"/>
                <w:sz w:val="28"/>
                <w:szCs w:val="28"/>
              </w:rPr>
              <w:t>11</w:t>
            </w:r>
            <w:r w:rsidR="00FB7F9F" w:rsidRPr="007E2CDF">
              <w:rPr>
                <w:rFonts w:ascii="Times New Roman" w:eastAsia="宋体" w:hAnsi="Times New Roman" w:cs="Times New Roman"/>
                <w:sz w:val="28"/>
                <w:szCs w:val="28"/>
              </w:rPr>
              <w:t>0kV</w:t>
            </w:r>
            <w:r w:rsidR="00FB7F9F" w:rsidRPr="007E2CDF">
              <w:rPr>
                <w:rFonts w:ascii="Times New Roman" w:eastAsia="宋体" w:hAnsi="Times New Roman" w:cs="Times New Roman"/>
                <w:sz w:val="28"/>
                <w:szCs w:val="28"/>
              </w:rPr>
              <w:t>变电站</w:t>
            </w:r>
            <w:r w:rsidR="00E47FEC" w:rsidRPr="007E2CDF">
              <w:rPr>
                <w:rFonts w:ascii="Times New Roman" w:eastAsia="宋体" w:hAnsi="Times New Roman" w:cs="Times New Roman"/>
                <w:sz w:val="28"/>
                <w:szCs w:val="28"/>
              </w:rPr>
              <w:t>围墙外实测的工频电场强度、工频磁</w:t>
            </w:r>
            <w:r w:rsidR="002775F9" w:rsidRPr="007E2CDF">
              <w:rPr>
                <w:rFonts w:ascii="Times New Roman" w:eastAsia="宋体" w:hAnsi="Times New Roman" w:cs="Times New Roman"/>
                <w:sz w:val="28"/>
                <w:szCs w:val="28"/>
              </w:rPr>
              <w:t>感应</w:t>
            </w:r>
            <w:r w:rsidR="00E47FEC" w:rsidRPr="007E2CDF">
              <w:rPr>
                <w:rFonts w:ascii="Times New Roman" w:eastAsia="宋体" w:hAnsi="Times New Roman" w:cs="Times New Roman"/>
                <w:sz w:val="28"/>
                <w:szCs w:val="28"/>
              </w:rPr>
              <w:t>强度能反映</w:t>
            </w:r>
            <w:r w:rsidRPr="007E2CDF">
              <w:rPr>
                <w:rFonts w:ascii="Times New Roman" w:eastAsia="宋体" w:hAnsi="Times New Roman" w:cs="Times New Roman"/>
                <w:sz w:val="28"/>
                <w:szCs w:val="28"/>
              </w:rPr>
              <w:t>新建</w:t>
            </w:r>
            <w:r w:rsidR="00FC695B">
              <w:rPr>
                <w:rFonts w:ascii="Times New Roman" w:eastAsia="宋体" w:hAnsi="Times New Roman" w:cs="Times New Roman" w:hint="eastAsia"/>
                <w:sz w:val="28"/>
                <w:szCs w:val="28"/>
              </w:rPr>
              <w:t>高坝窑、含浦、临空、盼盼</w:t>
            </w:r>
            <w:r w:rsidR="00FC695B">
              <w:rPr>
                <w:rFonts w:ascii="Times New Roman" w:eastAsia="宋体" w:hAnsi="Times New Roman" w:cs="Times New Roman" w:hint="eastAsia"/>
                <w:sz w:val="28"/>
                <w:szCs w:val="28"/>
              </w:rPr>
              <w:t>11</w:t>
            </w:r>
            <w:r w:rsidR="00E017E8" w:rsidRPr="007E2CDF">
              <w:rPr>
                <w:rFonts w:ascii="Times New Roman" w:eastAsia="宋体" w:hAnsi="Times New Roman" w:cs="Times New Roman"/>
                <w:sz w:val="28"/>
                <w:szCs w:val="28"/>
              </w:rPr>
              <w:t>0kV</w:t>
            </w:r>
            <w:r w:rsidR="00010A20" w:rsidRPr="007E2CDF">
              <w:rPr>
                <w:rFonts w:ascii="Times New Roman" w:eastAsia="宋体" w:hAnsi="Times New Roman" w:cs="Times New Roman"/>
                <w:sz w:val="28"/>
                <w:szCs w:val="28"/>
              </w:rPr>
              <w:t>变电站</w:t>
            </w:r>
            <w:r w:rsidR="00DC7913" w:rsidRPr="007E2CDF">
              <w:rPr>
                <w:rFonts w:ascii="Times New Roman" w:eastAsia="宋体" w:hAnsi="Times New Roman" w:cs="Times New Roman"/>
                <w:sz w:val="28"/>
                <w:szCs w:val="28"/>
              </w:rPr>
              <w:t>以及</w:t>
            </w:r>
            <w:r w:rsidR="00FC695B">
              <w:rPr>
                <w:rFonts w:ascii="Times New Roman" w:eastAsia="宋体" w:hAnsi="Times New Roman" w:cs="Times New Roman" w:hint="eastAsia"/>
                <w:sz w:val="28"/>
                <w:szCs w:val="28"/>
              </w:rPr>
              <w:t>改建的上大垅</w:t>
            </w:r>
            <w:r w:rsidR="00FC695B">
              <w:rPr>
                <w:rFonts w:ascii="Times New Roman" w:eastAsia="宋体" w:hAnsi="Times New Roman" w:cs="Times New Roman" w:hint="eastAsia"/>
                <w:sz w:val="28"/>
                <w:szCs w:val="28"/>
              </w:rPr>
              <w:t>110kV</w:t>
            </w:r>
            <w:r w:rsidR="00FC695B">
              <w:rPr>
                <w:rFonts w:ascii="Times New Roman" w:eastAsia="宋体" w:hAnsi="Times New Roman" w:cs="Times New Roman" w:hint="eastAsia"/>
                <w:sz w:val="28"/>
                <w:szCs w:val="28"/>
              </w:rPr>
              <w:t>变电站、扩建的长龙</w:t>
            </w:r>
            <w:r w:rsidR="00FC695B">
              <w:rPr>
                <w:rFonts w:ascii="Times New Roman" w:eastAsia="宋体" w:hAnsi="Times New Roman" w:cs="Times New Roman" w:hint="eastAsia"/>
                <w:sz w:val="28"/>
                <w:szCs w:val="28"/>
              </w:rPr>
              <w:t>110kV</w:t>
            </w:r>
            <w:r w:rsidR="00FC695B">
              <w:rPr>
                <w:rFonts w:ascii="Times New Roman" w:eastAsia="宋体" w:hAnsi="Times New Roman" w:cs="Times New Roman" w:hint="eastAsia"/>
                <w:sz w:val="28"/>
                <w:szCs w:val="28"/>
              </w:rPr>
              <w:t>变电站</w:t>
            </w:r>
            <w:r w:rsidRPr="007E2CDF">
              <w:rPr>
                <w:rFonts w:ascii="Times New Roman" w:eastAsia="宋体" w:hAnsi="Times New Roman" w:cs="Times New Roman"/>
                <w:sz w:val="28"/>
                <w:szCs w:val="28"/>
              </w:rPr>
              <w:t>投运后的情况。</w:t>
            </w:r>
          </w:p>
          <w:p w:rsidR="00847DF3" w:rsidRDefault="00FC695B" w:rsidP="005B4CE3">
            <w:pPr>
              <w:ind w:firstLineChars="200" w:firstLine="560"/>
              <w:rPr>
                <w:kern w:val="0"/>
                <w:sz w:val="28"/>
                <w:szCs w:val="28"/>
              </w:rPr>
            </w:pPr>
            <w:r w:rsidRPr="00AD13E6">
              <w:rPr>
                <w:sz w:val="28"/>
                <w:szCs w:val="28"/>
              </w:rPr>
              <w:t>梅溪湖</w:t>
            </w:r>
            <w:r w:rsidRPr="00AD13E6">
              <w:rPr>
                <w:sz w:val="28"/>
                <w:szCs w:val="28"/>
              </w:rPr>
              <w:t>110kV</w:t>
            </w:r>
            <w:r w:rsidRPr="00AD13E6">
              <w:rPr>
                <w:sz w:val="28"/>
                <w:szCs w:val="28"/>
              </w:rPr>
              <w:t>变电站</w:t>
            </w:r>
            <w:r w:rsidRPr="00AD13E6">
              <w:rPr>
                <w:kern w:val="0"/>
                <w:sz w:val="28"/>
                <w:szCs w:val="28"/>
              </w:rPr>
              <w:t>类比监测结果中围墙外工频电场强度、工频磁感应强度最大值分别为</w:t>
            </w:r>
            <w:r w:rsidRPr="00AD13E6">
              <w:rPr>
                <w:kern w:val="0"/>
                <w:sz w:val="28"/>
                <w:szCs w:val="28"/>
              </w:rPr>
              <w:t>17.9V/m</w:t>
            </w:r>
            <w:r w:rsidRPr="00AD13E6">
              <w:rPr>
                <w:kern w:val="0"/>
                <w:sz w:val="28"/>
                <w:szCs w:val="28"/>
              </w:rPr>
              <w:t>、</w:t>
            </w:r>
            <w:r w:rsidRPr="00AD13E6">
              <w:rPr>
                <w:kern w:val="0"/>
                <w:sz w:val="28"/>
                <w:szCs w:val="28"/>
              </w:rPr>
              <w:t>0.033μT</w:t>
            </w:r>
            <w:r w:rsidRPr="00AD13E6">
              <w:rPr>
                <w:kern w:val="0"/>
                <w:sz w:val="28"/>
                <w:szCs w:val="28"/>
              </w:rPr>
              <w:t>，均满足</w:t>
            </w:r>
            <w:r w:rsidRPr="00AD13E6">
              <w:rPr>
                <w:kern w:val="0"/>
                <w:sz w:val="28"/>
                <w:szCs w:val="28"/>
              </w:rPr>
              <w:t>4000V/m</w:t>
            </w:r>
            <w:r w:rsidRPr="00AD13E6">
              <w:rPr>
                <w:kern w:val="0"/>
                <w:sz w:val="28"/>
                <w:szCs w:val="28"/>
              </w:rPr>
              <w:t>、</w:t>
            </w:r>
            <w:r w:rsidRPr="00AD13E6">
              <w:rPr>
                <w:kern w:val="0"/>
                <w:sz w:val="28"/>
                <w:szCs w:val="28"/>
              </w:rPr>
              <w:t>100μT</w:t>
            </w:r>
            <w:r w:rsidRPr="00AD13E6">
              <w:rPr>
                <w:kern w:val="0"/>
                <w:sz w:val="28"/>
                <w:szCs w:val="28"/>
              </w:rPr>
              <w:t>的标准限值要求。因此本报告中新建的</w:t>
            </w:r>
            <w:r>
              <w:rPr>
                <w:rFonts w:hint="eastAsia"/>
                <w:sz w:val="28"/>
                <w:szCs w:val="28"/>
              </w:rPr>
              <w:t>高坝窑、含浦、临空、盼盼</w:t>
            </w:r>
            <w:r>
              <w:rPr>
                <w:rFonts w:hint="eastAsia"/>
                <w:sz w:val="28"/>
                <w:szCs w:val="28"/>
              </w:rPr>
              <w:t>11</w:t>
            </w:r>
            <w:r w:rsidRPr="007E2CDF">
              <w:rPr>
                <w:sz w:val="28"/>
                <w:szCs w:val="28"/>
              </w:rPr>
              <w:t>0kV</w:t>
            </w:r>
            <w:r w:rsidRPr="007E2CDF">
              <w:rPr>
                <w:sz w:val="28"/>
                <w:szCs w:val="28"/>
              </w:rPr>
              <w:t>变电站以及</w:t>
            </w:r>
            <w:r>
              <w:rPr>
                <w:rFonts w:hint="eastAsia"/>
                <w:sz w:val="28"/>
                <w:szCs w:val="28"/>
              </w:rPr>
              <w:t>改建的上大垅</w:t>
            </w:r>
            <w:r>
              <w:rPr>
                <w:rFonts w:hint="eastAsia"/>
                <w:sz w:val="28"/>
                <w:szCs w:val="28"/>
              </w:rPr>
              <w:t>110kV</w:t>
            </w:r>
            <w:r>
              <w:rPr>
                <w:rFonts w:hint="eastAsia"/>
                <w:sz w:val="28"/>
                <w:szCs w:val="28"/>
              </w:rPr>
              <w:t>变电站、扩建的长龙</w:t>
            </w:r>
            <w:r>
              <w:rPr>
                <w:rFonts w:hint="eastAsia"/>
                <w:sz w:val="28"/>
                <w:szCs w:val="28"/>
              </w:rPr>
              <w:t>110kV</w:t>
            </w:r>
            <w:r>
              <w:rPr>
                <w:rFonts w:hint="eastAsia"/>
                <w:sz w:val="28"/>
                <w:szCs w:val="28"/>
              </w:rPr>
              <w:t>变电站</w:t>
            </w:r>
            <w:r w:rsidRPr="00AD13E6">
              <w:rPr>
                <w:kern w:val="0"/>
                <w:sz w:val="28"/>
                <w:szCs w:val="28"/>
              </w:rPr>
              <w:t>投运后围墙外的工频电场强度、工频磁感应强度能够满足</w:t>
            </w:r>
            <w:r w:rsidRPr="00AD13E6">
              <w:rPr>
                <w:sz w:val="28"/>
                <w:szCs w:val="28"/>
              </w:rPr>
              <w:t>《电磁环境控制限值》（</w:t>
            </w:r>
            <w:r w:rsidRPr="00AD13E6">
              <w:rPr>
                <w:sz w:val="28"/>
                <w:szCs w:val="28"/>
              </w:rPr>
              <w:t>GB 8702-2014</w:t>
            </w:r>
            <w:r w:rsidRPr="00AD13E6">
              <w:rPr>
                <w:sz w:val="28"/>
                <w:szCs w:val="28"/>
              </w:rPr>
              <w:t>）</w:t>
            </w:r>
            <w:r w:rsidRPr="00AD13E6">
              <w:rPr>
                <w:kern w:val="0"/>
                <w:sz w:val="28"/>
                <w:szCs w:val="28"/>
              </w:rPr>
              <w:t>工频电场强度</w:t>
            </w:r>
            <w:r w:rsidRPr="00AD13E6">
              <w:rPr>
                <w:kern w:val="0"/>
                <w:sz w:val="28"/>
                <w:szCs w:val="28"/>
              </w:rPr>
              <w:t>4000V/m</w:t>
            </w:r>
            <w:r w:rsidRPr="00AD13E6">
              <w:rPr>
                <w:kern w:val="0"/>
                <w:sz w:val="28"/>
                <w:szCs w:val="28"/>
              </w:rPr>
              <w:t>、工频磁感应强度</w:t>
            </w:r>
            <w:r w:rsidRPr="00AD13E6">
              <w:rPr>
                <w:kern w:val="0"/>
                <w:sz w:val="28"/>
                <w:szCs w:val="28"/>
              </w:rPr>
              <w:t>100μT</w:t>
            </w:r>
            <w:r w:rsidRPr="00AD13E6">
              <w:rPr>
                <w:kern w:val="0"/>
                <w:sz w:val="28"/>
                <w:szCs w:val="28"/>
              </w:rPr>
              <w:t>的限值标准要求。</w:t>
            </w:r>
          </w:p>
          <w:p w:rsidR="00FC695B" w:rsidRPr="007E2CDF" w:rsidRDefault="00FC695B" w:rsidP="00FC695B">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由于报告中拟建的</w:t>
            </w:r>
            <w:r>
              <w:rPr>
                <w:rFonts w:ascii="Times New Roman" w:eastAsia="宋体" w:hAnsi="Times New Roman" w:cs="Times New Roman" w:hint="eastAsia"/>
                <w:sz w:val="28"/>
                <w:szCs w:val="28"/>
              </w:rPr>
              <w:t>达浒</w:t>
            </w:r>
            <w:r>
              <w:rPr>
                <w:rFonts w:ascii="Times New Roman" w:eastAsia="宋体" w:hAnsi="Times New Roman" w:cs="Times New Roman" w:hint="eastAsia"/>
                <w:sz w:val="28"/>
                <w:szCs w:val="28"/>
              </w:rPr>
              <w:t>11</w:t>
            </w:r>
            <w:r w:rsidRPr="007E2CDF">
              <w:rPr>
                <w:rFonts w:ascii="Times New Roman" w:eastAsia="宋体" w:hAnsi="Times New Roman" w:cs="Times New Roman"/>
                <w:sz w:val="28"/>
                <w:szCs w:val="28"/>
              </w:rPr>
              <w:t>0kV</w:t>
            </w:r>
            <w:r w:rsidRPr="007E2CDF">
              <w:rPr>
                <w:rFonts w:ascii="Times New Roman" w:eastAsia="宋体" w:hAnsi="Times New Roman" w:cs="Times New Roman"/>
                <w:sz w:val="28"/>
                <w:szCs w:val="28"/>
              </w:rPr>
              <w:t>变电站</w:t>
            </w:r>
            <w:r>
              <w:rPr>
                <w:rFonts w:ascii="Times New Roman" w:eastAsia="宋体" w:hAnsi="Times New Roman" w:cs="Times New Roman" w:hint="eastAsia"/>
                <w:sz w:val="28"/>
                <w:szCs w:val="28"/>
              </w:rPr>
              <w:t>、扩建的宝雍、郭亮、关口</w:t>
            </w:r>
            <w:r>
              <w:rPr>
                <w:rFonts w:ascii="Times New Roman" w:eastAsia="宋体" w:hAnsi="Times New Roman" w:cs="Times New Roman" w:hint="eastAsia"/>
                <w:sz w:val="28"/>
                <w:szCs w:val="28"/>
              </w:rPr>
              <w:t>110kV</w:t>
            </w:r>
            <w:r>
              <w:rPr>
                <w:rFonts w:ascii="Times New Roman" w:eastAsia="宋体" w:hAnsi="Times New Roman" w:cs="Times New Roman" w:hint="eastAsia"/>
                <w:sz w:val="28"/>
                <w:szCs w:val="28"/>
              </w:rPr>
              <w:t>变电站</w:t>
            </w:r>
            <w:r w:rsidRPr="007E2CDF">
              <w:rPr>
                <w:rFonts w:ascii="Times New Roman" w:eastAsia="宋体" w:hAnsi="Times New Roman" w:cs="Times New Roman"/>
                <w:sz w:val="28"/>
                <w:szCs w:val="28"/>
              </w:rPr>
              <w:t>与</w:t>
            </w:r>
            <w:r>
              <w:rPr>
                <w:rFonts w:ascii="Times New Roman" w:eastAsia="宋体" w:hAnsi="Times New Roman" w:cs="Times New Roman" w:hint="eastAsia"/>
                <w:sz w:val="28"/>
                <w:szCs w:val="28"/>
              </w:rPr>
              <w:t>洞阳</w:t>
            </w:r>
            <w:r>
              <w:rPr>
                <w:rFonts w:ascii="Times New Roman" w:eastAsia="宋体" w:hAnsi="Times New Roman" w:cs="Times New Roman" w:hint="eastAsia"/>
                <w:sz w:val="28"/>
                <w:szCs w:val="28"/>
              </w:rPr>
              <w:t>11</w:t>
            </w:r>
            <w:r w:rsidRPr="007E2CDF">
              <w:rPr>
                <w:rFonts w:ascii="Times New Roman" w:eastAsia="宋体" w:hAnsi="Times New Roman" w:cs="Times New Roman"/>
                <w:sz w:val="28"/>
                <w:szCs w:val="28"/>
              </w:rPr>
              <w:t>0kV</w:t>
            </w:r>
            <w:r>
              <w:rPr>
                <w:rFonts w:ascii="Times New Roman" w:eastAsia="宋体" w:hAnsi="Times New Roman" w:cs="Times New Roman"/>
                <w:sz w:val="28"/>
                <w:szCs w:val="28"/>
              </w:rPr>
              <w:t>变电站</w:t>
            </w:r>
            <w:r w:rsidRPr="007E2CDF">
              <w:rPr>
                <w:rFonts w:ascii="Times New Roman" w:eastAsia="宋体" w:hAnsi="Times New Roman" w:cs="Times New Roman"/>
                <w:sz w:val="28"/>
                <w:szCs w:val="28"/>
              </w:rPr>
              <w:t>的规模、电压等级、总平面布局、出线条件均类似，故类比</w:t>
            </w:r>
            <w:r>
              <w:rPr>
                <w:rFonts w:ascii="Times New Roman" w:eastAsia="宋体" w:hAnsi="Times New Roman" w:cs="Times New Roman" w:hint="eastAsia"/>
                <w:sz w:val="28"/>
                <w:szCs w:val="28"/>
              </w:rPr>
              <w:t>洞阳</w:t>
            </w:r>
            <w:r>
              <w:rPr>
                <w:rFonts w:ascii="Times New Roman" w:eastAsia="宋体" w:hAnsi="Times New Roman" w:cs="Times New Roman" w:hint="eastAsia"/>
                <w:sz w:val="28"/>
                <w:szCs w:val="28"/>
              </w:rPr>
              <w:t>11</w:t>
            </w:r>
            <w:r w:rsidRPr="007E2CDF">
              <w:rPr>
                <w:rFonts w:ascii="Times New Roman" w:eastAsia="宋体" w:hAnsi="Times New Roman" w:cs="Times New Roman"/>
                <w:sz w:val="28"/>
                <w:szCs w:val="28"/>
              </w:rPr>
              <w:t>0kV</w:t>
            </w:r>
            <w:r w:rsidRPr="007E2CDF">
              <w:rPr>
                <w:rFonts w:ascii="Times New Roman" w:eastAsia="宋体" w:hAnsi="Times New Roman" w:cs="Times New Roman"/>
                <w:sz w:val="28"/>
                <w:szCs w:val="28"/>
              </w:rPr>
              <w:t>变电站围墙外实测的工频电场强度、工频磁感应强度能反映新建</w:t>
            </w:r>
            <w:r>
              <w:rPr>
                <w:rFonts w:ascii="Times New Roman" w:eastAsia="宋体" w:hAnsi="Times New Roman" w:cs="Times New Roman" w:hint="eastAsia"/>
                <w:sz w:val="28"/>
                <w:szCs w:val="28"/>
              </w:rPr>
              <w:t>达浒</w:t>
            </w:r>
            <w:r>
              <w:rPr>
                <w:rFonts w:ascii="Times New Roman" w:eastAsia="宋体" w:hAnsi="Times New Roman" w:cs="Times New Roman" w:hint="eastAsia"/>
                <w:sz w:val="28"/>
                <w:szCs w:val="28"/>
              </w:rPr>
              <w:t>11</w:t>
            </w:r>
            <w:r w:rsidRPr="007E2CDF">
              <w:rPr>
                <w:rFonts w:ascii="Times New Roman" w:eastAsia="宋体" w:hAnsi="Times New Roman" w:cs="Times New Roman"/>
                <w:sz w:val="28"/>
                <w:szCs w:val="28"/>
              </w:rPr>
              <w:t>0kV</w:t>
            </w:r>
            <w:r w:rsidRPr="007E2CDF">
              <w:rPr>
                <w:rFonts w:ascii="Times New Roman" w:eastAsia="宋体" w:hAnsi="Times New Roman" w:cs="Times New Roman"/>
                <w:sz w:val="28"/>
                <w:szCs w:val="28"/>
              </w:rPr>
              <w:t>变电站</w:t>
            </w:r>
            <w:r>
              <w:rPr>
                <w:rFonts w:ascii="Times New Roman" w:eastAsia="宋体" w:hAnsi="Times New Roman" w:cs="Times New Roman" w:hint="eastAsia"/>
                <w:sz w:val="28"/>
                <w:szCs w:val="28"/>
              </w:rPr>
              <w:t>、扩建的宝雍、郭亮、关口</w:t>
            </w:r>
            <w:r>
              <w:rPr>
                <w:rFonts w:ascii="Times New Roman" w:eastAsia="宋体" w:hAnsi="Times New Roman" w:cs="Times New Roman" w:hint="eastAsia"/>
                <w:sz w:val="28"/>
                <w:szCs w:val="28"/>
              </w:rPr>
              <w:t>110kV</w:t>
            </w:r>
            <w:r>
              <w:rPr>
                <w:rFonts w:ascii="Times New Roman" w:eastAsia="宋体" w:hAnsi="Times New Roman" w:cs="Times New Roman" w:hint="eastAsia"/>
                <w:sz w:val="28"/>
                <w:szCs w:val="28"/>
              </w:rPr>
              <w:t>变电站</w:t>
            </w:r>
            <w:r w:rsidRPr="007E2CDF">
              <w:rPr>
                <w:rFonts w:ascii="Times New Roman" w:eastAsia="宋体" w:hAnsi="Times New Roman" w:cs="Times New Roman"/>
                <w:sz w:val="28"/>
                <w:szCs w:val="28"/>
              </w:rPr>
              <w:t>投运后的情况。</w:t>
            </w:r>
          </w:p>
          <w:p w:rsidR="00FC695B" w:rsidRPr="00FC695B" w:rsidRDefault="008C008A" w:rsidP="00FC695B">
            <w:pPr>
              <w:ind w:firstLineChars="200" w:firstLine="560"/>
              <w:rPr>
                <w:kern w:val="0"/>
                <w:sz w:val="28"/>
                <w:szCs w:val="28"/>
              </w:rPr>
            </w:pPr>
            <w:r>
              <w:rPr>
                <w:rFonts w:hint="eastAsia"/>
                <w:sz w:val="28"/>
                <w:szCs w:val="28"/>
              </w:rPr>
              <w:t>洞阳</w:t>
            </w:r>
            <w:r w:rsidR="00FC695B" w:rsidRPr="00AD13E6">
              <w:rPr>
                <w:sz w:val="28"/>
                <w:szCs w:val="28"/>
              </w:rPr>
              <w:t>110kV</w:t>
            </w:r>
            <w:r w:rsidR="00FC695B" w:rsidRPr="00AD13E6">
              <w:rPr>
                <w:sz w:val="28"/>
                <w:szCs w:val="28"/>
              </w:rPr>
              <w:t>变电站</w:t>
            </w:r>
            <w:r w:rsidR="00FC695B" w:rsidRPr="00AD13E6">
              <w:rPr>
                <w:kern w:val="0"/>
                <w:sz w:val="28"/>
                <w:szCs w:val="28"/>
              </w:rPr>
              <w:t>类比监测结果中围墙外工频电场强度、工频磁感应强度最大值分别为</w:t>
            </w:r>
            <w:r>
              <w:rPr>
                <w:rFonts w:hint="eastAsia"/>
                <w:kern w:val="0"/>
                <w:sz w:val="28"/>
                <w:szCs w:val="28"/>
              </w:rPr>
              <w:t>224.3</w:t>
            </w:r>
            <w:r w:rsidR="00FC695B" w:rsidRPr="00AD13E6">
              <w:rPr>
                <w:kern w:val="0"/>
                <w:sz w:val="28"/>
                <w:szCs w:val="28"/>
              </w:rPr>
              <w:t>V/m</w:t>
            </w:r>
            <w:r w:rsidR="00FC695B" w:rsidRPr="00AD13E6">
              <w:rPr>
                <w:kern w:val="0"/>
                <w:sz w:val="28"/>
                <w:szCs w:val="28"/>
              </w:rPr>
              <w:t>、</w:t>
            </w:r>
            <w:r>
              <w:rPr>
                <w:rFonts w:hint="eastAsia"/>
                <w:kern w:val="0"/>
                <w:sz w:val="28"/>
                <w:szCs w:val="28"/>
              </w:rPr>
              <w:t>0.442</w:t>
            </w:r>
            <w:r w:rsidR="00FC695B" w:rsidRPr="00AD13E6">
              <w:rPr>
                <w:kern w:val="0"/>
                <w:sz w:val="28"/>
                <w:szCs w:val="28"/>
              </w:rPr>
              <w:t>μT</w:t>
            </w:r>
            <w:r w:rsidR="00FC695B" w:rsidRPr="00AD13E6">
              <w:rPr>
                <w:kern w:val="0"/>
                <w:sz w:val="28"/>
                <w:szCs w:val="28"/>
              </w:rPr>
              <w:t>，均满足</w:t>
            </w:r>
            <w:r w:rsidR="00FC695B" w:rsidRPr="00AD13E6">
              <w:rPr>
                <w:kern w:val="0"/>
                <w:sz w:val="28"/>
                <w:szCs w:val="28"/>
              </w:rPr>
              <w:t>4000V/m</w:t>
            </w:r>
            <w:r w:rsidR="00FC695B" w:rsidRPr="00AD13E6">
              <w:rPr>
                <w:kern w:val="0"/>
                <w:sz w:val="28"/>
                <w:szCs w:val="28"/>
              </w:rPr>
              <w:t>、</w:t>
            </w:r>
            <w:r w:rsidR="00FC695B" w:rsidRPr="00AD13E6">
              <w:rPr>
                <w:kern w:val="0"/>
                <w:sz w:val="28"/>
                <w:szCs w:val="28"/>
              </w:rPr>
              <w:t>100μT</w:t>
            </w:r>
            <w:r w:rsidR="00FC695B" w:rsidRPr="00AD13E6">
              <w:rPr>
                <w:kern w:val="0"/>
                <w:sz w:val="28"/>
                <w:szCs w:val="28"/>
              </w:rPr>
              <w:t>的标准限值要求。因此本报告中新建的</w:t>
            </w:r>
            <w:r>
              <w:rPr>
                <w:rFonts w:hint="eastAsia"/>
                <w:sz w:val="28"/>
                <w:szCs w:val="28"/>
              </w:rPr>
              <w:t>达浒</w:t>
            </w:r>
            <w:r>
              <w:rPr>
                <w:rFonts w:hint="eastAsia"/>
                <w:sz w:val="28"/>
                <w:szCs w:val="28"/>
              </w:rPr>
              <w:t>11</w:t>
            </w:r>
            <w:r w:rsidRPr="007E2CDF">
              <w:rPr>
                <w:sz w:val="28"/>
                <w:szCs w:val="28"/>
              </w:rPr>
              <w:t>0kV</w:t>
            </w:r>
            <w:r w:rsidRPr="007E2CDF">
              <w:rPr>
                <w:sz w:val="28"/>
                <w:szCs w:val="28"/>
              </w:rPr>
              <w:t>变电站</w:t>
            </w:r>
            <w:r>
              <w:rPr>
                <w:rFonts w:hint="eastAsia"/>
                <w:sz w:val="28"/>
                <w:szCs w:val="28"/>
              </w:rPr>
              <w:t>、扩建的宝雍、郭亮、关口</w:t>
            </w:r>
            <w:r>
              <w:rPr>
                <w:rFonts w:hint="eastAsia"/>
                <w:sz w:val="28"/>
                <w:szCs w:val="28"/>
              </w:rPr>
              <w:t>110kV</w:t>
            </w:r>
            <w:r>
              <w:rPr>
                <w:rFonts w:hint="eastAsia"/>
                <w:sz w:val="28"/>
                <w:szCs w:val="28"/>
              </w:rPr>
              <w:t>变电站</w:t>
            </w:r>
            <w:r w:rsidR="00FC695B" w:rsidRPr="00AD13E6">
              <w:rPr>
                <w:kern w:val="0"/>
                <w:sz w:val="28"/>
                <w:szCs w:val="28"/>
              </w:rPr>
              <w:t>投运后围墙外的工频电场强度、工频磁感应强度能够满足</w:t>
            </w:r>
            <w:r w:rsidR="00FC695B" w:rsidRPr="00AD13E6">
              <w:rPr>
                <w:sz w:val="28"/>
                <w:szCs w:val="28"/>
              </w:rPr>
              <w:t>《电磁环境控制限值》（</w:t>
            </w:r>
            <w:r w:rsidR="00FC695B" w:rsidRPr="00AD13E6">
              <w:rPr>
                <w:sz w:val="28"/>
                <w:szCs w:val="28"/>
              </w:rPr>
              <w:t>GB 8702-2014</w:t>
            </w:r>
            <w:r w:rsidR="00FC695B" w:rsidRPr="00AD13E6">
              <w:rPr>
                <w:sz w:val="28"/>
                <w:szCs w:val="28"/>
              </w:rPr>
              <w:t>）</w:t>
            </w:r>
            <w:r w:rsidR="00FC695B" w:rsidRPr="00AD13E6">
              <w:rPr>
                <w:kern w:val="0"/>
                <w:sz w:val="28"/>
                <w:szCs w:val="28"/>
              </w:rPr>
              <w:t>工频电场强度</w:t>
            </w:r>
            <w:r w:rsidR="00FC695B" w:rsidRPr="00AD13E6">
              <w:rPr>
                <w:kern w:val="0"/>
                <w:sz w:val="28"/>
                <w:szCs w:val="28"/>
              </w:rPr>
              <w:t>4000V/m</w:t>
            </w:r>
            <w:r w:rsidR="00FC695B" w:rsidRPr="00AD13E6">
              <w:rPr>
                <w:kern w:val="0"/>
                <w:sz w:val="28"/>
                <w:szCs w:val="28"/>
              </w:rPr>
              <w:t>、工频磁感应强度</w:t>
            </w:r>
            <w:r w:rsidR="00FC695B" w:rsidRPr="00AD13E6">
              <w:rPr>
                <w:kern w:val="0"/>
                <w:sz w:val="28"/>
                <w:szCs w:val="28"/>
              </w:rPr>
              <w:t>100μT</w:t>
            </w:r>
            <w:r w:rsidR="00FC695B" w:rsidRPr="00AD13E6">
              <w:rPr>
                <w:kern w:val="0"/>
                <w:sz w:val="28"/>
                <w:szCs w:val="28"/>
              </w:rPr>
              <w:t>的限值标准要求。</w:t>
            </w:r>
          </w:p>
          <w:p w:rsidR="008D4725" w:rsidRPr="007E2CDF" w:rsidRDefault="008D4725" w:rsidP="00C826F5">
            <w:pPr>
              <w:rPr>
                <w:kern w:val="0"/>
                <w:sz w:val="28"/>
                <w:szCs w:val="28"/>
              </w:rPr>
            </w:pPr>
            <w:r w:rsidRPr="007E2CDF">
              <w:rPr>
                <w:kern w:val="0"/>
                <w:sz w:val="28"/>
                <w:szCs w:val="28"/>
              </w:rPr>
              <w:t>1.2</w:t>
            </w:r>
            <w:r w:rsidRPr="007E2CDF">
              <w:rPr>
                <w:kern w:val="0"/>
                <w:sz w:val="28"/>
                <w:szCs w:val="28"/>
              </w:rPr>
              <w:t>输电线路电磁环境影响预测与评价</w:t>
            </w:r>
          </w:p>
          <w:p w:rsidR="008D4725" w:rsidRPr="007E2CDF" w:rsidRDefault="008D4725" w:rsidP="00E6078B">
            <w:pPr>
              <w:ind w:firstLineChars="200" w:firstLine="560"/>
              <w:rPr>
                <w:kern w:val="0"/>
                <w:sz w:val="28"/>
                <w:szCs w:val="28"/>
              </w:rPr>
            </w:pPr>
            <w:r w:rsidRPr="007E2CDF">
              <w:rPr>
                <w:kern w:val="0"/>
                <w:sz w:val="28"/>
                <w:szCs w:val="28"/>
              </w:rPr>
              <w:t>本报告表中的输电线路</w:t>
            </w:r>
            <w:r w:rsidR="00206ED9" w:rsidRPr="007E2CDF">
              <w:rPr>
                <w:kern w:val="0"/>
                <w:sz w:val="28"/>
                <w:szCs w:val="28"/>
              </w:rPr>
              <w:t>包括</w:t>
            </w:r>
            <w:r w:rsidR="008C008A">
              <w:rPr>
                <w:rFonts w:hint="eastAsia"/>
                <w:kern w:val="0"/>
                <w:sz w:val="28"/>
                <w:szCs w:val="28"/>
              </w:rPr>
              <w:t>达浒</w:t>
            </w:r>
            <w:r w:rsidR="008C008A">
              <w:rPr>
                <w:rFonts w:hint="eastAsia"/>
                <w:kern w:val="0"/>
                <w:sz w:val="28"/>
                <w:szCs w:val="28"/>
              </w:rPr>
              <w:t>11</w:t>
            </w:r>
            <w:r w:rsidR="00BA6743" w:rsidRPr="007E2CDF">
              <w:rPr>
                <w:kern w:val="0"/>
                <w:sz w:val="28"/>
                <w:szCs w:val="28"/>
              </w:rPr>
              <w:t>0kV</w:t>
            </w:r>
            <w:r w:rsidR="00D150FF" w:rsidRPr="007E2CDF">
              <w:rPr>
                <w:kern w:val="0"/>
                <w:sz w:val="28"/>
                <w:szCs w:val="28"/>
              </w:rPr>
              <w:t>变电站</w:t>
            </w:r>
            <w:r w:rsidR="00BA6743" w:rsidRPr="007E2CDF">
              <w:rPr>
                <w:kern w:val="0"/>
                <w:sz w:val="28"/>
                <w:szCs w:val="28"/>
              </w:rPr>
              <w:t>配套</w:t>
            </w:r>
            <w:r w:rsidR="008C008A">
              <w:rPr>
                <w:rFonts w:hint="eastAsia"/>
                <w:kern w:val="0"/>
                <w:sz w:val="28"/>
                <w:szCs w:val="28"/>
              </w:rPr>
              <w:t>11</w:t>
            </w:r>
            <w:r w:rsidR="00206ED9" w:rsidRPr="007E2CDF">
              <w:rPr>
                <w:kern w:val="0"/>
                <w:sz w:val="28"/>
                <w:szCs w:val="28"/>
              </w:rPr>
              <w:t>0kV</w:t>
            </w:r>
            <w:r w:rsidR="00206ED9" w:rsidRPr="007E2CDF">
              <w:rPr>
                <w:kern w:val="0"/>
                <w:sz w:val="28"/>
                <w:szCs w:val="28"/>
              </w:rPr>
              <w:t>线路、</w:t>
            </w:r>
            <w:r w:rsidR="008C008A">
              <w:rPr>
                <w:rFonts w:hint="eastAsia"/>
                <w:kern w:val="0"/>
                <w:sz w:val="28"/>
                <w:szCs w:val="28"/>
              </w:rPr>
              <w:t>高坝窑</w:t>
            </w:r>
            <w:r w:rsidR="008C008A">
              <w:rPr>
                <w:rFonts w:hint="eastAsia"/>
                <w:kern w:val="0"/>
                <w:sz w:val="28"/>
                <w:szCs w:val="28"/>
              </w:rPr>
              <w:t>11</w:t>
            </w:r>
            <w:r w:rsidR="00D150FF" w:rsidRPr="007E2CDF">
              <w:rPr>
                <w:kern w:val="0"/>
                <w:sz w:val="28"/>
                <w:szCs w:val="28"/>
              </w:rPr>
              <w:t>0kV</w:t>
            </w:r>
            <w:r w:rsidR="00D150FF" w:rsidRPr="007E2CDF">
              <w:rPr>
                <w:kern w:val="0"/>
                <w:sz w:val="28"/>
                <w:szCs w:val="28"/>
              </w:rPr>
              <w:t>变电站配套</w:t>
            </w:r>
            <w:r w:rsidR="008C008A">
              <w:rPr>
                <w:rFonts w:hint="eastAsia"/>
                <w:kern w:val="0"/>
                <w:sz w:val="28"/>
                <w:szCs w:val="28"/>
              </w:rPr>
              <w:t>11</w:t>
            </w:r>
            <w:r w:rsidR="00D150FF" w:rsidRPr="007E2CDF">
              <w:rPr>
                <w:kern w:val="0"/>
                <w:sz w:val="28"/>
                <w:szCs w:val="28"/>
              </w:rPr>
              <w:t>0kV</w:t>
            </w:r>
            <w:r w:rsidR="00D150FF" w:rsidRPr="007E2CDF">
              <w:rPr>
                <w:kern w:val="0"/>
                <w:sz w:val="28"/>
                <w:szCs w:val="28"/>
              </w:rPr>
              <w:t>线路</w:t>
            </w:r>
            <w:r w:rsidR="00985C6C" w:rsidRPr="007E2CDF">
              <w:rPr>
                <w:kern w:val="0"/>
                <w:sz w:val="28"/>
                <w:szCs w:val="28"/>
              </w:rPr>
              <w:t>、</w:t>
            </w:r>
            <w:r w:rsidR="008C008A">
              <w:rPr>
                <w:rFonts w:hint="eastAsia"/>
                <w:kern w:val="0"/>
                <w:sz w:val="28"/>
                <w:szCs w:val="28"/>
              </w:rPr>
              <w:t>含浦</w:t>
            </w:r>
            <w:r w:rsidR="008C008A">
              <w:rPr>
                <w:rFonts w:hint="eastAsia"/>
                <w:kern w:val="0"/>
                <w:sz w:val="28"/>
                <w:szCs w:val="28"/>
              </w:rPr>
              <w:t>11</w:t>
            </w:r>
            <w:r w:rsidR="00D150FF" w:rsidRPr="007E2CDF">
              <w:rPr>
                <w:kern w:val="0"/>
                <w:sz w:val="28"/>
                <w:szCs w:val="28"/>
              </w:rPr>
              <w:t>0kV</w:t>
            </w:r>
            <w:r w:rsidR="00D150FF" w:rsidRPr="007E2CDF">
              <w:rPr>
                <w:kern w:val="0"/>
                <w:sz w:val="28"/>
                <w:szCs w:val="28"/>
              </w:rPr>
              <w:t>变电站配套</w:t>
            </w:r>
            <w:r w:rsidR="008C008A">
              <w:rPr>
                <w:rFonts w:hint="eastAsia"/>
                <w:kern w:val="0"/>
                <w:sz w:val="28"/>
                <w:szCs w:val="28"/>
              </w:rPr>
              <w:t>11</w:t>
            </w:r>
            <w:r w:rsidR="00D150FF" w:rsidRPr="007E2CDF">
              <w:rPr>
                <w:kern w:val="0"/>
                <w:sz w:val="28"/>
                <w:szCs w:val="28"/>
              </w:rPr>
              <w:t>0kV</w:t>
            </w:r>
            <w:r w:rsidR="00D150FF" w:rsidRPr="007E2CDF">
              <w:rPr>
                <w:kern w:val="0"/>
                <w:sz w:val="28"/>
                <w:szCs w:val="28"/>
              </w:rPr>
              <w:t>线路、</w:t>
            </w:r>
            <w:r w:rsidR="008C008A">
              <w:rPr>
                <w:rFonts w:hint="eastAsia"/>
                <w:kern w:val="0"/>
                <w:sz w:val="28"/>
                <w:szCs w:val="28"/>
              </w:rPr>
              <w:t>临空</w:t>
            </w:r>
            <w:r w:rsidR="008C008A">
              <w:rPr>
                <w:rFonts w:hint="eastAsia"/>
                <w:kern w:val="0"/>
                <w:sz w:val="28"/>
                <w:szCs w:val="28"/>
              </w:rPr>
              <w:t>11</w:t>
            </w:r>
            <w:r w:rsidR="008C008A" w:rsidRPr="007E2CDF">
              <w:rPr>
                <w:kern w:val="0"/>
                <w:sz w:val="28"/>
                <w:szCs w:val="28"/>
              </w:rPr>
              <w:t>0kV</w:t>
            </w:r>
            <w:r w:rsidR="008C008A" w:rsidRPr="007E2CDF">
              <w:rPr>
                <w:kern w:val="0"/>
                <w:sz w:val="28"/>
                <w:szCs w:val="28"/>
              </w:rPr>
              <w:t>变电站配套</w:t>
            </w:r>
            <w:r w:rsidR="008C008A">
              <w:rPr>
                <w:rFonts w:hint="eastAsia"/>
                <w:kern w:val="0"/>
                <w:sz w:val="28"/>
                <w:szCs w:val="28"/>
              </w:rPr>
              <w:t>11</w:t>
            </w:r>
            <w:r w:rsidR="008C008A" w:rsidRPr="007E2CDF">
              <w:rPr>
                <w:kern w:val="0"/>
                <w:sz w:val="28"/>
                <w:szCs w:val="28"/>
              </w:rPr>
              <w:t>0kV</w:t>
            </w:r>
            <w:r w:rsidR="008C008A" w:rsidRPr="007E2CDF">
              <w:rPr>
                <w:kern w:val="0"/>
                <w:sz w:val="28"/>
                <w:szCs w:val="28"/>
              </w:rPr>
              <w:t>线路、</w:t>
            </w:r>
            <w:r w:rsidR="008C008A">
              <w:rPr>
                <w:rFonts w:hint="eastAsia"/>
                <w:kern w:val="0"/>
                <w:sz w:val="28"/>
                <w:szCs w:val="28"/>
              </w:rPr>
              <w:t>盼盼</w:t>
            </w:r>
            <w:r w:rsidR="008C008A">
              <w:rPr>
                <w:rFonts w:hint="eastAsia"/>
                <w:kern w:val="0"/>
                <w:sz w:val="28"/>
                <w:szCs w:val="28"/>
              </w:rPr>
              <w:t>11</w:t>
            </w:r>
            <w:r w:rsidR="008C008A" w:rsidRPr="007E2CDF">
              <w:rPr>
                <w:kern w:val="0"/>
                <w:sz w:val="28"/>
                <w:szCs w:val="28"/>
              </w:rPr>
              <w:t>0kV</w:t>
            </w:r>
            <w:r w:rsidR="008C008A" w:rsidRPr="007E2CDF">
              <w:rPr>
                <w:kern w:val="0"/>
                <w:sz w:val="28"/>
                <w:szCs w:val="28"/>
              </w:rPr>
              <w:t>变电站配套</w:t>
            </w:r>
            <w:r w:rsidR="008C008A">
              <w:rPr>
                <w:rFonts w:hint="eastAsia"/>
                <w:kern w:val="0"/>
                <w:sz w:val="28"/>
                <w:szCs w:val="28"/>
              </w:rPr>
              <w:t>11</w:t>
            </w:r>
            <w:r w:rsidR="008C008A" w:rsidRPr="007E2CDF">
              <w:rPr>
                <w:kern w:val="0"/>
                <w:sz w:val="28"/>
                <w:szCs w:val="28"/>
              </w:rPr>
              <w:t>0kV</w:t>
            </w:r>
            <w:r w:rsidR="008C008A" w:rsidRPr="007E2CDF">
              <w:rPr>
                <w:kern w:val="0"/>
                <w:sz w:val="28"/>
                <w:szCs w:val="28"/>
              </w:rPr>
              <w:t>线路</w:t>
            </w:r>
            <w:r w:rsidR="008C008A">
              <w:rPr>
                <w:rFonts w:hint="eastAsia"/>
                <w:kern w:val="0"/>
                <w:sz w:val="28"/>
                <w:szCs w:val="28"/>
              </w:rPr>
              <w:t>、</w:t>
            </w:r>
            <w:r w:rsidR="003B5D96" w:rsidRPr="003B5D96">
              <w:rPr>
                <w:kern w:val="0"/>
                <w:sz w:val="28"/>
                <w:szCs w:val="28"/>
              </w:rPr>
              <w:t>蒙华铁路湖南长沙浏阳牵引变</w:t>
            </w:r>
            <w:r w:rsidR="003B5D96" w:rsidRPr="003B5D96">
              <w:rPr>
                <w:kern w:val="0"/>
                <w:sz w:val="28"/>
                <w:szCs w:val="28"/>
              </w:rPr>
              <w:t xml:space="preserve"> 110kV</w:t>
            </w:r>
            <w:r w:rsidR="003B5D96" w:rsidRPr="003B5D96">
              <w:rPr>
                <w:kern w:val="0"/>
                <w:sz w:val="28"/>
                <w:szCs w:val="28"/>
              </w:rPr>
              <w:t>外部供电工程</w:t>
            </w:r>
            <w:r w:rsidR="00D150FF" w:rsidRPr="007E2CDF">
              <w:rPr>
                <w:kern w:val="0"/>
                <w:sz w:val="28"/>
                <w:szCs w:val="28"/>
              </w:rPr>
              <w:t>、</w:t>
            </w:r>
            <w:r w:rsidR="003B5D96" w:rsidRPr="003B5D96">
              <w:rPr>
                <w:kern w:val="0"/>
                <w:sz w:val="28"/>
                <w:szCs w:val="28"/>
              </w:rPr>
              <w:t>蒙华铁路湖南长沙</w:t>
            </w:r>
            <w:r w:rsidR="003B5D96">
              <w:rPr>
                <w:rFonts w:hint="eastAsia"/>
                <w:kern w:val="0"/>
                <w:sz w:val="28"/>
                <w:szCs w:val="28"/>
              </w:rPr>
              <w:t>张坊</w:t>
            </w:r>
            <w:r w:rsidR="003B5D96" w:rsidRPr="003B5D96">
              <w:rPr>
                <w:kern w:val="0"/>
                <w:sz w:val="28"/>
                <w:szCs w:val="28"/>
              </w:rPr>
              <w:t>牵引变</w:t>
            </w:r>
            <w:r w:rsidR="003B5D96" w:rsidRPr="003B5D96">
              <w:rPr>
                <w:kern w:val="0"/>
                <w:sz w:val="28"/>
                <w:szCs w:val="28"/>
              </w:rPr>
              <w:t xml:space="preserve"> 110kV</w:t>
            </w:r>
            <w:r w:rsidR="003B5D96" w:rsidRPr="003B5D96">
              <w:rPr>
                <w:kern w:val="0"/>
                <w:sz w:val="28"/>
                <w:szCs w:val="28"/>
              </w:rPr>
              <w:t>外部供电工程</w:t>
            </w:r>
            <w:r w:rsidR="003B5D96" w:rsidRPr="007E2CDF">
              <w:rPr>
                <w:kern w:val="0"/>
                <w:sz w:val="28"/>
                <w:szCs w:val="28"/>
              </w:rPr>
              <w:t>、</w:t>
            </w:r>
            <w:r w:rsidR="003B5D96">
              <w:rPr>
                <w:rFonts w:hint="eastAsia"/>
                <w:sz w:val="28"/>
              </w:rPr>
              <w:t>科大（马栏山）</w:t>
            </w:r>
            <w:r w:rsidR="003B5D96">
              <w:rPr>
                <w:rFonts w:hint="eastAsia"/>
                <w:sz w:val="28"/>
              </w:rPr>
              <w:t>220kV</w:t>
            </w:r>
            <w:r w:rsidR="003B5D96">
              <w:rPr>
                <w:rFonts w:hint="eastAsia"/>
                <w:sz w:val="28"/>
              </w:rPr>
              <w:t>变电站</w:t>
            </w:r>
            <w:r w:rsidR="003B5D96">
              <w:rPr>
                <w:rFonts w:hint="eastAsia"/>
                <w:sz w:val="28"/>
              </w:rPr>
              <w:t>220kV</w:t>
            </w:r>
            <w:r w:rsidR="003B5D96">
              <w:rPr>
                <w:rFonts w:hint="eastAsia"/>
                <w:sz w:val="28"/>
              </w:rPr>
              <w:t>配套线</w:t>
            </w:r>
            <w:r w:rsidR="003B5D96">
              <w:rPr>
                <w:rFonts w:hint="eastAsia"/>
                <w:sz w:val="28"/>
              </w:rPr>
              <w:lastRenderedPageBreak/>
              <w:t>路工程</w:t>
            </w:r>
            <w:r w:rsidR="007E19B1">
              <w:rPr>
                <w:rFonts w:hint="eastAsia"/>
                <w:kern w:val="0"/>
                <w:sz w:val="28"/>
                <w:szCs w:val="28"/>
              </w:rPr>
              <w:t>。其中含浦</w:t>
            </w:r>
            <w:r w:rsidR="007E19B1">
              <w:rPr>
                <w:rFonts w:hint="eastAsia"/>
                <w:kern w:val="0"/>
                <w:sz w:val="28"/>
                <w:szCs w:val="28"/>
              </w:rPr>
              <w:t>11</w:t>
            </w:r>
            <w:r w:rsidR="007E19B1" w:rsidRPr="007E2CDF">
              <w:rPr>
                <w:kern w:val="0"/>
                <w:sz w:val="28"/>
                <w:szCs w:val="28"/>
              </w:rPr>
              <w:t>0kV</w:t>
            </w:r>
            <w:r w:rsidR="007E19B1" w:rsidRPr="007E2CDF">
              <w:rPr>
                <w:kern w:val="0"/>
                <w:sz w:val="28"/>
                <w:szCs w:val="28"/>
              </w:rPr>
              <w:t>变电站配套</w:t>
            </w:r>
            <w:r w:rsidR="007E19B1">
              <w:rPr>
                <w:rFonts w:hint="eastAsia"/>
                <w:kern w:val="0"/>
                <w:sz w:val="28"/>
                <w:szCs w:val="28"/>
              </w:rPr>
              <w:t>11</w:t>
            </w:r>
            <w:r w:rsidR="007E19B1" w:rsidRPr="007E2CDF">
              <w:rPr>
                <w:kern w:val="0"/>
                <w:sz w:val="28"/>
                <w:szCs w:val="28"/>
              </w:rPr>
              <w:t>0kV</w:t>
            </w:r>
            <w:r w:rsidR="007E19B1" w:rsidRPr="007E2CDF">
              <w:rPr>
                <w:kern w:val="0"/>
                <w:sz w:val="28"/>
                <w:szCs w:val="28"/>
              </w:rPr>
              <w:t>线路、</w:t>
            </w:r>
            <w:r w:rsidR="007E19B1">
              <w:rPr>
                <w:rFonts w:hint="eastAsia"/>
                <w:kern w:val="0"/>
                <w:sz w:val="28"/>
                <w:szCs w:val="28"/>
              </w:rPr>
              <w:t>盼盼</w:t>
            </w:r>
            <w:r w:rsidR="007E19B1">
              <w:rPr>
                <w:rFonts w:hint="eastAsia"/>
                <w:kern w:val="0"/>
                <w:sz w:val="28"/>
                <w:szCs w:val="28"/>
              </w:rPr>
              <w:t>11</w:t>
            </w:r>
            <w:r w:rsidR="007E19B1" w:rsidRPr="007E2CDF">
              <w:rPr>
                <w:kern w:val="0"/>
                <w:sz w:val="28"/>
                <w:szCs w:val="28"/>
              </w:rPr>
              <w:t>0kV</w:t>
            </w:r>
            <w:r w:rsidR="007E19B1" w:rsidRPr="007E2CDF">
              <w:rPr>
                <w:kern w:val="0"/>
                <w:sz w:val="28"/>
                <w:szCs w:val="28"/>
              </w:rPr>
              <w:t>变电站配套</w:t>
            </w:r>
            <w:r w:rsidR="007E19B1">
              <w:rPr>
                <w:rFonts w:hint="eastAsia"/>
                <w:kern w:val="0"/>
                <w:sz w:val="28"/>
                <w:szCs w:val="28"/>
              </w:rPr>
              <w:t>11</w:t>
            </w:r>
            <w:r w:rsidR="007E19B1" w:rsidRPr="007E2CDF">
              <w:rPr>
                <w:kern w:val="0"/>
                <w:sz w:val="28"/>
                <w:szCs w:val="28"/>
              </w:rPr>
              <w:t>0kV</w:t>
            </w:r>
            <w:r w:rsidR="007E19B1" w:rsidRPr="007E2CDF">
              <w:rPr>
                <w:kern w:val="0"/>
                <w:sz w:val="28"/>
                <w:szCs w:val="28"/>
              </w:rPr>
              <w:t>线路</w:t>
            </w:r>
            <w:r w:rsidR="007E19B1">
              <w:rPr>
                <w:rFonts w:hint="eastAsia"/>
                <w:kern w:val="0"/>
                <w:sz w:val="28"/>
                <w:szCs w:val="28"/>
              </w:rPr>
              <w:t>全线均采用电缆敷设；</w:t>
            </w:r>
            <w:r w:rsidR="007E19B1">
              <w:rPr>
                <w:rFonts w:hint="eastAsia"/>
                <w:sz w:val="28"/>
              </w:rPr>
              <w:t>科大（马栏山）</w:t>
            </w:r>
            <w:r w:rsidR="007E19B1">
              <w:rPr>
                <w:rFonts w:hint="eastAsia"/>
                <w:sz w:val="28"/>
              </w:rPr>
              <w:t>220kV</w:t>
            </w:r>
            <w:r w:rsidR="007E19B1">
              <w:rPr>
                <w:rFonts w:hint="eastAsia"/>
                <w:sz w:val="28"/>
              </w:rPr>
              <w:t>变电站</w:t>
            </w:r>
            <w:r w:rsidR="007E19B1">
              <w:rPr>
                <w:rFonts w:hint="eastAsia"/>
                <w:sz w:val="28"/>
              </w:rPr>
              <w:t>220kV</w:t>
            </w:r>
            <w:r w:rsidR="007E19B1">
              <w:rPr>
                <w:rFonts w:hint="eastAsia"/>
                <w:sz w:val="28"/>
              </w:rPr>
              <w:t>配套线路工程沿万家丽路段采用电缆敷设，其余线路均为架空架设。本报告中</w:t>
            </w:r>
            <w:r w:rsidR="007E19B1">
              <w:rPr>
                <w:rFonts w:hint="eastAsia"/>
                <w:kern w:val="0"/>
                <w:sz w:val="28"/>
                <w:szCs w:val="28"/>
              </w:rPr>
              <w:t>电缆线路采用</w:t>
            </w:r>
            <w:r w:rsidR="007E19B1" w:rsidRPr="00DE0B4A">
              <w:rPr>
                <w:kern w:val="0"/>
                <w:sz w:val="28"/>
                <w:szCs w:val="28"/>
              </w:rPr>
              <w:t>类比监测对电磁环境影响进行预测和评价</w:t>
            </w:r>
            <w:r w:rsidR="00FF64BF" w:rsidRPr="00DE0B4A">
              <w:rPr>
                <w:kern w:val="0"/>
                <w:sz w:val="28"/>
                <w:szCs w:val="28"/>
              </w:rPr>
              <w:t>；其余架空线路采用</w:t>
            </w:r>
            <w:r w:rsidRPr="00DE0B4A">
              <w:rPr>
                <w:kern w:val="0"/>
                <w:sz w:val="28"/>
                <w:szCs w:val="28"/>
              </w:rPr>
              <w:t>类比监测和模式预测对电磁环境影响进行预测和评价。</w:t>
            </w:r>
          </w:p>
          <w:p w:rsidR="008D4725" w:rsidRPr="007E2CDF" w:rsidRDefault="008D4725" w:rsidP="00C826F5">
            <w:pPr>
              <w:rPr>
                <w:kern w:val="0"/>
                <w:sz w:val="28"/>
                <w:szCs w:val="28"/>
              </w:rPr>
            </w:pPr>
            <w:r w:rsidRPr="007E2CDF">
              <w:rPr>
                <w:kern w:val="0"/>
                <w:sz w:val="28"/>
                <w:szCs w:val="28"/>
              </w:rPr>
              <w:t xml:space="preserve">1.2.1 </w:t>
            </w:r>
            <w:r w:rsidRPr="007E2CDF">
              <w:rPr>
                <w:kern w:val="0"/>
                <w:sz w:val="28"/>
                <w:szCs w:val="28"/>
              </w:rPr>
              <w:t>输电线路线路类比监测</w:t>
            </w:r>
          </w:p>
          <w:p w:rsidR="008D4725" w:rsidRPr="007E2CDF" w:rsidRDefault="008D4725" w:rsidP="00C826F5">
            <w:pPr>
              <w:ind w:firstLineChars="200" w:firstLine="560"/>
              <w:rPr>
                <w:kern w:val="0"/>
                <w:sz w:val="28"/>
                <w:szCs w:val="28"/>
              </w:rPr>
            </w:pPr>
            <w:r w:rsidRPr="007E2CDF">
              <w:rPr>
                <w:kern w:val="0"/>
                <w:sz w:val="28"/>
                <w:szCs w:val="28"/>
              </w:rPr>
              <w:t>（</w:t>
            </w:r>
            <w:r w:rsidRPr="007E2CDF">
              <w:rPr>
                <w:kern w:val="0"/>
                <w:sz w:val="28"/>
                <w:szCs w:val="28"/>
              </w:rPr>
              <w:t>1</w:t>
            </w:r>
            <w:r w:rsidRPr="007E2CDF">
              <w:rPr>
                <w:kern w:val="0"/>
                <w:sz w:val="28"/>
                <w:szCs w:val="28"/>
              </w:rPr>
              <w:t>）类比对象选择的原则</w:t>
            </w:r>
          </w:p>
          <w:p w:rsidR="008D4725" w:rsidRPr="007E2CDF" w:rsidRDefault="008D4725" w:rsidP="00C826F5">
            <w:pPr>
              <w:ind w:firstLineChars="200" w:firstLine="560"/>
              <w:rPr>
                <w:kern w:val="0"/>
                <w:sz w:val="28"/>
                <w:szCs w:val="28"/>
              </w:rPr>
            </w:pPr>
            <w:r w:rsidRPr="007E2CDF">
              <w:rPr>
                <w:kern w:val="0"/>
                <w:sz w:val="28"/>
                <w:szCs w:val="28"/>
              </w:rPr>
              <w:t>输电线路电磁场环境类比测量，从严格意义讲，应具备完全相同的电压等级、架设形式、布置形式、导线类型、对地高度以及输送电流。但是要满足这样的条件是很困难的，要决这一实际困难，可以在关键部分相同，而达到进行类比的条件。所谓关键部分，就是主要的工频电场、工频磁场产生源。</w:t>
            </w:r>
          </w:p>
          <w:p w:rsidR="008D4725" w:rsidRPr="007E2CDF" w:rsidRDefault="008D4725" w:rsidP="00C826F5">
            <w:pPr>
              <w:ind w:firstLineChars="200" w:firstLine="560"/>
              <w:rPr>
                <w:kern w:val="0"/>
                <w:sz w:val="28"/>
                <w:szCs w:val="28"/>
              </w:rPr>
            </w:pPr>
            <w:r w:rsidRPr="007E2CDF">
              <w:rPr>
                <w:kern w:val="0"/>
                <w:sz w:val="28"/>
                <w:szCs w:val="28"/>
              </w:rPr>
              <w:t>对于输电线路的工频电场强度，要求电压等级架设及布置形式一致、电压相同、对地高度类似，此时就可以认为具有可比性；同样对于输电线路的工频磁场，还要求通过导线的的电流相同才具有可比性。实际情况是：工频电场的类比条件相对容易实现，但是产生工频磁场的电流却随负荷变化而有较大的变化。根据以往对输电线线路的电磁环境的类比监测结果输电线线路的磁感应强度远小于</w:t>
            </w:r>
            <w:r w:rsidRPr="007E2CDF">
              <w:rPr>
                <w:kern w:val="0"/>
                <w:sz w:val="28"/>
                <w:szCs w:val="28"/>
              </w:rPr>
              <w:t>100μT</w:t>
            </w:r>
            <w:r w:rsidRPr="007E2CDF">
              <w:rPr>
                <w:kern w:val="0"/>
                <w:sz w:val="28"/>
                <w:szCs w:val="28"/>
              </w:rPr>
              <w:t>的限值标准，而输电线路下方的的工频电场强度则有可能超过</w:t>
            </w:r>
            <w:r w:rsidRPr="007E2CDF">
              <w:rPr>
                <w:kern w:val="0"/>
                <w:sz w:val="28"/>
                <w:szCs w:val="28"/>
              </w:rPr>
              <w:t>4000V/m</w:t>
            </w:r>
            <w:r w:rsidRPr="007E2CDF">
              <w:rPr>
                <w:kern w:val="0"/>
                <w:sz w:val="28"/>
                <w:szCs w:val="28"/>
              </w:rPr>
              <w:t>，所以类比对象主要根据影响工频电场强度的因素来选择。</w:t>
            </w:r>
          </w:p>
          <w:p w:rsidR="008D4725" w:rsidRPr="007E2CDF" w:rsidRDefault="008D4725" w:rsidP="00C826F5">
            <w:pPr>
              <w:ind w:firstLineChars="200" w:firstLine="560"/>
              <w:rPr>
                <w:kern w:val="0"/>
                <w:sz w:val="28"/>
                <w:szCs w:val="28"/>
              </w:rPr>
            </w:pPr>
            <w:r w:rsidRPr="007E2CDF">
              <w:rPr>
                <w:kern w:val="0"/>
                <w:sz w:val="28"/>
                <w:szCs w:val="28"/>
              </w:rPr>
              <w:t>（</w:t>
            </w:r>
            <w:r w:rsidRPr="007E2CDF">
              <w:rPr>
                <w:kern w:val="0"/>
                <w:sz w:val="28"/>
                <w:szCs w:val="28"/>
              </w:rPr>
              <w:t>2</w:t>
            </w:r>
            <w:r w:rsidRPr="007E2CDF">
              <w:rPr>
                <w:kern w:val="0"/>
                <w:sz w:val="28"/>
                <w:szCs w:val="28"/>
              </w:rPr>
              <w:t>）类比线路的可比性分析</w:t>
            </w:r>
          </w:p>
          <w:p w:rsidR="00947A41" w:rsidRDefault="008D4725" w:rsidP="007F060B">
            <w:pPr>
              <w:ind w:firstLineChars="200" w:firstLine="560"/>
              <w:rPr>
                <w:kern w:val="0"/>
                <w:sz w:val="28"/>
                <w:szCs w:val="28"/>
              </w:rPr>
            </w:pPr>
            <w:r w:rsidRPr="007E2CDF">
              <w:rPr>
                <w:kern w:val="0"/>
                <w:sz w:val="28"/>
                <w:szCs w:val="28"/>
              </w:rPr>
              <w:t>根据上述类比原则以及本报告中新建输电线路的电压等级、架设形式、架设高度、杆塔类型、环境特征等因素，本报告</w:t>
            </w:r>
            <w:r w:rsidR="00666724">
              <w:rPr>
                <w:rFonts w:hint="eastAsia"/>
                <w:kern w:val="0"/>
                <w:sz w:val="28"/>
                <w:szCs w:val="28"/>
              </w:rPr>
              <w:t>选取</w:t>
            </w:r>
            <w:r w:rsidR="00EA634E">
              <w:rPr>
                <w:rFonts w:hint="eastAsia"/>
                <w:kern w:val="0"/>
                <w:sz w:val="28"/>
                <w:szCs w:val="28"/>
              </w:rPr>
              <w:t>在运的</w:t>
            </w:r>
            <w:r w:rsidR="00666724" w:rsidRPr="00AD13E6">
              <w:rPr>
                <w:sz w:val="28"/>
                <w:szCs w:val="28"/>
              </w:rPr>
              <w:t>树井仙南</w:t>
            </w:r>
            <w:r w:rsidR="00666724" w:rsidRPr="00AD13E6">
              <w:rPr>
                <w:sz w:val="28"/>
                <w:szCs w:val="28"/>
              </w:rPr>
              <w:t>110kV</w:t>
            </w:r>
            <w:r w:rsidR="00666724" w:rsidRPr="00AD13E6">
              <w:rPr>
                <w:sz w:val="28"/>
                <w:szCs w:val="28"/>
              </w:rPr>
              <w:t>线路</w:t>
            </w:r>
            <w:r w:rsidR="00666724">
              <w:rPr>
                <w:rFonts w:hint="eastAsia"/>
                <w:sz w:val="28"/>
                <w:szCs w:val="28"/>
              </w:rPr>
              <w:t>单回架空段、玉宁、玉粟</w:t>
            </w:r>
            <w:r w:rsidR="00666724">
              <w:rPr>
                <w:rFonts w:hint="eastAsia"/>
                <w:sz w:val="28"/>
                <w:szCs w:val="28"/>
              </w:rPr>
              <w:t>110kV</w:t>
            </w:r>
            <w:r w:rsidR="00666724">
              <w:rPr>
                <w:rFonts w:hint="eastAsia"/>
                <w:sz w:val="28"/>
                <w:szCs w:val="28"/>
              </w:rPr>
              <w:t>线路双回共塔架设段分别对</w:t>
            </w:r>
            <w:r w:rsidR="00666724">
              <w:rPr>
                <w:rFonts w:hint="eastAsia"/>
                <w:kern w:val="0"/>
                <w:sz w:val="28"/>
                <w:szCs w:val="28"/>
              </w:rPr>
              <w:t>达浒</w:t>
            </w:r>
            <w:r w:rsidR="00666724">
              <w:rPr>
                <w:rFonts w:hint="eastAsia"/>
                <w:kern w:val="0"/>
                <w:sz w:val="28"/>
                <w:szCs w:val="28"/>
              </w:rPr>
              <w:t>11</w:t>
            </w:r>
            <w:r w:rsidR="00666724" w:rsidRPr="007E2CDF">
              <w:rPr>
                <w:kern w:val="0"/>
                <w:sz w:val="28"/>
                <w:szCs w:val="28"/>
              </w:rPr>
              <w:t>0kV</w:t>
            </w:r>
            <w:r w:rsidR="00666724" w:rsidRPr="007E2CDF">
              <w:rPr>
                <w:kern w:val="0"/>
                <w:sz w:val="28"/>
                <w:szCs w:val="28"/>
              </w:rPr>
              <w:t>变电站配套</w:t>
            </w:r>
            <w:r w:rsidR="00666724">
              <w:rPr>
                <w:rFonts w:hint="eastAsia"/>
                <w:kern w:val="0"/>
                <w:sz w:val="28"/>
                <w:szCs w:val="28"/>
              </w:rPr>
              <w:t>11</w:t>
            </w:r>
            <w:r w:rsidR="00666724" w:rsidRPr="007E2CDF">
              <w:rPr>
                <w:kern w:val="0"/>
                <w:sz w:val="28"/>
                <w:szCs w:val="28"/>
              </w:rPr>
              <w:t>0kV</w:t>
            </w:r>
            <w:r w:rsidR="00666724" w:rsidRPr="007E2CDF">
              <w:rPr>
                <w:kern w:val="0"/>
                <w:sz w:val="28"/>
                <w:szCs w:val="28"/>
              </w:rPr>
              <w:t>线路、</w:t>
            </w:r>
            <w:r w:rsidR="00666724">
              <w:rPr>
                <w:rFonts w:hint="eastAsia"/>
                <w:kern w:val="0"/>
                <w:sz w:val="28"/>
                <w:szCs w:val="28"/>
              </w:rPr>
              <w:t>高坝窑</w:t>
            </w:r>
            <w:r w:rsidR="00666724">
              <w:rPr>
                <w:rFonts w:hint="eastAsia"/>
                <w:kern w:val="0"/>
                <w:sz w:val="28"/>
                <w:szCs w:val="28"/>
              </w:rPr>
              <w:t>11</w:t>
            </w:r>
            <w:r w:rsidR="00666724" w:rsidRPr="007E2CDF">
              <w:rPr>
                <w:kern w:val="0"/>
                <w:sz w:val="28"/>
                <w:szCs w:val="28"/>
              </w:rPr>
              <w:t>0kV</w:t>
            </w:r>
            <w:r w:rsidR="00666724" w:rsidRPr="007E2CDF">
              <w:rPr>
                <w:kern w:val="0"/>
                <w:sz w:val="28"/>
                <w:szCs w:val="28"/>
              </w:rPr>
              <w:t>变电站配套</w:t>
            </w:r>
            <w:r w:rsidR="00666724">
              <w:rPr>
                <w:rFonts w:hint="eastAsia"/>
                <w:kern w:val="0"/>
                <w:sz w:val="28"/>
                <w:szCs w:val="28"/>
              </w:rPr>
              <w:t>11</w:t>
            </w:r>
            <w:r w:rsidR="00666724" w:rsidRPr="007E2CDF">
              <w:rPr>
                <w:kern w:val="0"/>
                <w:sz w:val="28"/>
                <w:szCs w:val="28"/>
              </w:rPr>
              <w:t>0kV</w:t>
            </w:r>
            <w:r w:rsidR="00666724" w:rsidRPr="007E2CDF">
              <w:rPr>
                <w:kern w:val="0"/>
                <w:sz w:val="28"/>
                <w:szCs w:val="28"/>
              </w:rPr>
              <w:t>线路、</w:t>
            </w:r>
            <w:r w:rsidR="00666724">
              <w:rPr>
                <w:rFonts w:hint="eastAsia"/>
                <w:kern w:val="0"/>
                <w:sz w:val="28"/>
                <w:szCs w:val="28"/>
              </w:rPr>
              <w:t>临空</w:t>
            </w:r>
            <w:r w:rsidR="00666724">
              <w:rPr>
                <w:rFonts w:hint="eastAsia"/>
                <w:kern w:val="0"/>
                <w:sz w:val="28"/>
                <w:szCs w:val="28"/>
              </w:rPr>
              <w:t>11</w:t>
            </w:r>
            <w:r w:rsidR="00666724" w:rsidRPr="007E2CDF">
              <w:rPr>
                <w:kern w:val="0"/>
                <w:sz w:val="28"/>
                <w:szCs w:val="28"/>
              </w:rPr>
              <w:t>0kV</w:t>
            </w:r>
            <w:r w:rsidR="00666724" w:rsidRPr="007E2CDF">
              <w:rPr>
                <w:kern w:val="0"/>
                <w:sz w:val="28"/>
                <w:szCs w:val="28"/>
              </w:rPr>
              <w:t>变电站配套</w:t>
            </w:r>
            <w:r w:rsidR="00666724">
              <w:rPr>
                <w:rFonts w:hint="eastAsia"/>
                <w:kern w:val="0"/>
                <w:sz w:val="28"/>
                <w:szCs w:val="28"/>
              </w:rPr>
              <w:t>11</w:t>
            </w:r>
            <w:r w:rsidR="00666724" w:rsidRPr="007E2CDF">
              <w:rPr>
                <w:kern w:val="0"/>
                <w:sz w:val="28"/>
                <w:szCs w:val="28"/>
              </w:rPr>
              <w:t>0kV</w:t>
            </w:r>
            <w:r w:rsidR="00666724" w:rsidRPr="007E2CDF">
              <w:rPr>
                <w:kern w:val="0"/>
                <w:sz w:val="28"/>
                <w:szCs w:val="28"/>
              </w:rPr>
              <w:t>线路</w:t>
            </w:r>
            <w:r w:rsidR="00666724">
              <w:rPr>
                <w:rFonts w:hint="eastAsia"/>
                <w:kern w:val="0"/>
                <w:sz w:val="28"/>
                <w:szCs w:val="28"/>
              </w:rPr>
              <w:t>、</w:t>
            </w:r>
            <w:r w:rsidR="00666724" w:rsidRPr="003B5D96">
              <w:rPr>
                <w:kern w:val="0"/>
                <w:sz w:val="28"/>
                <w:szCs w:val="28"/>
              </w:rPr>
              <w:t>蒙华铁路湖南长沙浏阳牵引变</w:t>
            </w:r>
            <w:r w:rsidR="00666724" w:rsidRPr="003B5D96">
              <w:rPr>
                <w:kern w:val="0"/>
                <w:sz w:val="28"/>
                <w:szCs w:val="28"/>
              </w:rPr>
              <w:t xml:space="preserve"> 110kV</w:t>
            </w:r>
            <w:r w:rsidR="00666724" w:rsidRPr="003B5D96">
              <w:rPr>
                <w:kern w:val="0"/>
                <w:sz w:val="28"/>
                <w:szCs w:val="28"/>
              </w:rPr>
              <w:t>外部供电工程</w:t>
            </w:r>
            <w:r w:rsidR="00666724" w:rsidRPr="007E2CDF">
              <w:rPr>
                <w:kern w:val="0"/>
                <w:sz w:val="28"/>
                <w:szCs w:val="28"/>
              </w:rPr>
              <w:t>、</w:t>
            </w:r>
            <w:r w:rsidR="00666724" w:rsidRPr="003B5D96">
              <w:rPr>
                <w:kern w:val="0"/>
                <w:sz w:val="28"/>
                <w:szCs w:val="28"/>
              </w:rPr>
              <w:t>蒙华铁路湖南长沙</w:t>
            </w:r>
            <w:r w:rsidR="00666724">
              <w:rPr>
                <w:rFonts w:hint="eastAsia"/>
                <w:kern w:val="0"/>
                <w:sz w:val="28"/>
                <w:szCs w:val="28"/>
              </w:rPr>
              <w:t>张坊</w:t>
            </w:r>
            <w:r w:rsidR="00666724" w:rsidRPr="003B5D96">
              <w:rPr>
                <w:kern w:val="0"/>
                <w:sz w:val="28"/>
                <w:szCs w:val="28"/>
              </w:rPr>
              <w:t>牵引变</w:t>
            </w:r>
            <w:r w:rsidR="00666724" w:rsidRPr="003B5D96">
              <w:rPr>
                <w:kern w:val="0"/>
                <w:sz w:val="28"/>
                <w:szCs w:val="28"/>
              </w:rPr>
              <w:t xml:space="preserve"> 110kV</w:t>
            </w:r>
            <w:r w:rsidR="00666724" w:rsidRPr="003B5D96">
              <w:rPr>
                <w:kern w:val="0"/>
                <w:sz w:val="28"/>
                <w:szCs w:val="28"/>
              </w:rPr>
              <w:t>外部供电工程</w:t>
            </w:r>
            <w:r w:rsidR="00666724">
              <w:rPr>
                <w:rFonts w:hint="eastAsia"/>
                <w:kern w:val="0"/>
                <w:sz w:val="28"/>
                <w:szCs w:val="28"/>
              </w:rPr>
              <w:t>中的</w:t>
            </w:r>
            <w:r w:rsidR="00666724">
              <w:rPr>
                <w:rFonts w:hint="eastAsia"/>
                <w:kern w:val="0"/>
                <w:sz w:val="28"/>
                <w:szCs w:val="28"/>
              </w:rPr>
              <w:t>110kV</w:t>
            </w:r>
            <w:r w:rsidR="00666724">
              <w:rPr>
                <w:rFonts w:hint="eastAsia"/>
                <w:kern w:val="0"/>
                <w:sz w:val="28"/>
                <w:szCs w:val="28"/>
              </w:rPr>
              <w:t>单回路段、双回共塔架设段</w:t>
            </w:r>
            <w:r w:rsidR="00666724" w:rsidRPr="007E2CDF">
              <w:rPr>
                <w:kern w:val="0"/>
                <w:sz w:val="28"/>
                <w:szCs w:val="28"/>
              </w:rPr>
              <w:t>进行工频电磁场类比预测</w:t>
            </w:r>
            <w:r w:rsidR="00666724">
              <w:rPr>
                <w:rFonts w:hint="eastAsia"/>
                <w:kern w:val="0"/>
                <w:sz w:val="28"/>
                <w:szCs w:val="28"/>
              </w:rPr>
              <w:t>；</w:t>
            </w:r>
            <w:r w:rsidR="00EA634E">
              <w:rPr>
                <w:rFonts w:hint="eastAsia"/>
                <w:kern w:val="0"/>
                <w:sz w:val="28"/>
                <w:szCs w:val="28"/>
              </w:rPr>
              <w:t>选取在运的</w:t>
            </w:r>
            <w:r w:rsidR="00EA634E" w:rsidRPr="00AD13E6">
              <w:rPr>
                <w:sz w:val="28"/>
                <w:szCs w:val="28"/>
              </w:rPr>
              <w:t>110kV</w:t>
            </w:r>
            <w:r w:rsidR="00EA634E" w:rsidRPr="00AD13E6">
              <w:rPr>
                <w:sz w:val="28"/>
                <w:szCs w:val="28"/>
              </w:rPr>
              <w:t>黎火体树</w:t>
            </w:r>
            <w:r w:rsidR="00074044">
              <w:rPr>
                <w:rFonts w:hint="eastAsia"/>
                <w:kern w:val="0"/>
                <w:sz w:val="28"/>
                <w:szCs w:val="28"/>
              </w:rPr>
              <w:t>一、二</w:t>
            </w:r>
            <w:r w:rsidR="00EA634E" w:rsidRPr="00AD13E6">
              <w:rPr>
                <w:sz w:val="28"/>
                <w:szCs w:val="28"/>
              </w:rPr>
              <w:t>线</w:t>
            </w:r>
            <w:r w:rsidR="00EA634E">
              <w:rPr>
                <w:rFonts w:hint="eastAsia"/>
                <w:sz w:val="28"/>
                <w:szCs w:val="28"/>
              </w:rPr>
              <w:t>双回路电缆段对</w:t>
            </w:r>
            <w:r w:rsidR="00EA634E">
              <w:rPr>
                <w:rFonts w:hint="eastAsia"/>
                <w:kern w:val="0"/>
                <w:sz w:val="28"/>
                <w:szCs w:val="28"/>
              </w:rPr>
              <w:t>含浦</w:t>
            </w:r>
            <w:r w:rsidR="00EA634E">
              <w:rPr>
                <w:rFonts w:hint="eastAsia"/>
                <w:kern w:val="0"/>
                <w:sz w:val="28"/>
                <w:szCs w:val="28"/>
              </w:rPr>
              <w:t>11</w:t>
            </w:r>
            <w:r w:rsidR="00EA634E" w:rsidRPr="007E2CDF">
              <w:rPr>
                <w:kern w:val="0"/>
                <w:sz w:val="28"/>
                <w:szCs w:val="28"/>
              </w:rPr>
              <w:t>0kV</w:t>
            </w:r>
            <w:r w:rsidR="00EA634E" w:rsidRPr="007E2CDF">
              <w:rPr>
                <w:kern w:val="0"/>
                <w:sz w:val="28"/>
                <w:szCs w:val="28"/>
              </w:rPr>
              <w:t>变电站配套</w:t>
            </w:r>
            <w:r w:rsidR="00EA634E">
              <w:rPr>
                <w:rFonts w:hint="eastAsia"/>
                <w:kern w:val="0"/>
                <w:sz w:val="28"/>
                <w:szCs w:val="28"/>
              </w:rPr>
              <w:t>11</w:t>
            </w:r>
            <w:r w:rsidR="00EA634E" w:rsidRPr="007E2CDF">
              <w:rPr>
                <w:kern w:val="0"/>
                <w:sz w:val="28"/>
                <w:szCs w:val="28"/>
              </w:rPr>
              <w:t>0kV</w:t>
            </w:r>
            <w:r w:rsidR="00EA634E" w:rsidRPr="007E2CDF">
              <w:rPr>
                <w:kern w:val="0"/>
                <w:sz w:val="28"/>
                <w:szCs w:val="28"/>
              </w:rPr>
              <w:t>线路、</w:t>
            </w:r>
            <w:r w:rsidR="00EA634E">
              <w:rPr>
                <w:rFonts w:hint="eastAsia"/>
                <w:kern w:val="0"/>
                <w:sz w:val="28"/>
                <w:szCs w:val="28"/>
              </w:rPr>
              <w:t>盼盼</w:t>
            </w:r>
            <w:r w:rsidR="00EA634E">
              <w:rPr>
                <w:rFonts w:hint="eastAsia"/>
                <w:kern w:val="0"/>
                <w:sz w:val="28"/>
                <w:szCs w:val="28"/>
              </w:rPr>
              <w:t>11</w:t>
            </w:r>
            <w:r w:rsidR="00EA634E" w:rsidRPr="007E2CDF">
              <w:rPr>
                <w:kern w:val="0"/>
                <w:sz w:val="28"/>
                <w:szCs w:val="28"/>
              </w:rPr>
              <w:t>0kV</w:t>
            </w:r>
            <w:r w:rsidR="00EA634E" w:rsidRPr="007E2CDF">
              <w:rPr>
                <w:kern w:val="0"/>
                <w:sz w:val="28"/>
                <w:szCs w:val="28"/>
              </w:rPr>
              <w:t>变电站配套</w:t>
            </w:r>
            <w:r w:rsidR="00EA634E">
              <w:rPr>
                <w:rFonts w:hint="eastAsia"/>
                <w:kern w:val="0"/>
                <w:sz w:val="28"/>
                <w:szCs w:val="28"/>
              </w:rPr>
              <w:t>11</w:t>
            </w:r>
            <w:r w:rsidR="00EA634E" w:rsidRPr="007E2CDF">
              <w:rPr>
                <w:kern w:val="0"/>
                <w:sz w:val="28"/>
                <w:szCs w:val="28"/>
              </w:rPr>
              <w:t>0kV</w:t>
            </w:r>
            <w:r w:rsidR="00EA634E" w:rsidRPr="007E2CDF">
              <w:rPr>
                <w:kern w:val="0"/>
                <w:sz w:val="28"/>
                <w:szCs w:val="28"/>
              </w:rPr>
              <w:t>线路进行工频电磁场类比预测</w:t>
            </w:r>
            <w:r w:rsidR="00EA634E">
              <w:rPr>
                <w:rFonts w:hint="eastAsia"/>
                <w:sz w:val="28"/>
                <w:szCs w:val="28"/>
              </w:rPr>
              <w:t>；</w:t>
            </w:r>
            <w:r w:rsidRPr="007E2CDF">
              <w:rPr>
                <w:kern w:val="0"/>
                <w:sz w:val="28"/>
                <w:szCs w:val="28"/>
              </w:rPr>
              <w:t>选取</w:t>
            </w:r>
            <w:r w:rsidR="00F16377" w:rsidRPr="007E2CDF">
              <w:rPr>
                <w:kern w:val="0"/>
                <w:sz w:val="28"/>
                <w:szCs w:val="28"/>
              </w:rPr>
              <w:t>在运的</w:t>
            </w:r>
            <w:r w:rsidR="007E19B1" w:rsidRPr="007E2CDF">
              <w:rPr>
                <w:kern w:val="0"/>
                <w:sz w:val="28"/>
                <w:szCs w:val="28"/>
              </w:rPr>
              <w:t>220kV</w:t>
            </w:r>
            <w:r w:rsidR="007E19B1" w:rsidRPr="007E2CDF">
              <w:rPr>
                <w:kern w:val="0"/>
                <w:sz w:val="28"/>
                <w:szCs w:val="28"/>
              </w:rPr>
              <w:t>鼎榔</w:t>
            </w:r>
            <w:r w:rsidR="007E19B1" w:rsidRPr="007E2CDF">
              <w:rPr>
                <w:kern w:val="0"/>
                <w:sz w:val="28"/>
                <w:szCs w:val="28"/>
              </w:rPr>
              <w:t>I</w:t>
            </w:r>
            <w:r w:rsidR="007E19B1" w:rsidRPr="007E2CDF">
              <w:rPr>
                <w:kern w:val="0"/>
                <w:sz w:val="28"/>
                <w:szCs w:val="28"/>
              </w:rPr>
              <w:t>、</w:t>
            </w:r>
            <w:r w:rsidR="007E19B1" w:rsidRPr="007E2CDF">
              <w:rPr>
                <w:kern w:val="0"/>
                <w:sz w:val="28"/>
                <w:szCs w:val="28"/>
              </w:rPr>
              <w:t>II</w:t>
            </w:r>
            <w:r w:rsidR="007E19B1" w:rsidRPr="007E2CDF">
              <w:rPr>
                <w:kern w:val="0"/>
                <w:sz w:val="28"/>
                <w:szCs w:val="28"/>
              </w:rPr>
              <w:t>线</w:t>
            </w:r>
            <w:r w:rsidR="007E19B1">
              <w:rPr>
                <w:rFonts w:hint="eastAsia"/>
                <w:kern w:val="0"/>
                <w:sz w:val="28"/>
                <w:szCs w:val="28"/>
              </w:rPr>
              <w:t>、</w:t>
            </w:r>
            <w:r w:rsidR="007E19B1">
              <w:rPr>
                <w:kern w:val="0"/>
                <w:sz w:val="28"/>
                <w:szCs w:val="28"/>
              </w:rPr>
              <w:t>鼎</w:t>
            </w:r>
            <w:r w:rsidR="007E19B1">
              <w:rPr>
                <w:rFonts w:hint="eastAsia"/>
                <w:kern w:val="0"/>
                <w:sz w:val="28"/>
                <w:szCs w:val="28"/>
              </w:rPr>
              <w:t>黎</w:t>
            </w:r>
            <w:r w:rsidR="007E19B1" w:rsidRPr="007E2CDF">
              <w:rPr>
                <w:kern w:val="0"/>
                <w:sz w:val="28"/>
                <w:szCs w:val="28"/>
              </w:rPr>
              <w:t>I</w:t>
            </w:r>
            <w:r w:rsidR="007E19B1" w:rsidRPr="007E2CDF">
              <w:rPr>
                <w:kern w:val="0"/>
                <w:sz w:val="28"/>
                <w:szCs w:val="28"/>
              </w:rPr>
              <w:t>、</w:t>
            </w:r>
            <w:r w:rsidR="007E19B1" w:rsidRPr="007E2CDF">
              <w:rPr>
                <w:kern w:val="0"/>
                <w:sz w:val="28"/>
                <w:szCs w:val="28"/>
              </w:rPr>
              <w:t>II</w:t>
            </w:r>
            <w:r w:rsidR="007E19B1" w:rsidRPr="007E2CDF">
              <w:rPr>
                <w:kern w:val="0"/>
                <w:sz w:val="28"/>
                <w:szCs w:val="28"/>
              </w:rPr>
              <w:t>线同塔</w:t>
            </w:r>
            <w:r w:rsidR="007E19B1">
              <w:rPr>
                <w:rFonts w:hint="eastAsia"/>
                <w:kern w:val="0"/>
                <w:sz w:val="28"/>
                <w:szCs w:val="28"/>
              </w:rPr>
              <w:t>四</w:t>
            </w:r>
            <w:r w:rsidR="007E19B1" w:rsidRPr="007E2CDF">
              <w:rPr>
                <w:kern w:val="0"/>
                <w:sz w:val="28"/>
                <w:szCs w:val="28"/>
              </w:rPr>
              <w:t>回线路</w:t>
            </w:r>
            <w:r w:rsidR="007E19B1">
              <w:rPr>
                <w:rFonts w:hint="eastAsia"/>
                <w:kern w:val="0"/>
                <w:sz w:val="28"/>
                <w:szCs w:val="28"/>
              </w:rPr>
              <w:t>段</w:t>
            </w:r>
            <w:r w:rsidR="007C272D">
              <w:rPr>
                <w:rFonts w:hint="eastAsia"/>
                <w:kern w:val="0"/>
                <w:sz w:val="28"/>
                <w:szCs w:val="28"/>
              </w:rPr>
              <w:t>及</w:t>
            </w:r>
            <w:r w:rsidR="007C272D">
              <w:rPr>
                <w:rFonts w:hint="eastAsia"/>
                <w:kern w:val="0"/>
                <w:sz w:val="28"/>
                <w:szCs w:val="28"/>
              </w:rPr>
              <w:t>220kV</w:t>
            </w:r>
            <w:r w:rsidR="007C272D">
              <w:rPr>
                <w:rFonts w:hint="eastAsia"/>
                <w:kern w:val="0"/>
                <w:sz w:val="28"/>
                <w:szCs w:val="28"/>
              </w:rPr>
              <w:t>沙芙</w:t>
            </w:r>
            <w:r w:rsidR="007C272D" w:rsidRPr="007E2CDF">
              <w:rPr>
                <w:kern w:val="0"/>
                <w:sz w:val="28"/>
                <w:szCs w:val="28"/>
              </w:rPr>
              <w:t>I</w:t>
            </w:r>
            <w:r w:rsidR="007C272D" w:rsidRPr="007E2CDF">
              <w:rPr>
                <w:kern w:val="0"/>
                <w:sz w:val="28"/>
                <w:szCs w:val="28"/>
              </w:rPr>
              <w:t>、</w:t>
            </w:r>
            <w:r w:rsidR="007C272D" w:rsidRPr="007E2CDF">
              <w:rPr>
                <w:kern w:val="0"/>
                <w:sz w:val="28"/>
                <w:szCs w:val="28"/>
              </w:rPr>
              <w:t>II</w:t>
            </w:r>
            <w:r w:rsidR="007C272D" w:rsidRPr="007E2CDF">
              <w:rPr>
                <w:kern w:val="0"/>
                <w:sz w:val="28"/>
                <w:szCs w:val="28"/>
              </w:rPr>
              <w:t>线</w:t>
            </w:r>
            <w:r w:rsidR="007C272D">
              <w:rPr>
                <w:rFonts w:hint="eastAsia"/>
                <w:kern w:val="0"/>
                <w:sz w:val="28"/>
                <w:szCs w:val="28"/>
              </w:rPr>
              <w:t>双回电缆段</w:t>
            </w:r>
            <w:r w:rsidR="00666724">
              <w:rPr>
                <w:rFonts w:hint="eastAsia"/>
                <w:kern w:val="0"/>
                <w:sz w:val="28"/>
                <w:szCs w:val="28"/>
              </w:rPr>
              <w:t>分别对</w:t>
            </w:r>
            <w:r w:rsidR="00666724">
              <w:rPr>
                <w:rFonts w:hint="eastAsia"/>
                <w:sz w:val="28"/>
              </w:rPr>
              <w:t>科大（马栏山）</w:t>
            </w:r>
            <w:r w:rsidR="00666724">
              <w:rPr>
                <w:rFonts w:hint="eastAsia"/>
                <w:sz w:val="28"/>
              </w:rPr>
              <w:t>220kV</w:t>
            </w:r>
            <w:r w:rsidR="00666724">
              <w:rPr>
                <w:rFonts w:hint="eastAsia"/>
                <w:sz w:val="28"/>
              </w:rPr>
              <w:t>变电站</w:t>
            </w:r>
            <w:r w:rsidR="00666724">
              <w:rPr>
                <w:rFonts w:hint="eastAsia"/>
                <w:sz w:val="28"/>
              </w:rPr>
              <w:t>220kV</w:t>
            </w:r>
            <w:r w:rsidR="00666724">
              <w:rPr>
                <w:rFonts w:hint="eastAsia"/>
                <w:sz w:val="28"/>
              </w:rPr>
              <w:t>配套线路工程中的同塔四回路架设段</w:t>
            </w:r>
            <w:r w:rsidR="007C272D">
              <w:rPr>
                <w:rFonts w:hint="eastAsia"/>
                <w:sz w:val="28"/>
              </w:rPr>
              <w:t>及双回路电缆段</w:t>
            </w:r>
            <w:r w:rsidRPr="007E2CDF">
              <w:rPr>
                <w:kern w:val="0"/>
                <w:sz w:val="28"/>
                <w:szCs w:val="28"/>
              </w:rPr>
              <w:t>进行工频电磁场类比预测。类比线路与本期工程线路概况见表</w:t>
            </w:r>
            <w:r w:rsidR="00FB7F9F" w:rsidRPr="007E2CDF">
              <w:rPr>
                <w:kern w:val="0"/>
                <w:sz w:val="28"/>
                <w:szCs w:val="28"/>
              </w:rPr>
              <w:t>2</w:t>
            </w:r>
            <w:r w:rsidR="007F060B">
              <w:rPr>
                <w:rFonts w:hint="eastAsia"/>
                <w:kern w:val="0"/>
                <w:sz w:val="28"/>
                <w:szCs w:val="28"/>
              </w:rPr>
              <w:t>2</w:t>
            </w:r>
            <w:r w:rsidRPr="007E2CDF">
              <w:rPr>
                <w:kern w:val="0"/>
                <w:sz w:val="28"/>
                <w:szCs w:val="28"/>
              </w:rPr>
              <w:t>。</w:t>
            </w:r>
          </w:p>
          <w:p w:rsidR="00750E1B" w:rsidRDefault="00750E1B" w:rsidP="007F060B">
            <w:pPr>
              <w:ind w:firstLineChars="200" w:firstLine="560"/>
              <w:rPr>
                <w:kern w:val="0"/>
                <w:sz w:val="28"/>
                <w:szCs w:val="28"/>
              </w:rPr>
            </w:pPr>
          </w:p>
          <w:p w:rsidR="00750E1B" w:rsidRDefault="00750E1B" w:rsidP="007F060B">
            <w:pPr>
              <w:ind w:firstLineChars="200" w:firstLine="560"/>
              <w:rPr>
                <w:kern w:val="0"/>
                <w:sz w:val="28"/>
                <w:szCs w:val="28"/>
              </w:rPr>
            </w:pPr>
          </w:p>
          <w:p w:rsidR="00750E1B" w:rsidRPr="007F060B" w:rsidRDefault="00750E1B" w:rsidP="007F060B">
            <w:pPr>
              <w:ind w:firstLineChars="200" w:firstLine="560"/>
              <w:rPr>
                <w:kern w:val="0"/>
                <w:sz w:val="28"/>
                <w:szCs w:val="28"/>
              </w:rPr>
            </w:pPr>
          </w:p>
          <w:p w:rsidR="00BC1A02" w:rsidRPr="007E2CDF" w:rsidRDefault="00BC1A02" w:rsidP="00C826F5">
            <w:pPr>
              <w:jc w:val="center"/>
              <w:rPr>
                <w:b/>
                <w:bCs/>
                <w:sz w:val="24"/>
                <w:szCs w:val="24"/>
              </w:rPr>
            </w:pPr>
            <w:r w:rsidRPr="007E2CDF">
              <w:rPr>
                <w:b/>
                <w:bCs/>
                <w:sz w:val="24"/>
                <w:szCs w:val="24"/>
              </w:rPr>
              <w:lastRenderedPageBreak/>
              <w:t>表</w:t>
            </w:r>
            <w:r w:rsidR="00FB7F9F" w:rsidRPr="007E2CDF">
              <w:rPr>
                <w:b/>
                <w:bCs/>
                <w:sz w:val="24"/>
                <w:szCs w:val="24"/>
              </w:rPr>
              <w:t>2</w:t>
            </w:r>
            <w:r w:rsidR="007F060B">
              <w:rPr>
                <w:rFonts w:hint="eastAsia"/>
                <w:b/>
                <w:bCs/>
                <w:sz w:val="24"/>
                <w:szCs w:val="24"/>
              </w:rPr>
              <w:t>2</w:t>
            </w:r>
            <w:r w:rsidRPr="007E2CDF">
              <w:rPr>
                <w:b/>
                <w:bCs/>
                <w:sz w:val="24"/>
                <w:szCs w:val="24"/>
              </w:rPr>
              <w:t>类比线路与本期工程线路概况</w:t>
            </w:r>
          </w:p>
          <w:tbl>
            <w:tblPr>
              <w:tblStyle w:val="af1"/>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23"/>
              <w:gridCol w:w="2119"/>
              <w:gridCol w:w="870"/>
              <w:gridCol w:w="1134"/>
              <w:gridCol w:w="993"/>
              <w:gridCol w:w="1134"/>
              <w:gridCol w:w="1134"/>
              <w:gridCol w:w="833"/>
            </w:tblGrid>
            <w:tr w:rsidR="00BC1A02" w:rsidRPr="007E2CDF" w:rsidTr="00E47AAB">
              <w:tc>
                <w:tcPr>
                  <w:tcW w:w="1627" w:type="pct"/>
                  <w:gridSpan w:val="2"/>
                  <w:vAlign w:val="center"/>
                </w:tcPr>
                <w:p w:rsidR="00BC1A02" w:rsidRPr="007E2CDF" w:rsidRDefault="00BC1A02" w:rsidP="00C826F5">
                  <w:pPr>
                    <w:jc w:val="center"/>
                    <w:rPr>
                      <w:kern w:val="0"/>
                      <w:sz w:val="24"/>
                      <w:szCs w:val="24"/>
                    </w:rPr>
                  </w:pPr>
                  <w:r w:rsidRPr="007E2CDF">
                    <w:rPr>
                      <w:kern w:val="0"/>
                      <w:sz w:val="24"/>
                      <w:szCs w:val="24"/>
                    </w:rPr>
                    <w:t>项目</w:t>
                  </w:r>
                </w:p>
              </w:tc>
              <w:tc>
                <w:tcPr>
                  <w:tcW w:w="481" w:type="pct"/>
                  <w:vAlign w:val="center"/>
                </w:tcPr>
                <w:p w:rsidR="00BC1A02" w:rsidRPr="007E2CDF" w:rsidRDefault="00BC1A02" w:rsidP="00C826F5">
                  <w:pPr>
                    <w:jc w:val="center"/>
                    <w:rPr>
                      <w:kern w:val="0"/>
                      <w:sz w:val="24"/>
                      <w:szCs w:val="24"/>
                    </w:rPr>
                  </w:pPr>
                  <w:r w:rsidRPr="007E2CDF">
                    <w:rPr>
                      <w:kern w:val="0"/>
                      <w:sz w:val="24"/>
                      <w:szCs w:val="24"/>
                    </w:rPr>
                    <w:t>电压等级</w:t>
                  </w:r>
                </w:p>
              </w:tc>
              <w:tc>
                <w:tcPr>
                  <w:tcW w:w="627" w:type="pct"/>
                  <w:vAlign w:val="center"/>
                </w:tcPr>
                <w:p w:rsidR="00BC1A02" w:rsidRPr="007E2CDF" w:rsidRDefault="00BC1A02" w:rsidP="00C826F5">
                  <w:pPr>
                    <w:jc w:val="center"/>
                    <w:rPr>
                      <w:kern w:val="0"/>
                      <w:sz w:val="24"/>
                      <w:szCs w:val="24"/>
                    </w:rPr>
                  </w:pPr>
                  <w:r w:rsidRPr="007E2CDF">
                    <w:rPr>
                      <w:kern w:val="0"/>
                      <w:sz w:val="24"/>
                      <w:szCs w:val="24"/>
                    </w:rPr>
                    <w:t>架设形式</w:t>
                  </w:r>
                </w:p>
              </w:tc>
              <w:tc>
                <w:tcPr>
                  <w:tcW w:w="549" w:type="pct"/>
                  <w:vAlign w:val="center"/>
                </w:tcPr>
                <w:p w:rsidR="00BC1A02" w:rsidRPr="007E2CDF" w:rsidRDefault="00BC1A02" w:rsidP="00C826F5">
                  <w:pPr>
                    <w:jc w:val="center"/>
                    <w:rPr>
                      <w:kern w:val="0"/>
                      <w:sz w:val="24"/>
                      <w:szCs w:val="24"/>
                    </w:rPr>
                  </w:pPr>
                  <w:r w:rsidRPr="007E2CDF">
                    <w:rPr>
                      <w:kern w:val="0"/>
                      <w:sz w:val="24"/>
                      <w:szCs w:val="24"/>
                    </w:rPr>
                    <w:t>杆塔类型</w:t>
                  </w:r>
                </w:p>
              </w:tc>
              <w:tc>
                <w:tcPr>
                  <w:tcW w:w="627" w:type="pct"/>
                  <w:vAlign w:val="center"/>
                </w:tcPr>
                <w:p w:rsidR="00BC1A02" w:rsidRPr="007E2CDF" w:rsidRDefault="00FB0778" w:rsidP="00C826F5">
                  <w:pPr>
                    <w:jc w:val="center"/>
                    <w:rPr>
                      <w:kern w:val="0"/>
                      <w:sz w:val="24"/>
                      <w:szCs w:val="24"/>
                    </w:rPr>
                  </w:pPr>
                  <w:r w:rsidRPr="007E2CDF">
                    <w:rPr>
                      <w:kern w:val="0"/>
                      <w:sz w:val="24"/>
                      <w:szCs w:val="24"/>
                    </w:rPr>
                    <w:t>途径地形</w:t>
                  </w:r>
                </w:p>
              </w:tc>
              <w:tc>
                <w:tcPr>
                  <w:tcW w:w="627" w:type="pct"/>
                  <w:vAlign w:val="center"/>
                </w:tcPr>
                <w:p w:rsidR="00BC1A02" w:rsidRPr="007E2CDF" w:rsidRDefault="00BC1A02" w:rsidP="00C826F5">
                  <w:pPr>
                    <w:jc w:val="center"/>
                    <w:rPr>
                      <w:kern w:val="0"/>
                      <w:sz w:val="24"/>
                      <w:szCs w:val="24"/>
                    </w:rPr>
                  </w:pPr>
                  <w:r w:rsidRPr="007E2CDF">
                    <w:rPr>
                      <w:kern w:val="0"/>
                      <w:sz w:val="24"/>
                      <w:szCs w:val="24"/>
                    </w:rPr>
                    <w:t>线缆类型</w:t>
                  </w:r>
                </w:p>
              </w:tc>
              <w:tc>
                <w:tcPr>
                  <w:tcW w:w="461" w:type="pct"/>
                  <w:vAlign w:val="center"/>
                </w:tcPr>
                <w:p w:rsidR="00BC1A02" w:rsidRPr="007E2CDF" w:rsidRDefault="00BC1A02" w:rsidP="00C826F5">
                  <w:pPr>
                    <w:jc w:val="center"/>
                    <w:rPr>
                      <w:kern w:val="0"/>
                      <w:sz w:val="24"/>
                      <w:szCs w:val="24"/>
                    </w:rPr>
                  </w:pPr>
                  <w:r w:rsidRPr="007E2CDF">
                    <w:rPr>
                      <w:kern w:val="0"/>
                      <w:sz w:val="24"/>
                      <w:szCs w:val="24"/>
                    </w:rPr>
                    <w:t>环境因素</w:t>
                  </w:r>
                </w:p>
              </w:tc>
            </w:tr>
            <w:tr w:rsidR="00DF3EE7" w:rsidRPr="007E2CDF" w:rsidTr="00E47AAB">
              <w:tc>
                <w:tcPr>
                  <w:tcW w:w="455" w:type="pct"/>
                  <w:vMerge w:val="restart"/>
                  <w:vAlign w:val="center"/>
                </w:tcPr>
                <w:p w:rsidR="00DF3EE7" w:rsidRPr="007E2CDF" w:rsidRDefault="00DF3EE7" w:rsidP="00C826F5">
                  <w:pPr>
                    <w:jc w:val="center"/>
                    <w:rPr>
                      <w:kern w:val="0"/>
                      <w:sz w:val="24"/>
                      <w:szCs w:val="24"/>
                    </w:rPr>
                  </w:pPr>
                  <w:r w:rsidRPr="007E2CDF">
                    <w:rPr>
                      <w:kern w:val="0"/>
                      <w:sz w:val="24"/>
                      <w:szCs w:val="24"/>
                    </w:rPr>
                    <w:t>本期工程</w:t>
                  </w:r>
                </w:p>
              </w:tc>
              <w:tc>
                <w:tcPr>
                  <w:tcW w:w="1172" w:type="pct"/>
                  <w:vAlign w:val="center"/>
                </w:tcPr>
                <w:p w:rsidR="00DF3EE7" w:rsidRPr="007E2CDF" w:rsidRDefault="00DF3EE7" w:rsidP="00C826F5">
                  <w:pPr>
                    <w:jc w:val="center"/>
                    <w:rPr>
                      <w:kern w:val="0"/>
                      <w:sz w:val="24"/>
                      <w:szCs w:val="24"/>
                    </w:rPr>
                  </w:pPr>
                  <w:r w:rsidRPr="007C272D">
                    <w:rPr>
                      <w:rFonts w:hint="eastAsia"/>
                      <w:kern w:val="0"/>
                      <w:sz w:val="24"/>
                      <w:szCs w:val="24"/>
                    </w:rPr>
                    <w:t>达浒</w:t>
                  </w:r>
                  <w:r w:rsidRPr="007C272D">
                    <w:rPr>
                      <w:rFonts w:hint="eastAsia"/>
                      <w:kern w:val="0"/>
                      <w:sz w:val="24"/>
                      <w:szCs w:val="24"/>
                    </w:rPr>
                    <w:t>11</w:t>
                  </w:r>
                  <w:r w:rsidRPr="007C272D">
                    <w:rPr>
                      <w:kern w:val="0"/>
                      <w:sz w:val="24"/>
                      <w:szCs w:val="24"/>
                    </w:rPr>
                    <w:t>0kV</w:t>
                  </w:r>
                  <w:r w:rsidRPr="007C272D">
                    <w:rPr>
                      <w:kern w:val="0"/>
                      <w:sz w:val="24"/>
                      <w:szCs w:val="24"/>
                    </w:rPr>
                    <w:t>变电站配套</w:t>
                  </w:r>
                  <w:r w:rsidRPr="007C272D">
                    <w:rPr>
                      <w:rFonts w:hint="eastAsia"/>
                      <w:kern w:val="0"/>
                      <w:sz w:val="24"/>
                      <w:szCs w:val="24"/>
                    </w:rPr>
                    <w:t>11</w:t>
                  </w:r>
                  <w:r w:rsidRPr="007C272D">
                    <w:rPr>
                      <w:kern w:val="0"/>
                      <w:sz w:val="24"/>
                      <w:szCs w:val="24"/>
                    </w:rPr>
                    <w:t>0kV</w:t>
                  </w:r>
                  <w:r w:rsidRPr="007C272D">
                    <w:rPr>
                      <w:kern w:val="0"/>
                      <w:sz w:val="24"/>
                      <w:szCs w:val="24"/>
                    </w:rPr>
                    <w:t>线路</w:t>
                  </w:r>
                  <w:r>
                    <w:rPr>
                      <w:rFonts w:hint="eastAsia"/>
                      <w:kern w:val="0"/>
                      <w:sz w:val="24"/>
                      <w:szCs w:val="24"/>
                    </w:rPr>
                    <w:t>（双回路段）</w:t>
                  </w:r>
                </w:p>
              </w:tc>
              <w:tc>
                <w:tcPr>
                  <w:tcW w:w="481" w:type="pct"/>
                  <w:vAlign w:val="center"/>
                </w:tcPr>
                <w:p w:rsidR="00DF3EE7" w:rsidRPr="007E2CDF" w:rsidRDefault="00DF3EE7" w:rsidP="00C826F5">
                  <w:pPr>
                    <w:jc w:val="center"/>
                    <w:rPr>
                      <w:kern w:val="0"/>
                      <w:sz w:val="24"/>
                      <w:szCs w:val="24"/>
                    </w:rPr>
                  </w:pPr>
                  <w:r>
                    <w:rPr>
                      <w:rFonts w:hint="eastAsia"/>
                      <w:kern w:val="0"/>
                      <w:sz w:val="24"/>
                      <w:szCs w:val="24"/>
                    </w:rPr>
                    <w:t>11</w:t>
                  </w:r>
                  <w:r w:rsidRPr="007E2CDF">
                    <w:rPr>
                      <w:kern w:val="0"/>
                      <w:sz w:val="24"/>
                      <w:szCs w:val="24"/>
                    </w:rPr>
                    <w:t>0kV</w:t>
                  </w:r>
                </w:p>
              </w:tc>
              <w:tc>
                <w:tcPr>
                  <w:tcW w:w="627" w:type="pct"/>
                  <w:vAlign w:val="center"/>
                </w:tcPr>
                <w:p w:rsidR="00DF3EE7" w:rsidRPr="007E2CDF" w:rsidRDefault="00DF3EE7" w:rsidP="00C826F5">
                  <w:pPr>
                    <w:jc w:val="center"/>
                    <w:rPr>
                      <w:kern w:val="0"/>
                      <w:sz w:val="24"/>
                      <w:szCs w:val="24"/>
                    </w:rPr>
                  </w:pPr>
                  <w:r w:rsidRPr="007E2CDF">
                    <w:rPr>
                      <w:kern w:val="0"/>
                      <w:sz w:val="24"/>
                      <w:szCs w:val="24"/>
                    </w:rPr>
                    <w:t>双回架空</w:t>
                  </w:r>
                </w:p>
              </w:tc>
              <w:tc>
                <w:tcPr>
                  <w:tcW w:w="549" w:type="pct"/>
                  <w:vAlign w:val="center"/>
                </w:tcPr>
                <w:p w:rsidR="00DF3EE7" w:rsidRDefault="00DF3EE7" w:rsidP="00AF6C9B">
                  <w:pPr>
                    <w:jc w:val="center"/>
                  </w:pPr>
                  <w:r w:rsidRPr="004322D7">
                    <w:rPr>
                      <w:kern w:val="0"/>
                      <w:sz w:val="24"/>
                      <w:szCs w:val="24"/>
                    </w:rPr>
                    <w:t>自立式铁塔</w:t>
                  </w:r>
                </w:p>
              </w:tc>
              <w:tc>
                <w:tcPr>
                  <w:tcW w:w="627" w:type="pct"/>
                  <w:vAlign w:val="center"/>
                </w:tcPr>
                <w:p w:rsidR="00DF3EE7" w:rsidRPr="007E2CDF" w:rsidRDefault="00DF3EE7" w:rsidP="007C272D">
                  <w:pPr>
                    <w:jc w:val="center"/>
                    <w:rPr>
                      <w:kern w:val="0"/>
                      <w:sz w:val="24"/>
                      <w:szCs w:val="24"/>
                    </w:rPr>
                  </w:pPr>
                  <w:r w:rsidRPr="007E2CDF">
                    <w:rPr>
                      <w:kern w:val="0"/>
                      <w:sz w:val="24"/>
                      <w:szCs w:val="24"/>
                    </w:rPr>
                    <w:t>丘陵、</w:t>
                  </w:r>
                  <w:r>
                    <w:rPr>
                      <w:rFonts w:hint="eastAsia"/>
                      <w:kern w:val="0"/>
                      <w:sz w:val="24"/>
                      <w:szCs w:val="24"/>
                    </w:rPr>
                    <w:t>水田</w:t>
                  </w:r>
                </w:p>
              </w:tc>
              <w:tc>
                <w:tcPr>
                  <w:tcW w:w="627" w:type="pct"/>
                  <w:vAlign w:val="center"/>
                </w:tcPr>
                <w:p w:rsidR="00DF3EE7" w:rsidRPr="007E2CDF" w:rsidRDefault="00DF3EE7" w:rsidP="00C826F5">
                  <w:pPr>
                    <w:jc w:val="center"/>
                    <w:rPr>
                      <w:kern w:val="0"/>
                      <w:sz w:val="24"/>
                      <w:szCs w:val="24"/>
                    </w:rPr>
                  </w:pPr>
                  <w:r>
                    <w:rPr>
                      <w:rFonts w:hint="eastAsia"/>
                      <w:kern w:val="0"/>
                      <w:sz w:val="24"/>
                      <w:szCs w:val="24"/>
                    </w:rPr>
                    <w:t>单</w:t>
                  </w:r>
                  <w:r w:rsidRPr="007E2CDF">
                    <w:rPr>
                      <w:kern w:val="0"/>
                      <w:sz w:val="24"/>
                      <w:szCs w:val="24"/>
                    </w:rPr>
                    <w:t>分裂钢芯铝绞线</w:t>
                  </w:r>
                </w:p>
              </w:tc>
              <w:tc>
                <w:tcPr>
                  <w:tcW w:w="461" w:type="pct"/>
                  <w:vAlign w:val="center"/>
                </w:tcPr>
                <w:p w:rsidR="00DF3EE7" w:rsidRPr="007E2CDF" w:rsidRDefault="00DF3EE7" w:rsidP="00C826F5">
                  <w:pPr>
                    <w:jc w:val="center"/>
                    <w:rPr>
                      <w:kern w:val="0"/>
                      <w:sz w:val="24"/>
                      <w:szCs w:val="24"/>
                    </w:rPr>
                  </w:pPr>
                  <w:r>
                    <w:rPr>
                      <w:rFonts w:hint="eastAsia"/>
                      <w:kern w:val="0"/>
                      <w:sz w:val="24"/>
                      <w:szCs w:val="24"/>
                    </w:rPr>
                    <w:t>农村</w:t>
                  </w:r>
                  <w:r w:rsidRPr="007E2CDF">
                    <w:rPr>
                      <w:kern w:val="0"/>
                      <w:sz w:val="24"/>
                      <w:szCs w:val="24"/>
                    </w:rPr>
                    <w:t>地区</w:t>
                  </w:r>
                </w:p>
              </w:tc>
            </w:tr>
            <w:tr w:rsidR="00DF3EE7" w:rsidRPr="007E2CDF" w:rsidTr="00E47AAB">
              <w:tc>
                <w:tcPr>
                  <w:tcW w:w="455" w:type="pct"/>
                  <w:vMerge/>
                  <w:vAlign w:val="center"/>
                </w:tcPr>
                <w:p w:rsidR="00DF3EE7" w:rsidRPr="007E2CDF" w:rsidRDefault="00DF3EE7" w:rsidP="00C826F5">
                  <w:pPr>
                    <w:jc w:val="center"/>
                    <w:rPr>
                      <w:kern w:val="0"/>
                      <w:sz w:val="24"/>
                      <w:szCs w:val="24"/>
                    </w:rPr>
                  </w:pPr>
                </w:p>
              </w:tc>
              <w:tc>
                <w:tcPr>
                  <w:tcW w:w="1172" w:type="pct"/>
                  <w:vAlign w:val="center"/>
                </w:tcPr>
                <w:p w:rsidR="00DF3EE7" w:rsidRPr="007E2CDF" w:rsidRDefault="00DF3EE7" w:rsidP="00F16377">
                  <w:pPr>
                    <w:jc w:val="center"/>
                    <w:rPr>
                      <w:kern w:val="0"/>
                      <w:sz w:val="24"/>
                      <w:szCs w:val="24"/>
                    </w:rPr>
                  </w:pPr>
                  <w:r w:rsidRPr="007C272D">
                    <w:rPr>
                      <w:rFonts w:hint="eastAsia"/>
                      <w:kern w:val="0"/>
                      <w:sz w:val="24"/>
                      <w:szCs w:val="24"/>
                    </w:rPr>
                    <w:t>高坝窑</w:t>
                  </w:r>
                  <w:r w:rsidRPr="007C272D">
                    <w:rPr>
                      <w:rFonts w:hint="eastAsia"/>
                      <w:kern w:val="0"/>
                      <w:sz w:val="24"/>
                      <w:szCs w:val="24"/>
                    </w:rPr>
                    <w:t>11</w:t>
                  </w:r>
                  <w:r w:rsidRPr="007C272D">
                    <w:rPr>
                      <w:kern w:val="0"/>
                      <w:sz w:val="24"/>
                      <w:szCs w:val="24"/>
                    </w:rPr>
                    <w:t>0kV</w:t>
                  </w:r>
                  <w:r w:rsidRPr="007C272D">
                    <w:rPr>
                      <w:kern w:val="0"/>
                      <w:sz w:val="24"/>
                      <w:szCs w:val="24"/>
                    </w:rPr>
                    <w:t>变电站配套</w:t>
                  </w:r>
                  <w:r w:rsidRPr="007C272D">
                    <w:rPr>
                      <w:rFonts w:hint="eastAsia"/>
                      <w:kern w:val="0"/>
                      <w:sz w:val="24"/>
                      <w:szCs w:val="24"/>
                    </w:rPr>
                    <w:t>11</w:t>
                  </w:r>
                  <w:r w:rsidRPr="007C272D">
                    <w:rPr>
                      <w:kern w:val="0"/>
                      <w:sz w:val="24"/>
                      <w:szCs w:val="24"/>
                    </w:rPr>
                    <w:t>0kV</w:t>
                  </w:r>
                  <w:r w:rsidRPr="007C272D">
                    <w:rPr>
                      <w:kern w:val="0"/>
                      <w:sz w:val="24"/>
                      <w:szCs w:val="24"/>
                    </w:rPr>
                    <w:t>线路</w:t>
                  </w:r>
                  <w:r>
                    <w:rPr>
                      <w:rFonts w:hint="eastAsia"/>
                      <w:kern w:val="0"/>
                      <w:sz w:val="24"/>
                      <w:szCs w:val="24"/>
                    </w:rPr>
                    <w:t>（双回路段）</w:t>
                  </w:r>
                </w:p>
              </w:tc>
              <w:tc>
                <w:tcPr>
                  <w:tcW w:w="481" w:type="pct"/>
                  <w:vAlign w:val="center"/>
                </w:tcPr>
                <w:p w:rsidR="00DF3EE7" w:rsidRDefault="00DF3EE7" w:rsidP="007C272D">
                  <w:pPr>
                    <w:jc w:val="center"/>
                  </w:pPr>
                  <w:r w:rsidRPr="00494243">
                    <w:rPr>
                      <w:rFonts w:hint="eastAsia"/>
                      <w:kern w:val="0"/>
                      <w:sz w:val="24"/>
                      <w:szCs w:val="24"/>
                    </w:rPr>
                    <w:t>11</w:t>
                  </w:r>
                  <w:r w:rsidRPr="00494243">
                    <w:rPr>
                      <w:kern w:val="0"/>
                      <w:sz w:val="24"/>
                      <w:szCs w:val="24"/>
                    </w:rPr>
                    <w:t>0kV</w:t>
                  </w:r>
                </w:p>
              </w:tc>
              <w:tc>
                <w:tcPr>
                  <w:tcW w:w="627" w:type="pct"/>
                  <w:vAlign w:val="center"/>
                </w:tcPr>
                <w:p w:rsidR="00DF3EE7" w:rsidRPr="007E2CDF" w:rsidRDefault="00DF3EE7" w:rsidP="00F478CC">
                  <w:pPr>
                    <w:jc w:val="center"/>
                    <w:rPr>
                      <w:kern w:val="0"/>
                      <w:sz w:val="24"/>
                      <w:szCs w:val="24"/>
                    </w:rPr>
                  </w:pPr>
                  <w:r w:rsidRPr="007E2CDF">
                    <w:rPr>
                      <w:kern w:val="0"/>
                      <w:sz w:val="24"/>
                      <w:szCs w:val="24"/>
                    </w:rPr>
                    <w:t>双回架空</w:t>
                  </w:r>
                </w:p>
              </w:tc>
              <w:tc>
                <w:tcPr>
                  <w:tcW w:w="549" w:type="pct"/>
                  <w:vAlign w:val="center"/>
                </w:tcPr>
                <w:p w:rsidR="00DF3EE7" w:rsidRDefault="00DF3EE7" w:rsidP="00AF6C9B">
                  <w:pPr>
                    <w:jc w:val="center"/>
                  </w:pPr>
                  <w:r w:rsidRPr="004322D7">
                    <w:rPr>
                      <w:kern w:val="0"/>
                      <w:sz w:val="24"/>
                      <w:szCs w:val="24"/>
                    </w:rPr>
                    <w:t>自立式铁塔</w:t>
                  </w:r>
                </w:p>
              </w:tc>
              <w:tc>
                <w:tcPr>
                  <w:tcW w:w="627" w:type="pct"/>
                  <w:vAlign w:val="center"/>
                </w:tcPr>
                <w:p w:rsidR="00DF3EE7" w:rsidRPr="007E2CDF" w:rsidRDefault="00DF3EE7" w:rsidP="00DC5491">
                  <w:pPr>
                    <w:jc w:val="center"/>
                    <w:rPr>
                      <w:kern w:val="0"/>
                      <w:sz w:val="24"/>
                      <w:szCs w:val="24"/>
                    </w:rPr>
                  </w:pPr>
                  <w:r>
                    <w:rPr>
                      <w:rFonts w:hint="eastAsia"/>
                      <w:kern w:val="0"/>
                      <w:sz w:val="24"/>
                      <w:szCs w:val="24"/>
                    </w:rPr>
                    <w:t>丘陵</w:t>
                  </w:r>
                </w:p>
              </w:tc>
              <w:tc>
                <w:tcPr>
                  <w:tcW w:w="627" w:type="pct"/>
                  <w:vAlign w:val="center"/>
                </w:tcPr>
                <w:p w:rsidR="00DF3EE7" w:rsidRDefault="00DF3EE7" w:rsidP="007C272D">
                  <w:pPr>
                    <w:jc w:val="center"/>
                  </w:pPr>
                  <w:r w:rsidRPr="00C613FC">
                    <w:rPr>
                      <w:rFonts w:hint="eastAsia"/>
                      <w:kern w:val="0"/>
                      <w:sz w:val="24"/>
                      <w:szCs w:val="24"/>
                    </w:rPr>
                    <w:t>单</w:t>
                  </w:r>
                  <w:r w:rsidRPr="00C613FC">
                    <w:rPr>
                      <w:kern w:val="0"/>
                      <w:sz w:val="24"/>
                      <w:szCs w:val="24"/>
                    </w:rPr>
                    <w:t>分裂钢芯铝绞线</w:t>
                  </w:r>
                </w:p>
              </w:tc>
              <w:tc>
                <w:tcPr>
                  <w:tcW w:w="461" w:type="pct"/>
                  <w:vAlign w:val="center"/>
                </w:tcPr>
                <w:p w:rsidR="00DF3EE7" w:rsidRPr="007E2CDF" w:rsidRDefault="00DF3EE7" w:rsidP="00C826F5">
                  <w:pPr>
                    <w:jc w:val="center"/>
                    <w:rPr>
                      <w:kern w:val="0"/>
                      <w:sz w:val="24"/>
                      <w:szCs w:val="24"/>
                    </w:rPr>
                  </w:pPr>
                  <w:r w:rsidRPr="007E2CDF">
                    <w:rPr>
                      <w:kern w:val="0"/>
                      <w:sz w:val="24"/>
                      <w:szCs w:val="24"/>
                    </w:rPr>
                    <w:t>城郊地区</w:t>
                  </w:r>
                </w:p>
              </w:tc>
            </w:tr>
            <w:tr w:rsidR="00DF3EE7" w:rsidRPr="007E2CDF" w:rsidTr="00E47AAB">
              <w:tc>
                <w:tcPr>
                  <w:tcW w:w="455" w:type="pct"/>
                  <w:vMerge/>
                  <w:vAlign w:val="center"/>
                </w:tcPr>
                <w:p w:rsidR="00DF3EE7" w:rsidRPr="007E2CDF" w:rsidRDefault="00DF3EE7" w:rsidP="00C826F5">
                  <w:pPr>
                    <w:jc w:val="center"/>
                    <w:rPr>
                      <w:kern w:val="0"/>
                      <w:sz w:val="24"/>
                      <w:szCs w:val="24"/>
                    </w:rPr>
                  </w:pPr>
                </w:p>
              </w:tc>
              <w:tc>
                <w:tcPr>
                  <w:tcW w:w="1172" w:type="pct"/>
                  <w:vAlign w:val="center"/>
                </w:tcPr>
                <w:p w:rsidR="00DF3EE7" w:rsidRPr="007E2CDF" w:rsidRDefault="00DF3EE7" w:rsidP="00C826F5">
                  <w:pPr>
                    <w:jc w:val="center"/>
                    <w:rPr>
                      <w:kern w:val="0"/>
                      <w:sz w:val="24"/>
                      <w:szCs w:val="24"/>
                    </w:rPr>
                  </w:pPr>
                  <w:r w:rsidRPr="007C272D">
                    <w:rPr>
                      <w:rFonts w:hint="eastAsia"/>
                      <w:kern w:val="0"/>
                      <w:sz w:val="24"/>
                      <w:szCs w:val="24"/>
                    </w:rPr>
                    <w:t>临空</w:t>
                  </w:r>
                  <w:r w:rsidRPr="007C272D">
                    <w:rPr>
                      <w:rFonts w:hint="eastAsia"/>
                      <w:kern w:val="0"/>
                      <w:sz w:val="24"/>
                      <w:szCs w:val="24"/>
                    </w:rPr>
                    <w:t>11</w:t>
                  </w:r>
                  <w:r w:rsidRPr="007C272D">
                    <w:rPr>
                      <w:kern w:val="0"/>
                      <w:sz w:val="24"/>
                      <w:szCs w:val="24"/>
                    </w:rPr>
                    <w:t>0kV</w:t>
                  </w:r>
                  <w:r w:rsidRPr="007C272D">
                    <w:rPr>
                      <w:kern w:val="0"/>
                      <w:sz w:val="24"/>
                      <w:szCs w:val="24"/>
                    </w:rPr>
                    <w:t>变电站配套</w:t>
                  </w:r>
                  <w:r w:rsidRPr="007C272D">
                    <w:rPr>
                      <w:rFonts w:hint="eastAsia"/>
                      <w:kern w:val="0"/>
                      <w:sz w:val="24"/>
                      <w:szCs w:val="24"/>
                    </w:rPr>
                    <w:t>11</w:t>
                  </w:r>
                  <w:r w:rsidRPr="007C272D">
                    <w:rPr>
                      <w:kern w:val="0"/>
                      <w:sz w:val="24"/>
                      <w:szCs w:val="24"/>
                    </w:rPr>
                    <w:t>0kV</w:t>
                  </w:r>
                  <w:r w:rsidRPr="007C272D">
                    <w:rPr>
                      <w:kern w:val="0"/>
                      <w:sz w:val="24"/>
                      <w:szCs w:val="24"/>
                    </w:rPr>
                    <w:t>线路</w:t>
                  </w:r>
                  <w:r>
                    <w:rPr>
                      <w:rFonts w:hint="eastAsia"/>
                      <w:kern w:val="0"/>
                      <w:sz w:val="24"/>
                      <w:szCs w:val="24"/>
                    </w:rPr>
                    <w:t>（双回路段）</w:t>
                  </w:r>
                </w:p>
              </w:tc>
              <w:tc>
                <w:tcPr>
                  <w:tcW w:w="481" w:type="pct"/>
                  <w:vAlign w:val="center"/>
                </w:tcPr>
                <w:p w:rsidR="00DF3EE7" w:rsidRDefault="00DF3EE7" w:rsidP="007C272D">
                  <w:pPr>
                    <w:jc w:val="center"/>
                  </w:pPr>
                  <w:r w:rsidRPr="00494243">
                    <w:rPr>
                      <w:rFonts w:hint="eastAsia"/>
                      <w:kern w:val="0"/>
                      <w:sz w:val="24"/>
                      <w:szCs w:val="24"/>
                    </w:rPr>
                    <w:t>11</w:t>
                  </w:r>
                  <w:r w:rsidRPr="00494243">
                    <w:rPr>
                      <w:kern w:val="0"/>
                      <w:sz w:val="24"/>
                      <w:szCs w:val="24"/>
                    </w:rPr>
                    <w:t>0kV</w:t>
                  </w:r>
                </w:p>
              </w:tc>
              <w:tc>
                <w:tcPr>
                  <w:tcW w:w="627" w:type="pct"/>
                  <w:vAlign w:val="center"/>
                </w:tcPr>
                <w:p w:rsidR="00DF3EE7" w:rsidRPr="007E2CDF" w:rsidRDefault="00DF3EE7" w:rsidP="00F478CC">
                  <w:pPr>
                    <w:jc w:val="center"/>
                    <w:rPr>
                      <w:kern w:val="0"/>
                      <w:sz w:val="24"/>
                      <w:szCs w:val="24"/>
                    </w:rPr>
                  </w:pPr>
                  <w:r w:rsidRPr="007E2CDF">
                    <w:rPr>
                      <w:kern w:val="0"/>
                      <w:sz w:val="24"/>
                      <w:szCs w:val="24"/>
                    </w:rPr>
                    <w:t>双回架空</w:t>
                  </w:r>
                </w:p>
              </w:tc>
              <w:tc>
                <w:tcPr>
                  <w:tcW w:w="549" w:type="pct"/>
                  <w:vAlign w:val="center"/>
                </w:tcPr>
                <w:p w:rsidR="00DF3EE7" w:rsidRDefault="00DF3EE7" w:rsidP="00AF6C9B">
                  <w:pPr>
                    <w:jc w:val="center"/>
                  </w:pPr>
                  <w:r w:rsidRPr="004322D7">
                    <w:rPr>
                      <w:kern w:val="0"/>
                      <w:sz w:val="24"/>
                      <w:szCs w:val="24"/>
                    </w:rPr>
                    <w:t>自立式铁塔</w:t>
                  </w:r>
                </w:p>
              </w:tc>
              <w:tc>
                <w:tcPr>
                  <w:tcW w:w="627" w:type="pct"/>
                  <w:vAlign w:val="center"/>
                </w:tcPr>
                <w:p w:rsidR="00DF3EE7" w:rsidRPr="007E2CDF" w:rsidRDefault="00DF3EE7" w:rsidP="00961F60">
                  <w:pPr>
                    <w:jc w:val="center"/>
                    <w:rPr>
                      <w:kern w:val="0"/>
                      <w:sz w:val="24"/>
                      <w:szCs w:val="24"/>
                    </w:rPr>
                  </w:pPr>
                  <w:r w:rsidRPr="007E2CDF">
                    <w:rPr>
                      <w:kern w:val="0"/>
                      <w:sz w:val="24"/>
                      <w:szCs w:val="24"/>
                    </w:rPr>
                    <w:t>丘陵、丘间凹地</w:t>
                  </w:r>
                </w:p>
              </w:tc>
              <w:tc>
                <w:tcPr>
                  <w:tcW w:w="627" w:type="pct"/>
                  <w:vAlign w:val="center"/>
                </w:tcPr>
                <w:p w:rsidR="00DF3EE7" w:rsidRDefault="00DF3EE7" w:rsidP="007C272D">
                  <w:pPr>
                    <w:jc w:val="center"/>
                  </w:pPr>
                  <w:r w:rsidRPr="00C613FC">
                    <w:rPr>
                      <w:rFonts w:hint="eastAsia"/>
                      <w:kern w:val="0"/>
                      <w:sz w:val="24"/>
                      <w:szCs w:val="24"/>
                    </w:rPr>
                    <w:t>单</w:t>
                  </w:r>
                  <w:r w:rsidRPr="00C613FC">
                    <w:rPr>
                      <w:kern w:val="0"/>
                      <w:sz w:val="24"/>
                      <w:szCs w:val="24"/>
                    </w:rPr>
                    <w:t>分裂钢芯铝绞线</w:t>
                  </w:r>
                </w:p>
              </w:tc>
              <w:tc>
                <w:tcPr>
                  <w:tcW w:w="461" w:type="pct"/>
                  <w:vAlign w:val="center"/>
                </w:tcPr>
                <w:p w:rsidR="00DF3EE7" w:rsidRPr="007E2CDF" w:rsidRDefault="00DF3EE7" w:rsidP="00C826F5">
                  <w:pPr>
                    <w:jc w:val="center"/>
                    <w:rPr>
                      <w:kern w:val="0"/>
                      <w:sz w:val="24"/>
                      <w:szCs w:val="24"/>
                    </w:rPr>
                  </w:pPr>
                  <w:r w:rsidRPr="007E2CDF">
                    <w:rPr>
                      <w:kern w:val="0"/>
                      <w:sz w:val="24"/>
                      <w:szCs w:val="24"/>
                    </w:rPr>
                    <w:t>城郊地区</w:t>
                  </w:r>
                </w:p>
              </w:tc>
            </w:tr>
            <w:tr w:rsidR="00DF3EE7" w:rsidRPr="007E2CDF" w:rsidTr="00E47AAB">
              <w:tc>
                <w:tcPr>
                  <w:tcW w:w="455" w:type="pct"/>
                  <w:vMerge/>
                  <w:vAlign w:val="center"/>
                </w:tcPr>
                <w:p w:rsidR="00DF3EE7" w:rsidRPr="007E2CDF" w:rsidRDefault="00DF3EE7" w:rsidP="00C826F5">
                  <w:pPr>
                    <w:jc w:val="center"/>
                    <w:rPr>
                      <w:kern w:val="0"/>
                      <w:sz w:val="24"/>
                      <w:szCs w:val="24"/>
                    </w:rPr>
                  </w:pPr>
                </w:p>
              </w:tc>
              <w:tc>
                <w:tcPr>
                  <w:tcW w:w="1172" w:type="pct"/>
                  <w:vAlign w:val="center"/>
                </w:tcPr>
                <w:p w:rsidR="00DF3EE7" w:rsidRPr="007E2CDF" w:rsidRDefault="00DF3EE7" w:rsidP="00C826F5">
                  <w:pPr>
                    <w:jc w:val="center"/>
                    <w:rPr>
                      <w:kern w:val="0"/>
                      <w:sz w:val="24"/>
                      <w:szCs w:val="24"/>
                    </w:rPr>
                  </w:pPr>
                  <w:r w:rsidRPr="007C272D">
                    <w:rPr>
                      <w:kern w:val="0"/>
                      <w:sz w:val="24"/>
                      <w:szCs w:val="24"/>
                    </w:rPr>
                    <w:t>蒙华铁路湖南长沙浏阳牵引变</w:t>
                  </w:r>
                  <w:r w:rsidRPr="007C272D">
                    <w:rPr>
                      <w:kern w:val="0"/>
                      <w:sz w:val="24"/>
                      <w:szCs w:val="24"/>
                    </w:rPr>
                    <w:t xml:space="preserve"> 110kV</w:t>
                  </w:r>
                  <w:r w:rsidRPr="007C272D">
                    <w:rPr>
                      <w:kern w:val="0"/>
                      <w:sz w:val="24"/>
                      <w:szCs w:val="24"/>
                    </w:rPr>
                    <w:t>外部供电工程</w:t>
                  </w:r>
                  <w:r>
                    <w:rPr>
                      <w:rFonts w:hint="eastAsia"/>
                      <w:kern w:val="0"/>
                      <w:sz w:val="24"/>
                      <w:szCs w:val="24"/>
                    </w:rPr>
                    <w:t>（双回路段）</w:t>
                  </w:r>
                </w:p>
              </w:tc>
              <w:tc>
                <w:tcPr>
                  <w:tcW w:w="481" w:type="pct"/>
                  <w:vAlign w:val="center"/>
                </w:tcPr>
                <w:p w:rsidR="00DF3EE7" w:rsidRDefault="00DF3EE7" w:rsidP="007C272D">
                  <w:pPr>
                    <w:jc w:val="center"/>
                  </w:pPr>
                  <w:r w:rsidRPr="00494243">
                    <w:rPr>
                      <w:rFonts w:hint="eastAsia"/>
                      <w:kern w:val="0"/>
                      <w:sz w:val="24"/>
                      <w:szCs w:val="24"/>
                    </w:rPr>
                    <w:t>11</w:t>
                  </w:r>
                  <w:r w:rsidRPr="00494243">
                    <w:rPr>
                      <w:kern w:val="0"/>
                      <w:sz w:val="24"/>
                      <w:szCs w:val="24"/>
                    </w:rPr>
                    <w:t>0kV</w:t>
                  </w:r>
                </w:p>
              </w:tc>
              <w:tc>
                <w:tcPr>
                  <w:tcW w:w="627" w:type="pct"/>
                  <w:vAlign w:val="center"/>
                </w:tcPr>
                <w:p w:rsidR="00DF3EE7" w:rsidRPr="007E2CDF" w:rsidRDefault="00DF3EE7" w:rsidP="00F478CC">
                  <w:pPr>
                    <w:jc w:val="center"/>
                    <w:rPr>
                      <w:kern w:val="0"/>
                      <w:sz w:val="24"/>
                      <w:szCs w:val="24"/>
                    </w:rPr>
                  </w:pPr>
                  <w:r w:rsidRPr="007E2CDF">
                    <w:rPr>
                      <w:kern w:val="0"/>
                      <w:sz w:val="24"/>
                      <w:szCs w:val="24"/>
                    </w:rPr>
                    <w:t>双回架空</w:t>
                  </w:r>
                </w:p>
              </w:tc>
              <w:tc>
                <w:tcPr>
                  <w:tcW w:w="549" w:type="pct"/>
                  <w:vAlign w:val="center"/>
                </w:tcPr>
                <w:p w:rsidR="00DF3EE7" w:rsidRDefault="00DF3EE7" w:rsidP="00AF6C9B">
                  <w:pPr>
                    <w:jc w:val="center"/>
                  </w:pPr>
                  <w:r w:rsidRPr="004322D7">
                    <w:rPr>
                      <w:kern w:val="0"/>
                      <w:sz w:val="24"/>
                      <w:szCs w:val="24"/>
                    </w:rPr>
                    <w:t>自立式铁塔</w:t>
                  </w:r>
                </w:p>
              </w:tc>
              <w:tc>
                <w:tcPr>
                  <w:tcW w:w="627" w:type="pct"/>
                  <w:vAlign w:val="center"/>
                </w:tcPr>
                <w:p w:rsidR="00DF3EE7" w:rsidRPr="007E2CDF" w:rsidRDefault="00DF3EE7" w:rsidP="00DC5491">
                  <w:pPr>
                    <w:jc w:val="center"/>
                    <w:rPr>
                      <w:kern w:val="0"/>
                      <w:sz w:val="24"/>
                      <w:szCs w:val="24"/>
                    </w:rPr>
                  </w:pPr>
                  <w:r w:rsidRPr="007E2CDF">
                    <w:rPr>
                      <w:kern w:val="0"/>
                      <w:sz w:val="24"/>
                      <w:szCs w:val="24"/>
                    </w:rPr>
                    <w:t>丘陵、</w:t>
                  </w:r>
                  <w:r>
                    <w:rPr>
                      <w:rFonts w:hint="eastAsia"/>
                      <w:kern w:val="0"/>
                      <w:sz w:val="24"/>
                      <w:szCs w:val="24"/>
                    </w:rPr>
                    <w:t>山地、山间</w:t>
                  </w:r>
                  <w:r w:rsidRPr="007E2CDF">
                    <w:rPr>
                      <w:kern w:val="0"/>
                      <w:sz w:val="24"/>
                      <w:szCs w:val="24"/>
                    </w:rPr>
                    <w:t>泥沼</w:t>
                  </w:r>
                </w:p>
              </w:tc>
              <w:tc>
                <w:tcPr>
                  <w:tcW w:w="627" w:type="pct"/>
                  <w:vAlign w:val="center"/>
                </w:tcPr>
                <w:p w:rsidR="00DF3EE7" w:rsidRDefault="00DF3EE7" w:rsidP="007C272D">
                  <w:pPr>
                    <w:jc w:val="center"/>
                  </w:pPr>
                  <w:r w:rsidRPr="00C613FC">
                    <w:rPr>
                      <w:rFonts w:hint="eastAsia"/>
                      <w:kern w:val="0"/>
                      <w:sz w:val="24"/>
                      <w:szCs w:val="24"/>
                    </w:rPr>
                    <w:t>单</w:t>
                  </w:r>
                  <w:r w:rsidRPr="00C613FC">
                    <w:rPr>
                      <w:kern w:val="0"/>
                      <w:sz w:val="24"/>
                      <w:szCs w:val="24"/>
                    </w:rPr>
                    <w:t>分裂钢芯铝绞线</w:t>
                  </w:r>
                </w:p>
              </w:tc>
              <w:tc>
                <w:tcPr>
                  <w:tcW w:w="461" w:type="pct"/>
                  <w:vAlign w:val="center"/>
                </w:tcPr>
                <w:p w:rsidR="00DF3EE7" w:rsidRPr="007E2CDF" w:rsidRDefault="00DF3EE7" w:rsidP="00C826F5">
                  <w:pPr>
                    <w:jc w:val="center"/>
                    <w:rPr>
                      <w:kern w:val="0"/>
                      <w:sz w:val="24"/>
                      <w:szCs w:val="24"/>
                    </w:rPr>
                  </w:pPr>
                  <w:r>
                    <w:rPr>
                      <w:rFonts w:hint="eastAsia"/>
                      <w:kern w:val="0"/>
                      <w:sz w:val="24"/>
                      <w:szCs w:val="24"/>
                    </w:rPr>
                    <w:t>农村</w:t>
                  </w:r>
                  <w:r w:rsidRPr="007E2CDF">
                    <w:rPr>
                      <w:kern w:val="0"/>
                      <w:sz w:val="24"/>
                      <w:szCs w:val="24"/>
                    </w:rPr>
                    <w:t>地区</w:t>
                  </w:r>
                </w:p>
              </w:tc>
            </w:tr>
            <w:tr w:rsidR="00DF3EE7" w:rsidRPr="007E2CDF" w:rsidTr="00E47AAB">
              <w:tc>
                <w:tcPr>
                  <w:tcW w:w="455" w:type="pct"/>
                  <w:vMerge/>
                  <w:vAlign w:val="center"/>
                </w:tcPr>
                <w:p w:rsidR="00DF3EE7" w:rsidRPr="007E2CDF" w:rsidRDefault="00DF3EE7" w:rsidP="00C826F5">
                  <w:pPr>
                    <w:jc w:val="center"/>
                    <w:rPr>
                      <w:kern w:val="0"/>
                      <w:sz w:val="24"/>
                      <w:szCs w:val="24"/>
                    </w:rPr>
                  </w:pPr>
                </w:p>
              </w:tc>
              <w:tc>
                <w:tcPr>
                  <w:tcW w:w="1172" w:type="pct"/>
                  <w:vAlign w:val="center"/>
                </w:tcPr>
                <w:p w:rsidR="00DF3EE7" w:rsidRPr="007C272D" w:rsidRDefault="00DF3EE7" w:rsidP="00C826F5">
                  <w:pPr>
                    <w:jc w:val="center"/>
                    <w:rPr>
                      <w:kern w:val="0"/>
                      <w:sz w:val="24"/>
                      <w:szCs w:val="24"/>
                    </w:rPr>
                  </w:pPr>
                  <w:r w:rsidRPr="007C272D">
                    <w:rPr>
                      <w:kern w:val="0"/>
                      <w:sz w:val="24"/>
                      <w:szCs w:val="24"/>
                    </w:rPr>
                    <w:t>蒙华铁路湖南长沙</w:t>
                  </w:r>
                  <w:r w:rsidRPr="007C272D">
                    <w:rPr>
                      <w:rFonts w:hint="eastAsia"/>
                      <w:kern w:val="0"/>
                      <w:sz w:val="24"/>
                      <w:szCs w:val="24"/>
                    </w:rPr>
                    <w:t>张坊</w:t>
                  </w:r>
                  <w:r w:rsidRPr="007C272D">
                    <w:rPr>
                      <w:kern w:val="0"/>
                      <w:sz w:val="24"/>
                      <w:szCs w:val="24"/>
                    </w:rPr>
                    <w:t>牵引变</w:t>
                  </w:r>
                  <w:r w:rsidRPr="007C272D">
                    <w:rPr>
                      <w:kern w:val="0"/>
                      <w:sz w:val="24"/>
                      <w:szCs w:val="24"/>
                    </w:rPr>
                    <w:t xml:space="preserve"> 110kV</w:t>
                  </w:r>
                  <w:r w:rsidRPr="007C272D">
                    <w:rPr>
                      <w:kern w:val="0"/>
                      <w:sz w:val="24"/>
                      <w:szCs w:val="24"/>
                    </w:rPr>
                    <w:t>外部供电工程</w:t>
                  </w:r>
                  <w:r>
                    <w:rPr>
                      <w:rFonts w:hint="eastAsia"/>
                      <w:kern w:val="0"/>
                      <w:sz w:val="24"/>
                      <w:szCs w:val="24"/>
                    </w:rPr>
                    <w:t>（双回路段）</w:t>
                  </w:r>
                </w:p>
              </w:tc>
              <w:tc>
                <w:tcPr>
                  <w:tcW w:w="481" w:type="pct"/>
                  <w:vAlign w:val="center"/>
                </w:tcPr>
                <w:p w:rsidR="00DF3EE7" w:rsidRDefault="00DF3EE7" w:rsidP="007C272D">
                  <w:pPr>
                    <w:jc w:val="center"/>
                  </w:pPr>
                  <w:r w:rsidRPr="00494243">
                    <w:rPr>
                      <w:rFonts w:hint="eastAsia"/>
                      <w:kern w:val="0"/>
                      <w:sz w:val="24"/>
                      <w:szCs w:val="24"/>
                    </w:rPr>
                    <w:t>11</w:t>
                  </w:r>
                  <w:r w:rsidRPr="00494243">
                    <w:rPr>
                      <w:kern w:val="0"/>
                      <w:sz w:val="24"/>
                      <w:szCs w:val="24"/>
                    </w:rPr>
                    <w:t>0kV</w:t>
                  </w:r>
                </w:p>
              </w:tc>
              <w:tc>
                <w:tcPr>
                  <w:tcW w:w="627" w:type="pct"/>
                  <w:vAlign w:val="center"/>
                </w:tcPr>
                <w:p w:rsidR="00DF3EE7" w:rsidRPr="007E2CDF" w:rsidRDefault="00DF3EE7" w:rsidP="00F478CC">
                  <w:pPr>
                    <w:jc w:val="center"/>
                    <w:rPr>
                      <w:kern w:val="0"/>
                      <w:sz w:val="24"/>
                      <w:szCs w:val="24"/>
                    </w:rPr>
                  </w:pPr>
                  <w:r w:rsidRPr="007E2CDF">
                    <w:rPr>
                      <w:kern w:val="0"/>
                      <w:sz w:val="24"/>
                      <w:szCs w:val="24"/>
                    </w:rPr>
                    <w:t>双回架空</w:t>
                  </w:r>
                </w:p>
              </w:tc>
              <w:tc>
                <w:tcPr>
                  <w:tcW w:w="549" w:type="pct"/>
                  <w:vAlign w:val="center"/>
                </w:tcPr>
                <w:p w:rsidR="00DF3EE7" w:rsidRDefault="00DF3EE7" w:rsidP="00AF6C9B">
                  <w:pPr>
                    <w:jc w:val="center"/>
                  </w:pPr>
                  <w:r w:rsidRPr="004322D7">
                    <w:rPr>
                      <w:kern w:val="0"/>
                      <w:sz w:val="24"/>
                      <w:szCs w:val="24"/>
                    </w:rPr>
                    <w:t>自立式铁塔</w:t>
                  </w:r>
                </w:p>
              </w:tc>
              <w:tc>
                <w:tcPr>
                  <w:tcW w:w="627" w:type="pct"/>
                  <w:vAlign w:val="center"/>
                </w:tcPr>
                <w:p w:rsidR="00DF3EE7" w:rsidRPr="007E2CDF" w:rsidRDefault="00DF3EE7" w:rsidP="00DC5491">
                  <w:pPr>
                    <w:jc w:val="center"/>
                    <w:rPr>
                      <w:kern w:val="0"/>
                      <w:sz w:val="24"/>
                      <w:szCs w:val="24"/>
                    </w:rPr>
                  </w:pPr>
                  <w:r w:rsidRPr="007E2CDF">
                    <w:rPr>
                      <w:kern w:val="0"/>
                      <w:sz w:val="24"/>
                      <w:szCs w:val="24"/>
                    </w:rPr>
                    <w:t>丘陵、</w:t>
                  </w:r>
                  <w:r>
                    <w:rPr>
                      <w:rFonts w:hint="eastAsia"/>
                      <w:kern w:val="0"/>
                      <w:sz w:val="24"/>
                      <w:szCs w:val="24"/>
                    </w:rPr>
                    <w:t>山地、山间</w:t>
                  </w:r>
                  <w:r w:rsidRPr="007E2CDF">
                    <w:rPr>
                      <w:kern w:val="0"/>
                      <w:sz w:val="24"/>
                      <w:szCs w:val="24"/>
                    </w:rPr>
                    <w:t>泥沼</w:t>
                  </w:r>
                </w:p>
              </w:tc>
              <w:tc>
                <w:tcPr>
                  <w:tcW w:w="627" w:type="pct"/>
                  <w:vAlign w:val="center"/>
                </w:tcPr>
                <w:p w:rsidR="00DF3EE7" w:rsidRDefault="00DF3EE7" w:rsidP="007C272D">
                  <w:pPr>
                    <w:jc w:val="center"/>
                  </w:pPr>
                  <w:r w:rsidRPr="00C613FC">
                    <w:rPr>
                      <w:rFonts w:hint="eastAsia"/>
                      <w:kern w:val="0"/>
                      <w:sz w:val="24"/>
                      <w:szCs w:val="24"/>
                    </w:rPr>
                    <w:t>单</w:t>
                  </w:r>
                  <w:r w:rsidRPr="00C613FC">
                    <w:rPr>
                      <w:kern w:val="0"/>
                      <w:sz w:val="24"/>
                      <w:szCs w:val="24"/>
                    </w:rPr>
                    <w:t>分裂钢芯铝绞线</w:t>
                  </w:r>
                </w:p>
              </w:tc>
              <w:tc>
                <w:tcPr>
                  <w:tcW w:w="461" w:type="pct"/>
                  <w:vAlign w:val="center"/>
                </w:tcPr>
                <w:p w:rsidR="00DF3EE7" w:rsidRPr="007E2CDF" w:rsidRDefault="00DF3EE7" w:rsidP="00C826F5">
                  <w:pPr>
                    <w:jc w:val="center"/>
                    <w:rPr>
                      <w:kern w:val="0"/>
                      <w:sz w:val="24"/>
                      <w:szCs w:val="24"/>
                    </w:rPr>
                  </w:pPr>
                  <w:r>
                    <w:rPr>
                      <w:rFonts w:hint="eastAsia"/>
                      <w:kern w:val="0"/>
                      <w:sz w:val="24"/>
                      <w:szCs w:val="24"/>
                    </w:rPr>
                    <w:t>农村</w:t>
                  </w:r>
                  <w:r w:rsidRPr="007E2CDF">
                    <w:rPr>
                      <w:kern w:val="0"/>
                      <w:sz w:val="24"/>
                      <w:szCs w:val="24"/>
                    </w:rPr>
                    <w:t>地区</w:t>
                  </w:r>
                </w:p>
              </w:tc>
            </w:tr>
            <w:tr w:rsidR="00DF3EE7" w:rsidRPr="007E2CDF" w:rsidTr="00E47AAB">
              <w:tc>
                <w:tcPr>
                  <w:tcW w:w="455" w:type="pct"/>
                  <w:vAlign w:val="center"/>
                </w:tcPr>
                <w:p w:rsidR="00DF3EE7" w:rsidRPr="007E2CDF" w:rsidRDefault="00DF3EE7" w:rsidP="00AF6C9B">
                  <w:pPr>
                    <w:jc w:val="center"/>
                    <w:rPr>
                      <w:kern w:val="0"/>
                      <w:sz w:val="24"/>
                      <w:szCs w:val="24"/>
                    </w:rPr>
                  </w:pPr>
                  <w:r w:rsidRPr="007E2CDF">
                    <w:rPr>
                      <w:kern w:val="0"/>
                      <w:sz w:val="24"/>
                      <w:szCs w:val="24"/>
                    </w:rPr>
                    <w:t>类比对象</w:t>
                  </w:r>
                </w:p>
              </w:tc>
              <w:tc>
                <w:tcPr>
                  <w:tcW w:w="1172" w:type="pct"/>
                  <w:vAlign w:val="center"/>
                </w:tcPr>
                <w:p w:rsidR="00DF3EE7" w:rsidRPr="007E2CDF" w:rsidRDefault="00DF3EE7" w:rsidP="00AF6C9B">
                  <w:pPr>
                    <w:jc w:val="center"/>
                    <w:rPr>
                      <w:kern w:val="0"/>
                      <w:sz w:val="24"/>
                      <w:szCs w:val="24"/>
                    </w:rPr>
                  </w:pPr>
                  <w:r w:rsidRPr="00AD13E6">
                    <w:rPr>
                      <w:kern w:val="0"/>
                      <w:sz w:val="24"/>
                      <w:szCs w:val="24"/>
                    </w:rPr>
                    <w:t>玉宁线</w:t>
                  </w:r>
                  <w:r w:rsidR="00AF6C9B">
                    <w:rPr>
                      <w:rFonts w:hint="eastAsia"/>
                      <w:kern w:val="0"/>
                      <w:sz w:val="24"/>
                      <w:szCs w:val="24"/>
                    </w:rPr>
                    <w:t>、</w:t>
                  </w:r>
                  <w:r w:rsidRPr="00AD13E6">
                    <w:rPr>
                      <w:kern w:val="0"/>
                      <w:sz w:val="24"/>
                      <w:szCs w:val="24"/>
                    </w:rPr>
                    <w:t>玉粟线双回共塔段</w:t>
                  </w:r>
                </w:p>
              </w:tc>
              <w:tc>
                <w:tcPr>
                  <w:tcW w:w="481" w:type="pct"/>
                  <w:vAlign w:val="center"/>
                </w:tcPr>
                <w:p w:rsidR="00DF3EE7" w:rsidRPr="007E2CDF" w:rsidRDefault="00DF3EE7" w:rsidP="00AF6C9B">
                  <w:pPr>
                    <w:jc w:val="center"/>
                    <w:rPr>
                      <w:kern w:val="0"/>
                      <w:sz w:val="24"/>
                      <w:szCs w:val="24"/>
                    </w:rPr>
                  </w:pPr>
                  <w:r>
                    <w:rPr>
                      <w:rFonts w:hint="eastAsia"/>
                      <w:kern w:val="0"/>
                      <w:sz w:val="24"/>
                      <w:szCs w:val="24"/>
                    </w:rPr>
                    <w:t>11</w:t>
                  </w:r>
                  <w:r w:rsidRPr="007E2CDF">
                    <w:rPr>
                      <w:kern w:val="0"/>
                      <w:sz w:val="24"/>
                      <w:szCs w:val="24"/>
                    </w:rPr>
                    <w:t>0kV</w:t>
                  </w:r>
                </w:p>
              </w:tc>
              <w:tc>
                <w:tcPr>
                  <w:tcW w:w="627" w:type="pct"/>
                  <w:vAlign w:val="center"/>
                </w:tcPr>
                <w:p w:rsidR="00DF3EE7" w:rsidRPr="007E2CDF" w:rsidRDefault="00DF3EE7" w:rsidP="00AF6C9B">
                  <w:pPr>
                    <w:jc w:val="center"/>
                    <w:rPr>
                      <w:kern w:val="0"/>
                      <w:sz w:val="24"/>
                      <w:szCs w:val="24"/>
                    </w:rPr>
                  </w:pPr>
                  <w:r w:rsidRPr="007E2CDF">
                    <w:rPr>
                      <w:kern w:val="0"/>
                      <w:sz w:val="24"/>
                      <w:szCs w:val="24"/>
                    </w:rPr>
                    <w:t>双回架空</w:t>
                  </w:r>
                </w:p>
              </w:tc>
              <w:tc>
                <w:tcPr>
                  <w:tcW w:w="549" w:type="pct"/>
                  <w:vAlign w:val="center"/>
                </w:tcPr>
                <w:p w:rsidR="00DF3EE7" w:rsidRDefault="00DF3EE7" w:rsidP="00AF6C9B">
                  <w:pPr>
                    <w:jc w:val="center"/>
                  </w:pPr>
                  <w:r w:rsidRPr="004322D7">
                    <w:rPr>
                      <w:kern w:val="0"/>
                      <w:sz w:val="24"/>
                      <w:szCs w:val="24"/>
                    </w:rPr>
                    <w:t>自立式铁塔</w:t>
                  </w:r>
                </w:p>
              </w:tc>
              <w:tc>
                <w:tcPr>
                  <w:tcW w:w="627" w:type="pct"/>
                  <w:vAlign w:val="center"/>
                </w:tcPr>
                <w:p w:rsidR="00DF3EE7" w:rsidRPr="007E2CDF" w:rsidRDefault="00DF3EE7" w:rsidP="00AF6C9B">
                  <w:pPr>
                    <w:jc w:val="center"/>
                    <w:rPr>
                      <w:kern w:val="0"/>
                      <w:sz w:val="24"/>
                      <w:szCs w:val="24"/>
                    </w:rPr>
                  </w:pPr>
                  <w:r w:rsidRPr="007E2CDF">
                    <w:rPr>
                      <w:kern w:val="0"/>
                      <w:sz w:val="24"/>
                      <w:szCs w:val="24"/>
                    </w:rPr>
                    <w:t>丘陵、泥沼</w:t>
                  </w:r>
                </w:p>
              </w:tc>
              <w:tc>
                <w:tcPr>
                  <w:tcW w:w="627" w:type="pct"/>
                  <w:vAlign w:val="center"/>
                </w:tcPr>
                <w:p w:rsidR="00DF3EE7" w:rsidRPr="007E2CDF" w:rsidRDefault="00DF3EE7" w:rsidP="00AF6C9B">
                  <w:pPr>
                    <w:jc w:val="center"/>
                    <w:rPr>
                      <w:kern w:val="0"/>
                      <w:sz w:val="24"/>
                      <w:szCs w:val="24"/>
                    </w:rPr>
                  </w:pPr>
                  <w:r>
                    <w:rPr>
                      <w:rFonts w:hint="eastAsia"/>
                      <w:kern w:val="0"/>
                      <w:sz w:val="24"/>
                      <w:szCs w:val="24"/>
                    </w:rPr>
                    <w:t>单</w:t>
                  </w:r>
                  <w:r w:rsidRPr="007E2CDF">
                    <w:rPr>
                      <w:kern w:val="0"/>
                      <w:sz w:val="24"/>
                      <w:szCs w:val="24"/>
                    </w:rPr>
                    <w:t>分裂钢芯铝绞线</w:t>
                  </w:r>
                </w:p>
              </w:tc>
              <w:tc>
                <w:tcPr>
                  <w:tcW w:w="461" w:type="pct"/>
                  <w:vAlign w:val="center"/>
                </w:tcPr>
                <w:p w:rsidR="00DF3EE7" w:rsidRPr="007E2CDF" w:rsidRDefault="00DF3EE7" w:rsidP="00AF6C9B">
                  <w:pPr>
                    <w:jc w:val="center"/>
                    <w:rPr>
                      <w:kern w:val="0"/>
                      <w:sz w:val="24"/>
                      <w:szCs w:val="24"/>
                    </w:rPr>
                  </w:pPr>
                  <w:r w:rsidRPr="00AD13E6">
                    <w:rPr>
                      <w:kern w:val="0"/>
                      <w:sz w:val="24"/>
                      <w:szCs w:val="24"/>
                    </w:rPr>
                    <w:t>农村地区</w:t>
                  </w:r>
                </w:p>
              </w:tc>
            </w:tr>
            <w:tr w:rsidR="00DF3EE7" w:rsidRPr="007E2CDF" w:rsidTr="00E47AAB">
              <w:tc>
                <w:tcPr>
                  <w:tcW w:w="455" w:type="pct"/>
                  <w:vMerge w:val="restart"/>
                  <w:vAlign w:val="center"/>
                </w:tcPr>
                <w:p w:rsidR="00DF3EE7" w:rsidRPr="007E2CDF" w:rsidRDefault="00DF3EE7" w:rsidP="00AF6C9B">
                  <w:pPr>
                    <w:jc w:val="center"/>
                    <w:rPr>
                      <w:kern w:val="0"/>
                      <w:sz w:val="24"/>
                      <w:szCs w:val="24"/>
                    </w:rPr>
                  </w:pPr>
                  <w:r w:rsidRPr="007E2CDF">
                    <w:rPr>
                      <w:kern w:val="0"/>
                      <w:sz w:val="24"/>
                      <w:szCs w:val="24"/>
                    </w:rPr>
                    <w:t>本期工程</w:t>
                  </w:r>
                </w:p>
              </w:tc>
              <w:tc>
                <w:tcPr>
                  <w:tcW w:w="1172" w:type="pct"/>
                  <w:vAlign w:val="center"/>
                </w:tcPr>
                <w:p w:rsidR="00DF3EE7" w:rsidRPr="007E2CDF" w:rsidRDefault="00DF3EE7" w:rsidP="00DF3EE7">
                  <w:pPr>
                    <w:jc w:val="center"/>
                    <w:rPr>
                      <w:kern w:val="0"/>
                      <w:sz w:val="24"/>
                      <w:szCs w:val="24"/>
                    </w:rPr>
                  </w:pPr>
                  <w:r w:rsidRPr="007C272D">
                    <w:rPr>
                      <w:rFonts w:hint="eastAsia"/>
                      <w:kern w:val="0"/>
                      <w:sz w:val="24"/>
                      <w:szCs w:val="24"/>
                    </w:rPr>
                    <w:t>达浒</w:t>
                  </w:r>
                  <w:r w:rsidRPr="007C272D">
                    <w:rPr>
                      <w:rFonts w:hint="eastAsia"/>
                      <w:kern w:val="0"/>
                      <w:sz w:val="24"/>
                      <w:szCs w:val="24"/>
                    </w:rPr>
                    <w:t>11</w:t>
                  </w:r>
                  <w:r w:rsidRPr="007C272D">
                    <w:rPr>
                      <w:kern w:val="0"/>
                      <w:sz w:val="24"/>
                      <w:szCs w:val="24"/>
                    </w:rPr>
                    <w:t>0kV</w:t>
                  </w:r>
                  <w:r w:rsidRPr="007C272D">
                    <w:rPr>
                      <w:kern w:val="0"/>
                      <w:sz w:val="24"/>
                      <w:szCs w:val="24"/>
                    </w:rPr>
                    <w:t>变电站配套</w:t>
                  </w:r>
                  <w:r w:rsidRPr="007C272D">
                    <w:rPr>
                      <w:rFonts w:hint="eastAsia"/>
                      <w:kern w:val="0"/>
                      <w:sz w:val="24"/>
                      <w:szCs w:val="24"/>
                    </w:rPr>
                    <w:t>11</w:t>
                  </w:r>
                  <w:r w:rsidRPr="007C272D">
                    <w:rPr>
                      <w:kern w:val="0"/>
                      <w:sz w:val="24"/>
                      <w:szCs w:val="24"/>
                    </w:rPr>
                    <w:t>0kV</w:t>
                  </w:r>
                  <w:r w:rsidRPr="007C272D">
                    <w:rPr>
                      <w:kern w:val="0"/>
                      <w:sz w:val="24"/>
                      <w:szCs w:val="24"/>
                    </w:rPr>
                    <w:t>线路</w:t>
                  </w:r>
                  <w:r>
                    <w:rPr>
                      <w:rFonts w:hint="eastAsia"/>
                      <w:kern w:val="0"/>
                      <w:sz w:val="24"/>
                      <w:szCs w:val="24"/>
                    </w:rPr>
                    <w:t>（单回路段）</w:t>
                  </w:r>
                </w:p>
              </w:tc>
              <w:tc>
                <w:tcPr>
                  <w:tcW w:w="481" w:type="pct"/>
                  <w:vAlign w:val="center"/>
                </w:tcPr>
                <w:p w:rsidR="00DF3EE7" w:rsidRPr="007E2CDF" w:rsidRDefault="00DF3EE7" w:rsidP="00AF6C9B">
                  <w:pPr>
                    <w:jc w:val="center"/>
                    <w:rPr>
                      <w:kern w:val="0"/>
                      <w:sz w:val="24"/>
                      <w:szCs w:val="24"/>
                    </w:rPr>
                  </w:pPr>
                  <w:r>
                    <w:rPr>
                      <w:rFonts w:hint="eastAsia"/>
                      <w:kern w:val="0"/>
                      <w:sz w:val="24"/>
                      <w:szCs w:val="24"/>
                    </w:rPr>
                    <w:t>11</w:t>
                  </w:r>
                  <w:r w:rsidRPr="007E2CDF">
                    <w:rPr>
                      <w:kern w:val="0"/>
                      <w:sz w:val="24"/>
                      <w:szCs w:val="24"/>
                    </w:rPr>
                    <w:t>0kV</w:t>
                  </w:r>
                </w:p>
              </w:tc>
              <w:tc>
                <w:tcPr>
                  <w:tcW w:w="627" w:type="pct"/>
                  <w:vAlign w:val="center"/>
                </w:tcPr>
                <w:p w:rsidR="00DF3EE7" w:rsidRPr="007E2CDF" w:rsidRDefault="00DF3EE7" w:rsidP="00AF6C9B">
                  <w:pPr>
                    <w:jc w:val="center"/>
                    <w:rPr>
                      <w:kern w:val="0"/>
                      <w:sz w:val="24"/>
                      <w:szCs w:val="24"/>
                    </w:rPr>
                  </w:pPr>
                  <w:r>
                    <w:rPr>
                      <w:rFonts w:hint="eastAsia"/>
                      <w:kern w:val="0"/>
                      <w:sz w:val="24"/>
                      <w:szCs w:val="24"/>
                    </w:rPr>
                    <w:t>单</w:t>
                  </w:r>
                  <w:r w:rsidRPr="007E2CDF">
                    <w:rPr>
                      <w:kern w:val="0"/>
                      <w:sz w:val="24"/>
                      <w:szCs w:val="24"/>
                    </w:rPr>
                    <w:t>回架空</w:t>
                  </w:r>
                </w:p>
              </w:tc>
              <w:tc>
                <w:tcPr>
                  <w:tcW w:w="549" w:type="pct"/>
                  <w:vAlign w:val="center"/>
                </w:tcPr>
                <w:p w:rsidR="00DF3EE7" w:rsidRDefault="00DF3EE7" w:rsidP="00DF3EE7">
                  <w:pPr>
                    <w:jc w:val="center"/>
                  </w:pPr>
                  <w:r w:rsidRPr="004322D7">
                    <w:rPr>
                      <w:kern w:val="0"/>
                      <w:sz w:val="24"/>
                      <w:szCs w:val="24"/>
                    </w:rPr>
                    <w:t>自立式铁塔</w:t>
                  </w:r>
                </w:p>
              </w:tc>
              <w:tc>
                <w:tcPr>
                  <w:tcW w:w="627" w:type="pct"/>
                  <w:vAlign w:val="center"/>
                </w:tcPr>
                <w:p w:rsidR="00DF3EE7" w:rsidRPr="007E2CDF" w:rsidRDefault="00DF3EE7" w:rsidP="00AF6C9B">
                  <w:pPr>
                    <w:jc w:val="center"/>
                    <w:rPr>
                      <w:kern w:val="0"/>
                      <w:sz w:val="24"/>
                      <w:szCs w:val="24"/>
                    </w:rPr>
                  </w:pPr>
                  <w:r w:rsidRPr="007E2CDF">
                    <w:rPr>
                      <w:kern w:val="0"/>
                      <w:sz w:val="24"/>
                      <w:szCs w:val="24"/>
                    </w:rPr>
                    <w:t>丘陵、</w:t>
                  </w:r>
                  <w:r>
                    <w:rPr>
                      <w:rFonts w:hint="eastAsia"/>
                      <w:kern w:val="0"/>
                      <w:sz w:val="24"/>
                      <w:szCs w:val="24"/>
                    </w:rPr>
                    <w:t>水田</w:t>
                  </w:r>
                </w:p>
              </w:tc>
              <w:tc>
                <w:tcPr>
                  <w:tcW w:w="627" w:type="pct"/>
                  <w:vAlign w:val="center"/>
                </w:tcPr>
                <w:p w:rsidR="00DF3EE7" w:rsidRPr="007E2CDF" w:rsidRDefault="00DF3EE7" w:rsidP="00AF6C9B">
                  <w:pPr>
                    <w:jc w:val="center"/>
                    <w:rPr>
                      <w:kern w:val="0"/>
                      <w:sz w:val="24"/>
                      <w:szCs w:val="24"/>
                    </w:rPr>
                  </w:pPr>
                  <w:r>
                    <w:rPr>
                      <w:rFonts w:hint="eastAsia"/>
                      <w:kern w:val="0"/>
                      <w:sz w:val="24"/>
                      <w:szCs w:val="24"/>
                    </w:rPr>
                    <w:t>单</w:t>
                  </w:r>
                  <w:r w:rsidRPr="007E2CDF">
                    <w:rPr>
                      <w:kern w:val="0"/>
                      <w:sz w:val="24"/>
                      <w:szCs w:val="24"/>
                    </w:rPr>
                    <w:t>分裂钢芯铝绞线</w:t>
                  </w:r>
                </w:p>
              </w:tc>
              <w:tc>
                <w:tcPr>
                  <w:tcW w:w="461" w:type="pct"/>
                  <w:vAlign w:val="center"/>
                </w:tcPr>
                <w:p w:rsidR="00DF3EE7" w:rsidRPr="007E2CDF" w:rsidRDefault="00DF3EE7" w:rsidP="00AF6C9B">
                  <w:pPr>
                    <w:jc w:val="center"/>
                    <w:rPr>
                      <w:kern w:val="0"/>
                      <w:sz w:val="24"/>
                      <w:szCs w:val="24"/>
                    </w:rPr>
                  </w:pPr>
                  <w:r>
                    <w:rPr>
                      <w:rFonts w:hint="eastAsia"/>
                      <w:kern w:val="0"/>
                      <w:sz w:val="24"/>
                      <w:szCs w:val="24"/>
                    </w:rPr>
                    <w:t>农村</w:t>
                  </w:r>
                  <w:r w:rsidRPr="007E2CDF">
                    <w:rPr>
                      <w:kern w:val="0"/>
                      <w:sz w:val="24"/>
                      <w:szCs w:val="24"/>
                    </w:rPr>
                    <w:t>地区</w:t>
                  </w:r>
                </w:p>
              </w:tc>
            </w:tr>
            <w:tr w:rsidR="00DF3EE7" w:rsidRPr="007E2CDF" w:rsidTr="00E47AAB">
              <w:tc>
                <w:tcPr>
                  <w:tcW w:w="455" w:type="pct"/>
                  <w:vMerge/>
                  <w:vAlign w:val="center"/>
                </w:tcPr>
                <w:p w:rsidR="00DF3EE7" w:rsidRPr="007E2CDF" w:rsidRDefault="00DF3EE7" w:rsidP="00C826F5">
                  <w:pPr>
                    <w:jc w:val="center"/>
                    <w:rPr>
                      <w:kern w:val="0"/>
                      <w:sz w:val="24"/>
                      <w:szCs w:val="24"/>
                    </w:rPr>
                  </w:pPr>
                </w:p>
              </w:tc>
              <w:tc>
                <w:tcPr>
                  <w:tcW w:w="1172" w:type="pct"/>
                  <w:vAlign w:val="center"/>
                </w:tcPr>
                <w:p w:rsidR="00DF3EE7" w:rsidRPr="007E2CDF" w:rsidRDefault="00DF3EE7" w:rsidP="00AF6C9B">
                  <w:pPr>
                    <w:jc w:val="center"/>
                    <w:rPr>
                      <w:kern w:val="0"/>
                      <w:sz w:val="24"/>
                      <w:szCs w:val="24"/>
                    </w:rPr>
                  </w:pPr>
                  <w:r w:rsidRPr="007C272D">
                    <w:rPr>
                      <w:rFonts w:hint="eastAsia"/>
                      <w:kern w:val="0"/>
                      <w:sz w:val="24"/>
                      <w:szCs w:val="24"/>
                    </w:rPr>
                    <w:t>高坝窑</w:t>
                  </w:r>
                  <w:r w:rsidRPr="007C272D">
                    <w:rPr>
                      <w:rFonts w:hint="eastAsia"/>
                      <w:kern w:val="0"/>
                      <w:sz w:val="24"/>
                      <w:szCs w:val="24"/>
                    </w:rPr>
                    <w:t>11</w:t>
                  </w:r>
                  <w:r w:rsidRPr="007C272D">
                    <w:rPr>
                      <w:kern w:val="0"/>
                      <w:sz w:val="24"/>
                      <w:szCs w:val="24"/>
                    </w:rPr>
                    <w:t>0kV</w:t>
                  </w:r>
                  <w:r w:rsidRPr="007C272D">
                    <w:rPr>
                      <w:kern w:val="0"/>
                      <w:sz w:val="24"/>
                      <w:szCs w:val="24"/>
                    </w:rPr>
                    <w:t>变电站配套</w:t>
                  </w:r>
                  <w:r w:rsidRPr="007C272D">
                    <w:rPr>
                      <w:rFonts w:hint="eastAsia"/>
                      <w:kern w:val="0"/>
                      <w:sz w:val="24"/>
                      <w:szCs w:val="24"/>
                    </w:rPr>
                    <w:t>11</w:t>
                  </w:r>
                  <w:r w:rsidRPr="007C272D">
                    <w:rPr>
                      <w:kern w:val="0"/>
                      <w:sz w:val="24"/>
                      <w:szCs w:val="24"/>
                    </w:rPr>
                    <w:t>0kV</w:t>
                  </w:r>
                  <w:r w:rsidRPr="007C272D">
                    <w:rPr>
                      <w:kern w:val="0"/>
                      <w:sz w:val="24"/>
                      <w:szCs w:val="24"/>
                    </w:rPr>
                    <w:t>线路</w:t>
                  </w:r>
                  <w:r>
                    <w:rPr>
                      <w:rFonts w:hint="eastAsia"/>
                      <w:kern w:val="0"/>
                      <w:sz w:val="24"/>
                      <w:szCs w:val="24"/>
                    </w:rPr>
                    <w:t>（单回路段）</w:t>
                  </w:r>
                </w:p>
              </w:tc>
              <w:tc>
                <w:tcPr>
                  <w:tcW w:w="481" w:type="pct"/>
                  <w:vAlign w:val="center"/>
                </w:tcPr>
                <w:p w:rsidR="00DF3EE7" w:rsidRDefault="00DF3EE7" w:rsidP="00AF6C9B">
                  <w:pPr>
                    <w:jc w:val="center"/>
                  </w:pPr>
                  <w:r w:rsidRPr="00494243">
                    <w:rPr>
                      <w:rFonts w:hint="eastAsia"/>
                      <w:kern w:val="0"/>
                      <w:sz w:val="24"/>
                      <w:szCs w:val="24"/>
                    </w:rPr>
                    <w:t>11</w:t>
                  </w:r>
                  <w:r w:rsidRPr="00494243">
                    <w:rPr>
                      <w:kern w:val="0"/>
                      <w:sz w:val="24"/>
                      <w:szCs w:val="24"/>
                    </w:rPr>
                    <w:t>0kV</w:t>
                  </w:r>
                </w:p>
              </w:tc>
              <w:tc>
                <w:tcPr>
                  <w:tcW w:w="627" w:type="pct"/>
                  <w:vAlign w:val="center"/>
                </w:tcPr>
                <w:p w:rsidR="00DF3EE7" w:rsidRDefault="00DF3EE7" w:rsidP="00DF3EE7">
                  <w:pPr>
                    <w:jc w:val="center"/>
                  </w:pPr>
                  <w:r w:rsidRPr="00FD212B">
                    <w:rPr>
                      <w:rFonts w:hint="eastAsia"/>
                      <w:kern w:val="0"/>
                      <w:sz w:val="24"/>
                      <w:szCs w:val="24"/>
                    </w:rPr>
                    <w:t>单</w:t>
                  </w:r>
                  <w:r w:rsidRPr="00FD212B">
                    <w:rPr>
                      <w:kern w:val="0"/>
                      <w:sz w:val="24"/>
                      <w:szCs w:val="24"/>
                    </w:rPr>
                    <w:t>回架空</w:t>
                  </w:r>
                </w:p>
              </w:tc>
              <w:tc>
                <w:tcPr>
                  <w:tcW w:w="549" w:type="pct"/>
                  <w:vAlign w:val="center"/>
                </w:tcPr>
                <w:p w:rsidR="00DF3EE7" w:rsidRDefault="00DF3EE7" w:rsidP="00DF3EE7">
                  <w:pPr>
                    <w:jc w:val="center"/>
                  </w:pPr>
                  <w:r w:rsidRPr="004322D7">
                    <w:rPr>
                      <w:kern w:val="0"/>
                      <w:sz w:val="24"/>
                      <w:szCs w:val="24"/>
                    </w:rPr>
                    <w:t>自立式铁塔</w:t>
                  </w:r>
                </w:p>
              </w:tc>
              <w:tc>
                <w:tcPr>
                  <w:tcW w:w="627" w:type="pct"/>
                  <w:vAlign w:val="center"/>
                </w:tcPr>
                <w:p w:rsidR="00DF3EE7" w:rsidRPr="007E2CDF" w:rsidRDefault="00DF3EE7" w:rsidP="00AF6C9B">
                  <w:pPr>
                    <w:jc w:val="center"/>
                    <w:rPr>
                      <w:kern w:val="0"/>
                      <w:sz w:val="24"/>
                      <w:szCs w:val="24"/>
                    </w:rPr>
                  </w:pPr>
                  <w:r>
                    <w:rPr>
                      <w:rFonts w:hint="eastAsia"/>
                      <w:kern w:val="0"/>
                      <w:sz w:val="24"/>
                      <w:szCs w:val="24"/>
                    </w:rPr>
                    <w:t>丘陵</w:t>
                  </w:r>
                </w:p>
              </w:tc>
              <w:tc>
                <w:tcPr>
                  <w:tcW w:w="627" w:type="pct"/>
                  <w:vAlign w:val="center"/>
                </w:tcPr>
                <w:p w:rsidR="00DF3EE7" w:rsidRDefault="00DF3EE7" w:rsidP="00AF6C9B">
                  <w:pPr>
                    <w:jc w:val="center"/>
                  </w:pPr>
                  <w:r w:rsidRPr="00C613FC">
                    <w:rPr>
                      <w:rFonts w:hint="eastAsia"/>
                      <w:kern w:val="0"/>
                      <w:sz w:val="24"/>
                      <w:szCs w:val="24"/>
                    </w:rPr>
                    <w:t>单</w:t>
                  </w:r>
                  <w:r w:rsidRPr="00C613FC">
                    <w:rPr>
                      <w:kern w:val="0"/>
                      <w:sz w:val="24"/>
                      <w:szCs w:val="24"/>
                    </w:rPr>
                    <w:t>分裂钢芯铝绞线</w:t>
                  </w:r>
                </w:p>
              </w:tc>
              <w:tc>
                <w:tcPr>
                  <w:tcW w:w="461" w:type="pct"/>
                  <w:vAlign w:val="center"/>
                </w:tcPr>
                <w:p w:rsidR="00DF3EE7" w:rsidRPr="007E2CDF" w:rsidRDefault="00DF3EE7" w:rsidP="00AF6C9B">
                  <w:pPr>
                    <w:jc w:val="center"/>
                    <w:rPr>
                      <w:kern w:val="0"/>
                      <w:sz w:val="24"/>
                      <w:szCs w:val="24"/>
                    </w:rPr>
                  </w:pPr>
                  <w:r w:rsidRPr="007E2CDF">
                    <w:rPr>
                      <w:kern w:val="0"/>
                      <w:sz w:val="24"/>
                      <w:szCs w:val="24"/>
                    </w:rPr>
                    <w:t>城郊地区</w:t>
                  </w:r>
                </w:p>
              </w:tc>
            </w:tr>
            <w:tr w:rsidR="00DF3EE7" w:rsidRPr="007E2CDF" w:rsidTr="00E47AAB">
              <w:tc>
                <w:tcPr>
                  <w:tcW w:w="455" w:type="pct"/>
                  <w:vMerge/>
                  <w:vAlign w:val="center"/>
                </w:tcPr>
                <w:p w:rsidR="00DF3EE7" w:rsidRPr="007E2CDF" w:rsidRDefault="00DF3EE7" w:rsidP="00C826F5">
                  <w:pPr>
                    <w:jc w:val="center"/>
                    <w:rPr>
                      <w:kern w:val="0"/>
                      <w:sz w:val="24"/>
                      <w:szCs w:val="24"/>
                    </w:rPr>
                  </w:pPr>
                </w:p>
              </w:tc>
              <w:tc>
                <w:tcPr>
                  <w:tcW w:w="1172" w:type="pct"/>
                  <w:vAlign w:val="center"/>
                </w:tcPr>
                <w:p w:rsidR="00DF3EE7" w:rsidRPr="007E2CDF" w:rsidRDefault="00DF3EE7" w:rsidP="00AF6C9B">
                  <w:pPr>
                    <w:jc w:val="center"/>
                    <w:rPr>
                      <w:kern w:val="0"/>
                      <w:sz w:val="24"/>
                      <w:szCs w:val="24"/>
                    </w:rPr>
                  </w:pPr>
                  <w:r w:rsidRPr="007C272D">
                    <w:rPr>
                      <w:kern w:val="0"/>
                      <w:sz w:val="24"/>
                      <w:szCs w:val="24"/>
                    </w:rPr>
                    <w:t>蒙华铁路湖南长沙浏阳牵引变</w:t>
                  </w:r>
                  <w:r w:rsidRPr="007C272D">
                    <w:rPr>
                      <w:kern w:val="0"/>
                      <w:sz w:val="24"/>
                      <w:szCs w:val="24"/>
                    </w:rPr>
                    <w:t xml:space="preserve"> 110kV</w:t>
                  </w:r>
                  <w:r w:rsidRPr="007C272D">
                    <w:rPr>
                      <w:kern w:val="0"/>
                      <w:sz w:val="24"/>
                      <w:szCs w:val="24"/>
                    </w:rPr>
                    <w:t>外部供电工程</w:t>
                  </w:r>
                  <w:r>
                    <w:rPr>
                      <w:rFonts w:hint="eastAsia"/>
                      <w:kern w:val="0"/>
                      <w:sz w:val="24"/>
                      <w:szCs w:val="24"/>
                    </w:rPr>
                    <w:t>（单回路段）</w:t>
                  </w:r>
                </w:p>
              </w:tc>
              <w:tc>
                <w:tcPr>
                  <w:tcW w:w="481" w:type="pct"/>
                  <w:vAlign w:val="center"/>
                </w:tcPr>
                <w:p w:rsidR="00DF3EE7" w:rsidRDefault="00DF3EE7" w:rsidP="00AF6C9B">
                  <w:pPr>
                    <w:jc w:val="center"/>
                  </w:pPr>
                  <w:r w:rsidRPr="00494243">
                    <w:rPr>
                      <w:rFonts w:hint="eastAsia"/>
                      <w:kern w:val="0"/>
                      <w:sz w:val="24"/>
                      <w:szCs w:val="24"/>
                    </w:rPr>
                    <w:t>11</w:t>
                  </w:r>
                  <w:r w:rsidRPr="00494243">
                    <w:rPr>
                      <w:kern w:val="0"/>
                      <w:sz w:val="24"/>
                      <w:szCs w:val="24"/>
                    </w:rPr>
                    <w:t>0kV</w:t>
                  </w:r>
                </w:p>
              </w:tc>
              <w:tc>
                <w:tcPr>
                  <w:tcW w:w="627" w:type="pct"/>
                  <w:vAlign w:val="center"/>
                </w:tcPr>
                <w:p w:rsidR="00DF3EE7" w:rsidRDefault="00DF3EE7" w:rsidP="00DF3EE7">
                  <w:pPr>
                    <w:jc w:val="center"/>
                  </w:pPr>
                  <w:r w:rsidRPr="00FD212B">
                    <w:rPr>
                      <w:rFonts w:hint="eastAsia"/>
                      <w:kern w:val="0"/>
                      <w:sz w:val="24"/>
                      <w:szCs w:val="24"/>
                    </w:rPr>
                    <w:t>单</w:t>
                  </w:r>
                  <w:r w:rsidRPr="00FD212B">
                    <w:rPr>
                      <w:kern w:val="0"/>
                      <w:sz w:val="24"/>
                      <w:szCs w:val="24"/>
                    </w:rPr>
                    <w:t>回架空</w:t>
                  </w:r>
                </w:p>
              </w:tc>
              <w:tc>
                <w:tcPr>
                  <w:tcW w:w="549" w:type="pct"/>
                  <w:vAlign w:val="center"/>
                </w:tcPr>
                <w:p w:rsidR="00DF3EE7" w:rsidRDefault="00DF3EE7" w:rsidP="00DF3EE7">
                  <w:pPr>
                    <w:jc w:val="center"/>
                  </w:pPr>
                  <w:r w:rsidRPr="004322D7">
                    <w:rPr>
                      <w:kern w:val="0"/>
                      <w:sz w:val="24"/>
                      <w:szCs w:val="24"/>
                    </w:rPr>
                    <w:t>自立式铁塔</w:t>
                  </w:r>
                </w:p>
              </w:tc>
              <w:tc>
                <w:tcPr>
                  <w:tcW w:w="627" w:type="pct"/>
                  <w:vAlign w:val="center"/>
                </w:tcPr>
                <w:p w:rsidR="00DF3EE7" w:rsidRPr="007E2CDF" w:rsidRDefault="00DF3EE7" w:rsidP="00AF6C9B">
                  <w:pPr>
                    <w:jc w:val="center"/>
                    <w:rPr>
                      <w:kern w:val="0"/>
                      <w:sz w:val="24"/>
                      <w:szCs w:val="24"/>
                    </w:rPr>
                  </w:pPr>
                  <w:r w:rsidRPr="007E2CDF">
                    <w:rPr>
                      <w:kern w:val="0"/>
                      <w:sz w:val="24"/>
                      <w:szCs w:val="24"/>
                    </w:rPr>
                    <w:t>丘陵、</w:t>
                  </w:r>
                  <w:r>
                    <w:rPr>
                      <w:rFonts w:hint="eastAsia"/>
                      <w:kern w:val="0"/>
                      <w:sz w:val="24"/>
                      <w:szCs w:val="24"/>
                    </w:rPr>
                    <w:t>山地、山间</w:t>
                  </w:r>
                  <w:r w:rsidRPr="007E2CDF">
                    <w:rPr>
                      <w:kern w:val="0"/>
                      <w:sz w:val="24"/>
                      <w:szCs w:val="24"/>
                    </w:rPr>
                    <w:t>泥沼</w:t>
                  </w:r>
                </w:p>
              </w:tc>
              <w:tc>
                <w:tcPr>
                  <w:tcW w:w="627" w:type="pct"/>
                  <w:vAlign w:val="center"/>
                </w:tcPr>
                <w:p w:rsidR="00DF3EE7" w:rsidRDefault="00DF3EE7" w:rsidP="00AF6C9B">
                  <w:pPr>
                    <w:jc w:val="center"/>
                  </w:pPr>
                  <w:r w:rsidRPr="00C613FC">
                    <w:rPr>
                      <w:rFonts w:hint="eastAsia"/>
                      <w:kern w:val="0"/>
                      <w:sz w:val="24"/>
                      <w:szCs w:val="24"/>
                    </w:rPr>
                    <w:t>单</w:t>
                  </w:r>
                  <w:r w:rsidRPr="00C613FC">
                    <w:rPr>
                      <w:kern w:val="0"/>
                      <w:sz w:val="24"/>
                      <w:szCs w:val="24"/>
                    </w:rPr>
                    <w:t>分裂钢芯铝绞线</w:t>
                  </w:r>
                </w:p>
              </w:tc>
              <w:tc>
                <w:tcPr>
                  <w:tcW w:w="461" w:type="pct"/>
                  <w:vAlign w:val="center"/>
                </w:tcPr>
                <w:p w:rsidR="00DF3EE7" w:rsidRPr="007E2CDF" w:rsidRDefault="00DF3EE7" w:rsidP="00AF6C9B">
                  <w:pPr>
                    <w:jc w:val="center"/>
                    <w:rPr>
                      <w:kern w:val="0"/>
                      <w:sz w:val="24"/>
                      <w:szCs w:val="24"/>
                    </w:rPr>
                  </w:pPr>
                  <w:r>
                    <w:rPr>
                      <w:rFonts w:hint="eastAsia"/>
                      <w:kern w:val="0"/>
                      <w:sz w:val="24"/>
                      <w:szCs w:val="24"/>
                    </w:rPr>
                    <w:t>农村</w:t>
                  </w:r>
                  <w:r w:rsidRPr="007E2CDF">
                    <w:rPr>
                      <w:kern w:val="0"/>
                      <w:sz w:val="24"/>
                      <w:szCs w:val="24"/>
                    </w:rPr>
                    <w:t>地区</w:t>
                  </w:r>
                </w:p>
              </w:tc>
            </w:tr>
            <w:tr w:rsidR="00DF3EE7" w:rsidRPr="007E2CDF" w:rsidTr="00E47AAB">
              <w:tc>
                <w:tcPr>
                  <w:tcW w:w="455" w:type="pct"/>
                  <w:vMerge/>
                  <w:vAlign w:val="center"/>
                </w:tcPr>
                <w:p w:rsidR="00DF3EE7" w:rsidRPr="007E2CDF" w:rsidRDefault="00DF3EE7" w:rsidP="00C826F5">
                  <w:pPr>
                    <w:jc w:val="center"/>
                    <w:rPr>
                      <w:kern w:val="0"/>
                      <w:sz w:val="24"/>
                      <w:szCs w:val="24"/>
                    </w:rPr>
                  </w:pPr>
                </w:p>
              </w:tc>
              <w:tc>
                <w:tcPr>
                  <w:tcW w:w="1172" w:type="pct"/>
                  <w:vAlign w:val="center"/>
                </w:tcPr>
                <w:p w:rsidR="00DF3EE7" w:rsidRPr="007C272D" w:rsidRDefault="00DF3EE7" w:rsidP="00AF6C9B">
                  <w:pPr>
                    <w:jc w:val="center"/>
                    <w:rPr>
                      <w:kern w:val="0"/>
                      <w:sz w:val="24"/>
                      <w:szCs w:val="24"/>
                    </w:rPr>
                  </w:pPr>
                  <w:r w:rsidRPr="007C272D">
                    <w:rPr>
                      <w:kern w:val="0"/>
                      <w:sz w:val="24"/>
                      <w:szCs w:val="24"/>
                    </w:rPr>
                    <w:t>蒙华铁路湖南长沙</w:t>
                  </w:r>
                  <w:r w:rsidRPr="007C272D">
                    <w:rPr>
                      <w:rFonts w:hint="eastAsia"/>
                      <w:kern w:val="0"/>
                      <w:sz w:val="24"/>
                      <w:szCs w:val="24"/>
                    </w:rPr>
                    <w:t>张坊</w:t>
                  </w:r>
                  <w:r w:rsidRPr="007C272D">
                    <w:rPr>
                      <w:kern w:val="0"/>
                      <w:sz w:val="24"/>
                      <w:szCs w:val="24"/>
                    </w:rPr>
                    <w:t>牵引变</w:t>
                  </w:r>
                  <w:r w:rsidRPr="007C272D">
                    <w:rPr>
                      <w:kern w:val="0"/>
                      <w:sz w:val="24"/>
                      <w:szCs w:val="24"/>
                    </w:rPr>
                    <w:t xml:space="preserve"> 110kV</w:t>
                  </w:r>
                  <w:r w:rsidRPr="007C272D">
                    <w:rPr>
                      <w:kern w:val="0"/>
                      <w:sz w:val="24"/>
                      <w:szCs w:val="24"/>
                    </w:rPr>
                    <w:t>外部供电工程</w:t>
                  </w:r>
                  <w:r>
                    <w:rPr>
                      <w:rFonts w:hint="eastAsia"/>
                      <w:kern w:val="0"/>
                      <w:sz w:val="24"/>
                      <w:szCs w:val="24"/>
                    </w:rPr>
                    <w:t>（单回路段）</w:t>
                  </w:r>
                </w:p>
              </w:tc>
              <w:tc>
                <w:tcPr>
                  <w:tcW w:w="481" w:type="pct"/>
                  <w:vAlign w:val="center"/>
                </w:tcPr>
                <w:p w:rsidR="00DF3EE7" w:rsidRDefault="00DF3EE7" w:rsidP="00AF6C9B">
                  <w:pPr>
                    <w:jc w:val="center"/>
                  </w:pPr>
                  <w:r w:rsidRPr="00494243">
                    <w:rPr>
                      <w:rFonts w:hint="eastAsia"/>
                      <w:kern w:val="0"/>
                      <w:sz w:val="24"/>
                      <w:szCs w:val="24"/>
                    </w:rPr>
                    <w:t>11</w:t>
                  </w:r>
                  <w:r w:rsidRPr="00494243">
                    <w:rPr>
                      <w:kern w:val="0"/>
                      <w:sz w:val="24"/>
                      <w:szCs w:val="24"/>
                    </w:rPr>
                    <w:t>0kV</w:t>
                  </w:r>
                </w:p>
              </w:tc>
              <w:tc>
                <w:tcPr>
                  <w:tcW w:w="627" w:type="pct"/>
                  <w:vAlign w:val="center"/>
                </w:tcPr>
                <w:p w:rsidR="00DF3EE7" w:rsidRDefault="00DF3EE7" w:rsidP="00DF3EE7">
                  <w:pPr>
                    <w:jc w:val="center"/>
                  </w:pPr>
                  <w:r w:rsidRPr="00FD212B">
                    <w:rPr>
                      <w:rFonts w:hint="eastAsia"/>
                      <w:kern w:val="0"/>
                      <w:sz w:val="24"/>
                      <w:szCs w:val="24"/>
                    </w:rPr>
                    <w:t>单</w:t>
                  </w:r>
                  <w:r w:rsidRPr="00FD212B">
                    <w:rPr>
                      <w:kern w:val="0"/>
                      <w:sz w:val="24"/>
                      <w:szCs w:val="24"/>
                    </w:rPr>
                    <w:t>回架空</w:t>
                  </w:r>
                </w:p>
              </w:tc>
              <w:tc>
                <w:tcPr>
                  <w:tcW w:w="549" w:type="pct"/>
                  <w:vAlign w:val="center"/>
                </w:tcPr>
                <w:p w:rsidR="00DF3EE7" w:rsidRDefault="00DF3EE7" w:rsidP="00DF3EE7">
                  <w:pPr>
                    <w:jc w:val="center"/>
                  </w:pPr>
                  <w:r w:rsidRPr="004322D7">
                    <w:rPr>
                      <w:kern w:val="0"/>
                      <w:sz w:val="24"/>
                      <w:szCs w:val="24"/>
                    </w:rPr>
                    <w:t>自立式铁塔</w:t>
                  </w:r>
                </w:p>
              </w:tc>
              <w:tc>
                <w:tcPr>
                  <w:tcW w:w="627" w:type="pct"/>
                  <w:vAlign w:val="center"/>
                </w:tcPr>
                <w:p w:rsidR="00DF3EE7" w:rsidRPr="007E2CDF" w:rsidRDefault="00DF3EE7" w:rsidP="00AF6C9B">
                  <w:pPr>
                    <w:jc w:val="center"/>
                    <w:rPr>
                      <w:kern w:val="0"/>
                      <w:sz w:val="24"/>
                      <w:szCs w:val="24"/>
                    </w:rPr>
                  </w:pPr>
                  <w:r w:rsidRPr="007E2CDF">
                    <w:rPr>
                      <w:kern w:val="0"/>
                      <w:sz w:val="24"/>
                      <w:szCs w:val="24"/>
                    </w:rPr>
                    <w:t>丘陵、</w:t>
                  </w:r>
                  <w:r>
                    <w:rPr>
                      <w:rFonts w:hint="eastAsia"/>
                      <w:kern w:val="0"/>
                      <w:sz w:val="24"/>
                      <w:szCs w:val="24"/>
                    </w:rPr>
                    <w:t>山地、山间</w:t>
                  </w:r>
                  <w:r w:rsidRPr="007E2CDF">
                    <w:rPr>
                      <w:kern w:val="0"/>
                      <w:sz w:val="24"/>
                      <w:szCs w:val="24"/>
                    </w:rPr>
                    <w:t>泥沼</w:t>
                  </w:r>
                </w:p>
              </w:tc>
              <w:tc>
                <w:tcPr>
                  <w:tcW w:w="627" w:type="pct"/>
                  <w:vAlign w:val="center"/>
                </w:tcPr>
                <w:p w:rsidR="00DF3EE7" w:rsidRDefault="00DF3EE7" w:rsidP="00AF6C9B">
                  <w:pPr>
                    <w:jc w:val="center"/>
                  </w:pPr>
                  <w:r w:rsidRPr="00C613FC">
                    <w:rPr>
                      <w:rFonts w:hint="eastAsia"/>
                      <w:kern w:val="0"/>
                      <w:sz w:val="24"/>
                      <w:szCs w:val="24"/>
                    </w:rPr>
                    <w:t>单</w:t>
                  </w:r>
                  <w:r w:rsidRPr="00C613FC">
                    <w:rPr>
                      <w:kern w:val="0"/>
                      <w:sz w:val="24"/>
                      <w:szCs w:val="24"/>
                    </w:rPr>
                    <w:t>分裂钢芯铝绞线</w:t>
                  </w:r>
                </w:p>
              </w:tc>
              <w:tc>
                <w:tcPr>
                  <w:tcW w:w="461" w:type="pct"/>
                  <w:vAlign w:val="center"/>
                </w:tcPr>
                <w:p w:rsidR="00DF3EE7" w:rsidRPr="007E2CDF" w:rsidRDefault="00DF3EE7" w:rsidP="00AF6C9B">
                  <w:pPr>
                    <w:jc w:val="center"/>
                    <w:rPr>
                      <w:kern w:val="0"/>
                      <w:sz w:val="24"/>
                      <w:szCs w:val="24"/>
                    </w:rPr>
                  </w:pPr>
                  <w:r>
                    <w:rPr>
                      <w:rFonts w:hint="eastAsia"/>
                      <w:kern w:val="0"/>
                      <w:sz w:val="24"/>
                      <w:szCs w:val="24"/>
                    </w:rPr>
                    <w:t>农村</w:t>
                  </w:r>
                  <w:r w:rsidRPr="007E2CDF">
                    <w:rPr>
                      <w:kern w:val="0"/>
                      <w:sz w:val="24"/>
                      <w:szCs w:val="24"/>
                    </w:rPr>
                    <w:t>地区</w:t>
                  </w:r>
                </w:p>
              </w:tc>
            </w:tr>
            <w:tr w:rsidR="00DF3EE7" w:rsidRPr="007E2CDF" w:rsidTr="00E47AAB">
              <w:tc>
                <w:tcPr>
                  <w:tcW w:w="455" w:type="pct"/>
                  <w:vAlign w:val="center"/>
                </w:tcPr>
                <w:p w:rsidR="00DF3EE7" w:rsidRPr="007E2CDF" w:rsidRDefault="00DF3EE7" w:rsidP="00AF6C9B">
                  <w:pPr>
                    <w:jc w:val="center"/>
                    <w:rPr>
                      <w:kern w:val="0"/>
                      <w:sz w:val="24"/>
                      <w:szCs w:val="24"/>
                    </w:rPr>
                  </w:pPr>
                  <w:r w:rsidRPr="007E2CDF">
                    <w:rPr>
                      <w:kern w:val="0"/>
                      <w:sz w:val="24"/>
                      <w:szCs w:val="24"/>
                    </w:rPr>
                    <w:t>类比对象</w:t>
                  </w:r>
                </w:p>
              </w:tc>
              <w:tc>
                <w:tcPr>
                  <w:tcW w:w="1172" w:type="pct"/>
                  <w:vAlign w:val="center"/>
                </w:tcPr>
                <w:p w:rsidR="00DF3EE7" w:rsidRPr="007E2CDF" w:rsidRDefault="00DF3EE7" w:rsidP="00C826F5">
                  <w:pPr>
                    <w:jc w:val="center"/>
                    <w:rPr>
                      <w:kern w:val="0"/>
                      <w:sz w:val="24"/>
                      <w:szCs w:val="24"/>
                    </w:rPr>
                  </w:pPr>
                  <w:r w:rsidRPr="00AD13E6">
                    <w:rPr>
                      <w:kern w:val="0"/>
                      <w:sz w:val="24"/>
                      <w:szCs w:val="24"/>
                    </w:rPr>
                    <w:t>树井仙南单回线路段</w:t>
                  </w:r>
                </w:p>
              </w:tc>
              <w:tc>
                <w:tcPr>
                  <w:tcW w:w="481" w:type="pct"/>
                  <w:vAlign w:val="center"/>
                </w:tcPr>
                <w:p w:rsidR="00DF3EE7" w:rsidRDefault="00DF3EE7" w:rsidP="00AF6C9B">
                  <w:pPr>
                    <w:jc w:val="center"/>
                  </w:pPr>
                  <w:r w:rsidRPr="00494243">
                    <w:rPr>
                      <w:rFonts w:hint="eastAsia"/>
                      <w:kern w:val="0"/>
                      <w:sz w:val="24"/>
                      <w:szCs w:val="24"/>
                    </w:rPr>
                    <w:t>11</w:t>
                  </w:r>
                  <w:r w:rsidRPr="00494243">
                    <w:rPr>
                      <w:kern w:val="0"/>
                      <w:sz w:val="24"/>
                      <w:szCs w:val="24"/>
                    </w:rPr>
                    <w:t>0kV</w:t>
                  </w:r>
                </w:p>
              </w:tc>
              <w:tc>
                <w:tcPr>
                  <w:tcW w:w="627" w:type="pct"/>
                  <w:vAlign w:val="center"/>
                </w:tcPr>
                <w:p w:rsidR="00DF3EE7" w:rsidRDefault="00DF3EE7" w:rsidP="00DF3EE7">
                  <w:pPr>
                    <w:jc w:val="center"/>
                  </w:pPr>
                  <w:r w:rsidRPr="00FD212B">
                    <w:rPr>
                      <w:rFonts w:hint="eastAsia"/>
                      <w:kern w:val="0"/>
                      <w:sz w:val="24"/>
                      <w:szCs w:val="24"/>
                    </w:rPr>
                    <w:t>单</w:t>
                  </w:r>
                  <w:r w:rsidRPr="00FD212B">
                    <w:rPr>
                      <w:kern w:val="0"/>
                      <w:sz w:val="24"/>
                      <w:szCs w:val="24"/>
                    </w:rPr>
                    <w:t>回架空</w:t>
                  </w:r>
                </w:p>
              </w:tc>
              <w:tc>
                <w:tcPr>
                  <w:tcW w:w="549" w:type="pct"/>
                  <w:vAlign w:val="center"/>
                </w:tcPr>
                <w:p w:rsidR="00DF3EE7" w:rsidRDefault="00DF3EE7" w:rsidP="00DF3EE7">
                  <w:pPr>
                    <w:jc w:val="center"/>
                  </w:pPr>
                  <w:r w:rsidRPr="004322D7">
                    <w:rPr>
                      <w:kern w:val="0"/>
                      <w:sz w:val="24"/>
                      <w:szCs w:val="24"/>
                    </w:rPr>
                    <w:t>自立式铁塔</w:t>
                  </w:r>
                </w:p>
              </w:tc>
              <w:tc>
                <w:tcPr>
                  <w:tcW w:w="627" w:type="pct"/>
                  <w:vAlign w:val="center"/>
                </w:tcPr>
                <w:p w:rsidR="00DF3EE7" w:rsidRPr="007E2CDF" w:rsidRDefault="00DF3EE7" w:rsidP="00DC5491">
                  <w:pPr>
                    <w:jc w:val="center"/>
                    <w:rPr>
                      <w:kern w:val="0"/>
                      <w:sz w:val="24"/>
                      <w:szCs w:val="24"/>
                    </w:rPr>
                  </w:pPr>
                  <w:r>
                    <w:rPr>
                      <w:rFonts w:hint="eastAsia"/>
                      <w:kern w:val="0"/>
                      <w:sz w:val="24"/>
                      <w:szCs w:val="24"/>
                    </w:rPr>
                    <w:t>道路绿化带</w:t>
                  </w:r>
                </w:p>
              </w:tc>
              <w:tc>
                <w:tcPr>
                  <w:tcW w:w="627" w:type="pct"/>
                  <w:vAlign w:val="center"/>
                </w:tcPr>
                <w:p w:rsidR="00DF3EE7" w:rsidRDefault="00DF3EE7" w:rsidP="00AF6C9B">
                  <w:pPr>
                    <w:jc w:val="center"/>
                  </w:pPr>
                  <w:r w:rsidRPr="00C613FC">
                    <w:rPr>
                      <w:rFonts w:hint="eastAsia"/>
                      <w:kern w:val="0"/>
                      <w:sz w:val="24"/>
                      <w:szCs w:val="24"/>
                    </w:rPr>
                    <w:t>单</w:t>
                  </w:r>
                  <w:r w:rsidRPr="00C613FC">
                    <w:rPr>
                      <w:kern w:val="0"/>
                      <w:sz w:val="24"/>
                      <w:szCs w:val="24"/>
                    </w:rPr>
                    <w:t>分裂钢芯铝绞线</w:t>
                  </w:r>
                </w:p>
              </w:tc>
              <w:tc>
                <w:tcPr>
                  <w:tcW w:w="461" w:type="pct"/>
                  <w:vAlign w:val="center"/>
                </w:tcPr>
                <w:p w:rsidR="00DF3EE7" w:rsidRPr="007E2CDF" w:rsidRDefault="00DF3EE7" w:rsidP="00C826F5">
                  <w:pPr>
                    <w:jc w:val="center"/>
                    <w:rPr>
                      <w:kern w:val="0"/>
                      <w:sz w:val="24"/>
                      <w:szCs w:val="24"/>
                    </w:rPr>
                  </w:pPr>
                  <w:r>
                    <w:rPr>
                      <w:rFonts w:hint="eastAsia"/>
                      <w:kern w:val="0"/>
                      <w:sz w:val="24"/>
                      <w:szCs w:val="24"/>
                    </w:rPr>
                    <w:t>城市地区</w:t>
                  </w:r>
                </w:p>
              </w:tc>
            </w:tr>
            <w:tr w:rsidR="00E47AAB" w:rsidRPr="007E2CDF" w:rsidTr="00E47AAB">
              <w:tc>
                <w:tcPr>
                  <w:tcW w:w="455" w:type="pct"/>
                  <w:vMerge w:val="restart"/>
                  <w:vAlign w:val="center"/>
                </w:tcPr>
                <w:p w:rsidR="00E47AAB" w:rsidRPr="007E2CDF" w:rsidRDefault="00E47AAB" w:rsidP="00C826F5">
                  <w:pPr>
                    <w:jc w:val="center"/>
                    <w:rPr>
                      <w:kern w:val="0"/>
                      <w:sz w:val="24"/>
                      <w:szCs w:val="24"/>
                    </w:rPr>
                  </w:pPr>
                  <w:r w:rsidRPr="007E2CDF">
                    <w:rPr>
                      <w:kern w:val="0"/>
                      <w:sz w:val="24"/>
                      <w:szCs w:val="24"/>
                    </w:rPr>
                    <w:t>本期工程</w:t>
                  </w:r>
                </w:p>
              </w:tc>
              <w:tc>
                <w:tcPr>
                  <w:tcW w:w="1172" w:type="pct"/>
                  <w:vAlign w:val="center"/>
                </w:tcPr>
                <w:p w:rsidR="00E47AAB" w:rsidRPr="007E2CDF" w:rsidRDefault="00E47AAB" w:rsidP="00C826F5">
                  <w:pPr>
                    <w:jc w:val="center"/>
                    <w:rPr>
                      <w:kern w:val="0"/>
                      <w:sz w:val="24"/>
                      <w:szCs w:val="24"/>
                    </w:rPr>
                  </w:pPr>
                  <w:r w:rsidRPr="00DF3EE7">
                    <w:rPr>
                      <w:rFonts w:hint="eastAsia"/>
                      <w:kern w:val="0"/>
                      <w:sz w:val="24"/>
                      <w:szCs w:val="24"/>
                    </w:rPr>
                    <w:t>含浦</w:t>
                  </w:r>
                  <w:r w:rsidRPr="00DF3EE7">
                    <w:rPr>
                      <w:rFonts w:hint="eastAsia"/>
                      <w:kern w:val="0"/>
                      <w:sz w:val="24"/>
                      <w:szCs w:val="24"/>
                    </w:rPr>
                    <w:t>11</w:t>
                  </w:r>
                  <w:r w:rsidRPr="00DF3EE7">
                    <w:rPr>
                      <w:kern w:val="0"/>
                      <w:sz w:val="24"/>
                      <w:szCs w:val="24"/>
                    </w:rPr>
                    <w:t>0kV</w:t>
                  </w:r>
                  <w:r w:rsidRPr="00DF3EE7">
                    <w:rPr>
                      <w:kern w:val="0"/>
                      <w:sz w:val="24"/>
                      <w:szCs w:val="24"/>
                    </w:rPr>
                    <w:t>变电站配套</w:t>
                  </w:r>
                  <w:r w:rsidRPr="00DF3EE7">
                    <w:rPr>
                      <w:rFonts w:hint="eastAsia"/>
                      <w:kern w:val="0"/>
                      <w:sz w:val="24"/>
                      <w:szCs w:val="24"/>
                    </w:rPr>
                    <w:t>11</w:t>
                  </w:r>
                  <w:r w:rsidRPr="00DF3EE7">
                    <w:rPr>
                      <w:kern w:val="0"/>
                      <w:sz w:val="24"/>
                      <w:szCs w:val="24"/>
                    </w:rPr>
                    <w:t>0kV</w:t>
                  </w:r>
                  <w:r w:rsidRPr="00DF3EE7">
                    <w:rPr>
                      <w:kern w:val="0"/>
                      <w:sz w:val="24"/>
                      <w:szCs w:val="24"/>
                    </w:rPr>
                    <w:t>线路</w:t>
                  </w:r>
                </w:p>
              </w:tc>
              <w:tc>
                <w:tcPr>
                  <w:tcW w:w="481" w:type="pct"/>
                  <w:vAlign w:val="center"/>
                </w:tcPr>
                <w:p w:rsidR="00E47AAB" w:rsidRPr="00AD13E6" w:rsidRDefault="00E47AAB" w:rsidP="00AF6C9B">
                  <w:pPr>
                    <w:jc w:val="center"/>
                    <w:rPr>
                      <w:kern w:val="0"/>
                      <w:sz w:val="24"/>
                      <w:szCs w:val="24"/>
                    </w:rPr>
                  </w:pPr>
                  <w:r w:rsidRPr="00AD13E6">
                    <w:rPr>
                      <w:kern w:val="0"/>
                      <w:sz w:val="24"/>
                      <w:szCs w:val="24"/>
                    </w:rPr>
                    <w:t>110kV</w:t>
                  </w:r>
                </w:p>
              </w:tc>
              <w:tc>
                <w:tcPr>
                  <w:tcW w:w="627" w:type="pct"/>
                  <w:vAlign w:val="center"/>
                </w:tcPr>
                <w:p w:rsidR="00E47AAB" w:rsidRPr="00AD13E6" w:rsidRDefault="00E47AAB" w:rsidP="00AF6C9B">
                  <w:pPr>
                    <w:jc w:val="center"/>
                    <w:rPr>
                      <w:kern w:val="0"/>
                      <w:sz w:val="24"/>
                      <w:szCs w:val="24"/>
                    </w:rPr>
                  </w:pPr>
                  <w:r w:rsidRPr="00AD13E6">
                    <w:rPr>
                      <w:kern w:val="0"/>
                      <w:sz w:val="24"/>
                      <w:szCs w:val="24"/>
                    </w:rPr>
                    <w:t>双回电缆</w:t>
                  </w:r>
                </w:p>
              </w:tc>
              <w:tc>
                <w:tcPr>
                  <w:tcW w:w="549" w:type="pct"/>
                  <w:vAlign w:val="center"/>
                </w:tcPr>
                <w:p w:rsidR="00E47AAB" w:rsidRPr="007E2CDF" w:rsidRDefault="00E47AAB" w:rsidP="00AF6C9B">
                  <w:pPr>
                    <w:jc w:val="center"/>
                    <w:rPr>
                      <w:kern w:val="0"/>
                      <w:sz w:val="24"/>
                      <w:szCs w:val="24"/>
                    </w:rPr>
                  </w:pPr>
                  <w:r>
                    <w:rPr>
                      <w:rFonts w:hint="eastAsia"/>
                      <w:kern w:val="0"/>
                      <w:sz w:val="24"/>
                      <w:szCs w:val="24"/>
                    </w:rPr>
                    <w:t>/</w:t>
                  </w:r>
                </w:p>
              </w:tc>
              <w:tc>
                <w:tcPr>
                  <w:tcW w:w="627" w:type="pct"/>
                  <w:vAlign w:val="center"/>
                </w:tcPr>
                <w:p w:rsidR="00E47AAB" w:rsidRPr="007E2CDF" w:rsidRDefault="00E47AAB" w:rsidP="00AF6C9B">
                  <w:pPr>
                    <w:jc w:val="center"/>
                    <w:rPr>
                      <w:kern w:val="0"/>
                      <w:sz w:val="24"/>
                      <w:szCs w:val="24"/>
                    </w:rPr>
                  </w:pPr>
                  <w:r>
                    <w:rPr>
                      <w:rFonts w:hint="eastAsia"/>
                      <w:kern w:val="0"/>
                      <w:sz w:val="24"/>
                      <w:szCs w:val="24"/>
                    </w:rPr>
                    <w:t>道路绿化带</w:t>
                  </w:r>
                </w:p>
              </w:tc>
              <w:tc>
                <w:tcPr>
                  <w:tcW w:w="627" w:type="pct"/>
                  <w:vAlign w:val="center"/>
                </w:tcPr>
                <w:p w:rsidR="00E47AAB" w:rsidRPr="00AD13E6" w:rsidRDefault="00E47AAB" w:rsidP="00AF6C9B">
                  <w:pPr>
                    <w:jc w:val="center"/>
                    <w:rPr>
                      <w:kern w:val="0"/>
                      <w:sz w:val="24"/>
                      <w:szCs w:val="24"/>
                    </w:rPr>
                  </w:pPr>
                  <w:r w:rsidRPr="00AD13E6">
                    <w:rPr>
                      <w:kern w:val="0"/>
                      <w:sz w:val="24"/>
                      <w:szCs w:val="24"/>
                    </w:rPr>
                    <w:t>电缆</w:t>
                  </w:r>
                </w:p>
              </w:tc>
              <w:tc>
                <w:tcPr>
                  <w:tcW w:w="461" w:type="pct"/>
                  <w:vAlign w:val="center"/>
                </w:tcPr>
                <w:p w:rsidR="00E47AAB" w:rsidRPr="00AD13E6" w:rsidRDefault="00E47AAB" w:rsidP="00AF6C9B">
                  <w:pPr>
                    <w:jc w:val="center"/>
                    <w:rPr>
                      <w:kern w:val="0"/>
                      <w:sz w:val="24"/>
                      <w:szCs w:val="24"/>
                    </w:rPr>
                  </w:pPr>
                  <w:r>
                    <w:rPr>
                      <w:rFonts w:hint="eastAsia"/>
                      <w:kern w:val="0"/>
                      <w:sz w:val="24"/>
                      <w:szCs w:val="24"/>
                    </w:rPr>
                    <w:t>城市地区</w:t>
                  </w:r>
                </w:p>
              </w:tc>
            </w:tr>
            <w:tr w:rsidR="00E47AAB" w:rsidRPr="007E2CDF" w:rsidTr="00E47AAB">
              <w:tc>
                <w:tcPr>
                  <w:tcW w:w="455" w:type="pct"/>
                  <w:vMerge/>
                  <w:vAlign w:val="center"/>
                </w:tcPr>
                <w:p w:rsidR="00E47AAB" w:rsidRPr="007E2CDF" w:rsidRDefault="00E47AAB" w:rsidP="00C826F5">
                  <w:pPr>
                    <w:jc w:val="center"/>
                    <w:rPr>
                      <w:kern w:val="0"/>
                      <w:sz w:val="24"/>
                      <w:szCs w:val="24"/>
                    </w:rPr>
                  </w:pPr>
                </w:p>
              </w:tc>
              <w:tc>
                <w:tcPr>
                  <w:tcW w:w="1172" w:type="pct"/>
                  <w:vAlign w:val="center"/>
                </w:tcPr>
                <w:p w:rsidR="00E47AAB" w:rsidRPr="007E2CDF" w:rsidRDefault="00E47AAB" w:rsidP="00C826F5">
                  <w:pPr>
                    <w:jc w:val="center"/>
                    <w:rPr>
                      <w:kern w:val="0"/>
                      <w:sz w:val="24"/>
                      <w:szCs w:val="24"/>
                    </w:rPr>
                  </w:pPr>
                  <w:r w:rsidRPr="00DF3EE7">
                    <w:rPr>
                      <w:rFonts w:hint="eastAsia"/>
                      <w:kern w:val="0"/>
                      <w:sz w:val="24"/>
                      <w:szCs w:val="24"/>
                    </w:rPr>
                    <w:t>盼盼</w:t>
                  </w:r>
                  <w:r w:rsidRPr="00DF3EE7">
                    <w:rPr>
                      <w:rFonts w:hint="eastAsia"/>
                      <w:kern w:val="0"/>
                      <w:sz w:val="24"/>
                      <w:szCs w:val="24"/>
                    </w:rPr>
                    <w:t>11</w:t>
                  </w:r>
                  <w:r w:rsidRPr="00DF3EE7">
                    <w:rPr>
                      <w:kern w:val="0"/>
                      <w:sz w:val="24"/>
                      <w:szCs w:val="24"/>
                    </w:rPr>
                    <w:t>0kV</w:t>
                  </w:r>
                  <w:r w:rsidRPr="00DF3EE7">
                    <w:rPr>
                      <w:kern w:val="0"/>
                      <w:sz w:val="24"/>
                      <w:szCs w:val="24"/>
                    </w:rPr>
                    <w:t>变电站配套</w:t>
                  </w:r>
                  <w:r w:rsidRPr="00DF3EE7">
                    <w:rPr>
                      <w:rFonts w:hint="eastAsia"/>
                      <w:kern w:val="0"/>
                      <w:sz w:val="24"/>
                      <w:szCs w:val="24"/>
                    </w:rPr>
                    <w:t>11</w:t>
                  </w:r>
                  <w:r w:rsidRPr="00DF3EE7">
                    <w:rPr>
                      <w:kern w:val="0"/>
                      <w:sz w:val="24"/>
                      <w:szCs w:val="24"/>
                    </w:rPr>
                    <w:t>0kV</w:t>
                  </w:r>
                  <w:r w:rsidRPr="00DF3EE7">
                    <w:rPr>
                      <w:kern w:val="0"/>
                      <w:sz w:val="24"/>
                      <w:szCs w:val="24"/>
                    </w:rPr>
                    <w:t>线路</w:t>
                  </w:r>
                </w:p>
              </w:tc>
              <w:tc>
                <w:tcPr>
                  <w:tcW w:w="481" w:type="pct"/>
                  <w:vAlign w:val="center"/>
                </w:tcPr>
                <w:p w:rsidR="00E47AAB" w:rsidRPr="00AD13E6" w:rsidRDefault="00E47AAB" w:rsidP="00AF6C9B">
                  <w:pPr>
                    <w:jc w:val="center"/>
                    <w:rPr>
                      <w:kern w:val="0"/>
                      <w:sz w:val="24"/>
                      <w:szCs w:val="24"/>
                    </w:rPr>
                  </w:pPr>
                  <w:r w:rsidRPr="00AD13E6">
                    <w:rPr>
                      <w:kern w:val="0"/>
                      <w:sz w:val="24"/>
                      <w:szCs w:val="24"/>
                    </w:rPr>
                    <w:t>110kV</w:t>
                  </w:r>
                </w:p>
              </w:tc>
              <w:tc>
                <w:tcPr>
                  <w:tcW w:w="627" w:type="pct"/>
                  <w:vAlign w:val="center"/>
                </w:tcPr>
                <w:p w:rsidR="00E47AAB" w:rsidRPr="00AD13E6" w:rsidRDefault="00E47AAB" w:rsidP="00AF6C9B">
                  <w:pPr>
                    <w:jc w:val="center"/>
                    <w:rPr>
                      <w:kern w:val="0"/>
                      <w:sz w:val="24"/>
                      <w:szCs w:val="24"/>
                    </w:rPr>
                  </w:pPr>
                  <w:r w:rsidRPr="00AD13E6">
                    <w:rPr>
                      <w:kern w:val="0"/>
                      <w:sz w:val="24"/>
                      <w:szCs w:val="24"/>
                    </w:rPr>
                    <w:t>双回电缆</w:t>
                  </w:r>
                </w:p>
              </w:tc>
              <w:tc>
                <w:tcPr>
                  <w:tcW w:w="549" w:type="pct"/>
                  <w:vAlign w:val="center"/>
                </w:tcPr>
                <w:p w:rsidR="00E47AAB" w:rsidRPr="007E2CDF" w:rsidRDefault="00E47AAB" w:rsidP="00AF6C9B">
                  <w:pPr>
                    <w:jc w:val="center"/>
                    <w:rPr>
                      <w:kern w:val="0"/>
                      <w:sz w:val="24"/>
                      <w:szCs w:val="24"/>
                    </w:rPr>
                  </w:pPr>
                  <w:r>
                    <w:rPr>
                      <w:rFonts w:hint="eastAsia"/>
                      <w:kern w:val="0"/>
                      <w:sz w:val="24"/>
                      <w:szCs w:val="24"/>
                    </w:rPr>
                    <w:t>/</w:t>
                  </w:r>
                </w:p>
              </w:tc>
              <w:tc>
                <w:tcPr>
                  <w:tcW w:w="627" w:type="pct"/>
                  <w:vAlign w:val="center"/>
                </w:tcPr>
                <w:p w:rsidR="00E47AAB" w:rsidRPr="007E2CDF" w:rsidRDefault="00E47AAB" w:rsidP="00AF6C9B">
                  <w:pPr>
                    <w:jc w:val="center"/>
                    <w:rPr>
                      <w:kern w:val="0"/>
                      <w:sz w:val="24"/>
                      <w:szCs w:val="24"/>
                    </w:rPr>
                  </w:pPr>
                  <w:r>
                    <w:rPr>
                      <w:rFonts w:hint="eastAsia"/>
                      <w:kern w:val="0"/>
                      <w:sz w:val="24"/>
                      <w:szCs w:val="24"/>
                    </w:rPr>
                    <w:t>道路绿化带</w:t>
                  </w:r>
                </w:p>
              </w:tc>
              <w:tc>
                <w:tcPr>
                  <w:tcW w:w="627" w:type="pct"/>
                  <w:vAlign w:val="center"/>
                </w:tcPr>
                <w:p w:rsidR="00E47AAB" w:rsidRPr="00AD13E6" w:rsidRDefault="00E47AAB" w:rsidP="00AF6C9B">
                  <w:pPr>
                    <w:jc w:val="center"/>
                    <w:rPr>
                      <w:kern w:val="0"/>
                      <w:sz w:val="24"/>
                      <w:szCs w:val="24"/>
                    </w:rPr>
                  </w:pPr>
                  <w:r w:rsidRPr="00AD13E6">
                    <w:rPr>
                      <w:kern w:val="0"/>
                      <w:sz w:val="24"/>
                      <w:szCs w:val="24"/>
                    </w:rPr>
                    <w:t>电缆</w:t>
                  </w:r>
                </w:p>
              </w:tc>
              <w:tc>
                <w:tcPr>
                  <w:tcW w:w="461" w:type="pct"/>
                  <w:vAlign w:val="center"/>
                </w:tcPr>
                <w:p w:rsidR="00E47AAB" w:rsidRPr="00AD13E6" w:rsidRDefault="00E47AAB" w:rsidP="00AF6C9B">
                  <w:pPr>
                    <w:jc w:val="center"/>
                    <w:rPr>
                      <w:kern w:val="0"/>
                      <w:sz w:val="24"/>
                      <w:szCs w:val="24"/>
                    </w:rPr>
                  </w:pPr>
                  <w:r>
                    <w:rPr>
                      <w:rFonts w:hint="eastAsia"/>
                      <w:kern w:val="0"/>
                      <w:sz w:val="24"/>
                      <w:szCs w:val="24"/>
                    </w:rPr>
                    <w:t>城市地区</w:t>
                  </w:r>
                </w:p>
              </w:tc>
            </w:tr>
            <w:tr w:rsidR="00E47AAB" w:rsidRPr="007E2CDF" w:rsidTr="00E47AAB">
              <w:tc>
                <w:tcPr>
                  <w:tcW w:w="455" w:type="pct"/>
                  <w:vAlign w:val="center"/>
                </w:tcPr>
                <w:p w:rsidR="00E47AAB" w:rsidRPr="007E2CDF" w:rsidRDefault="00E47AAB" w:rsidP="00C826F5">
                  <w:pPr>
                    <w:jc w:val="center"/>
                    <w:rPr>
                      <w:kern w:val="0"/>
                      <w:sz w:val="24"/>
                      <w:szCs w:val="24"/>
                    </w:rPr>
                  </w:pPr>
                  <w:r w:rsidRPr="007E2CDF">
                    <w:rPr>
                      <w:kern w:val="0"/>
                      <w:sz w:val="24"/>
                      <w:szCs w:val="24"/>
                    </w:rPr>
                    <w:t>类比对象</w:t>
                  </w:r>
                </w:p>
              </w:tc>
              <w:tc>
                <w:tcPr>
                  <w:tcW w:w="1172" w:type="pct"/>
                  <w:vAlign w:val="center"/>
                </w:tcPr>
                <w:p w:rsidR="00E47AAB" w:rsidRPr="00AD13E6" w:rsidRDefault="00E47AAB" w:rsidP="00AF6C9B">
                  <w:pPr>
                    <w:jc w:val="center"/>
                    <w:rPr>
                      <w:kern w:val="0"/>
                      <w:sz w:val="24"/>
                      <w:szCs w:val="24"/>
                    </w:rPr>
                  </w:pPr>
                  <w:r w:rsidRPr="00AD13E6">
                    <w:rPr>
                      <w:kern w:val="0"/>
                      <w:sz w:val="24"/>
                      <w:szCs w:val="24"/>
                    </w:rPr>
                    <w:t>黎火体树一、二线</w:t>
                  </w:r>
                </w:p>
              </w:tc>
              <w:tc>
                <w:tcPr>
                  <w:tcW w:w="481" w:type="pct"/>
                  <w:vAlign w:val="center"/>
                </w:tcPr>
                <w:p w:rsidR="00E47AAB" w:rsidRPr="00AD13E6" w:rsidRDefault="00E47AAB" w:rsidP="00AF6C9B">
                  <w:pPr>
                    <w:jc w:val="center"/>
                    <w:rPr>
                      <w:kern w:val="0"/>
                      <w:sz w:val="24"/>
                      <w:szCs w:val="24"/>
                    </w:rPr>
                  </w:pPr>
                  <w:r w:rsidRPr="00AD13E6">
                    <w:rPr>
                      <w:kern w:val="0"/>
                      <w:sz w:val="24"/>
                      <w:szCs w:val="24"/>
                    </w:rPr>
                    <w:t>110kV</w:t>
                  </w:r>
                </w:p>
              </w:tc>
              <w:tc>
                <w:tcPr>
                  <w:tcW w:w="627" w:type="pct"/>
                  <w:vAlign w:val="center"/>
                </w:tcPr>
                <w:p w:rsidR="00E47AAB" w:rsidRPr="00AD13E6" w:rsidRDefault="00E47AAB" w:rsidP="00AF6C9B">
                  <w:pPr>
                    <w:jc w:val="center"/>
                    <w:rPr>
                      <w:kern w:val="0"/>
                      <w:sz w:val="24"/>
                      <w:szCs w:val="24"/>
                    </w:rPr>
                  </w:pPr>
                  <w:r w:rsidRPr="00AD13E6">
                    <w:rPr>
                      <w:kern w:val="0"/>
                      <w:sz w:val="24"/>
                      <w:szCs w:val="24"/>
                    </w:rPr>
                    <w:t>双回电缆</w:t>
                  </w:r>
                </w:p>
              </w:tc>
              <w:tc>
                <w:tcPr>
                  <w:tcW w:w="549" w:type="pct"/>
                  <w:vAlign w:val="center"/>
                </w:tcPr>
                <w:p w:rsidR="00E47AAB" w:rsidRPr="007E2CDF" w:rsidRDefault="00E47AAB" w:rsidP="00C826F5">
                  <w:pPr>
                    <w:jc w:val="center"/>
                    <w:rPr>
                      <w:kern w:val="0"/>
                      <w:sz w:val="24"/>
                      <w:szCs w:val="24"/>
                    </w:rPr>
                  </w:pPr>
                  <w:r>
                    <w:rPr>
                      <w:rFonts w:hint="eastAsia"/>
                      <w:kern w:val="0"/>
                      <w:sz w:val="24"/>
                      <w:szCs w:val="24"/>
                    </w:rPr>
                    <w:t>/</w:t>
                  </w:r>
                </w:p>
              </w:tc>
              <w:tc>
                <w:tcPr>
                  <w:tcW w:w="627" w:type="pct"/>
                  <w:vAlign w:val="center"/>
                </w:tcPr>
                <w:p w:rsidR="00E47AAB" w:rsidRPr="007E2CDF" w:rsidRDefault="00E47AAB" w:rsidP="00DC5491">
                  <w:pPr>
                    <w:jc w:val="center"/>
                    <w:rPr>
                      <w:kern w:val="0"/>
                      <w:sz w:val="24"/>
                      <w:szCs w:val="24"/>
                    </w:rPr>
                  </w:pPr>
                  <w:r>
                    <w:rPr>
                      <w:rFonts w:hint="eastAsia"/>
                      <w:kern w:val="0"/>
                      <w:sz w:val="24"/>
                      <w:szCs w:val="24"/>
                    </w:rPr>
                    <w:t>道路绿化带</w:t>
                  </w:r>
                </w:p>
              </w:tc>
              <w:tc>
                <w:tcPr>
                  <w:tcW w:w="627" w:type="pct"/>
                  <w:vAlign w:val="center"/>
                </w:tcPr>
                <w:p w:rsidR="00E47AAB" w:rsidRPr="00AD13E6" w:rsidRDefault="00E47AAB" w:rsidP="00AF6C9B">
                  <w:pPr>
                    <w:jc w:val="center"/>
                    <w:rPr>
                      <w:kern w:val="0"/>
                      <w:sz w:val="24"/>
                      <w:szCs w:val="24"/>
                    </w:rPr>
                  </w:pPr>
                  <w:r w:rsidRPr="00AD13E6">
                    <w:rPr>
                      <w:kern w:val="0"/>
                      <w:sz w:val="24"/>
                      <w:szCs w:val="24"/>
                    </w:rPr>
                    <w:t>电缆</w:t>
                  </w:r>
                </w:p>
              </w:tc>
              <w:tc>
                <w:tcPr>
                  <w:tcW w:w="461" w:type="pct"/>
                  <w:vAlign w:val="center"/>
                </w:tcPr>
                <w:p w:rsidR="00E47AAB" w:rsidRPr="00AD13E6" w:rsidRDefault="00E47AAB" w:rsidP="00AF6C9B">
                  <w:pPr>
                    <w:jc w:val="center"/>
                    <w:rPr>
                      <w:kern w:val="0"/>
                      <w:sz w:val="24"/>
                      <w:szCs w:val="24"/>
                    </w:rPr>
                  </w:pPr>
                  <w:r>
                    <w:rPr>
                      <w:rFonts w:hint="eastAsia"/>
                      <w:kern w:val="0"/>
                      <w:sz w:val="24"/>
                      <w:szCs w:val="24"/>
                    </w:rPr>
                    <w:t>城市地区</w:t>
                  </w:r>
                </w:p>
              </w:tc>
            </w:tr>
            <w:tr w:rsidR="00E47AAB" w:rsidRPr="007E2CDF" w:rsidTr="00E47AAB">
              <w:tc>
                <w:tcPr>
                  <w:tcW w:w="455" w:type="pct"/>
                  <w:vAlign w:val="center"/>
                </w:tcPr>
                <w:p w:rsidR="00E47AAB" w:rsidRPr="007E2CDF" w:rsidRDefault="00E47AAB" w:rsidP="00C826F5">
                  <w:pPr>
                    <w:jc w:val="center"/>
                    <w:rPr>
                      <w:kern w:val="0"/>
                      <w:sz w:val="24"/>
                      <w:szCs w:val="24"/>
                    </w:rPr>
                  </w:pPr>
                  <w:r w:rsidRPr="007E2CDF">
                    <w:rPr>
                      <w:kern w:val="0"/>
                      <w:sz w:val="24"/>
                      <w:szCs w:val="24"/>
                    </w:rPr>
                    <w:t>本期工程</w:t>
                  </w:r>
                </w:p>
              </w:tc>
              <w:tc>
                <w:tcPr>
                  <w:tcW w:w="1172" w:type="pct"/>
                  <w:vAlign w:val="center"/>
                </w:tcPr>
                <w:p w:rsidR="00E47AAB" w:rsidRPr="007E2CDF" w:rsidRDefault="00E47AAB" w:rsidP="00C826F5">
                  <w:pPr>
                    <w:jc w:val="center"/>
                    <w:rPr>
                      <w:kern w:val="0"/>
                      <w:sz w:val="24"/>
                      <w:szCs w:val="24"/>
                    </w:rPr>
                  </w:pPr>
                  <w:r w:rsidRPr="00E47AAB">
                    <w:rPr>
                      <w:rFonts w:hint="eastAsia"/>
                      <w:kern w:val="0"/>
                      <w:sz w:val="24"/>
                      <w:szCs w:val="24"/>
                    </w:rPr>
                    <w:t>科大（马栏山）</w:t>
                  </w:r>
                  <w:r w:rsidRPr="00E47AAB">
                    <w:rPr>
                      <w:rFonts w:hint="eastAsia"/>
                      <w:kern w:val="0"/>
                      <w:sz w:val="24"/>
                      <w:szCs w:val="24"/>
                    </w:rPr>
                    <w:t>220kV</w:t>
                  </w:r>
                  <w:r w:rsidRPr="00E47AAB">
                    <w:rPr>
                      <w:rFonts w:hint="eastAsia"/>
                      <w:kern w:val="0"/>
                      <w:sz w:val="24"/>
                      <w:szCs w:val="24"/>
                    </w:rPr>
                    <w:t>变电站</w:t>
                  </w:r>
                  <w:r w:rsidRPr="00E47AAB">
                    <w:rPr>
                      <w:rFonts w:hint="eastAsia"/>
                      <w:kern w:val="0"/>
                      <w:sz w:val="24"/>
                      <w:szCs w:val="24"/>
                    </w:rPr>
                    <w:t>220kV</w:t>
                  </w:r>
                  <w:r w:rsidRPr="00E47AAB">
                    <w:rPr>
                      <w:rFonts w:hint="eastAsia"/>
                      <w:kern w:val="0"/>
                      <w:sz w:val="24"/>
                      <w:szCs w:val="24"/>
                    </w:rPr>
                    <w:t>配套线路工程</w:t>
                  </w:r>
                  <w:r>
                    <w:rPr>
                      <w:rFonts w:hint="eastAsia"/>
                      <w:kern w:val="0"/>
                      <w:sz w:val="24"/>
                      <w:szCs w:val="24"/>
                    </w:rPr>
                    <w:t>（四回同塔段）</w:t>
                  </w:r>
                </w:p>
              </w:tc>
              <w:tc>
                <w:tcPr>
                  <w:tcW w:w="481" w:type="pct"/>
                  <w:vAlign w:val="center"/>
                </w:tcPr>
                <w:p w:rsidR="00E47AAB" w:rsidRPr="007E2CDF" w:rsidRDefault="00E47AAB" w:rsidP="00AF6C9B">
                  <w:pPr>
                    <w:jc w:val="center"/>
                    <w:rPr>
                      <w:kern w:val="0"/>
                      <w:sz w:val="24"/>
                      <w:szCs w:val="24"/>
                    </w:rPr>
                  </w:pPr>
                  <w:r w:rsidRPr="007E2CDF">
                    <w:rPr>
                      <w:kern w:val="0"/>
                      <w:sz w:val="24"/>
                      <w:szCs w:val="24"/>
                    </w:rPr>
                    <w:t>220kV</w:t>
                  </w:r>
                </w:p>
              </w:tc>
              <w:tc>
                <w:tcPr>
                  <w:tcW w:w="627" w:type="pct"/>
                  <w:vAlign w:val="center"/>
                </w:tcPr>
                <w:p w:rsidR="00E47AAB" w:rsidRPr="007E2CDF" w:rsidRDefault="00E47AAB" w:rsidP="00AF6C9B">
                  <w:pPr>
                    <w:jc w:val="center"/>
                    <w:rPr>
                      <w:kern w:val="0"/>
                      <w:sz w:val="24"/>
                      <w:szCs w:val="24"/>
                    </w:rPr>
                  </w:pPr>
                  <w:r>
                    <w:rPr>
                      <w:rFonts w:hint="eastAsia"/>
                      <w:kern w:val="0"/>
                      <w:sz w:val="24"/>
                      <w:szCs w:val="24"/>
                    </w:rPr>
                    <w:t>四</w:t>
                  </w:r>
                  <w:r w:rsidRPr="007E2CDF">
                    <w:rPr>
                      <w:kern w:val="0"/>
                      <w:sz w:val="24"/>
                      <w:szCs w:val="24"/>
                    </w:rPr>
                    <w:t>回架空</w:t>
                  </w:r>
                </w:p>
              </w:tc>
              <w:tc>
                <w:tcPr>
                  <w:tcW w:w="549" w:type="pct"/>
                  <w:vAlign w:val="center"/>
                </w:tcPr>
                <w:p w:rsidR="00E47AAB" w:rsidRPr="007E2CDF" w:rsidRDefault="00E47AAB" w:rsidP="00C826F5">
                  <w:pPr>
                    <w:jc w:val="center"/>
                    <w:rPr>
                      <w:kern w:val="0"/>
                      <w:sz w:val="24"/>
                      <w:szCs w:val="24"/>
                    </w:rPr>
                  </w:pPr>
                  <w:r w:rsidRPr="004322D7">
                    <w:rPr>
                      <w:kern w:val="0"/>
                      <w:sz w:val="24"/>
                      <w:szCs w:val="24"/>
                    </w:rPr>
                    <w:t>自立式铁塔</w:t>
                  </w:r>
                </w:p>
              </w:tc>
              <w:tc>
                <w:tcPr>
                  <w:tcW w:w="627" w:type="pct"/>
                  <w:vAlign w:val="center"/>
                </w:tcPr>
                <w:p w:rsidR="00E47AAB" w:rsidRPr="007E2CDF" w:rsidRDefault="00E47AAB" w:rsidP="00DC5491">
                  <w:pPr>
                    <w:jc w:val="center"/>
                    <w:rPr>
                      <w:kern w:val="0"/>
                      <w:sz w:val="24"/>
                      <w:szCs w:val="24"/>
                    </w:rPr>
                  </w:pPr>
                  <w:r>
                    <w:rPr>
                      <w:rFonts w:hint="eastAsia"/>
                      <w:kern w:val="0"/>
                      <w:sz w:val="24"/>
                      <w:szCs w:val="24"/>
                    </w:rPr>
                    <w:t>丘陵、泥沼</w:t>
                  </w:r>
                </w:p>
              </w:tc>
              <w:tc>
                <w:tcPr>
                  <w:tcW w:w="627" w:type="pct"/>
                  <w:vAlign w:val="center"/>
                </w:tcPr>
                <w:p w:rsidR="00E47AAB" w:rsidRPr="007E2CDF" w:rsidRDefault="00E47AAB" w:rsidP="00C826F5">
                  <w:pPr>
                    <w:jc w:val="center"/>
                    <w:rPr>
                      <w:kern w:val="0"/>
                      <w:sz w:val="24"/>
                      <w:szCs w:val="24"/>
                    </w:rPr>
                  </w:pPr>
                  <w:r w:rsidRPr="007E2CDF">
                    <w:rPr>
                      <w:kern w:val="0"/>
                      <w:sz w:val="24"/>
                      <w:szCs w:val="24"/>
                    </w:rPr>
                    <w:t>双分裂钢芯铝绞线</w:t>
                  </w:r>
                </w:p>
              </w:tc>
              <w:tc>
                <w:tcPr>
                  <w:tcW w:w="461" w:type="pct"/>
                  <w:vAlign w:val="center"/>
                </w:tcPr>
                <w:p w:rsidR="00E47AAB" w:rsidRPr="007E2CDF" w:rsidRDefault="00E47AAB" w:rsidP="00C826F5">
                  <w:pPr>
                    <w:jc w:val="center"/>
                    <w:rPr>
                      <w:kern w:val="0"/>
                      <w:sz w:val="24"/>
                      <w:szCs w:val="24"/>
                    </w:rPr>
                  </w:pPr>
                  <w:r w:rsidRPr="007E2CDF">
                    <w:rPr>
                      <w:kern w:val="0"/>
                      <w:sz w:val="24"/>
                      <w:szCs w:val="24"/>
                    </w:rPr>
                    <w:t>城郊地区</w:t>
                  </w:r>
                </w:p>
              </w:tc>
            </w:tr>
            <w:tr w:rsidR="00E47AAB" w:rsidRPr="007E2CDF" w:rsidTr="00E47AAB">
              <w:tc>
                <w:tcPr>
                  <w:tcW w:w="455" w:type="pct"/>
                  <w:vAlign w:val="center"/>
                </w:tcPr>
                <w:p w:rsidR="00E47AAB" w:rsidRPr="007E2CDF" w:rsidRDefault="00E47AAB" w:rsidP="00C826F5">
                  <w:pPr>
                    <w:jc w:val="center"/>
                    <w:rPr>
                      <w:kern w:val="0"/>
                      <w:sz w:val="24"/>
                      <w:szCs w:val="24"/>
                    </w:rPr>
                  </w:pPr>
                  <w:r w:rsidRPr="007E2CDF">
                    <w:rPr>
                      <w:kern w:val="0"/>
                      <w:sz w:val="24"/>
                      <w:szCs w:val="24"/>
                    </w:rPr>
                    <w:t>类比对象</w:t>
                  </w:r>
                </w:p>
              </w:tc>
              <w:tc>
                <w:tcPr>
                  <w:tcW w:w="1172" w:type="pct"/>
                  <w:vAlign w:val="center"/>
                </w:tcPr>
                <w:p w:rsidR="00E47AAB" w:rsidRPr="007E2CDF" w:rsidRDefault="00E47AAB" w:rsidP="00E47AAB">
                  <w:pPr>
                    <w:jc w:val="center"/>
                    <w:rPr>
                      <w:kern w:val="0"/>
                      <w:sz w:val="24"/>
                      <w:szCs w:val="24"/>
                    </w:rPr>
                  </w:pPr>
                  <w:r w:rsidRPr="007E2CDF">
                    <w:rPr>
                      <w:kern w:val="0"/>
                      <w:sz w:val="24"/>
                      <w:szCs w:val="24"/>
                    </w:rPr>
                    <w:t>鼎榔</w:t>
                  </w:r>
                  <w:r w:rsidRPr="007E2CDF">
                    <w:rPr>
                      <w:kern w:val="0"/>
                      <w:sz w:val="24"/>
                      <w:szCs w:val="24"/>
                    </w:rPr>
                    <w:t>I</w:t>
                  </w:r>
                  <w:r w:rsidRPr="007E2CDF">
                    <w:rPr>
                      <w:kern w:val="0"/>
                      <w:sz w:val="24"/>
                      <w:szCs w:val="24"/>
                    </w:rPr>
                    <w:t>、</w:t>
                  </w:r>
                  <w:r w:rsidRPr="007E2CDF">
                    <w:rPr>
                      <w:kern w:val="0"/>
                      <w:sz w:val="24"/>
                      <w:szCs w:val="24"/>
                    </w:rPr>
                    <w:t>II</w:t>
                  </w:r>
                  <w:r w:rsidRPr="007E2CDF">
                    <w:rPr>
                      <w:kern w:val="0"/>
                      <w:sz w:val="24"/>
                      <w:szCs w:val="24"/>
                    </w:rPr>
                    <w:t>线</w:t>
                  </w:r>
                  <w:r>
                    <w:rPr>
                      <w:rFonts w:hint="eastAsia"/>
                      <w:kern w:val="0"/>
                      <w:sz w:val="24"/>
                      <w:szCs w:val="24"/>
                    </w:rPr>
                    <w:t>、</w:t>
                  </w:r>
                  <w:r w:rsidRPr="007E2CDF">
                    <w:rPr>
                      <w:kern w:val="0"/>
                      <w:sz w:val="24"/>
                      <w:szCs w:val="24"/>
                    </w:rPr>
                    <w:t>鼎</w:t>
                  </w:r>
                  <w:r>
                    <w:rPr>
                      <w:rFonts w:hint="eastAsia"/>
                      <w:kern w:val="0"/>
                      <w:sz w:val="24"/>
                      <w:szCs w:val="24"/>
                    </w:rPr>
                    <w:t>黎</w:t>
                  </w:r>
                  <w:r w:rsidRPr="007E2CDF">
                    <w:rPr>
                      <w:kern w:val="0"/>
                      <w:sz w:val="24"/>
                      <w:szCs w:val="24"/>
                    </w:rPr>
                    <w:t>I</w:t>
                  </w:r>
                  <w:r w:rsidRPr="007E2CDF">
                    <w:rPr>
                      <w:kern w:val="0"/>
                      <w:sz w:val="24"/>
                      <w:szCs w:val="24"/>
                    </w:rPr>
                    <w:t>、</w:t>
                  </w:r>
                  <w:r w:rsidRPr="007E2CDF">
                    <w:rPr>
                      <w:kern w:val="0"/>
                      <w:sz w:val="24"/>
                      <w:szCs w:val="24"/>
                    </w:rPr>
                    <w:t>II</w:t>
                  </w:r>
                  <w:r w:rsidRPr="007E2CDF">
                    <w:rPr>
                      <w:kern w:val="0"/>
                      <w:sz w:val="24"/>
                      <w:szCs w:val="24"/>
                    </w:rPr>
                    <w:t>线</w:t>
                  </w:r>
                  <w:r>
                    <w:rPr>
                      <w:rFonts w:hint="eastAsia"/>
                      <w:kern w:val="0"/>
                      <w:sz w:val="24"/>
                      <w:szCs w:val="24"/>
                    </w:rPr>
                    <w:t>（四回共塔段）</w:t>
                  </w:r>
                </w:p>
              </w:tc>
              <w:tc>
                <w:tcPr>
                  <w:tcW w:w="481" w:type="pct"/>
                  <w:vAlign w:val="center"/>
                </w:tcPr>
                <w:p w:rsidR="00E47AAB" w:rsidRPr="007E2CDF" w:rsidRDefault="00E47AAB" w:rsidP="00C826F5">
                  <w:pPr>
                    <w:jc w:val="center"/>
                    <w:rPr>
                      <w:kern w:val="0"/>
                      <w:sz w:val="24"/>
                      <w:szCs w:val="24"/>
                    </w:rPr>
                  </w:pPr>
                  <w:r w:rsidRPr="007E2CDF">
                    <w:rPr>
                      <w:kern w:val="0"/>
                      <w:sz w:val="24"/>
                      <w:szCs w:val="24"/>
                    </w:rPr>
                    <w:t>220kV</w:t>
                  </w:r>
                </w:p>
              </w:tc>
              <w:tc>
                <w:tcPr>
                  <w:tcW w:w="627" w:type="pct"/>
                  <w:vAlign w:val="center"/>
                </w:tcPr>
                <w:p w:rsidR="00E47AAB" w:rsidRPr="007E2CDF" w:rsidRDefault="00E47AAB" w:rsidP="00C826F5">
                  <w:pPr>
                    <w:jc w:val="center"/>
                    <w:rPr>
                      <w:kern w:val="0"/>
                      <w:sz w:val="24"/>
                      <w:szCs w:val="24"/>
                    </w:rPr>
                  </w:pPr>
                  <w:r>
                    <w:rPr>
                      <w:rFonts w:hint="eastAsia"/>
                      <w:kern w:val="0"/>
                      <w:sz w:val="24"/>
                      <w:szCs w:val="24"/>
                    </w:rPr>
                    <w:t>四</w:t>
                  </w:r>
                  <w:r w:rsidRPr="007E2CDF">
                    <w:rPr>
                      <w:kern w:val="0"/>
                      <w:sz w:val="24"/>
                      <w:szCs w:val="24"/>
                    </w:rPr>
                    <w:t>回架空</w:t>
                  </w:r>
                </w:p>
              </w:tc>
              <w:tc>
                <w:tcPr>
                  <w:tcW w:w="549" w:type="pct"/>
                  <w:vAlign w:val="center"/>
                </w:tcPr>
                <w:p w:rsidR="00E47AAB" w:rsidRPr="007E2CDF" w:rsidRDefault="00E47AAB" w:rsidP="00C826F5">
                  <w:pPr>
                    <w:jc w:val="center"/>
                    <w:rPr>
                      <w:kern w:val="0"/>
                      <w:sz w:val="24"/>
                      <w:szCs w:val="24"/>
                    </w:rPr>
                  </w:pPr>
                  <w:r w:rsidRPr="004322D7">
                    <w:rPr>
                      <w:kern w:val="0"/>
                      <w:sz w:val="24"/>
                      <w:szCs w:val="24"/>
                    </w:rPr>
                    <w:t>自立式铁塔</w:t>
                  </w:r>
                </w:p>
              </w:tc>
              <w:tc>
                <w:tcPr>
                  <w:tcW w:w="627" w:type="pct"/>
                  <w:vAlign w:val="center"/>
                </w:tcPr>
                <w:p w:rsidR="00E47AAB" w:rsidRPr="007E2CDF" w:rsidRDefault="00E47AAB" w:rsidP="00DC5491">
                  <w:pPr>
                    <w:jc w:val="center"/>
                    <w:rPr>
                      <w:kern w:val="0"/>
                      <w:sz w:val="24"/>
                      <w:szCs w:val="24"/>
                    </w:rPr>
                  </w:pPr>
                  <w:r>
                    <w:rPr>
                      <w:rFonts w:hint="eastAsia"/>
                      <w:kern w:val="0"/>
                      <w:sz w:val="24"/>
                      <w:szCs w:val="24"/>
                    </w:rPr>
                    <w:t>道路绿化带</w:t>
                  </w:r>
                </w:p>
              </w:tc>
              <w:tc>
                <w:tcPr>
                  <w:tcW w:w="627" w:type="pct"/>
                  <w:vAlign w:val="center"/>
                </w:tcPr>
                <w:p w:rsidR="00E47AAB" w:rsidRPr="007E2CDF" w:rsidRDefault="00E47AAB" w:rsidP="00C826F5">
                  <w:pPr>
                    <w:jc w:val="center"/>
                    <w:rPr>
                      <w:kern w:val="0"/>
                      <w:sz w:val="24"/>
                      <w:szCs w:val="24"/>
                    </w:rPr>
                  </w:pPr>
                  <w:r w:rsidRPr="007E2CDF">
                    <w:rPr>
                      <w:kern w:val="0"/>
                      <w:sz w:val="24"/>
                      <w:szCs w:val="24"/>
                    </w:rPr>
                    <w:t>双分裂钢芯铝绞线</w:t>
                  </w:r>
                </w:p>
              </w:tc>
              <w:tc>
                <w:tcPr>
                  <w:tcW w:w="461" w:type="pct"/>
                  <w:vAlign w:val="center"/>
                </w:tcPr>
                <w:p w:rsidR="00E47AAB" w:rsidRPr="007E2CDF" w:rsidRDefault="00E47AAB" w:rsidP="00C826F5">
                  <w:pPr>
                    <w:jc w:val="center"/>
                    <w:rPr>
                      <w:kern w:val="0"/>
                      <w:sz w:val="24"/>
                      <w:szCs w:val="24"/>
                    </w:rPr>
                  </w:pPr>
                  <w:r w:rsidRPr="007E2CDF">
                    <w:rPr>
                      <w:kern w:val="0"/>
                      <w:sz w:val="24"/>
                      <w:szCs w:val="24"/>
                    </w:rPr>
                    <w:t>城郊地区</w:t>
                  </w:r>
                </w:p>
              </w:tc>
            </w:tr>
            <w:tr w:rsidR="00074044" w:rsidRPr="007E2CDF" w:rsidTr="00E47AAB">
              <w:tc>
                <w:tcPr>
                  <w:tcW w:w="455" w:type="pct"/>
                  <w:vAlign w:val="center"/>
                </w:tcPr>
                <w:p w:rsidR="00074044" w:rsidRPr="007E2CDF" w:rsidRDefault="00074044" w:rsidP="00C826F5">
                  <w:pPr>
                    <w:jc w:val="center"/>
                    <w:rPr>
                      <w:kern w:val="0"/>
                      <w:sz w:val="24"/>
                      <w:szCs w:val="24"/>
                    </w:rPr>
                  </w:pPr>
                  <w:r w:rsidRPr="007E2CDF">
                    <w:rPr>
                      <w:kern w:val="0"/>
                      <w:sz w:val="24"/>
                      <w:szCs w:val="24"/>
                    </w:rPr>
                    <w:t>本期工程</w:t>
                  </w:r>
                </w:p>
              </w:tc>
              <w:tc>
                <w:tcPr>
                  <w:tcW w:w="1172" w:type="pct"/>
                  <w:vAlign w:val="center"/>
                </w:tcPr>
                <w:p w:rsidR="00074044" w:rsidRPr="007E2CDF" w:rsidRDefault="00074044" w:rsidP="00E47AAB">
                  <w:pPr>
                    <w:jc w:val="center"/>
                    <w:rPr>
                      <w:kern w:val="0"/>
                      <w:sz w:val="24"/>
                      <w:szCs w:val="24"/>
                    </w:rPr>
                  </w:pPr>
                  <w:r w:rsidRPr="00E47AAB">
                    <w:rPr>
                      <w:rFonts w:hint="eastAsia"/>
                      <w:kern w:val="0"/>
                      <w:sz w:val="24"/>
                      <w:szCs w:val="24"/>
                    </w:rPr>
                    <w:t>科大（马栏山）</w:t>
                  </w:r>
                  <w:r w:rsidRPr="00E47AAB">
                    <w:rPr>
                      <w:rFonts w:hint="eastAsia"/>
                      <w:kern w:val="0"/>
                      <w:sz w:val="24"/>
                      <w:szCs w:val="24"/>
                    </w:rPr>
                    <w:t>220kV</w:t>
                  </w:r>
                  <w:r w:rsidRPr="00E47AAB">
                    <w:rPr>
                      <w:rFonts w:hint="eastAsia"/>
                      <w:kern w:val="0"/>
                      <w:sz w:val="24"/>
                      <w:szCs w:val="24"/>
                    </w:rPr>
                    <w:t>变电站</w:t>
                  </w:r>
                  <w:r w:rsidRPr="00E47AAB">
                    <w:rPr>
                      <w:rFonts w:hint="eastAsia"/>
                      <w:kern w:val="0"/>
                      <w:sz w:val="24"/>
                      <w:szCs w:val="24"/>
                    </w:rPr>
                    <w:t>220kV</w:t>
                  </w:r>
                  <w:r w:rsidRPr="00E47AAB">
                    <w:rPr>
                      <w:rFonts w:hint="eastAsia"/>
                      <w:kern w:val="0"/>
                      <w:sz w:val="24"/>
                      <w:szCs w:val="24"/>
                    </w:rPr>
                    <w:t>配套线路工程</w:t>
                  </w:r>
                  <w:r>
                    <w:rPr>
                      <w:rFonts w:hint="eastAsia"/>
                      <w:kern w:val="0"/>
                      <w:sz w:val="24"/>
                      <w:szCs w:val="24"/>
                    </w:rPr>
                    <w:t>（双回电缆段）</w:t>
                  </w:r>
                </w:p>
              </w:tc>
              <w:tc>
                <w:tcPr>
                  <w:tcW w:w="481" w:type="pct"/>
                  <w:vAlign w:val="center"/>
                </w:tcPr>
                <w:p w:rsidR="00074044" w:rsidRPr="007E2CDF" w:rsidRDefault="00074044" w:rsidP="00C826F5">
                  <w:pPr>
                    <w:jc w:val="center"/>
                    <w:rPr>
                      <w:kern w:val="0"/>
                      <w:sz w:val="24"/>
                      <w:szCs w:val="24"/>
                    </w:rPr>
                  </w:pPr>
                  <w:r w:rsidRPr="007E2CDF">
                    <w:rPr>
                      <w:kern w:val="0"/>
                      <w:sz w:val="24"/>
                      <w:szCs w:val="24"/>
                    </w:rPr>
                    <w:t>220kV</w:t>
                  </w:r>
                </w:p>
              </w:tc>
              <w:tc>
                <w:tcPr>
                  <w:tcW w:w="627" w:type="pct"/>
                  <w:vAlign w:val="center"/>
                </w:tcPr>
                <w:p w:rsidR="00074044" w:rsidRPr="007E2CDF" w:rsidRDefault="00074044" w:rsidP="00C826F5">
                  <w:pPr>
                    <w:jc w:val="center"/>
                    <w:rPr>
                      <w:kern w:val="0"/>
                      <w:sz w:val="24"/>
                      <w:szCs w:val="24"/>
                    </w:rPr>
                  </w:pPr>
                  <w:r>
                    <w:rPr>
                      <w:rFonts w:hint="eastAsia"/>
                      <w:kern w:val="0"/>
                      <w:sz w:val="24"/>
                      <w:szCs w:val="24"/>
                    </w:rPr>
                    <w:t>双回电缆</w:t>
                  </w:r>
                </w:p>
              </w:tc>
              <w:tc>
                <w:tcPr>
                  <w:tcW w:w="549" w:type="pct"/>
                  <w:vAlign w:val="center"/>
                </w:tcPr>
                <w:p w:rsidR="00074044" w:rsidRPr="007E2CDF" w:rsidRDefault="00074044" w:rsidP="00CE4FE2">
                  <w:pPr>
                    <w:jc w:val="center"/>
                    <w:rPr>
                      <w:kern w:val="0"/>
                      <w:sz w:val="24"/>
                      <w:szCs w:val="24"/>
                    </w:rPr>
                  </w:pPr>
                  <w:r>
                    <w:rPr>
                      <w:rFonts w:hint="eastAsia"/>
                      <w:kern w:val="0"/>
                      <w:sz w:val="24"/>
                      <w:szCs w:val="24"/>
                    </w:rPr>
                    <w:t>/</w:t>
                  </w:r>
                </w:p>
              </w:tc>
              <w:tc>
                <w:tcPr>
                  <w:tcW w:w="627" w:type="pct"/>
                  <w:vAlign w:val="center"/>
                </w:tcPr>
                <w:p w:rsidR="00074044" w:rsidRPr="007E2CDF" w:rsidRDefault="00074044" w:rsidP="00CE4FE2">
                  <w:pPr>
                    <w:jc w:val="center"/>
                    <w:rPr>
                      <w:kern w:val="0"/>
                      <w:sz w:val="24"/>
                      <w:szCs w:val="24"/>
                    </w:rPr>
                  </w:pPr>
                  <w:r>
                    <w:rPr>
                      <w:rFonts w:hint="eastAsia"/>
                      <w:kern w:val="0"/>
                      <w:sz w:val="24"/>
                      <w:szCs w:val="24"/>
                    </w:rPr>
                    <w:t>道路绿化带</w:t>
                  </w:r>
                </w:p>
              </w:tc>
              <w:tc>
                <w:tcPr>
                  <w:tcW w:w="627" w:type="pct"/>
                  <w:vAlign w:val="center"/>
                </w:tcPr>
                <w:p w:rsidR="00074044" w:rsidRPr="007E2CDF" w:rsidRDefault="00074044" w:rsidP="00CE4FE2">
                  <w:pPr>
                    <w:jc w:val="center"/>
                    <w:rPr>
                      <w:kern w:val="0"/>
                      <w:sz w:val="24"/>
                      <w:szCs w:val="24"/>
                    </w:rPr>
                  </w:pPr>
                  <w:r>
                    <w:rPr>
                      <w:rFonts w:hint="eastAsia"/>
                      <w:kern w:val="0"/>
                      <w:sz w:val="24"/>
                      <w:szCs w:val="24"/>
                    </w:rPr>
                    <w:t>电缆</w:t>
                  </w:r>
                </w:p>
              </w:tc>
              <w:tc>
                <w:tcPr>
                  <w:tcW w:w="461" w:type="pct"/>
                  <w:vAlign w:val="center"/>
                </w:tcPr>
                <w:p w:rsidR="00074044" w:rsidRPr="00AD13E6" w:rsidRDefault="00074044" w:rsidP="00AF6C9B">
                  <w:pPr>
                    <w:jc w:val="center"/>
                    <w:rPr>
                      <w:kern w:val="0"/>
                      <w:sz w:val="24"/>
                      <w:szCs w:val="24"/>
                    </w:rPr>
                  </w:pPr>
                  <w:r>
                    <w:rPr>
                      <w:rFonts w:hint="eastAsia"/>
                      <w:kern w:val="0"/>
                      <w:sz w:val="24"/>
                      <w:szCs w:val="24"/>
                    </w:rPr>
                    <w:t>城市地区</w:t>
                  </w:r>
                </w:p>
              </w:tc>
            </w:tr>
            <w:tr w:rsidR="00074044" w:rsidRPr="007E2CDF" w:rsidTr="00E47AAB">
              <w:tc>
                <w:tcPr>
                  <w:tcW w:w="455" w:type="pct"/>
                  <w:vAlign w:val="center"/>
                </w:tcPr>
                <w:p w:rsidR="00074044" w:rsidRPr="007E2CDF" w:rsidRDefault="00074044" w:rsidP="00C826F5">
                  <w:pPr>
                    <w:jc w:val="center"/>
                    <w:rPr>
                      <w:kern w:val="0"/>
                      <w:sz w:val="24"/>
                      <w:szCs w:val="24"/>
                    </w:rPr>
                  </w:pPr>
                  <w:r w:rsidRPr="007E2CDF">
                    <w:rPr>
                      <w:kern w:val="0"/>
                      <w:sz w:val="24"/>
                      <w:szCs w:val="24"/>
                    </w:rPr>
                    <w:t>类比对象</w:t>
                  </w:r>
                </w:p>
              </w:tc>
              <w:tc>
                <w:tcPr>
                  <w:tcW w:w="1172" w:type="pct"/>
                  <w:vAlign w:val="center"/>
                </w:tcPr>
                <w:p w:rsidR="00074044" w:rsidRPr="00E47AAB" w:rsidRDefault="00074044" w:rsidP="00DC5491">
                  <w:pPr>
                    <w:jc w:val="center"/>
                    <w:rPr>
                      <w:kern w:val="0"/>
                      <w:sz w:val="24"/>
                      <w:szCs w:val="24"/>
                    </w:rPr>
                  </w:pPr>
                  <w:r w:rsidRPr="00E47AAB">
                    <w:rPr>
                      <w:rFonts w:hint="eastAsia"/>
                      <w:kern w:val="0"/>
                      <w:sz w:val="24"/>
                      <w:szCs w:val="24"/>
                    </w:rPr>
                    <w:t>沙芙</w:t>
                  </w:r>
                  <w:r w:rsidRPr="00E47AAB">
                    <w:rPr>
                      <w:kern w:val="0"/>
                      <w:sz w:val="24"/>
                      <w:szCs w:val="24"/>
                    </w:rPr>
                    <w:t>I</w:t>
                  </w:r>
                  <w:r w:rsidRPr="00E47AAB">
                    <w:rPr>
                      <w:kern w:val="0"/>
                      <w:sz w:val="24"/>
                      <w:szCs w:val="24"/>
                    </w:rPr>
                    <w:t>、</w:t>
                  </w:r>
                  <w:r w:rsidRPr="00E47AAB">
                    <w:rPr>
                      <w:kern w:val="0"/>
                      <w:sz w:val="24"/>
                      <w:szCs w:val="24"/>
                    </w:rPr>
                    <w:t>II</w:t>
                  </w:r>
                  <w:r w:rsidRPr="00E47AAB">
                    <w:rPr>
                      <w:kern w:val="0"/>
                      <w:sz w:val="24"/>
                      <w:szCs w:val="24"/>
                    </w:rPr>
                    <w:t>线</w:t>
                  </w:r>
                </w:p>
                <w:p w:rsidR="00074044" w:rsidRPr="007E2CDF" w:rsidRDefault="00074044" w:rsidP="00DC5491">
                  <w:pPr>
                    <w:jc w:val="center"/>
                    <w:rPr>
                      <w:kern w:val="0"/>
                      <w:sz w:val="24"/>
                      <w:szCs w:val="24"/>
                    </w:rPr>
                  </w:pPr>
                  <w:r w:rsidRPr="00E47AAB">
                    <w:rPr>
                      <w:rFonts w:hint="eastAsia"/>
                      <w:kern w:val="0"/>
                      <w:sz w:val="24"/>
                      <w:szCs w:val="24"/>
                    </w:rPr>
                    <w:t>（双回电缆段）</w:t>
                  </w:r>
                </w:p>
              </w:tc>
              <w:tc>
                <w:tcPr>
                  <w:tcW w:w="481" w:type="pct"/>
                  <w:vAlign w:val="center"/>
                </w:tcPr>
                <w:p w:rsidR="00074044" w:rsidRPr="007E2CDF" w:rsidRDefault="00074044" w:rsidP="00CE4FE2">
                  <w:pPr>
                    <w:jc w:val="center"/>
                    <w:rPr>
                      <w:kern w:val="0"/>
                      <w:sz w:val="24"/>
                      <w:szCs w:val="24"/>
                    </w:rPr>
                  </w:pPr>
                  <w:r w:rsidRPr="007E2CDF">
                    <w:rPr>
                      <w:kern w:val="0"/>
                      <w:sz w:val="24"/>
                      <w:szCs w:val="24"/>
                    </w:rPr>
                    <w:t>220kV</w:t>
                  </w:r>
                </w:p>
              </w:tc>
              <w:tc>
                <w:tcPr>
                  <w:tcW w:w="627" w:type="pct"/>
                  <w:vAlign w:val="center"/>
                </w:tcPr>
                <w:p w:rsidR="00074044" w:rsidRPr="007E2CDF" w:rsidRDefault="00074044" w:rsidP="00CE4FE2">
                  <w:pPr>
                    <w:jc w:val="center"/>
                    <w:rPr>
                      <w:kern w:val="0"/>
                      <w:sz w:val="24"/>
                      <w:szCs w:val="24"/>
                    </w:rPr>
                  </w:pPr>
                  <w:r>
                    <w:rPr>
                      <w:rFonts w:hint="eastAsia"/>
                      <w:kern w:val="0"/>
                      <w:sz w:val="24"/>
                      <w:szCs w:val="24"/>
                    </w:rPr>
                    <w:t>双回电缆</w:t>
                  </w:r>
                </w:p>
              </w:tc>
              <w:tc>
                <w:tcPr>
                  <w:tcW w:w="549" w:type="pct"/>
                  <w:vAlign w:val="center"/>
                </w:tcPr>
                <w:p w:rsidR="00074044" w:rsidRPr="007E2CDF" w:rsidRDefault="00074044" w:rsidP="00CE4FE2">
                  <w:pPr>
                    <w:jc w:val="center"/>
                    <w:rPr>
                      <w:kern w:val="0"/>
                      <w:sz w:val="24"/>
                      <w:szCs w:val="24"/>
                    </w:rPr>
                  </w:pPr>
                  <w:r>
                    <w:rPr>
                      <w:rFonts w:hint="eastAsia"/>
                      <w:kern w:val="0"/>
                      <w:sz w:val="24"/>
                      <w:szCs w:val="24"/>
                    </w:rPr>
                    <w:t>/</w:t>
                  </w:r>
                </w:p>
              </w:tc>
              <w:tc>
                <w:tcPr>
                  <w:tcW w:w="627" w:type="pct"/>
                  <w:vAlign w:val="center"/>
                </w:tcPr>
                <w:p w:rsidR="00074044" w:rsidRPr="007E2CDF" w:rsidRDefault="00074044" w:rsidP="00CE4FE2">
                  <w:pPr>
                    <w:jc w:val="center"/>
                    <w:rPr>
                      <w:kern w:val="0"/>
                      <w:sz w:val="24"/>
                      <w:szCs w:val="24"/>
                    </w:rPr>
                  </w:pPr>
                  <w:r>
                    <w:rPr>
                      <w:rFonts w:hint="eastAsia"/>
                      <w:kern w:val="0"/>
                      <w:sz w:val="24"/>
                      <w:szCs w:val="24"/>
                    </w:rPr>
                    <w:t>道路绿化带</w:t>
                  </w:r>
                </w:p>
              </w:tc>
              <w:tc>
                <w:tcPr>
                  <w:tcW w:w="627" w:type="pct"/>
                  <w:vAlign w:val="center"/>
                </w:tcPr>
                <w:p w:rsidR="00074044" w:rsidRPr="007E2CDF" w:rsidRDefault="00074044" w:rsidP="00CE4FE2">
                  <w:pPr>
                    <w:jc w:val="center"/>
                    <w:rPr>
                      <w:kern w:val="0"/>
                      <w:sz w:val="24"/>
                      <w:szCs w:val="24"/>
                    </w:rPr>
                  </w:pPr>
                  <w:r>
                    <w:rPr>
                      <w:rFonts w:hint="eastAsia"/>
                      <w:kern w:val="0"/>
                      <w:sz w:val="24"/>
                      <w:szCs w:val="24"/>
                    </w:rPr>
                    <w:t>电缆</w:t>
                  </w:r>
                </w:p>
              </w:tc>
              <w:tc>
                <w:tcPr>
                  <w:tcW w:w="461" w:type="pct"/>
                  <w:vAlign w:val="center"/>
                </w:tcPr>
                <w:p w:rsidR="00074044" w:rsidRPr="00AD13E6" w:rsidRDefault="00074044" w:rsidP="00AF6C9B">
                  <w:pPr>
                    <w:jc w:val="center"/>
                    <w:rPr>
                      <w:kern w:val="0"/>
                      <w:sz w:val="24"/>
                      <w:szCs w:val="24"/>
                    </w:rPr>
                  </w:pPr>
                  <w:r>
                    <w:rPr>
                      <w:rFonts w:hint="eastAsia"/>
                      <w:kern w:val="0"/>
                      <w:sz w:val="24"/>
                      <w:szCs w:val="24"/>
                    </w:rPr>
                    <w:t>城市地区</w:t>
                  </w:r>
                </w:p>
              </w:tc>
            </w:tr>
          </w:tbl>
          <w:p w:rsidR="00BC1A02" w:rsidRPr="007E2CDF" w:rsidRDefault="00BC1A02" w:rsidP="0077692D">
            <w:pPr>
              <w:spacing w:beforeLines="50" w:before="120"/>
              <w:ind w:firstLineChars="200" w:firstLine="560"/>
              <w:rPr>
                <w:kern w:val="0"/>
                <w:sz w:val="28"/>
                <w:szCs w:val="28"/>
              </w:rPr>
            </w:pPr>
            <w:r w:rsidRPr="007E2CDF">
              <w:rPr>
                <w:kern w:val="0"/>
                <w:sz w:val="28"/>
                <w:szCs w:val="28"/>
              </w:rPr>
              <w:t>由表</w:t>
            </w:r>
            <w:r w:rsidR="00FB7F9F" w:rsidRPr="007E2CDF">
              <w:rPr>
                <w:kern w:val="0"/>
                <w:sz w:val="28"/>
                <w:szCs w:val="28"/>
              </w:rPr>
              <w:t>2</w:t>
            </w:r>
            <w:r w:rsidR="00074044">
              <w:rPr>
                <w:rFonts w:hint="eastAsia"/>
                <w:kern w:val="0"/>
                <w:sz w:val="28"/>
                <w:szCs w:val="28"/>
              </w:rPr>
              <w:t>2</w:t>
            </w:r>
            <w:r w:rsidRPr="007E2CDF">
              <w:rPr>
                <w:kern w:val="0"/>
                <w:sz w:val="28"/>
                <w:szCs w:val="28"/>
              </w:rPr>
              <w:t>可知，拟建输电线路与类比输电线路电压等级相同、架设形式一致、因此具有可比性。类比线路的工频电磁场监测结果即能代表拟建线路建成投运后的工频电磁场水平。</w:t>
            </w:r>
          </w:p>
          <w:p w:rsidR="00BC1A02" w:rsidRPr="007E2CDF" w:rsidRDefault="00BC1A02" w:rsidP="00C826F5">
            <w:pPr>
              <w:ind w:firstLineChars="200" w:firstLine="560"/>
              <w:rPr>
                <w:kern w:val="0"/>
                <w:sz w:val="28"/>
                <w:szCs w:val="28"/>
              </w:rPr>
            </w:pPr>
            <w:r w:rsidRPr="007E2CDF">
              <w:rPr>
                <w:kern w:val="0"/>
                <w:sz w:val="28"/>
                <w:szCs w:val="28"/>
              </w:rPr>
              <w:t>（</w:t>
            </w:r>
            <w:r w:rsidRPr="007E2CDF">
              <w:rPr>
                <w:kern w:val="0"/>
                <w:sz w:val="28"/>
                <w:szCs w:val="28"/>
              </w:rPr>
              <w:t>3</w:t>
            </w:r>
            <w:r w:rsidRPr="007E2CDF">
              <w:rPr>
                <w:kern w:val="0"/>
                <w:sz w:val="28"/>
                <w:szCs w:val="28"/>
              </w:rPr>
              <w:t>）监测布点</w:t>
            </w:r>
          </w:p>
          <w:p w:rsidR="00BC1A02" w:rsidRPr="007E2CDF" w:rsidRDefault="00BC1A02" w:rsidP="00C826F5">
            <w:pPr>
              <w:ind w:firstLineChars="200" w:firstLine="560"/>
              <w:rPr>
                <w:kern w:val="0"/>
                <w:sz w:val="28"/>
                <w:szCs w:val="28"/>
              </w:rPr>
            </w:pPr>
            <w:r w:rsidRPr="007E2CDF">
              <w:rPr>
                <w:kern w:val="0"/>
                <w:sz w:val="28"/>
                <w:szCs w:val="28"/>
              </w:rPr>
              <w:t>按照《环境影响评价技术导则输变电工程》（</w:t>
            </w:r>
            <w:r w:rsidRPr="007E2CDF">
              <w:rPr>
                <w:kern w:val="0"/>
                <w:sz w:val="28"/>
                <w:szCs w:val="28"/>
              </w:rPr>
              <w:t>HJ 24-2014</w:t>
            </w:r>
            <w:r w:rsidRPr="007E2CDF">
              <w:rPr>
                <w:kern w:val="0"/>
                <w:sz w:val="28"/>
                <w:szCs w:val="28"/>
              </w:rPr>
              <w:t>）中的类比测量布点，工频电磁场监测自</w:t>
            </w:r>
            <w:r w:rsidR="00DC5491" w:rsidRPr="007E2CDF">
              <w:rPr>
                <w:kern w:val="0"/>
                <w:sz w:val="28"/>
                <w:szCs w:val="28"/>
              </w:rPr>
              <w:t>线路中心地面</w:t>
            </w:r>
            <w:r w:rsidRPr="007E2CDF">
              <w:rPr>
                <w:kern w:val="0"/>
                <w:sz w:val="28"/>
                <w:szCs w:val="28"/>
              </w:rPr>
              <w:t>投影处并垂直送电线路向外布点至距边导线</w:t>
            </w:r>
            <w:r w:rsidR="00DC5491" w:rsidRPr="007E2CDF">
              <w:rPr>
                <w:kern w:val="0"/>
                <w:sz w:val="28"/>
                <w:szCs w:val="28"/>
              </w:rPr>
              <w:t>地面</w:t>
            </w:r>
            <w:r w:rsidRPr="007E2CDF">
              <w:rPr>
                <w:kern w:val="0"/>
                <w:sz w:val="28"/>
                <w:szCs w:val="28"/>
              </w:rPr>
              <w:t>投影处</w:t>
            </w:r>
            <w:r w:rsidRPr="007E2CDF">
              <w:rPr>
                <w:kern w:val="0"/>
                <w:sz w:val="28"/>
                <w:szCs w:val="28"/>
              </w:rPr>
              <w:t>50m</w:t>
            </w:r>
            <w:r w:rsidRPr="007E2CDF">
              <w:rPr>
                <w:kern w:val="0"/>
                <w:sz w:val="28"/>
                <w:szCs w:val="28"/>
              </w:rPr>
              <w:t>为止。</w:t>
            </w:r>
          </w:p>
          <w:p w:rsidR="00BC1A02" w:rsidRPr="007E2CDF" w:rsidRDefault="00BC1A02" w:rsidP="00C826F5">
            <w:pPr>
              <w:ind w:firstLineChars="200" w:firstLine="560"/>
              <w:rPr>
                <w:kern w:val="0"/>
                <w:sz w:val="28"/>
                <w:szCs w:val="28"/>
              </w:rPr>
            </w:pPr>
            <w:r w:rsidRPr="007E2CDF">
              <w:rPr>
                <w:kern w:val="0"/>
                <w:sz w:val="28"/>
                <w:szCs w:val="28"/>
              </w:rPr>
              <w:t>（</w:t>
            </w:r>
            <w:r w:rsidRPr="007E2CDF">
              <w:rPr>
                <w:kern w:val="0"/>
                <w:sz w:val="28"/>
                <w:szCs w:val="28"/>
              </w:rPr>
              <w:t>4</w:t>
            </w:r>
            <w:r w:rsidRPr="007E2CDF">
              <w:rPr>
                <w:kern w:val="0"/>
                <w:sz w:val="28"/>
                <w:szCs w:val="28"/>
              </w:rPr>
              <w:t>）监测仪器和方法</w:t>
            </w:r>
          </w:p>
          <w:p w:rsidR="00BC1A02" w:rsidRPr="007E2CDF" w:rsidRDefault="00BC1A02" w:rsidP="00C826F5">
            <w:pPr>
              <w:ind w:firstLineChars="200" w:firstLine="560"/>
              <w:rPr>
                <w:kern w:val="0"/>
                <w:sz w:val="28"/>
                <w:szCs w:val="28"/>
              </w:rPr>
            </w:pPr>
            <w:r w:rsidRPr="007E2CDF">
              <w:rPr>
                <w:kern w:val="0"/>
                <w:sz w:val="28"/>
                <w:szCs w:val="28"/>
              </w:rPr>
              <w:t>与变电站电磁环境现状监测中采用的仪器和方法相同。</w:t>
            </w:r>
          </w:p>
          <w:p w:rsidR="00BC1A02" w:rsidRDefault="00BC1A02" w:rsidP="00C826F5">
            <w:pPr>
              <w:ind w:firstLineChars="200" w:firstLine="560"/>
              <w:rPr>
                <w:kern w:val="0"/>
                <w:sz w:val="28"/>
                <w:szCs w:val="28"/>
              </w:rPr>
            </w:pPr>
            <w:r w:rsidRPr="007E2CDF">
              <w:rPr>
                <w:kern w:val="0"/>
                <w:sz w:val="28"/>
                <w:szCs w:val="28"/>
              </w:rPr>
              <w:t>（</w:t>
            </w:r>
            <w:r w:rsidRPr="007E2CDF">
              <w:rPr>
                <w:kern w:val="0"/>
                <w:sz w:val="28"/>
                <w:szCs w:val="28"/>
              </w:rPr>
              <w:t>5</w:t>
            </w:r>
            <w:r w:rsidRPr="007E2CDF">
              <w:rPr>
                <w:kern w:val="0"/>
                <w:sz w:val="28"/>
                <w:szCs w:val="28"/>
              </w:rPr>
              <w:t>）运行工况及线路参数</w:t>
            </w:r>
          </w:p>
          <w:p w:rsidR="00074044" w:rsidRDefault="00074044" w:rsidP="00C826F5">
            <w:pPr>
              <w:ind w:firstLineChars="200" w:firstLine="560"/>
              <w:rPr>
                <w:sz w:val="28"/>
                <w:szCs w:val="28"/>
              </w:rPr>
            </w:pPr>
            <w:r w:rsidRPr="00AD13E6">
              <w:rPr>
                <w:sz w:val="28"/>
                <w:szCs w:val="28"/>
              </w:rPr>
              <w:t>110kV</w:t>
            </w:r>
            <w:r w:rsidRPr="00AD13E6">
              <w:rPr>
                <w:sz w:val="28"/>
                <w:szCs w:val="28"/>
              </w:rPr>
              <w:t>玉宁线：</w:t>
            </w:r>
            <w:r w:rsidRPr="007E2CDF">
              <w:rPr>
                <w:sz w:val="28"/>
                <w:szCs w:val="28"/>
              </w:rPr>
              <w:t>P=</w:t>
            </w:r>
            <w:r w:rsidRPr="00AD13E6">
              <w:rPr>
                <w:sz w:val="28"/>
                <w:szCs w:val="28"/>
              </w:rPr>
              <w:t>24.63MW</w:t>
            </w:r>
            <w:r w:rsidRPr="00AD13E6">
              <w:rPr>
                <w:sz w:val="28"/>
                <w:szCs w:val="28"/>
              </w:rPr>
              <w:t>，</w:t>
            </w:r>
            <w:r w:rsidRPr="00AD13E6">
              <w:rPr>
                <w:sz w:val="28"/>
                <w:szCs w:val="28"/>
              </w:rPr>
              <w:t>Q=9.94Mvar</w:t>
            </w:r>
            <w:r w:rsidRPr="00AD13E6">
              <w:rPr>
                <w:sz w:val="28"/>
                <w:szCs w:val="28"/>
              </w:rPr>
              <w:t>；</w:t>
            </w:r>
          </w:p>
          <w:p w:rsidR="00074044" w:rsidRDefault="00074044" w:rsidP="00C826F5">
            <w:pPr>
              <w:ind w:firstLineChars="200" w:firstLine="560"/>
              <w:rPr>
                <w:sz w:val="28"/>
                <w:szCs w:val="28"/>
              </w:rPr>
            </w:pPr>
            <w:r w:rsidRPr="00AD13E6">
              <w:rPr>
                <w:sz w:val="28"/>
                <w:szCs w:val="28"/>
              </w:rPr>
              <w:t>110kV</w:t>
            </w:r>
            <w:r w:rsidRPr="00AD13E6">
              <w:rPr>
                <w:sz w:val="28"/>
                <w:szCs w:val="28"/>
              </w:rPr>
              <w:t>玉粟线：</w:t>
            </w:r>
            <w:r w:rsidRPr="007E2CDF">
              <w:rPr>
                <w:sz w:val="28"/>
                <w:szCs w:val="28"/>
              </w:rPr>
              <w:t>P=</w:t>
            </w:r>
            <w:r w:rsidRPr="00AD13E6">
              <w:rPr>
                <w:sz w:val="28"/>
                <w:szCs w:val="28"/>
              </w:rPr>
              <w:t>8.88MW</w:t>
            </w:r>
            <w:r w:rsidRPr="00AD13E6">
              <w:rPr>
                <w:sz w:val="28"/>
                <w:szCs w:val="28"/>
              </w:rPr>
              <w:t>，</w:t>
            </w:r>
            <w:r w:rsidRPr="00AD13E6">
              <w:rPr>
                <w:sz w:val="28"/>
                <w:szCs w:val="28"/>
              </w:rPr>
              <w:t>Q=4.69Mvar</w:t>
            </w:r>
            <w:r w:rsidRPr="00AD13E6">
              <w:rPr>
                <w:sz w:val="28"/>
                <w:szCs w:val="28"/>
              </w:rPr>
              <w:t>。</w:t>
            </w:r>
          </w:p>
          <w:p w:rsidR="00074044" w:rsidRDefault="00074044" w:rsidP="00C826F5">
            <w:pPr>
              <w:ind w:firstLineChars="200" w:firstLine="560"/>
              <w:rPr>
                <w:sz w:val="28"/>
                <w:szCs w:val="28"/>
              </w:rPr>
            </w:pPr>
            <w:r w:rsidRPr="00AD13E6">
              <w:rPr>
                <w:sz w:val="28"/>
                <w:szCs w:val="28"/>
              </w:rPr>
              <w:t>树井仙南</w:t>
            </w:r>
            <w:r w:rsidRPr="00AD13E6">
              <w:rPr>
                <w:sz w:val="28"/>
                <w:szCs w:val="28"/>
              </w:rPr>
              <w:t>110kV</w:t>
            </w:r>
            <w:r w:rsidRPr="00AD13E6">
              <w:rPr>
                <w:sz w:val="28"/>
                <w:szCs w:val="28"/>
              </w:rPr>
              <w:t>线路：</w:t>
            </w:r>
            <w:r w:rsidRPr="00AD13E6">
              <w:rPr>
                <w:sz w:val="28"/>
                <w:szCs w:val="28"/>
              </w:rPr>
              <w:t>P=-12.3MW</w:t>
            </w:r>
            <w:r w:rsidRPr="00AD13E6">
              <w:rPr>
                <w:sz w:val="28"/>
                <w:szCs w:val="28"/>
              </w:rPr>
              <w:t>，</w:t>
            </w:r>
            <w:r w:rsidRPr="00AD13E6">
              <w:rPr>
                <w:sz w:val="28"/>
                <w:szCs w:val="28"/>
              </w:rPr>
              <w:t>Q=-4.6Mvar</w:t>
            </w:r>
            <w:r w:rsidRPr="00AD13E6">
              <w:rPr>
                <w:sz w:val="28"/>
                <w:szCs w:val="28"/>
              </w:rPr>
              <w:t>，</w:t>
            </w:r>
            <w:r w:rsidRPr="00AD13E6">
              <w:rPr>
                <w:sz w:val="28"/>
                <w:szCs w:val="28"/>
              </w:rPr>
              <w:t>I=</w:t>
            </w:r>
            <w:smartTag w:uri="urn:schemas-microsoft-com:office:smarttags" w:element="chmetcnv">
              <w:smartTagPr>
                <w:attr w:name="TCSC" w:val="0"/>
                <w:attr w:name="NumberType" w:val="1"/>
                <w:attr w:name="Negative" w:val="False"/>
                <w:attr w:name="HasSpace" w:val="False"/>
                <w:attr w:name="SourceValue" w:val="71"/>
                <w:attr w:name="UnitName" w:val="a"/>
              </w:smartTagPr>
              <w:r w:rsidRPr="00AD13E6">
                <w:rPr>
                  <w:sz w:val="28"/>
                  <w:szCs w:val="28"/>
                </w:rPr>
                <w:t>71A</w:t>
              </w:r>
            </w:smartTag>
            <w:r w:rsidRPr="00AD13E6">
              <w:rPr>
                <w:sz w:val="28"/>
                <w:szCs w:val="28"/>
              </w:rPr>
              <w:t>。</w:t>
            </w:r>
          </w:p>
          <w:p w:rsidR="00074044" w:rsidRDefault="00074044" w:rsidP="00C826F5">
            <w:pPr>
              <w:ind w:firstLineChars="200" w:firstLine="560"/>
              <w:rPr>
                <w:sz w:val="28"/>
                <w:szCs w:val="28"/>
              </w:rPr>
            </w:pPr>
            <w:r w:rsidRPr="00AD13E6">
              <w:rPr>
                <w:sz w:val="28"/>
                <w:szCs w:val="28"/>
              </w:rPr>
              <w:t>110kV</w:t>
            </w:r>
            <w:r w:rsidRPr="00AD13E6">
              <w:rPr>
                <w:sz w:val="28"/>
                <w:szCs w:val="28"/>
              </w:rPr>
              <w:t>黎火体树</w:t>
            </w:r>
            <w:r>
              <w:rPr>
                <w:rFonts w:ascii="宋体" w:hAnsi="宋体" w:cs="宋体" w:hint="eastAsia"/>
                <w:sz w:val="28"/>
                <w:szCs w:val="28"/>
              </w:rPr>
              <w:t>一</w:t>
            </w:r>
            <w:r w:rsidRPr="00AD13E6">
              <w:rPr>
                <w:sz w:val="28"/>
                <w:szCs w:val="28"/>
              </w:rPr>
              <w:t>线：</w:t>
            </w:r>
            <w:r w:rsidRPr="00AD13E6">
              <w:rPr>
                <w:sz w:val="28"/>
                <w:szCs w:val="28"/>
              </w:rPr>
              <w:t>P=20MW</w:t>
            </w:r>
            <w:r w:rsidRPr="00AD13E6">
              <w:rPr>
                <w:sz w:val="28"/>
                <w:szCs w:val="28"/>
              </w:rPr>
              <w:t>，</w:t>
            </w:r>
            <w:r w:rsidRPr="00AD13E6">
              <w:rPr>
                <w:sz w:val="28"/>
                <w:szCs w:val="28"/>
              </w:rPr>
              <w:t>Q=2.2Mvar</w:t>
            </w:r>
            <w:r w:rsidRPr="00AD13E6">
              <w:rPr>
                <w:sz w:val="28"/>
                <w:szCs w:val="28"/>
              </w:rPr>
              <w:t>。</w:t>
            </w:r>
          </w:p>
          <w:p w:rsidR="00074044" w:rsidRPr="00074044" w:rsidRDefault="00074044" w:rsidP="00C826F5">
            <w:pPr>
              <w:ind w:firstLineChars="200" w:firstLine="560"/>
              <w:rPr>
                <w:kern w:val="0"/>
                <w:sz w:val="28"/>
                <w:szCs w:val="28"/>
              </w:rPr>
            </w:pPr>
            <w:r w:rsidRPr="00AD13E6">
              <w:rPr>
                <w:sz w:val="28"/>
                <w:szCs w:val="28"/>
              </w:rPr>
              <w:t>110kV</w:t>
            </w:r>
            <w:r w:rsidRPr="00AD13E6">
              <w:rPr>
                <w:sz w:val="28"/>
                <w:szCs w:val="28"/>
              </w:rPr>
              <w:t>黎火体树</w:t>
            </w:r>
            <w:r>
              <w:rPr>
                <w:rFonts w:ascii="宋体" w:hAnsi="宋体" w:cs="宋体" w:hint="eastAsia"/>
                <w:sz w:val="28"/>
                <w:szCs w:val="28"/>
              </w:rPr>
              <w:t>二</w:t>
            </w:r>
            <w:r w:rsidRPr="00AD13E6">
              <w:rPr>
                <w:sz w:val="28"/>
                <w:szCs w:val="28"/>
              </w:rPr>
              <w:t>线：</w:t>
            </w:r>
            <w:r w:rsidRPr="00AD13E6">
              <w:rPr>
                <w:sz w:val="28"/>
                <w:szCs w:val="28"/>
              </w:rPr>
              <w:t>P=32MW</w:t>
            </w:r>
            <w:r w:rsidRPr="00AD13E6">
              <w:rPr>
                <w:sz w:val="28"/>
                <w:szCs w:val="28"/>
              </w:rPr>
              <w:t>，</w:t>
            </w:r>
            <w:r w:rsidRPr="00AD13E6">
              <w:rPr>
                <w:sz w:val="28"/>
                <w:szCs w:val="28"/>
              </w:rPr>
              <w:t>Q=3.1Mvar</w:t>
            </w:r>
            <w:r w:rsidRPr="00AD13E6">
              <w:rPr>
                <w:sz w:val="28"/>
                <w:szCs w:val="28"/>
              </w:rPr>
              <w:t>。</w:t>
            </w:r>
          </w:p>
          <w:p w:rsidR="00BC1A02" w:rsidRPr="007E2CDF" w:rsidRDefault="00DC5491" w:rsidP="00C826F5">
            <w:pPr>
              <w:ind w:firstLineChars="200" w:firstLine="560"/>
              <w:rPr>
                <w:kern w:val="0"/>
                <w:sz w:val="28"/>
                <w:szCs w:val="28"/>
              </w:rPr>
            </w:pPr>
            <w:r w:rsidRPr="007E2CDF">
              <w:rPr>
                <w:kern w:val="0"/>
                <w:sz w:val="28"/>
                <w:szCs w:val="28"/>
              </w:rPr>
              <w:t>22</w:t>
            </w:r>
            <w:r w:rsidR="007B2400" w:rsidRPr="007E2CDF">
              <w:rPr>
                <w:kern w:val="0"/>
                <w:sz w:val="28"/>
                <w:szCs w:val="28"/>
              </w:rPr>
              <w:t>0kV</w:t>
            </w:r>
            <w:r w:rsidRPr="007E2CDF">
              <w:rPr>
                <w:kern w:val="0"/>
                <w:sz w:val="28"/>
                <w:szCs w:val="28"/>
              </w:rPr>
              <w:t>鼎榔</w:t>
            </w:r>
            <w:r w:rsidRPr="007E2CDF">
              <w:rPr>
                <w:kern w:val="0"/>
                <w:sz w:val="28"/>
                <w:szCs w:val="28"/>
              </w:rPr>
              <w:t>I</w:t>
            </w:r>
            <w:r w:rsidRPr="007E2CDF">
              <w:rPr>
                <w:kern w:val="0"/>
                <w:sz w:val="28"/>
                <w:szCs w:val="28"/>
              </w:rPr>
              <w:t>线</w:t>
            </w:r>
            <w:r w:rsidR="007B2400" w:rsidRPr="007E2CDF">
              <w:rPr>
                <w:kern w:val="0"/>
                <w:sz w:val="28"/>
                <w:szCs w:val="28"/>
              </w:rPr>
              <w:t>：</w:t>
            </w:r>
            <w:r w:rsidR="00FB0778" w:rsidRPr="007E2CDF">
              <w:rPr>
                <w:sz w:val="28"/>
                <w:szCs w:val="28"/>
              </w:rPr>
              <w:t>P=</w:t>
            </w:r>
            <w:r w:rsidR="006D5D59" w:rsidRPr="007E2CDF">
              <w:rPr>
                <w:sz w:val="28"/>
                <w:szCs w:val="28"/>
              </w:rPr>
              <w:t>99.8</w:t>
            </w:r>
            <w:r w:rsidR="00FB0778" w:rsidRPr="007E2CDF">
              <w:rPr>
                <w:sz w:val="28"/>
                <w:szCs w:val="28"/>
              </w:rPr>
              <w:t>MW</w:t>
            </w:r>
            <w:r w:rsidR="00FB0778" w:rsidRPr="007E2CDF">
              <w:rPr>
                <w:sz w:val="28"/>
                <w:szCs w:val="28"/>
              </w:rPr>
              <w:t>，</w:t>
            </w:r>
            <w:r w:rsidR="00FB0778" w:rsidRPr="007E2CDF">
              <w:rPr>
                <w:sz w:val="28"/>
                <w:szCs w:val="28"/>
              </w:rPr>
              <w:t>Q=</w:t>
            </w:r>
            <w:r w:rsidR="006D5D59" w:rsidRPr="007E2CDF">
              <w:rPr>
                <w:sz w:val="28"/>
                <w:szCs w:val="28"/>
              </w:rPr>
              <w:t>32.8</w:t>
            </w:r>
            <w:r w:rsidR="00FB0778" w:rsidRPr="007E2CDF">
              <w:rPr>
                <w:sz w:val="28"/>
                <w:szCs w:val="28"/>
              </w:rPr>
              <w:t>Mvar</w:t>
            </w:r>
            <w:r w:rsidR="00FB0778" w:rsidRPr="007E2CDF">
              <w:rPr>
                <w:sz w:val="28"/>
                <w:szCs w:val="28"/>
              </w:rPr>
              <w:t>，</w:t>
            </w:r>
            <w:r w:rsidR="00FB0778" w:rsidRPr="007E2CDF">
              <w:rPr>
                <w:sz w:val="28"/>
                <w:szCs w:val="28"/>
              </w:rPr>
              <w:t>I=</w:t>
            </w:r>
            <w:r w:rsidR="006D5D59" w:rsidRPr="007E2CDF">
              <w:rPr>
                <w:sz w:val="28"/>
                <w:szCs w:val="28"/>
              </w:rPr>
              <w:t>262.3</w:t>
            </w:r>
            <w:r w:rsidR="00FB0778" w:rsidRPr="007E2CDF">
              <w:rPr>
                <w:sz w:val="28"/>
                <w:szCs w:val="28"/>
              </w:rPr>
              <w:t>A</w:t>
            </w:r>
          </w:p>
          <w:p w:rsidR="00DC5491" w:rsidRDefault="00DC5491" w:rsidP="00C826F5">
            <w:pPr>
              <w:ind w:firstLineChars="200" w:firstLine="560"/>
              <w:rPr>
                <w:sz w:val="28"/>
                <w:szCs w:val="28"/>
              </w:rPr>
            </w:pPr>
            <w:r w:rsidRPr="007E2CDF">
              <w:rPr>
                <w:kern w:val="0"/>
                <w:sz w:val="28"/>
                <w:szCs w:val="28"/>
              </w:rPr>
              <w:t>220kV</w:t>
            </w:r>
            <w:r w:rsidRPr="007E2CDF">
              <w:rPr>
                <w:kern w:val="0"/>
                <w:sz w:val="28"/>
                <w:szCs w:val="28"/>
              </w:rPr>
              <w:t>鼎榔</w:t>
            </w:r>
            <w:r w:rsidR="006D5D59" w:rsidRPr="007E2CDF">
              <w:rPr>
                <w:kern w:val="0"/>
                <w:sz w:val="28"/>
                <w:szCs w:val="28"/>
              </w:rPr>
              <w:t>II</w:t>
            </w:r>
            <w:r w:rsidRPr="007E2CDF">
              <w:rPr>
                <w:kern w:val="0"/>
                <w:sz w:val="28"/>
                <w:szCs w:val="28"/>
              </w:rPr>
              <w:t>线：</w:t>
            </w:r>
            <w:r w:rsidRPr="007E2CDF">
              <w:rPr>
                <w:sz w:val="28"/>
                <w:szCs w:val="28"/>
              </w:rPr>
              <w:t>P=</w:t>
            </w:r>
            <w:r w:rsidR="006D5D59" w:rsidRPr="007E2CDF">
              <w:rPr>
                <w:sz w:val="28"/>
                <w:szCs w:val="28"/>
              </w:rPr>
              <w:t>87.4</w:t>
            </w:r>
            <w:r w:rsidRPr="007E2CDF">
              <w:rPr>
                <w:sz w:val="28"/>
                <w:szCs w:val="28"/>
              </w:rPr>
              <w:t>MW</w:t>
            </w:r>
            <w:r w:rsidRPr="007E2CDF">
              <w:rPr>
                <w:sz w:val="28"/>
                <w:szCs w:val="28"/>
              </w:rPr>
              <w:t>，</w:t>
            </w:r>
            <w:r w:rsidRPr="007E2CDF">
              <w:rPr>
                <w:sz w:val="28"/>
                <w:szCs w:val="28"/>
              </w:rPr>
              <w:t>Q=</w:t>
            </w:r>
            <w:r w:rsidR="006D5D59" w:rsidRPr="007E2CDF">
              <w:rPr>
                <w:sz w:val="28"/>
                <w:szCs w:val="28"/>
              </w:rPr>
              <w:t>21.9</w:t>
            </w:r>
            <w:r w:rsidRPr="007E2CDF">
              <w:rPr>
                <w:sz w:val="28"/>
                <w:szCs w:val="28"/>
              </w:rPr>
              <w:t>Mvar</w:t>
            </w:r>
            <w:r w:rsidRPr="007E2CDF">
              <w:rPr>
                <w:sz w:val="28"/>
                <w:szCs w:val="28"/>
              </w:rPr>
              <w:t>，</w:t>
            </w:r>
            <w:r w:rsidRPr="007E2CDF">
              <w:rPr>
                <w:sz w:val="28"/>
                <w:szCs w:val="28"/>
              </w:rPr>
              <w:t>I=</w:t>
            </w:r>
            <w:r w:rsidR="006D5D59" w:rsidRPr="007E2CDF">
              <w:rPr>
                <w:sz w:val="28"/>
                <w:szCs w:val="28"/>
              </w:rPr>
              <w:t>224.1</w:t>
            </w:r>
            <w:r w:rsidRPr="007E2CDF">
              <w:rPr>
                <w:sz w:val="28"/>
                <w:szCs w:val="28"/>
              </w:rPr>
              <w:t>A</w:t>
            </w:r>
          </w:p>
          <w:p w:rsidR="00074044" w:rsidRPr="007E2CDF" w:rsidRDefault="00074044" w:rsidP="00074044">
            <w:pPr>
              <w:ind w:firstLineChars="200" w:firstLine="560"/>
              <w:rPr>
                <w:kern w:val="0"/>
                <w:sz w:val="28"/>
                <w:szCs w:val="28"/>
              </w:rPr>
            </w:pPr>
            <w:r w:rsidRPr="007E2CDF">
              <w:rPr>
                <w:kern w:val="0"/>
                <w:sz w:val="28"/>
                <w:szCs w:val="28"/>
              </w:rPr>
              <w:t>220kV</w:t>
            </w:r>
            <w:r w:rsidRPr="007E2CDF">
              <w:rPr>
                <w:kern w:val="0"/>
                <w:sz w:val="28"/>
                <w:szCs w:val="28"/>
              </w:rPr>
              <w:t>鼎</w:t>
            </w:r>
            <w:r>
              <w:rPr>
                <w:rFonts w:hint="eastAsia"/>
                <w:kern w:val="0"/>
                <w:sz w:val="28"/>
                <w:szCs w:val="28"/>
              </w:rPr>
              <w:t>黎</w:t>
            </w:r>
            <w:r w:rsidRPr="007E2CDF">
              <w:rPr>
                <w:kern w:val="0"/>
                <w:sz w:val="28"/>
                <w:szCs w:val="28"/>
              </w:rPr>
              <w:t>I</w:t>
            </w:r>
            <w:r w:rsidRPr="007E2CDF">
              <w:rPr>
                <w:kern w:val="0"/>
                <w:sz w:val="28"/>
                <w:szCs w:val="28"/>
              </w:rPr>
              <w:t>线：</w:t>
            </w:r>
            <w:r w:rsidRPr="007E2CDF">
              <w:rPr>
                <w:sz w:val="28"/>
                <w:szCs w:val="28"/>
              </w:rPr>
              <w:t>P=</w:t>
            </w:r>
            <w:r>
              <w:rPr>
                <w:rFonts w:hint="eastAsia"/>
                <w:sz w:val="28"/>
                <w:szCs w:val="28"/>
              </w:rPr>
              <w:t>10.23</w:t>
            </w:r>
            <w:r w:rsidRPr="007E2CDF">
              <w:rPr>
                <w:sz w:val="28"/>
                <w:szCs w:val="28"/>
              </w:rPr>
              <w:t>MW</w:t>
            </w:r>
            <w:r w:rsidRPr="007E2CDF">
              <w:rPr>
                <w:sz w:val="28"/>
                <w:szCs w:val="28"/>
              </w:rPr>
              <w:t>，</w:t>
            </w:r>
            <w:r w:rsidRPr="007E2CDF">
              <w:rPr>
                <w:sz w:val="28"/>
                <w:szCs w:val="28"/>
              </w:rPr>
              <w:t>Q=</w:t>
            </w:r>
            <w:r>
              <w:rPr>
                <w:rFonts w:hint="eastAsia"/>
                <w:sz w:val="28"/>
                <w:szCs w:val="28"/>
              </w:rPr>
              <w:t>1.43</w:t>
            </w:r>
            <w:r w:rsidRPr="007E2CDF">
              <w:rPr>
                <w:sz w:val="28"/>
                <w:szCs w:val="28"/>
              </w:rPr>
              <w:t>Mvar</w:t>
            </w:r>
            <w:r w:rsidRPr="007E2CDF">
              <w:rPr>
                <w:sz w:val="28"/>
                <w:szCs w:val="28"/>
              </w:rPr>
              <w:t>，</w:t>
            </w:r>
            <w:r w:rsidRPr="007E2CDF">
              <w:rPr>
                <w:sz w:val="28"/>
                <w:szCs w:val="28"/>
              </w:rPr>
              <w:t>I=</w:t>
            </w:r>
            <w:r>
              <w:rPr>
                <w:rFonts w:hint="eastAsia"/>
                <w:sz w:val="28"/>
                <w:szCs w:val="28"/>
              </w:rPr>
              <w:t>26.54</w:t>
            </w:r>
            <w:r w:rsidRPr="007E2CDF">
              <w:rPr>
                <w:sz w:val="28"/>
                <w:szCs w:val="28"/>
              </w:rPr>
              <w:t>A</w:t>
            </w:r>
          </w:p>
          <w:p w:rsidR="00074044" w:rsidRDefault="00074044" w:rsidP="00074044">
            <w:pPr>
              <w:ind w:firstLineChars="200" w:firstLine="560"/>
              <w:rPr>
                <w:sz w:val="28"/>
                <w:szCs w:val="28"/>
              </w:rPr>
            </w:pPr>
            <w:r w:rsidRPr="007E2CDF">
              <w:rPr>
                <w:kern w:val="0"/>
                <w:sz w:val="28"/>
                <w:szCs w:val="28"/>
              </w:rPr>
              <w:t>220kV</w:t>
            </w:r>
            <w:r w:rsidRPr="007E2CDF">
              <w:rPr>
                <w:kern w:val="0"/>
                <w:sz w:val="28"/>
                <w:szCs w:val="28"/>
              </w:rPr>
              <w:t>鼎</w:t>
            </w:r>
            <w:r>
              <w:rPr>
                <w:rFonts w:hint="eastAsia"/>
                <w:kern w:val="0"/>
                <w:sz w:val="28"/>
                <w:szCs w:val="28"/>
              </w:rPr>
              <w:t>黎</w:t>
            </w:r>
            <w:r w:rsidRPr="007E2CDF">
              <w:rPr>
                <w:kern w:val="0"/>
                <w:sz w:val="28"/>
                <w:szCs w:val="28"/>
              </w:rPr>
              <w:t>II</w:t>
            </w:r>
            <w:r w:rsidRPr="007E2CDF">
              <w:rPr>
                <w:kern w:val="0"/>
                <w:sz w:val="28"/>
                <w:szCs w:val="28"/>
              </w:rPr>
              <w:t>线：</w:t>
            </w:r>
            <w:r w:rsidRPr="007E2CDF">
              <w:rPr>
                <w:sz w:val="28"/>
                <w:szCs w:val="28"/>
              </w:rPr>
              <w:t>P=</w:t>
            </w:r>
            <w:r>
              <w:rPr>
                <w:rFonts w:hint="eastAsia"/>
                <w:sz w:val="28"/>
                <w:szCs w:val="28"/>
              </w:rPr>
              <w:t>10.75</w:t>
            </w:r>
            <w:r w:rsidRPr="007E2CDF">
              <w:rPr>
                <w:sz w:val="28"/>
                <w:szCs w:val="28"/>
              </w:rPr>
              <w:t>MW</w:t>
            </w:r>
            <w:r w:rsidRPr="007E2CDF">
              <w:rPr>
                <w:sz w:val="28"/>
                <w:szCs w:val="28"/>
              </w:rPr>
              <w:t>，</w:t>
            </w:r>
            <w:r w:rsidRPr="007E2CDF">
              <w:rPr>
                <w:sz w:val="28"/>
                <w:szCs w:val="28"/>
              </w:rPr>
              <w:t>Q=</w:t>
            </w:r>
            <w:r>
              <w:rPr>
                <w:rFonts w:hint="eastAsia"/>
                <w:sz w:val="28"/>
                <w:szCs w:val="28"/>
              </w:rPr>
              <w:t>3.05</w:t>
            </w:r>
            <w:r w:rsidRPr="007E2CDF">
              <w:rPr>
                <w:sz w:val="28"/>
                <w:szCs w:val="28"/>
              </w:rPr>
              <w:t>Mvar</w:t>
            </w:r>
            <w:r w:rsidRPr="007E2CDF">
              <w:rPr>
                <w:sz w:val="28"/>
                <w:szCs w:val="28"/>
              </w:rPr>
              <w:t>，</w:t>
            </w:r>
            <w:r w:rsidRPr="007E2CDF">
              <w:rPr>
                <w:sz w:val="28"/>
                <w:szCs w:val="28"/>
              </w:rPr>
              <w:t>I=</w:t>
            </w:r>
            <w:r>
              <w:rPr>
                <w:rFonts w:hint="eastAsia"/>
                <w:sz w:val="28"/>
                <w:szCs w:val="28"/>
              </w:rPr>
              <w:t>28.83</w:t>
            </w:r>
            <w:r w:rsidRPr="007E2CDF">
              <w:rPr>
                <w:sz w:val="28"/>
                <w:szCs w:val="28"/>
              </w:rPr>
              <w:t>A</w:t>
            </w:r>
          </w:p>
          <w:p w:rsidR="00074044" w:rsidRPr="00074044" w:rsidRDefault="00074044" w:rsidP="00074044">
            <w:pPr>
              <w:ind w:firstLineChars="200" w:firstLine="560"/>
              <w:rPr>
                <w:kern w:val="0"/>
                <w:sz w:val="28"/>
                <w:szCs w:val="28"/>
              </w:rPr>
            </w:pPr>
            <w:r w:rsidRPr="00074044">
              <w:rPr>
                <w:rFonts w:hint="eastAsia"/>
                <w:kern w:val="0"/>
                <w:sz w:val="28"/>
                <w:szCs w:val="28"/>
              </w:rPr>
              <w:t>220kV</w:t>
            </w:r>
            <w:r w:rsidRPr="00074044">
              <w:rPr>
                <w:rFonts w:hint="eastAsia"/>
                <w:kern w:val="0"/>
                <w:sz w:val="28"/>
                <w:szCs w:val="28"/>
              </w:rPr>
              <w:t>沙芙</w:t>
            </w:r>
            <w:r w:rsidRPr="00074044">
              <w:rPr>
                <w:rFonts w:hint="eastAsia"/>
                <w:kern w:val="0"/>
                <w:sz w:val="28"/>
                <w:szCs w:val="28"/>
              </w:rPr>
              <w:t>I</w:t>
            </w:r>
            <w:r>
              <w:rPr>
                <w:rFonts w:hint="eastAsia"/>
                <w:kern w:val="0"/>
                <w:sz w:val="28"/>
                <w:szCs w:val="28"/>
              </w:rPr>
              <w:t>线</w:t>
            </w:r>
            <w:r w:rsidRPr="00074044">
              <w:rPr>
                <w:rFonts w:hint="eastAsia"/>
                <w:kern w:val="0"/>
                <w:sz w:val="28"/>
                <w:szCs w:val="28"/>
              </w:rPr>
              <w:t>：</w:t>
            </w:r>
            <w:r w:rsidRPr="00074044">
              <w:rPr>
                <w:rFonts w:hint="eastAsia"/>
                <w:kern w:val="0"/>
                <w:sz w:val="28"/>
                <w:szCs w:val="28"/>
              </w:rPr>
              <w:t xml:space="preserve">P=-55.8 MW </w:t>
            </w:r>
            <w:r w:rsidRPr="00074044">
              <w:rPr>
                <w:rFonts w:hint="eastAsia"/>
                <w:kern w:val="0"/>
                <w:sz w:val="28"/>
                <w:szCs w:val="28"/>
              </w:rPr>
              <w:t>，</w:t>
            </w:r>
            <w:r w:rsidRPr="00074044">
              <w:rPr>
                <w:rFonts w:hint="eastAsia"/>
                <w:kern w:val="0"/>
                <w:sz w:val="28"/>
                <w:szCs w:val="28"/>
              </w:rPr>
              <w:t>Q=-4.8 Mvar</w:t>
            </w:r>
            <w:r w:rsidRPr="00074044">
              <w:rPr>
                <w:rFonts w:hint="eastAsia"/>
                <w:kern w:val="0"/>
                <w:sz w:val="28"/>
                <w:szCs w:val="28"/>
              </w:rPr>
              <w:t>，</w:t>
            </w:r>
            <w:r w:rsidRPr="00074044">
              <w:rPr>
                <w:rFonts w:hint="eastAsia"/>
                <w:kern w:val="0"/>
                <w:sz w:val="28"/>
                <w:szCs w:val="28"/>
              </w:rPr>
              <w:t>I=146.23A</w:t>
            </w:r>
            <w:r w:rsidRPr="00074044">
              <w:rPr>
                <w:rFonts w:hint="eastAsia"/>
                <w:kern w:val="0"/>
                <w:sz w:val="28"/>
                <w:szCs w:val="28"/>
              </w:rPr>
              <w:t>；</w:t>
            </w:r>
          </w:p>
          <w:p w:rsidR="00074044" w:rsidRDefault="00074044" w:rsidP="00074044">
            <w:pPr>
              <w:ind w:firstLineChars="200" w:firstLine="560"/>
              <w:rPr>
                <w:kern w:val="0"/>
                <w:sz w:val="28"/>
                <w:szCs w:val="28"/>
              </w:rPr>
            </w:pPr>
            <w:r w:rsidRPr="00074044">
              <w:rPr>
                <w:rFonts w:hint="eastAsia"/>
                <w:kern w:val="0"/>
                <w:sz w:val="28"/>
                <w:szCs w:val="28"/>
              </w:rPr>
              <w:t>220kV</w:t>
            </w:r>
            <w:r w:rsidRPr="00074044">
              <w:rPr>
                <w:rFonts w:hint="eastAsia"/>
                <w:kern w:val="0"/>
                <w:sz w:val="28"/>
                <w:szCs w:val="28"/>
              </w:rPr>
              <w:t>沙芙</w:t>
            </w:r>
            <w:r w:rsidRPr="00074044">
              <w:rPr>
                <w:rFonts w:hint="eastAsia"/>
                <w:kern w:val="0"/>
                <w:sz w:val="28"/>
                <w:szCs w:val="28"/>
              </w:rPr>
              <w:t>II</w:t>
            </w:r>
            <w:r>
              <w:rPr>
                <w:rFonts w:hint="eastAsia"/>
                <w:kern w:val="0"/>
                <w:sz w:val="28"/>
                <w:szCs w:val="28"/>
              </w:rPr>
              <w:t>线</w:t>
            </w:r>
            <w:r w:rsidRPr="00074044">
              <w:rPr>
                <w:rFonts w:hint="eastAsia"/>
                <w:kern w:val="0"/>
                <w:sz w:val="28"/>
                <w:szCs w:val="28"/>
              </w:rPr>
              <w:t>：</w:t>
            </w:r>
            <w:r w:rsidRPr="00074044">
              <w:rPr>
                <w:rFonts w:hint="eastAsia"/>
                <w:kern w:val="0"/>
                <w:sz w:val="28"/>
                <w:szCs w:val="28"/>
              </w:rPr>
              <w:t xml:space="preserve">P=-56.9MW </w:t>
            </w:r>
            <w:r w:rsidRPr="00074044">
              <w:rPr>
                <w:rFonts w:hint="eastAsia"/>
                <w:kern w:val="0"/>
                <w:sz w:val="28"/>
                <w:szCs w:val="28"/>
              </w:rPr>
              <w:t>，</w:t>
            </w:r>
            <w:r w:rsidRPr="00074044">
              <w:rPr>
                <w:rFonts w:hint="eastAsia"/>
                <w:kern w:val="0"/>
                <w:sz w:val="28"/>
                <w:szCs w:val="28"/>
              </w:rPr>
              <w:t>Q=-10.5Mvar</w:t>
            </w:r>
            <w:r w:rsidRPr="00074044">
              <w:rPr>
                <w:rFonts w:hint="eastAsia"/>
                <w:kern w:val="0"/>
                <w:sz w:val="28"/>
                <w:szCs w:val="28"/>
              </w:rPr>
              <w:t>，</w:t>
            </w:r>
            <w:r w:rsidRPr="00074044">
              <w:rPr>
                <w:rFonts w:hint="eastAsia"/>
                <w:kern w:val="0"/>
                <w:sz w:val="28"/>
                <w:szCs w:val="28"/>
              </w:rPr>
              <w:t>I=146.23A</w:t>
            </w:r>
            <w:r w:rsidRPr="00074044">
              <w:rPr>
                <w:rFonts w:hint="eastAsia"/>
                <w:kern w:val="0"/>
                <w:sz w:val="28"/>
                <w:szCs w:val="28"/>
              </w:rPr>
              <w:t>；</w:t>
            </w:r>
          </w:p>
          <w:p w:rsidR="00BC1A02" w:rsidRPr="007E2CDF" w:rsidRDefault="00BC1A02" w:rsidP="00074044">
            <w:pPr>
              <w:ind w:firstLineChars="200" w:firstLine="560"/>
              <w:rPr>
                <w:kern w:val="0"/>
                <w:sz w:val="28"/>
                <w:szCs w:val="28"/>
              </w:rPr>
            </w:pPr>
            <w:r w:rsidRPr="007E2CDF">
              <w:rPr>
                <w:kern w:val="0"/>
                <w:sz w:val="28"/>
                <w:szCs w:val="28"/>
              </w:rPr>
              <w:lastRenderedPageBreak/>
              <w:t>（</w:t>
            </w:r>
            <w:r w:rsidRPr="007E2CDF">
              <w:rPr>
                <w:kern w:val="0"/>
                <w:sz w:val="28"/>
                <w:szCs w:val="28"/>
              </w:rPr>
              <w:t>6</w:t>
            </w:r>
            <w:r w:rsidRPr="007E2CDF">
              <w:rPr>
                <w:kern w:val="0"/>
                <w:sz w:val="28"/>
                <w:szCs w:val="28"/>
              </w:rPr>
              <w:t>）监测结果</w:t>
            </w:r>
          </w:p>
          <w:p w:rsidR="00FB0778" w:rsidRPr="007E2CDF" w:rsidRDefault="00074044" w:rsidP="00583CE2">
            <w:pPr>
              <w:ind w:firstLineChars="200" w:firstLine="560"/>
              <w:rPr>
                <w:kern w:val="0"/>
                <w:sz w:val="28"/>
                <w:szCs w:val="28"/>
              </w:rPr>
            </w:pPr>
            <w:r>
              <w:rPr>
                <w:rFonts w:hint="eastAsia"/>
                <w:kern w:val="0"/>
                <w:sz w:val="28"/>
                <w:szCs w:val="28"/>
              </w:rPr>
              <w:t>各线路段断面</w:t>
            </w:r>
            <w:r w:rsidR="007B2400" w:rsidRPr="007E2CDF">
              <w:rPr>
                <w:kern w:val="0"/>
                <w:sz w:val="28"/>
                <w:szCs w:val="28"/>
              </w:rPr>
              <w:t>工频电磁场监测结果见表</w:t>
            </w:r>
            <w:r w:rsidR="00FB0778" w:rsidRPr="007E2CDF">
              <w:rPr>
                <w:kern w:val="0"/>
                <w:sz w:val="28"/>
                <w:szCs w:val="28"/>
              </w:rPr>
              <w:t>2</w:t>
            </w:r>
            <w:r>
              <w:rPr>
                <w:rFonts w:hint="eastAsia"/>
                <w:kern w:val="0"/>
                <w:sz w:val="28"/>
                <w:szCs w:val="28"/>
              </w:rPr>
              <w:t>3</w:t>
            </w:r>
            <w:r w:rsidR="00A20F09" w:rsidRPr="007E2CDF">
              <w:rPr>
                <w:sz w:val="28"/>
                <w:szCs w:val="28"/>
              </w:rPr>
              <w:t>～</w:t>
            </w:r>
            <w:r w:rsidR="00A20F09" w:rsidRPr="007E2CDF">
              <w:rPr>
                <w:sz w:val="28"/>
                <w:szCs w:val="28"/>
              </w:rPr>
              <w:t>2</w:t>
            </w:r>
            <w:r>
              <w:rPr>
                <w:rFonts w:hint="eastAsia"/>
                <w:sz w:val="28"/>
                <w:szCs w:val="28"/>
              </w:rPr>
              <w:t>7</w:t>
            </w:r>
            <w:r w:rsidR="007B2400" w:rsidRPr="007E2CDF">
              <w:rPr>
                <w:kern w:val="0"/>
                <w:sz w:val="28"/>
                <w:szCs w:val="28"/>
              </w:rPr>
              <w:t>。</w:t>
            </w:r>
          </w:p>
          <w:p w:rsidR="00AF6C9B" w:rsidRPr="00AD13E6" w:rsidRDefault="00AF6C9B" w:rsidP="00AF6C9B">
            <w:pPr>
              <w:jc w:val="center"/>
              <w:rPr>
                <w:b/>
                <w:color w:val="000000"/>
                <w:sz w:val="24"/>
                <w:szCs w:val="24"/>
              </w:rPr>
            </w:pPr>
            <w:r w:rsidRPr="00AD13E6">
              <w:rPr>
                <w:b/>
                <w:color w:val="000000"/>
                <w:sz w:val="24"/>
                <w:szCs w:val="24"/>
              </w:rPr>
              <w:t>表</w:t>
            </w:r>
            <w:r w:rsidRPr="00AD13E6">
              <w:rPr>
                <w:b/>
                <w:color w:val="000000"/>
                <w:sz w:val="24"/>
                <w:szCs w:val="24"/>
              </w:rPr>
              <w:t>23  110kV</w:t>
            </w:r>
            <w:r w:rsidRPr="00AD13E6">
              <w:rPr>
                <w:b/>
                <w:color w:val="000000"/>
                <w:sz w:val="24"/>
                <w:szCs w:val="24"/>
              </w:rPr>
              <w:t>玉宁线、玉粟线双回共塔段工频电磁场监测结果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15"/>
              <w:gridCol w:w="2976"/>
              <w:gridCol w:w="3549"/>
            </w:tblGrid>
            <w:tr w:rsidR="00AF6C9B" w:rsidRPr="00AD13E6" w:rsidTr="00AF6C9B">
              <w:trPr>
                <w:cantSplit/>
                <w:trHeight w:val="475"/>
                <w:jc w:val="center"/>
              </w:trPr>
              <w:tc>
                <w:tcPr>
                  <w:tcW w:w="1391" w:type="pct"/>
                  <w:vAlign w:val="center"/>
                </w:tcPr>
                <w:p w:rsidR="00AF6C9B" w:rsidRPr="00AD13E6" w:rsidRDefault="00AF6C9B" w:rsidP="00AF6C9B">
                  <w:pPr>
                    <w:ind w:right="-6"/>
                    <w:jc w:val="center"/>
                    <w:rPr>
                      <w:sz w:val="24"/>
                      <w:szCs w:val="24"/>
                    </w:rPr>
                  </w:pPr>
                  <w:r w:rsidRPr="00AD13E6">
                    <w:rPr>
                      <w:sz w:val="24"/>
                      <w:szCs w:val="24"/>
                    </w:rPr>
                    <w:t>测点</w:t>
                  </w:r>
                </w:p>
              </w:tc>
              <w:tc>
                <w:tcPr>
                  <w:tcW w:w="1646" w:type="pct"/>
                  <w:vAlign w:val="center"/>
                </w:tcPr>
                <w:p w:rsidR="00AF6C9B" w:rsidRPr="00AD13E6" w:rsidRDefault="00AF6C9B" w:rsidP="00AF6C9B">
                  <w:pPr>
                    <w:ind w:right="-6"/>
                    <w:jc w:val="center"/>
                    <w:rPr>
                      <w:sz w:val="24"/>
                      <w:szCs w:val="24"/>
                    </w:rPr>
                  </w:pPr>
                  <w:r w:rsidRPr="00AD13E6">
                    <w:rPr>
                      <w:sz w:val="24"/>
                      <w:szCs w:val="24"/>
                    </w:rPr>
                    <w:t>工频电场</w:t>
                  </w:r>
                  <w:r w:rsidRPr="00AD13E6">
                    <w:rPr>
                      <w:sz w:val="24"/>
                      <w:szCs w:val="24"/>
                    </w:rPr>
                    <w:t>(V/m)</w:t>
                  </w:r>
                </w:p>
              </w:tc>
              <w:tc>
                <w:tcPr>
                  <w:tcW w:w="1963" w:type="pct"/>
                  <w:vAlign w:val="center"/>
                </w:tcPr>
                <w:p w:rsidR="00AF6C9B" w:rsidRPr="00AD13E6" w:rsidRDefault="00AF6C9B" w:rsidP="00AF6C9B">
                  <w:pPr>
                    <w:ind w:right="-6"/>
                    <w:jc w:val="center"/>
                    <w:rPr>
                      <w:sz w:val="24"/>
                      <w:szCs w:val="24"/>
                    </w:rPr>
                  </w:pPr>
                  <w:r w:rsidRPr="00AD13E6">
                    <w:rPr>
                      <w:sz w:val="24"/>
                      <w:szCs w:val="24"/>
                    </w:rPr>
                    <w:t>工频磁场</w:t>
                  </w:r>
                  <w:r w:rsidRPr="00AD13E6">
                    <w:rPr>
                      <w:sz w:val="24"/>
                      <w:szCs w:val="24"/>
                    </w:rPr>
                    <w:t>(μT)</w:t>
                  </w:r>
                </w:p>
              </w:tc>
            </w:tr>
            <w:tr w:rsidR="00AF6C9B" w:rsidRPr="00AD13E6" w:rsidTr="00AF6C9B">
              <w:trPr>
                <w:cantSplit/>
                <w:trHeight w:val="12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中心线下</w:t>
                  </w:r>
                </w:p>
              </w:tc>
              <w:tc>
                <w:tcPr>
                  <w:tcW w:w="1646" w:type="pct"/>
                  <w:vAlign w:val="center"/>
                </w:tcPr>
                <w:p w:rsidR="00AF6C9B" w:rsidRPr="00AD13E6" w:rsidRDefault="00AF6C9B" w:rsidP="00AF6C9B">
                  <w:pPr>
                    <w:ind w:right="40"/>
                    <w:jc w:val="center"/>
                    <w:rPr>
                      <w:sz w:val="24"/>
                      <w:szCs w:val="24"/>
                    </w:rPr>
                  </w:pPr>
                  <w:r w:rsidRPr="00AD13E6">
                    <w:rPr>
                      <w:sz w:val="24"/>
                      <w:szCs w:val="24"/>
                    </w:rPr>
                    <w:t>883.7</w:t>
                  </w:r>
                </w:p>
              </w:tc>
              <w:tc>
                <w:tcPr>
                  <w:tcW w:w="1963" w:type="pct"/>
                  <w:vAlign w:val="center"/>
                </w:tcPr>
                <w:p w:rsidR="00AF6C9B" w:rsidRPr="00AD13E6" w:rsidRDefault="00AF6C9B" w:rsidP="00AF6C9B">
                  <w:pPr>
                    <w:ind w:right="40"/>
                    <w:jc w:val="center"/>
                    <w:rPr>
                      <w:sz w:val="24"/>
                      <w:szCs w:val="24"/>
                    </w:rPr>
                  </w:pPr>
                  <w:r w:rsidRPr="00AD13E6">
                    <w:rPr>
                      <w:sz w:val="24"/>
                      <w:szCs w:val="24"/>
                    </w:rPr>
                    <w:t>0.748</w:t>
                  </w:r>
                </w:p>
              </w:tc>
            </w:tr>
            <w:tr w:rsidR="00AF6C9B" w:rsidRPr="00AD13E6" w:rsidTr="00AF6C9B">
              <w:trPr>
                <w:cantSplit/>
                <w:trHeight w:val="12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边导线下</w:t>
                  </w:r>
                </w:p>
              </w:tc>
              <w:tc>
                <w:tcPr>
                  <w:tcW w:w="1646" w:type="pct"/>
                  <w:vAlign w:val="center"/>
                </w:tcPr>
                <w:p w:rsidR="00AF6C9B" w:rsidRPr="00AD13E6" w:rsidRDefault="00AF6C9B" w:rsidP="00AF6C9B">
                  <w:pPr>
                    <w:ind w:right="40"/>
                    <w:jc w:val="center"/>
                    <w:rPr>
                      <w:sz w:val="24"/>
                      <w:szCs w:val="24"/>
                    </w:rPr>
                  </w:pPr>
                  <w:r w:rsidRPr="00AD13E6">
                    <w:rPr>
                      <w:sz w:val="24"/>
                      <w:szCs w:val="24"/>
                    </w:rPr>
                    <w:t>824.1</w:t>
                  </w:r>
                </w:p>
              </w:tc>
              <w:tc>
                <w:tcPr>
                  <w:tcW w:w="1963" w:type="pct"/>
                  <w:vAlign w:val="center"/>
                </w:tcPr>
                <w:p w:rsidR="00AF6C9B" w:rsidRPr="00AD13E6" w:rsidRDefault="00AF6C9B" w:rsidP="00AF6C9B">
                  <w:pPr>
                    <w:ind w:right="40"/>
                    <w:jc w:val="center"/>
                    <w:rPr>
                      <w:sz w:val="24"/>
                      <w:szCs w:val="24"/>
                    </w:rPr>
                  </w:pPr>
                  <w:r w:rsidRPr="00AD13E6">
                    <w:rPr>
                      <w:sz w:val="24"/>
                      <w:szCs w:val="24"/>
                    </w:rPr>
                    <w:t>0.772</w:t>
                  </w:r>
                </w:p>
              </w:tc>
            </w:tr>
            <w:tr w:rsidR="00AF6C9B" w:rsidRPr="00AD13E6" w:rsidTr="00AF6C9B">
              <w:trPr>
                <w:cantSplit/>
                <w:trHeight w:val="15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5"/>
                      <w:attr w:name="UnitName" w:val="m"/>
                    </w:smartTagPr>
                    <w:r w:rsidRPr="00AD13E6">
                      <w:rPr>
                        <w:sz w:val="24"/>
                        <w:szCs w:val="24"/>
                      </w:rPr>
                      <w:t>5m</w:t>
                    </w:r>
                  </w:smartTag>
                </w:p>
              </w:tc>
              <w:tc>
                <w:tcPr>
                  <w:tcW w:w="1646" w:type="pct"/>
                  <w:vAlign w:val="center"/>
                </w:tcPr>
                <w:p w:rsidR="00AF6C9B" w:rsidRPr="00AD13E6" w:rsidRDefault="00AF6C9B" w:rsidP="00AF6C9B">
                  <w:pPr>
                    <w:ind w:right="40"/>
                    <w:jc w:val="center"/>
                    <w:rPr>
                      <w:sz w:val="24"/>
                      <w:szCs w:val="24"/>
                    </w:rPr>
                  </w:pPr>
                  <w:r w:rsidRPr="00AD13E6">
                    <w:rPr>
                      <w:sz w:val="24"/>
                      <w:szCs w:val="24"/>
                    </w:rPr>
                    <w:t>524.2</w:t>
                  </w:r>
                </w:p>
              </w:tc>
              <w:tc>
                <w:tcPr>
                  <w:tcW w:w="1963" w:type="pct"/>
                  <w:vAlign w:val="center"/>
                </w:tcPr>
                <w:p w:rsidR="00AF6C9B" w:rsidRPr="00AD13E6" w:rsidRDefault="00AF6C9B" w:rsidP="00AF6C9B">
                  <w:pPr>
                    <w:ind w:right="40"/>
                    <w:jc w:val="center"/>
                    <w:rPr>
                      <w:sz w:val="24"/>
                      <w:szCs w:val="24"/>
                    </w:rPr>
                  </w:pPr>
                  <w:r w:rsidRPr="00AD13E6">
                    <w:rPr>
                      <w:sz w:val="24"/>
                      <w:szCs w:val="24"/>
                    </w:rPr>
                    <w:t>0.584</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10"/>
                      <w:attr w:name="UnitName" w:val="m"/>
                    </w:smartTagPr>
                    <w:r w:rsidRPr="00AD13E6">
                      <w:rPr>
                        <w:sz w:val="24"/>
                        <w:szCs w:val="24"/>
                      </w:rPr>
                      <w:t>10m</w:t>
                    </w:r>
                  </w:smartTag>
                </w:p>
              </w:tc>
              <w:tc>
                <w:tcPr>
                  <w:tcW w:w="1646" w:type="pct"/>
                  <w:vAlign w:val="center"/>
                </w:tcPr>
                <w:p w:rsidR="00AF6C9B" w:rsidRPr="00AD13E6" w:rsidRDefault="00AF6C9B" w:rsidP="00AF6C9B">
                  <w:pPr>
                    <w:ind w:right="40"/>
                    <w:jc w:val="center"/>
                    <w:rPr>
                      <w:sz w:val="24"/>
                      <w:szCs w:val="24"/>
                    </w:rPr>
                  </w:pPr>
                  <w:r w:rsidRPr="00AD13E6">
                    <w:rPr>
                      <w:sz w:val="24"/>
                      <w:szCs w:val="24"/>
                    </w:rPr>
                    <w:t>199.2</w:t>
                  </w:r>
                </w:p>
              </w:tc>
              <w:tc>
                <w:tcPr>
                  <w:tcW w:w="1963" w:type="pct"/>
                  <w:vAlign w:val="center"/>
                </w:tcPr>
                <w:p w:rsidR="00AF6C9B" w:rsidRPr="00AD13E6" w:rsidRDefault="00AF6C9B" w:rsidP="00AF6C9B">
                  <w:pPr>
                    <w:ind w:right="40"/>
                    <w:jc w:val="center"/>
                    <w:rPr>
                      <w:sz w:val="24"/>
                      <w:szCs w:val="24"/>
                    </w:rPr>
                  </w:pPr>
                  <w:r w:rsidRPr="00AD13E6">
                    <w:rPr>
                      <w:sz w:val="24"/>
                      <w:szCs w:val="24"/>
                    </w:rPr>
                    <w:t>0.376</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15"/>
                      <w:attr w:name="UnitName" w:val="m"/>
                    </w:smartTagPr>
                    <w:r w:rsidRPr="00AD13E6">
                      <w:rPr>
                        <w:sz w:val="24"/>
                        <w:szCs w:val="24"/>
                      </w:rPr>
                      <w:t>15m</w:t>
                    </w:r>
                  </w:smartTag>
                </w:p>
              </w:tc>
              <w:tc>
                <w:tcPr>
                  <w:tcW w:w="1646" w:type="pct"/>
                  <w:vAlign w:val="center"/>
                </w:tcPr>
                <w:p w:rsidR="00AF6C9B" w:rsidRPr="00AD13E6" w:rsidRDefault="00AF6C9B" w:rsidP="00AF6C9B">
                  <w:pPr>
                    <w:ind w:right="40"/>
                    <w:jc w:val="center"/>
                    <w:rPr>
                      <w:sz w:val="24"/>
                      <w:szCs w:val="24"/>
                    </w:rPr>
                  </w:pPr>
                  <w:r w:rsidRPr="00AD13E6">
                    <w:rPr>
                      <w:sz w:val="24"/>
                      <w:szCs w:val="24"/>
                    </w:rPr>
                    <w:t>35.0</w:t>
                  </w:r>
                </w:p>
              </w:tc>
              <w:tc>
                <w:tcPr>
                  <w:tcW w:w="1963" w:type="pct"/>
                  <w:vAlign w:val="center"/>
                </w:tcPr>
                <w:p w:rsidR="00AF6C9B" w:rsidRPr="00AD13E6" w:rsidRDefault="00AF6C9B" w:rsidP="00AF6C9B">
                  <w:pPr>
                    <w:ind w:right="40"/>
                    <w:jc w:val="center"/>
                    <w:rPr>
                      <w:sz w:val="24"/>
                      <w:szCs w:val="24"/>
                    </w:rPr>
                  </w:pPr>
                  <w:r w:rsidRPr="00AD13E6">
                    <w:rPr>
                      <w:sz w:val="24"/>
                      <w:szCs w:val="24"/>
                    </w:rPr>
                    <w:t>0.220</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20"/>
                      <w:attr w:name="UnitName" w:val="m"/>
                    </w:smartTagPr>
                    <w:r w:rsidRPr="00AD13E6">
                      <w:rPr>
                        <w:sz w:val="24"/>
                        <w:szCs w:val="24"/>
                      </w:rPr>
                      <w:t>20m</w:t>
                    </w:r>
                  </w:smartTag>
                </w:p>
              </w:tc>
              <w:tc>
                <w:tcPr>
                  <w:tcW w:w="1646" w:type="pct"/>
                  <w:vAlign w:val="center"/>
                </w:tcPr>
                <w:p w:rsidR="00AF6C9B" w:rsidRPr="00AD13E6" w:rsidRDefault="00AF6C9B" w:rsidP="00AF6C9B">
                  <w:pPr>
                    <w:ind w:right="40"/>
                    <w:jc w:val="center"/>
                    <w:rPr>
                      <w:sz w:val="24"/>
                      <w:szCs w:val="24"/>
                    </w:rPr>
                  </w:pPr>
                  <w:r w:rsidRPr="00AD13E6">
                    <w:rPr>
                      <w:sz w:val="24"/>
                      <w:szCs w:val="24"/>
                    </w:rPr>
                    <w:t>30.8</w:t>
                  </w:r>
                </w:p>
              </w:tc>
              <w:tc>
                <w:tcPr>
                  <w:tcW w:w="1963" w:type="pct"/>
                  <w:vAlign w:val="center"/>
                </w:tcPr>
                <w:p w:rsidR="00AF6C9B" w:rsidRPr="00AD13E6" w:rsidRDefault="00AF6C9B" w:rsidP="00AF6C9B">
                  <w:pPr>
                    <w:ind w:right="40"/>
                    <w:jc w:val="center"/>
                    <w:rPr>
                      <w:sz w:val="24"/>
                      <w:szCs w:val="24"/>
                    </w:rPr>
                  </w:pPr>
                  <w:r w:rsidRPr="00AD13E6">
                    <w:rPr>
                      <w:sz w:val="24"/>
                      <w:szCs w:val="24"/>
                    </w:rPr>
                    <w:t>0.155</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25m</w:t>
                  </w:r>
                </w:p>
              </w:tc>
              <w:tc>
                <w:tcPr>
                  <w:tcW w:w="1646" w:type="pct"/>
                  <w:vAlign w:val="center"/>
                </w:tcPr>
                <w:p w:rsidR="00AF6C9B" w:rsidRPr="00AD13E6" w:rsidRDefault="00AF6C9B" w:rsidP="00AF6C9B">
                  <w:pPr>
                    <w:ind w:right="40"/>
                    <w:jc w:val="center"/>
                    <w:rPr>
                      <w:sz w:val="24"/>
                      <w:szCs w:val="24"/>
                    </w:rPr>
                  </w:pPr>
                  <w:r w:rsidRPr="00AD13E6">
                    <w:rPr>
                      <w:sz w:val="24"/>
                      <w:szCs w:val="24"/>
                    </w:rPr>
                    <w:t>22.6</w:t>
                  </w:r>
                </w:p>
              </w:tc>
              <w:tc>
                <w:tcPr>
                  <w:tcW w:w="1963" w:type="pct"/>
                  <w:vAlign w:val="center"/>
                </w:tcPr>
                <w:p w:rsidR="00AF6C9B" w:rsidRPr="00AD13E6" w:rsidRDefault="00AF6C9B" w:rsidP="00AF6C9B">
                  <w:pPr>
                    <w:ind w:right="40"/>
                    <w:jc w:val="center"/>
                    <w:rPr>
                      <w:sz w:val="24"/>
                      <w:szCs w:val="24"/>
                    </w:rPr>
                  </w:pPr>
                  <w:r w:rsidRPr="00AD13E6">
                    <w:rPr>
                      <w:sz w:val="24"/>
                      <w:szCs w:val="24"/>
                    </w:rPr>
                    <w:t>0.122</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30"/>
                      <w:attr w:name="UnitName" w:val="m"/>
                    </w:smartTagPr>
                    <w:r w:rsidRPr="00AD13E6">
                      <w:rPr>
                        <w:sz w:val="24"/>
                        <w:szCs w:val="24"/>
                      </w:rPr>
                      <w:t>30m</w:t>
                    </w:r>
                  </w:smartTag>
                </w:p>
              </w:tc>
              <w:tc>
                <w:tcPr>
                  <w:tcW w:w="1646" w:type="pct"/>
                  <w:vAlign w:val="center"/>
                </w:tcPr>
                <w:p w:rsidR="00AF6C9B" w:rsidRPr="00AD13E6" w:rsidRDefault="00AF6C9B" w:rsidP="00AF6C9B">
                  <w:pPr>
                    <w:ind w:right="40"/>
                    <w:jc w:val="center"/>
                    <w:rPr>
                      <w:sz w:val="24"/>
                      <w:szCs w:val="24"/>
                    </w:rPr>
                  </w:pPr>
                  <w:r w:rsidRPr="00AD13E6">
                    <w:rPr>
                      <w:sz w:val="24"/>
                      <w:szCs w:val="24"/>
                    </w:rPr>
                    <w:t>10.4</w:t>
                  </w:r>
                </w:p>
              </w:tc>
              <w:tc>
                <w:tcPr>
                  <w:tcW w:w="1963" w:type="pct"/>
                  <w:vAlign w:val="center"/>
                </w:tcPr>
                <w:p w:rsidR="00AF6C9B" w:rsidRPr="00AD13E6" w:rsidRDefault="00AF6C9B" w:rsidP="00AF6C9B">
                  <w:pPr>
                    <w:ind w:right="40"/>
                    <w:jc w:val="center"/>
                    <w:rPr>
                      <w:sz w:val="24"/>
                      <w:szCs w:val="24"/>
                    </w:rPr>
                  </w:pPr>
                  <w:r w:rsidRPr="00AD13E6">
                    <w:rPr>
                      <w:sz w:val="24"/>
                      <w:szCs w:val="24"/>
                    </w:rPr>
                    <w:t>0.086</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35m</w:t>
                  </w:r>
                </w:p>
              </w:tc>
              <w:tc>
                <w:tcPr>
                  <w:tcW w:w="1646" w:type="pct"/>
                  <w:vAlign w:val="center"/>
                </w:tcPr>
                <w:p w:rsidR="00AF6C9B" w:rsidRPr="00AD13E6" w:rsidRDefault="00AF6C9B" w:rsidP="00AF6C9B">
                  <w:pPr>
                    <w:ind w:right="40"/>
                    <w:jc w:val="center"/>
                    <w:rPr>
                      <w:sz w:val="24"/>
                      <w:szCs w:val="24"/>
                    </w:rPr>
                  </w:pPr>
                  <w:r w:rsidRPr="00AD13E6">
                    <w:rPr>
                      <w:sz w:val="24"/>
                      <w:szCs w:val="24"/>
                    </w:rPr>
                    <w:t>10.2</w:t>
                  </w:r>
                </w:p>
              </w:tc>
              <w:tc>
                <w:tcPr>
                  <w:tcW w:w="1963" w:type="pct"/>
                  <w:vAlign w:val="center"/>
                </w:tcPr>
                <w:p w:rsidR="00AF6C9B" w:rsidRPr="00AD13E6" w:rsidRDefault="00AF6C9B" w:rsidP="00AF6C9B">
                  <w:pPr>
                    <w:ind w:right="40"/>
                    <w:jc w:val="center"/>
                    <w:rPr>
                      <w:sz w:val="24"/>
                      <w:szCs w:val="24"/>
                    </w:rPr>
                  </w:pPr>
                  <w:r w:rsidRPr="00AD13E6">
                    <w:rPr>
                      <w:sz w:val="24"/>
                      <w:szCs w:val="24"/>
                    </w:rPr>
                    <w:t>0.077</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40"/>
                      <w:attr w:name="UnitName" w:val="m"/>
                    </w:smartTagPr>
                    <w:r w:rsidRPr="00AD13E6">
                      <w:rPr>
                        <w:sz w:val="24"/>
                        <w:szCs w:val="24"/>
                      </w:rPr>
                      <w:t>40m</w:t>
                    </w:r>
                  </w:smartTag>
                </w:p>
              </w:tc>
              <w:tc>
                <w:tcPr>
                  <w:tcW w:w="1646" w:type="pct"/>
                  <w:vAlign w:val="center"/>
                </w:tcPr>
                <w:p w:rsidR="00AF6C9B" w:rsidRPr="00AD13E6" w:rsidRDefault="00AF6C9B" w:rsidP="00AF6C9B">
                  <w:pPr>
                    <w:ind w:right="40"/>
                    <w:jc w:val="center"/>
                    <w:rPr>
                      <w:sz w:val="24"/>
                      <w:szCs w:val="24"/>
                    </w:rPr>
                  </w:pPr>
                  <w:r w:rsidRPr="00AD13E6">
                    <w:rPr>
                      <w:sz w:val="24"/>
                      <w:szCs w:val="24"/>
                    </w:rPr>
                    <w:t>9.6</w:t>
                  </w:r>
                </w:p>
              </w:tc>
              <w:tc>
                <w:tcPr>
                  <w:tcW w:w="1963" w:type="pct"/>
                  <w:vAlign w:val="center"/>
                </w:tcPr>
                <w:p w:rsidR="00AF6C9B" w:rsidRPr="00AD13E6" w:rsidRDefault="00AF6C9B" w:rsidP="00AF6C9B">
                  <w:pPr>
                    <w:ind w:right="40"/>
                    <w:jc w:val="center"/>
                    <w:rPr>
                      <w:sz w:val="24"/>
                      <w:szCs w:val="24"/>
                    </w:rPr>
                  </w:pPr>
                  <w:r w:rsidRPr="00AD13E6">
                    <w:rPr>
                      <w:sz w:val="24"/>
                      <w:szCs w:val="24"/>
                    </w:rPr>
                    <w:t>0.068</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45m</w:t>
                  </w:r>
                </w:p>
              </w:tc>
              <w:tc>
                <w:tcPr>
                  <w:tcW w:w="1646" w:type="pct"/>
                  <w:vAlign w:val="center"/>
                </w:tcPr>
                <w:p w:rsidR="00AF6C9B" w:rsidRPr="00AD13E6" w:rsidRDefault="00AF6C9B" w:rsidP="00AF6C9B">
                  <w:pPr>
                    <w:ind w:right="40"/>
                    <w:jc w:val="center"/>
                    <w:rPr>
                      <w:sz w:val="24"/>
                      <w:szCs w:val="24"/>
                    </w:rPr>
                  </w:pPr>
                  <w:r w:rsidRPr="00AD13E6">
                    <w:rPr>
                      <w:sz w:val="24"/>
                      <w:szCs w:val="24"/>
                    </w:rPr>
                    <w:t>7.7</w:t>
                  </w:r>
                </w:p>
              </w:tc>
              <w:tc>
                <w:tcPr>
                  <w:tcW w:w="1963" w:type="pct"/>
                  <w:vAlign w:val="center"/>
                </w:tcPr>
                <w:p w:rsidR="00AF6C9B" w:rsidRPr="00AD13E6" w:rsidRDefault="00AF6C9B" w:rsidP="00AF6C9B">
                  <w:pPr>
                    <w:ind w:right="40"/>
                    <w:jc w:val="center"/>
                    <w:rPr>
                      <w:sz w:val="24"/>
                      <w:szCs w:val="24"/>
                    </w:rPr>
                  </w:pPr>
                  <w:r w:rsidRPr="00AD13E6">
                    <w:rPr>
                      <w:sz w:val="24"/>
                      <w:szCs w:val="24"/>
                    </w:rPr>
                    <w:t>0.060</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50"/>
                      <w:attr w:name="UnitName" w:val="m"/>
                    </w:smartTagPr>
                    <w:r w:rsidRPr="00AD13E6">
                      <w:rPr>
                        <w:sz w:val="24"/>
                        <w:szCs w:val="24"/>
                      </w:rPr>
                      <w:t>50m</w:t>
                    </w:r>
                  </w:smartTag>
                </w:p>
              </w:tc>
              <w:tc>
                <w:tcPr>
                  <w:tcW w:w="1646" w:type="pct"/>
                  <w:vAlign w:val="center"/>
                </w:tcPr>
                <w:p w:rsidR="00AF6C9B" w:rsidRPr="00AD13E6" w:rsidRDefault="00AF6C9B" w:rsidP="00AF6C9B">
                  <w:pPr>
                    <w:ind w:right="40"/>
                    <w:jc w:val="center"/>
                    <w:rPr>
                      <w:sz w:val="24"/>
                      <w:szCs w:val="24"/>
                    </w:rPr>
                  </w:pPr>
                  <w:r w:rsidRPr="00AD13E6">
                    <w:rPr>
                      <w:sz w:val="24"/>
                      <w:szCs w:val="24"/>
                    </w:rPr>
                    <w:t>5.1</w:t>
                  </w:r>
                </w:p>
              </w:tc>
              <w:tc>
                <w:tcPr>
                  <w:tcW w:w="1963" w:type="pct"/>
                  <w:vAlign w:val="center"/>
                </w:tcPr>
                <w:p w:rsidR="00AF6C9B" w:rsidRPr="00AD13E6" w:rsidRDefault="00AF6C9B" w:rsidP="00AF6C9B">
                  <w:pPr>
                    <w:ind w:right="40"/>
                    <w:jc w:val="center"/>
                    <w:rPr>
                      <w:sz w:val="24"/>
                      <w:szCs w:val="24"/>
                    </w:rPr>
                  </w:pPr>
                  <w:r w:rsidRPr="00AD13E6">
                    <w:rPr>
                      <w:sz w:val="24"/>
                      <w:szCs w:val="24"/>
                    </w:rPr>
                    <w:t>0.052</w:t>
                  </w:r>
                </w:p>
              </w:tc>
            </w:tr>
            <w:tr w:rsidR="00AF6C9B" w:rsidRPr="00AD13E6" w:rsidTr="00AF6C9B">
              <w:trPr>
                <w:cantSplit/>
                <w:trHeight w:val="70"/>
                <w:jc w:val="center"/>
              </w:trPr>
              <w:tc>
                <w:tcPr>
                  <w:tcW w:w="5000" w:type="pct"/>
                  <w:gridSpan w:val="3"/>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测试时间</w:t>
                  </w:r>
                  <w:smartTag w:uri="urn:schemas-microsoft-com:office:smarttags" w:element="chsdate">
                    <w:smartTagPr>
                      <w:attr w:name="IsROCDate" w:val="False"/>
                      <w:attr w:name="IsLunarDate" w:val="False"/>
                      <w:attr w:name="Day" w:val="17"/>
                      <w:attr w:name="Month" w:val="7"/>
                      <w:attr w:name="Year" w:val="2015"/>
                    </w:smartTagPr>
                    <w:r w:rsidRPr="00AD13E6">
                      <w:rPr>
                        <w:sz w:val="24"/>
                        <w:szCs w:val="24"/>
                      </w:rPr>
                      <w:t>2015</w:t>
                    </w:r>
                    <w:r w:rsidRPr="00AD13E6">
                      <w:rPr>
                        <w:sz w:val="24"/>
                        <w:szCs w:val="24"/>
                      </w:rPr>
                      <w:t>年</w:t>
                    </w:r>
                    <w:r w:rsidRPr="00AD13E6">
                      <w:rPr>
                        <w:sz w:val="24"/>
                        <w:szCs w:val="24"/>
                      </w:rPr>
                      <w:t>7</w:t>
                    </w:r>
                    <w:r w:rsidRPr="00AD13E6">
                      <w:rPr>
                        <w:sz w:val="24"/>
                        <w:szCs w:val="24"/>
                      </w:rPr>
                      <w:t>月</w:t>
                    </w:r>
                    <w:r w:rsidRPr="00AD13E6">
                      <w:rPr>
                        <w:sz w:val="24"/>
                        <w:szCs w:val="24"/>
                      </w:rPr>
                      <w:t>17</w:t>
                    </w:r>
                    <w:r w:rsidRPr="00AD13E6">
                      <w:rPr>
                        <w:sz w:val="24"/>
                        <w:szCs w:val="24"/>
                      </w:rPr>
                      <w:t>日</w:t>
                    </w:r>
                  </w:smartTag>
                  <w:r w:rsidRPr="00AD13E6">
                    <w:rPr>
                      <w:sz w:val="24"/>
                      <w:szCs w:val="24"/>
                    </w:rPr>
                    <w:t>，晴，温度</w:t>
                  </w:r>
                  <w:smartTag w:uri="urn:schemas-microsoft-com:office:smarttags" w:element="chmetcnv">
                    <w:smartTagPr>
                      <w:attr w:name="TCSC" w:val="0"/>
                      <w:attr w:name="NumberType" w:val="1"/>
                      <w:attr w:name="Negative" w:val="False"/>
                      <w:attr w:name="HasSpace" w:val="False"/>
                      <w:attr w:name="SourceValue" w:val="36.1"/>
                      <w:attr w:name="UnitName" w:val="℃"/>
                    </w:smartTagPr>
                    <w:r w:rsidRPr="00AD13E6">
                      <w:rPr>
                        <w:sz w:val="24"/>
                        <w:szCs w:val="24"/>
                      </w:rPr>
                      <w:t>36.1</w:t>
                    </w:r>
                    <w:r w:rsidRPr="00AD13E6">
                      <w:rPr>
                        <w:rFonts w:ascii="宋体" w:hAnsi="宋体" w:cs="宋体" w:hint="eastAsia"/>
                        <w:sz w:val="24"/>
                        <w:szCs w:val="24"/>
                      </w:rPr>
                      <w:t>℃</w:t>
                    </w:r>
                  </w:smartTag>
                  <w:r w:rsidRPr="00AD13E6">
                    <w:rPr>
                      <w:sz w:val="24"/>
                      <w:szCs w:val="24"/>
                    </w:rPr>
                    <w:t>，相对湿度</w:t>
                  </w:r>
                  <w:r w:rsidRPr="00AD13E6">
                    <w:rPr>
                      <w:sz w:val="24"/>
                      <w:szCs w:val="24"/>
                    </w:rPr>
                    <w:t>65.9%</w:t>
                  </w:r>
                  <w:r w:rsidRPr="00AD13E6">
                    <w:rPr>
                      <w:sz w:val="24"/>
                      <w:szCs w:val="24"/>
                    </w:rPr>
                    <w:t>。</w:t>
                  </w:r>
                </w:p>
              </w:tc>
            </w:tr>
          </w:tbl>
          <w:p w:rsidR="00AF6C9B" w:rsidRPr="00AD13E6" w:rsidRDefault="00A20F09" w:rsidP="00AF6C9B">
            <w:pPr>
              <w:jc w:val="center"/>
              <w:rPr>
                <w:b/>
                <w:color w:val="000000"/>
                <w:sz w:val="24"/>
                <w:szCs w:val="24"/>
              </w:rPr>
            </w:pPr>
            <w:r w:rsidRPr="007E2CDF">
              <w:rPr>
                <w:b/>
                <w:sz w:val="24"/>
                <w:szCs w:val="24"/>
              </w:rPr>
              <w:t>表</w:t>
            </w:r>
            <w:r w:rsidRPr="007E2CDF">
              <w:rPr>
                <w:b/>
                <w:sz w:val="24"/>
                <w:szCs w:val="24"/>
              </w:rPr>
              <w:t>2</w:t>
            </w:r>
            <w:r w:rsidR="00AF6C9B">
              <w:rPr>
                <w:rFonts w:hint="eastAsia"/>
                <w:b/>
                <w:sz w:val="24"/>
                <w:szCs w:val="24"/>
              </w:rPr>
              <w:t>4</w:t>
            </w:r>
            <w:r w:rsidR="00AF6C9B" w:rsidRPr="00AD13E6">
              <w:rPr>
                <w:b/>
                <w:color w:val="000000"/>
                <w:sz w:val="24"/>
                <w:szCs w:val="24"/>
              </w:rPr>
              <w:t>110kV</w:t>
            </w:r>
            <w:r w:rsidR="00AF6C9B" w:rsidRPr="00AD13E6">
              <w:rPr>
                <w:b/>
                <w:color w:val="000000"/>
                <w:sz w:val="24"/>
                <w:szCs w:val="24"/>
              </w:rPr>
              <w:t>树井仙南单回线路段工频电磁场监测结果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15"/>
              <w:gridCol w:w="2976"/>
              <w:gridCol w:w="3549"/>
            </w:tblGrid>
            <w:tr w:rsidR="00AF6C9B" w:rsidRPr="00AD13E6" w:rsidTr="00AF6C9B">
              <w:trPr>
                <w:cantSplit/>
                <w:trHeight w:val="475"/>
                <w:jc w:val="center"/>
              </w:trPr>
              <w:tc>
                <w:tcPr>
                  <w:tcW w:w="1391" w:type="pct"/>
                  <w:vAlign w:val="center"/>
                </w:tcPr>
                <w:p w:rsidR="00AF6C9B" w:rsidRPr="00AD13E6" w:rsidRDefault="00AF6C9B" w:rsidP="00AF6C9B">
                  <w:pPr>
                    <w:ind w:right="-6"/>
                    <w:jc w:val="center"/>
                    <w:rPr>
                      <w:sz w:val="24"/>
                      <w:szCs w:val="24"/>
                    </w:rPr>
                  </w:pPr>
                  <w:r w:rsidRPr="00AD13E6">
                    <w:rPr>
                      <w:sz w:val="24"/>
                      <w:szCs w:val="24"/>
                    </w:rPr>
                    <w:t>测点</w:t>
                  </w:r>
                </w:p>
              </w:tc>
              <w:tc>
                <w:tcPr>
                  <w:tcW w:w="1646" w:type="pct"/>
                  <w:vAlign w:val="center"/>
                </w:tcPr>
                <w:p w:rsidR="00AF6C9B" w:rsidRPr="00AD13E6" w:rsidRDefault="00AF6C9B" w:rsidP="00AF6C9B">
                  <w:pPr>
                    <w:ind w:right="-6"/>
                    <w:jc w:val="center"/>
                    <w:rPr>
                      <w:sz w:val="24"/>
                      <w:szCs w:val="24"/>
                    </w:rPr>
                  </w:pPr>
                  <w:r w:rsidRPr="00AD13E6">
                    <w:rPr>
                      <w:sz w:val="24"/>
                      <w:szCs w:val="24"/>
                    </w:rPr>
                    <w:t>工频电场</w:t>
                  </w:r>
                  <w:r w:rsidRPr="00AD13E6">
                    <w:rPr>
                      <w:sz w:val="24"/>
                      <w:szCs w:val="24"/>
                    </w:rPr>
                    <w:t>(V/m)</w:t>
                  </w:r>
                </w:p>
              </w:tc>
              <w:tc>
                <w:tcPr>
                  <w:tcW w:w="1963" w:type="pct"/>
                  <w:vAlign w:val="center"/>
                </w:tcPr>
                <w:p w:rsidR="00AF6C9B" w:rsidRPr="00AD13E6" w:rsidRDefault="00AF6C9B" w:rsidP="00AF6C9B">
                  <w:pPr>
                    <w:ind w:right="-6"/>
                    <w:jc w:val="center"/>
                    <w:rPr>
                      <w:sz w:val="24"/>
                      <w:szCs w:val="24"/>
                    </w:rPr>
                  </w:pPr>
                  <w:r w:rsidRPr="00AD13E6">
                    <w:rPr>
                      <w:sz w:val="24"/>
                      <w:szCs w:val="24"/>
                    </w:rPr>
                    <w:t>工频磁场</w:t>
                  </w:r>
                  <w:r w:rsidRPr="00AD13E6">
                    <w:rPr>
                      <w:sz w:val="24"/>
                      <w:szCs w:val="24"/>
                    </w:rPr>
                    <w:t>(μT)</w:t>
                  </w:r>
                </w:p>
              </w:tc>
            </w:tr>
            <w:tr w:rsidR="00AF6C9B" w:rsidRPr="00AD13E6" w:rsidTr="00AF6C9B">
              <w:trPr>
                <w:cantSplit/>
                <w:trHeight w:val="12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中心线下</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186.4</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0.624</w:t>
                  </w:r>
                </w:p>
              </w:tc>
            </w:tr>
            <w:tr w:rsidR="00AF6C9B" w:rsidRPr="00AD13E6" w:rsidTr="00AF6C9B">
              <w:trPr>
                <w:cantSplit/>
                <w:trHeight w:val="12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边导线下</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172.2</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0.667</w:t>
                  </w:r>
                </w:p>
              </w:tc>
            </w:tr>
            <w:tr w:rsidR="00AF6C9B" w:rsidRPr="00AD13E6" w:rsidTr="00AF6C9B">
              <w:trPr>
                <w:cantSplit/>
                <w:trHeight w:val="15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5"/>
                      <w:attr w:name="UnitName" w:val="m"/>
                    </w:smartTagPr>
                    <w:r w:rsidRPr="00AD13E6">
                      <w:rPr>
                        <w:sz w:val="24"/>
                        <w:szCs w:val="24"/>
                      </w:rPr>
                      <w:t>5m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193.2</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0.655</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10"/>
                      <w:attr w:name="UnitName" w:val="m"/>
                    </w:smartTagPr>
                    <w:r w:rsidRPr="00AD13E6">
                      <w:rPr>
                        <w:sz w:val="24"/>
                        <w:szCs w:val="24"/>
                      </w:rPr>
                      <w:t>10m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368.2</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0.553</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15"/>
                      <w:attr w:name="UnitName" w:val="m"/>
                    </w:smartTagPr>
                    <w:r w:rsidRPr="00AD13E6">
                      <w:rPr>
                        <w:sz w:val="24"/>
                        <w:szCs w:val="24"/>
                      </w:rPr>
                      <w:t>15m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350.6</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0.414</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20"/>
                      <w:attr w:name="UnitName" w:val="m"/>
                    </w:smartTagPr>
                    <w:r w:rsidRPr="00AD13E6">
                      <w:rPr>
                        <w:sz w:val="24"/>
                        <w:szCs w:val="24"/>
                      </w:rPr>
                      <w:t>20m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227.1</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0.290</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25m</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172.8</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0.206</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UnitName" w:val="m"/>
                      <w:attr w:name="SourceValue" w:val="30"/>
                      <w:attr w:name="HasSpace" w:val="False"/>
                      <w:attr w:name="Negative" w:val="False"/>
                      <w:attr w:name="NumberType" w:val="1"/>
                      <w:attr w:name="TCSC" w:val="0"/>
                    </w:smartTagPr>
                    <w:r w:rsidRPr="00AD13E6">
                      <w:rPr>
                        <w:sz w:val="24"/>
                        <w:szCs w:val="24"/>
                      </w:rPr>
                      <w:t>30m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116.9</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0.178</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35m</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77.8</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0.127</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40"/>
                      <w:attr w:name="UnitName" w:val="m"/>
                    </w:smartTagPr>
                    <w:r w:rsidRPr="00AD13E6">
                      <w:rPr>
                        <w:sz w:val="24"/>
                        <w:szCs w:val="24"/>
                      </w:rPr>
                      <w:t>40m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59.5</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0.110</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45m</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58.8</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0.104</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50"/>
                      <w:attr w:name="UnitName" w:val="m"/>
                    </w:smartTagPr>
                    <w:r w:rsidRPr="00AD13E6">
                      <w:rPr>
                        <w:sz w:val="24"/>
                        <w:szCs w:val="24"/>
                      </w:rPr>
                      <w:t>50m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57.3</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0.090</w:t>
                  </w:r>
                </w:p>
              </w:tc>
            </w:tr>
            <w:tr w:rsidR="00AF6C9B" w:rsidRPr="00AD13E6" w:rsidTr="00AF6C9B">
              <w:trPr>
                <w:cantSplit/>
                <w:trHeight w:val="70"/>
                <w:jc w:val="center"/>
              </w:trPr>
              <w:tc>
                <w:tcPr>
                  <w:tcW w:w="5000" w:type="pct"/>
                  <w:gridSpan w:val="3"/>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smartTag w:uri="urn:schemas-microsoft-com:office:smarttags" w:element="chsdate">
                    <w:smartTagPr>
                      <w:attr w:name="IsROCDate" w:val="False"/>
                      <w:attr w:name="IsLunarDate" w:val="False"/>
                      <w:attr w:name="Day" w:val="25"/>
                      <w:attr w:name="Month" w:val="8"/>
                      <w:attr w:name="Year" w:val="2014"/>
                    </w:smartTagPr>
                    <w:r w:rsidRPr="00AD13E6">
                      <w:rPr>
                        <w:sz w:val="24"/>
                        <w:szCs w:val="24"/>
                      </w:rPr>
                      <w:t>2014</w:t>
                    </w:r>
                    <w:r w:rsidRPr="00AD13E6">
                      <w:rPr>
                        <w:sz w:val="24"/>
                        <w:szCs w:val="24"/>
                      </w:rPr>
                      <w:t>年</w:t>
                    </w:r>
                    <w:r w:rsidRPr="00AD13E6">
                      <w:rPr>
                        <w:sz w:val="24"/>
                        <w:szCs w:val="24"/>
                      </w:rPr>
                      <w:t>8</w:t>
                    </w:r>
                    <w:r w:rsidRPr="00AD13E6">
                      <w:rPr>
                        <w:sz w:val="24"/>
                        <w:szCs w:val="24"/>
                      </w:rPr>
                      <w:t>月</w:t>
                    </w:r>
                    <w:r w:rsidRPr="00AD13E6">
                      <w:rPr>
                        <w:sz w:val="24"/>
                        <w:szCs w:val="24"/>
                      </w:rPr>
                      <w:t>25</w:t>
                    </w:r>
                    <w:r w:rsidRPr="00AD13E6">
                      <w:rPr>
                        <w:sz w:val="24"/>
                        <w:szCs w:val="24"/>
                      </w:rPr>
                      <w:t>日</w:t>
                    </w:r>
                  </w:smartTag>
                  <w:r w:rsidRPr="00AD13E6">
                    <w:rPr>
                      <w:sz w:val="24"/>
                      <w:szCs w:val="24"/>
                    </w:rPr>
                    <w:t>，晴，温度</w:t>
                  </w:r>
                  <w:smartTag w:uri="urn:schemas-microsoft-com:office:smarttags" w:element="chmetcnv">
                    <w:smartTagPr>
                      <w:attr w:name="TCSC" w:val="0"/>
                      <w:attr w:name="NumberType" w:val="1"/>
                      <w:attr w:name="Negative" w:val="False"/>
                      <w:attr w:name="HasSpace" w:val="False"/>
                      <w:attr w:name="SourceValue" w:val="33.8"/>
                      <w:attr w:name="UnitName" w:val="℃"/>
                    </w:smartTagPr>
                    <w:r w:rsidRPr="00AD13E6">
                      <w:rPr>
                        <w:sz w:val="24"/>
                        <w:szCs w:val="24"/>
                      </w:rPr>
                      <w:t>33.8</w:t>
                    </w:r>
                    <w:r w:rsidRPr="00AD13E6">
                      <w:rPr>
                        <w:rFonts w:ascii="宋体" w:hAnsi="宋体" w:cs="宋体" w:hint="eastAsia"/>
                        <w:sz w:val="24"/>
                        <w:szCs w:val="24"/>
                      </w:rPr>
                      <w:t>℃</w:t>
                    </w:r>
                  </w:smartTag>
                  <w:r w:rsidRPr="00AD13E6">
                    <w:rPr>
                      <w:sz w:val="24"/>
                      <w:szCs w:val="24"/>
                    </w:rPr>
                    <w:t>，相对湿度</w:t>
                  </w:r>
                  <w:r w:rsidRPr="00AD13E6">
                    <w:rPr>
                      <w:sz w:val="24"/>
                      <w:szCs w:val="24"/>
                    </w:rPr>
                    <w:t>58.7%</w:t>
                  </w:r>
                  <w:r w:rsidRPr="00AD13E6">
                    <w:rPr>
                      <w:sz w:val="24"/>
                      <w:szCs w:val="24"/>
                    </w:rPr>
                    <w:t>。</w:t>
                  </w:r>
                </w:p>
              </w:tc>
            </w:tr>
          </w:tbl>
          <w:p w:rsidR="00AF6C9B" w:rsidRPr="00AD13E6" w:rsidRDefault="00AF6C9B" w:rsidP="0077692D">
            <w:pPr>
              <w:spacing w:beforeLines="50" w:before="120"/>
              <w:ind w:rightChars="48" w:right="101"/>
              <w:jc w:val="center"/>
              <w:rPr>
                <w:b/>
                <w:sz w:val="24"/>
                <w:szCs w:val="24"/>
              </w:rPr>
            </w:pPr>
            <w:r w:rsidRPr="00AD13E6">
              <w:rPr>
                <w:b/>
                <w:sz w:val="24"/>
                <w:szCs w:val="24"/>
              </w:rPr>
              <w:t>表</w:t>
            </w:r>
            <w:r w:rsidRPr="00AD13E6">
              <w:rPr>
                <w:b/>
                <w:sz w:val="24"/>
                <w:szCs w:val="24"/>
              </w:rPr>
              <w:t>2</w:t>
            </w:r>
            <w:r>
              <w:rPr>
                <w:rFonts w:hint="eastAsia"/>
                <w:b/>
                <w:sz w:val="24"/>
                <w:szCs w:val="24"/>
              </w:rPr>
              <w:t>5</w:t>
            </w:r>
            <w:r w:rsidRPr="00AD13E6">
              <w:rPr>
                <w:b/>
                <w:sz w:val="24"/>
                <w:szCs w:val="24"/>
              </w:rPr>
              <w:t xml:space="preserve">  110kV</w:t>
            </w:r>
            <w:r w:rsidRPr="00AD13E6">
              <w:rPr>
                <w:b/>
                <w:sz w:val="24"/>
                <w:szCs w:val="24"/>
              </w:rPr>
              <w:t>黎火体树</w:t>
            </w:r>
            <w:r>
              <w:rPr>
                <w:rFonts w:hint="eastAsia"/>
                <w:b/>
                <w:sz w:val="24"/>
                <w:szCs w:val="24"/>
              </w:rPr>
              <w:t>一、二</w:t>
            </w:r>
            <w:r w:rsidRPr="00AD13E6">
              <w:rPr>
                <w:b/>
                <w:sz w:val="24"/>
                <w:szCs w:val="24"/>
              </w:rPr>
              <w:t>线</w:t>
            </w:r>
            <w:r>
              <w:rPr>
                <w:rFonts w:hint="eastAsia"/>
                <w:b/>
                <w:sz w:val="24"/>
                <w:szCs w:val="24"/>
              </w:rPr>
              <w:t>电缆段</w:t>
            </w:r>
            <w:r w:rsidRPr="00AD13E6">
              <w:rPr>
                <w:b/>
                <w:sz w:val="24"/>
                <w:szCs w:val="24"/>
              </w:rPr>
              <w:t>工频电磁场类比监测结果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00"/>
              <w:gridCol w:w="2945"/>
              <w:gridCol w:w="2895"/>
            </w:tblGrid>
            <w:tr w:rsidR="00AF6C9B" w:rsidRPr="00AD13E6" w:rsidTr="00AF6C9B">
              <w:trPr>
                <w:cantSplit/>
                <w:trHeight w:val="612"/>
                <w:jc w:val="center"/>
              </w:trPr>
              <w:tc>
                <w:tcPr>
                  <w:tcW w:w="1770" w:type="pct"/>
                  <w:vAlign w:val="center"/>
                </w:tcPr>
                <w:p w:rsidR="00AF6C9B" w:rsidRPr="00AD13E6" w:rsidRDefault="00AF6C9B" w:rsidP="00AF6C9B">
                  <w:pPr>
                    <w:ind w:right="-6"/>
                    <w:jc w:val="center"/>
                    <w:rPr>
                      <w:sz w:val="24"/>
                      <w:szCs w:val="24"/>
                    </w:rPr>
                  </w:pPr>
                  <w:r w:rsidRPr="00AD13E6">
                    <w:rPr>
                      <w:sz w:val="24"/>
                      <w:szCs w:val="24"/>
                    </w:rPr>
                    <w:t>测点</w:t>
                  </w:r>
                </w:p>
              </w:tc>
              <w:tc>
                <w:tcPr>
                  <w:tcW w:w="1629" w:type="pct"/>
                  <w:vAlign w:val="center"/>
                </w:tcPr>
                <w:p w:rsidR="00AF6C9B" w:rsidRPr="00AD13E6" w:rsidRDefault="00AF6C9B" w:rsidP="00AF6C9B">
                  <w:pPr>
                    <w:widowControl/>
                    <w:ind w:right="-6"/>
                    <w:jc w:val="center"/>
                    <w:rPr>
                      <w:sz w:val="24"/>
                      <w:szCs w:val="24"/>
                    </w:rPr>
                  </w:pPr>
                  <w:r w:rsidRPr="00AD13E6">
                    <w:rPr>
                      <w:sz w:val="24"/>
                      <w:szCs w:val="24"/>
                    </w:rPr>
                    <w:t>工频电场</w:t>
                  </w:r>
                  <w:r w:rsidRPr="00AD13E6">
                    <w:rPr>
                      <w:sz w:val="24"/>
                      <w:szCs w:val="24"/>
                    </w:rPr>
                    <w:t>(V/m)</w:t>
                  </w:r>
                </w:p>
              </w:tc>
              <w:tc>
                <w:tcPr>
                  <w:tcW w:w="1601" w:type="pct"/>
                  <w:vAlign w:val="center"/>
                </w:tcPr>
                <w:p w:rsidR="00AF6C9B" w:rsidRPr="00AD13E6" w:rsidRDefault="00AF6C9B" w:rsidP="00AF6C9B">
                  <w:pPr>
                    <w:widowControl/>
                    <w:ind w:right="-6"/>
                    <w:jc w:val="center"/>
                    <w:rPr>
                      <w:sz w:val="24"/>
                      <w:szCs w:val="24"/>
                    </w:rPr>
                  </w:pPr>
                  <w:r w:rsidRPr="00AD13E6">
                    <w:rPr>
                      <w:sz w:val="24"/>
                      <w:szCs w:val="24"/>
                    </w:rPr>
                    <w:t>工频磁场</w:t>
                  </w:r>
                  <w:r w:rsidRPr="00AD13E6">
                    <w:rPr>
                      <w:sz w:val="24"/>
                      <w:szCs w:val="24"/>
                    </w:rPr>
                    <w:t>(μT)</w:t>
                  </w:r>
                </w:p>
              </w:tc>
            </w:tr>
            <w:tr w:rsidR="00AF6C9B" w:rsidRPr="00AD13E6" w:rsidTr="00AF6C9B">
              <w:trPr>
                <w:trHeight w:val="127"/>
                <w:jc w:val="center"/>
              </w:trPr>
              <w:tc>
                <w:tcPr>
                  <w:tcW w:w="1770" w:type="pct"/>
                  <w:vAlign w:val="center"/>
                </w:tcPr>
                <w:p w:rsidR="00AF6C9B" w:rsidRPr="00AD13E6" w:rsidRDefault="00AF6C9B" w:rsidP="00AF6C9B">
                  <w:pPr>
                    <w:ind w:right="-6"/>
                    <w:jc w:val="center"/>
                    <w:rPr>
                      <w:sz w:val="24"/>
                      <w:szCs w:val="24"/>
                    </w:rPr>
                  </w:pPr>
                  <w:r w:rsidRPr="00AD13E6">
                    <w:rPr>
                      <w:sz w:val="24"/>
                      <w:szCs w:val="24"/>
                    </w:rPr>
                    <w:t>电缆中心</w:t>
                  </w:r>
                </w:p>
              </w:tc>
              <w:tc>
                <w:tcPr>
                  <w:tcW w:w="1629" w:type="pct"/>
                  <w:vAlign w:val="center"/>
                </w:tcPr>
                <w:p w:rsidR="00AF6C9B" w:rsidRPr="00AD13E6" w:rsidRDefault="00AF6C9B" w:rsidP="00AF6C9B">
                  <w:pPr>
                    <w:ind w:right="-6"/>
                    <w:jc w:val="center"/>
                    <w:rPr>
                      <w:sz w:val="24"/>
                      <w:szCs w:val="24"/>
                    </w:rPr>
                  </w:pPr>
                  <w:r w:rsidRPr="00AD13E6">
                    <w:rPr>
                      <w:sz w:val="24"/>
                      <w:szCs w:val="24"/>
                    </w:rPr>
                    <w:t>0.6</w:t>
                  </w:r>
                </w:p>
              </w:tc>
              <w:tc>
                <w:tcPr>
                  <w:tcW w:w="1601" w:type="pct"/>
                  <w:vAlign w:val="center"/>
                </w:tcPr>
                <w:p w:rsidR="00AF6C9B" w:rsidRPr="00AD13E6" w:rsidRDefault="00AF6C9B" w:rsidP="00AF6C9B">
                  <w:pPr>
                    <w:ind w:right="-6"/>
                    <w:jc w:val="center"/>
                    <w:rPr>
                      <w:sz w:val="24"/>
                      <w:szCs w:val="24"/>
                    </w:rPr>
                  </w:pPr>
                  <w:r w:rsidRPr="00AD13E6">
                    <w:rPr>
                      <w:sz w:val="24"/>
                      <w:szCs w:val="24"/>
                    </w:rPr>
                    <w:t>0.075</w:t>
                  </w:r>
                </w:p>
              </w:tc>
            </w:tr>
            <w:tr w:rsidR="00AF6C9B" w:rsidRPr="00AD13E6" w:rsidTr="00AF6C9B">
              <w:trPr>
                <w:trHeight w:val="127"/>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0"/>
                      <w:attr w:name="HasSpace" w:val="False"/>
                      <w:attr w:name="Negative" w:val="False"/>
                      <w:attr w:name="NumberType" w:val="1"/>
                      <w:attr w:name="TCSC" w:val="0"/>
                    </w:smartTagPr>
                    <w:r w:rsidRPr="00AD13E6">
                      <w:rPr>
                        <w:sz w:val="24"/>
                        <w:szCs w:val="24"/>
                      </w:rPr>
                      <w:t>0m</w:t>
                    </w:r>
                  </w:smartTag>
                </w:p>
              </w:tc>
              <w:tc>
                <w:tcPr>
                  <w:tcW w:w="1629" w:type="pct"/>
                  <w:vAlign w:val="center"/>
                </w:tcPr>
                <w:p w:rsidR="00AF6C9B" w:rsidRPr="00AD13E6" w:rsidRDefault="00AF6C9B" w:rsidP="00AF6C9B">
                  <w:pPr>
                    <w:ind w:right="-6"/>
                    <w:jc w:val="center"/>
                    <w:rPr>
                      <w:sz w:val="24"/>
                      <w:szCs w:val="24"/>
                    </w:rPr>
                  </w:pPr>
                  <w:r w:rsidRPr="00AD13E6">
                    <w:rPr>
                      <w:sz w:val="24"/>
                      <w:szCs w:val="24"/>
                    </w:rPr>
                    <w:t>0.4</w:t>
                  </w:r>
                </w:p>
              </w:tc>
              <w:tc>
                <w:tcPr>
                  <w:tcW w:w="1601" w:type="pct"/>
                  <w:vAlign w:val="center"/>
                </w:tcPr>
                <w:p w:rsidR="00AF6C9B" w:rsidRPr="00AD13E6" w:rsidRDefault="00AF6C9B" w:rsidP="00AF6C9B">
                  <w:pPr>
                    <w:ind w:right="-6"/>
                    <w:jc w:val="center"/>
                    <w:rPr>
                      <w:sz w:val="24"/>
                      <w:szCs w:val="24"/>
                    </w:rPr>
                  </w:pPr>
                  <w:r w:rsidRPr="00AD13E6">
                    <w:rPr>
                      <w:sz w:val="24"/>
                      <w:szCs w:val="24"/>
                    </w:rPr>
                    <w:t>0.068</w:t>
                  </w:r>
                </w:p>
              </w:tc>
            </w:tr>
            <w:tr w:rsidR="00AF6C9B" w:rsidRPr="00AD13E6" w:rsidTr="00AF6C9B">
              <w:trPr>
                <w:trHeight w:val="131"/>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1"/>
                      <w:attr w:name="HasSpace" w:val="False"/>
                      <w:attr w:name="Negative" w:val="False"/>
                      <w:attr w:name="NumberType" w:val="1"/>
                      <w:attr w:name="TCSC" w:val="0"/>
                    </w:smartTagPr>
                    <w:r w:rsidRPr="00AD13E6">
                      <w:rPr>
                        <w:sz w:val="24"/>
                        <w:szCs w:val="24"/>
                      </w:rPr>
                      <w:t>1m</w:t>
                    </w:r>
                  </w:smartTag>
                </w:p>
              </w:tc>
              <w:tc>
                <w:tcPr>
                  <w:tcW w:w="1629" w:type="pct"/>
                  <w:vAlign w:val="center"/>
                </w:tcPr>
                <w:p w:rsidR="00AF6C9B" w:rsidRPr="00AD13E6" w:rsidRDefault="00AF6C9B" w:rsidP="00AF6C9B">
                  <w:pPr>
                    <w:ind w:right="-6"/>
                    <w:jc w:val="center"/>
                    <w:rPr>
                      <w:sz w:val="24"/>
                      <w:szCs w:val="24"/>
                    </w:rPr>
                  </w:pPr>
                  <w:r w:rsidRPr="00AD13E6">
                    <w:rPr>
                      <w:sz w:val="24"/>
                      <w:szCs w:val="24"/>
                    </w:rPr>
                    <w:t>0.4</w:t>
                  </w:r>
                </w:p>
              </w:tc>
              <w:tc>
                <w:tcPr>
                  <w:tcW w:w="1601" w:type="pct"/>
                  <w:vAlign w:val="center"/>
                </w:tcPr>
                <w:p w:rsidR="00AF6C9B" w:rsidRPr="00AD13E6" w:rsidRDefault="00AF6C9B" w:rsidP="00AF6C9B">
                  <w:pPr>
                    <w:ind w:right="-6"/>
                    <w:jc w:val="center"/>
                    <w:rPr>
                      <w:sz w:val="24"/>
                      <w:szCs w:val="24"/>
                    </w:rPr>
                  </w:pPr>
                  <w:r w:rsidRPr="00AD13E6">
                    <w:rPr>
                      <w:sz w:val="24"/>
                      <w:szCs w:val="24"/>
                    </w:rPr>
                    <w:t>0.053</w:t>
                  </w:r>
                </w:p>
              </w:tc>
            </w:tr>
            <w:tr w:rsidR="00AF6C9B" w:rsidRPr="00AD13E6" w:rsidTr="00AF6C9B">
              <w:trPr>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2"/>
                      <w:attr w:name="HasSpace" w:val="False"/>
                      <w:attr w:name="Negative" w:val="False"/>
                      <w:attr w:name="NumberType" w:val="1"/>
                      <w:attr w:name="TCSC" w:val="0"/>
                    </w:smartTagPr>
                    <w:r w:rsidRPr="00AD13E6">
                      <w:rPr>
                        <w:sz w:val="24"/>
                        <w:szCs w:val="24"/>
                      </w:rPr>
                      <w:t>2m</w:t>
                    </w:r>
                  </w:smartTag>
                </w:p>
              </w:tc>
              <w:tc>
                <w:tcPr>
                  <w:tcW w:w="1629" w:type="pct"/>
                  <w:vAlign w:val="center"/>
                </w:tcPr>
                <w:p w:rsidR="00AF6C9B" w:rsidRPr="00AD13E6" w:rsidRDefault="00AF6C9B" w:rsidP="00AF6C9B">
                  <w:pPr>
                    <w:ind w:right="-6"/>
                    <w:jc w:val="center"/>
                    <w:rPr>
                      <w:sz w:val="24"/>
                      <w:szCs w:val="24"/>
                    </w:rPr>
                  </w:pPr>
                  <w:r w:rsidRPr="00AD13E6">
                    <w:rPr>
                      <w:sz w:val="24"/>
                      <w:szCs w:val="24"/>
                    </w:rPr>
                    <w:t>0.4</w:t>
                  </w:r>
                </w:p>
              </w:tc>
              <w:tc>
                <w:tcPr>
                  <w:tcW w:w="1601" w:type="pct"/>
                  <w:vAlign w:val="center"/>
                </w:tcPr>
                <w:p w:rsidR="00AF6C9B" w:rsidRPr="00AD13E6" w:rsidRDefault="00AF6C9B" w:rsidP="00AF6C9B">
                  <w:pPr>
                    <w:ind w:right="-6"/>
                    <w:jc w:val="center"/>
                    <w:rPr>
                      <w:sz w:val="24"/>
                      <w:szCs w:val="24"/>
                    </w:rPr>
                  </w:pPr>
                  <w:r w:rsidRPr="00AD13E6">
                    <w:rPr>
                      <w:sz w:val="24"/>
                      <w:szCs w:val="24"/>
                    </w:rPr>
                    <w:t>0.037</w:t>
                  </w:r>
                </w:p>
              </w:tc>
            </w:tr>
            <w:tr w:rsidR="00AF6C9B" w:rsidRPr="00AD13E6" w:rsidTr="00AF6C9B">
              <w:trPr>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3"/>
                      <w:attr w:name="HasSpace" w:val="False"/>
                      <w:attr w:name="Negative" w:val="False"/>
                      <w:attr w:name="NumberType" w:val="1"/>
                      <w:attr w:name="TCSC" w:val="0"/>
                    </w:smartTagPr>
                    <w:r w:rsidRPr="00AD13E6">
                      <w:rPr>
                        <w:sz w:val="24"/>
                        <w:szCs w:val="24"/>
                      </w:rPr>
                      <w:t>3m</w:t>
                    </w:r>
                  </w:smartTag>
                </w:p>
              </w:tc>
              <w:tc>
                <w:tcPr>
                  <w:tcW w:w="1629" w:type="pct"/>
                  <w:vAlign w:val="center"/>
                </w:tcPr>
                <w:p w:rsidR="00AF6C9B" w:rsidRPr="00AD13E6" w:rsidRDefault="00AF6C9B" w:rsidP="00AF6C9B">
                  <w:pPr>
                    <w:ind w:right="-6"/>
                    <w:jc w:val="center"/>
                    <w:rPr>
                      <w:sz w:val="24"/>
                      <w:szCs w:val="24"/>
                    </w:rPr>
                  </w:pPr>
                  <w:r w:rsidRPr="00AD13E6">
                    <w:rPr>
                      <w:sz w:val="24"/>
                      <w:szCs w:val="24"/>
                    </w:rPr>
                    <w:t>0.5</w:t>
                  </w:r>
                </w:p>
              </w:tc>
              <w:tc>
                <w:tcPr>
                  <w:tcW w:w="1601" w:type="pct"/>
                  <w:vAlign w:val="center"/>
                </w:tcPr>
                <w:p w:rsidR="00AF6C9B" w:rsidRPr="00AD13E6" w:rsidRDefault="00AF6C9B" w:rsidP="00AF6C9B">
                  <w:pPr>
                    <w:ind w:right="-6"/>
                    <w:jc w:val="center"/>
                    <w:rPr>
                      <w:sz w:val="24"/>
                      <w:szCs w:val="24"/>
                    </w:rPr>
                  </w:pPr>
                  <w:r w:rsidRPr="00AD13E6">
                    <w:rPr>
                      <w:sz w:val="24"/>
                      <w:szCs w:val="24"/>
                    </w:rPr>
                    <w:t>0.020</w:t>
                  </w:r>
                </w:p>
              </w:tc>
            </w:tr>
            <w:tr w:rsidR="00AF6C9B" w:rsidRPr="00AD13E6" w:rsidTr="00AF6C9B">
              <w:trPr>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4"/>
                      <w:attr w:name="HasSpace" w:val="False"/>
                      <w:attr w:name="Negative" w:val="False"/>
                      <w:attr w:name="NumberType" w:val="1"/>
                      <w:attr w:name="TCSC" w:val="0"/>
                    </w:smartTagPr>
                    <w:r w:rsidRPr="00AD13E6">
                      <w:rPr>
                        <w:sz w:val="24"/>
                        <w:szCs w:val="24"/>
                      </w:rPr>
                      <w:t>4m</w:t>
                    </w:r>
                  </w:smartTag>
                </w:p>
              </w:tc>
              <w:tc>
                <w:tcPr>
                  <w:tcW w:w="1629" w:type="pct"/>
                  <w:vAlign w:val="center"/>
                </w:tcPr>
                <w:p w:rsidR="00AF6C9B" w:rsidRPr="00AD13E6" w:rsidRDefault="00AF6C9B" w:rsidP="00AF6C9B">
                  <w:pPr>
                    <w:ind w:right="-6"/>
                    <w:jc w:val="center"/>
                    <w:rPr>
                      <w:sz w:val="24"/>
                      <w:szCs w:val="24"/>
                    </w:rPr>
                  </w:pPr>
                  <w:r w:rsidRPr="00AD13E6">
                    <w:rPr>
                      <w:sz w:val="24"/>
                      <w:szCs w:val="24"/>
                    </w:rPr>
                    <w:t>0.4</w:t>
                  </w:r>
                </w:p>
              </w:tc>
              <w:tc>
                <w:tcPr>
                  <w:tcW w:w="1601" w:type="pct"/>
                  <w:vAlign w:val="center"/>
                </w:tcPr>
                <w:p w:rsidR="00AF6C9B" w:rsidRPr="00AD13E6" w:rsidRDefault="00AF6C9B" w:rsidP="00AF6C9B">
                  <w:pPr>
                    <w:ind w:right="-6"/>
                    <w:jc w:val="center"/>
                    <w:rPr>
                      <w:sz w:val="24"/>
                      <w:szCs w:val="24"/>
                    </w:rPr>
                  </w:pPr>
                  <w:r w:rsidRPr="00AD13E6">
                    <w:rPr>
                      <w:sz w:val="24"/>
                      <w:szCs w:val="24"/>
                    </w:rPr>
                    <w:t>0.016</w:t>
                  </w:r>
                </w:p>
              </w:tc>
            </w:tr>
            <w:tr w:rsidR="00AF6C9B" w:rsidRPr="00AD13E6" w:rsidTr="00AF6C9B">
              <w:trPr>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5"/>
                      <w:attr w:name="HasSpace" w:val="False"/>
                      <w:attr w:name="Negative" w:val="False"/>
                      <w:attr w:name="NumberType" w:val="1"/>
                      <w:attr w:name="TCSC" w:val="0"/>
                    </w:smartTagPr>
                    <w:r w:rsidRPr="00AD13E6">
                      <w:rPr>
                        <w:sz w:val="24"/>
                        <w:szCs w:val="24"/>
                      </w:rPr>
                      <w:t>5m</w:t>
                    </w:r>
                  </w:smartTag>
                </w:p>
              </w:tc>
              <w:tc>
                <w:tcPr>
                  <w:tcW w:w="1629" w:type="pct"/>
                  <w:vAlign w:val="center"/>
                </w:tcPr>
                <w:p w:rsidR="00AF6C9B" w:rsidRPr="00AD13E6" w:rsidRDefault="00AF6C9B" w:rsidP="00AF6C9B">
                  <w:pPr>
                    <w:ind w:right="-6"/>
                    <w:jc w:val="center"/>
                    <w:rPr>
                      <w:sz w:val="24"/>
                      <w:szCs w:val="24"/>
                    </w:rPr>
                  </w:pPr>
                  <w:r w:rsidRPr="00AD13E6">
                    <w:rPr>
                      <w:sz w:val="24"/>
                      <w:szCs w:val="24"/>
                    </w:rPr>
                    <w:t>0.4</w:t>
                  </w:r>
                </w:p>
              </w:tc>
              <w:tc>
                <w:tcPr>
                  <w:tcW w:w="1601" w:type="pct"/>
                  <w:vAlign w:val="center"/>
                </w:tcPr>
                <w:p w:rsidR="00AF6C9B" w:rsidRPr="00AD13E6" w:rsidRDefault="00AF6C9B" w:rsidP="00AF6C9B">
                  <w:pPr>
                    <w:ind w:right="-6"/>
                    <w:jc w:val="center"/>
                    <w:rPr>
                      <w:sz w:val="24"/>
                      <w:szCs w:val="24"/>
                    </w:rPr>
                  </w:pPr>
                  <w:r w:rsidRPr="00AD13E6">
                    <w:rPr>
                      <w:sz w:val="24"/>
                      <w:szCs w:val="24"/>
                    </w:rPr>
                    <w:t>0.015</w:t>
                  </w:r>
                </w:p>
              </w:tc>
            </w:tr>
            <w:tr w:rsidR="00AF6C9B" w:rsidRPr="00AD13E6" w:rsidTr="00AF6C9B">
              <w:trPr>
                <w:jc w:val="center"/>
              </w:trPr>
              <w:tc>
                <w:tcPr>
                  <w:tcW w:w="5000" w:type="pct"/>
                  <w:gridSpan w:val="3"/>
                  <w:vAlign w:val="center"/>
                </w:tcPr>
                <w:p w:rsidR="00AF6C9B" w:rsidRPr="00AD13E6" w:rsidRDefault="00AF6C9B" w:rsidP="00AF6C9B">
                  <w:pPr>
                    <w:ind w:right="-6"/>
                    <w:jc w:val="center"/>
                    <w:rPr>
                      <w:sz w:val="24"/>
                      <w:szCs w:val="24"/>
                    </w:rPr>
                  </w:pPr>
                  <w:r w:rsidRPr="00AD13E6">
                    <w:rPr>
                      <w:sz w:val="24"/>
                      <w:szCs w:val="24"/>
                    </w:rPr>
                    <w:lastRenderedPageBreak/>
                    <w:t>2015</w:t>
                  </w:r>
                  <w:r w:rsidRPr="00AD13E6">
                    <w:rPr>
                      <w:sz w:val="24"/>
                      <w:szCs w:val="24"/>
                    </w:rPr>
                    <w:t>年</w:t>
                  </w:r>
                  <w:r w:rsidRPr="00AD13E6">
                    <w:rPr>
                      <w:sz w:val="24"/>
                      <w:szCs w:val="24"/>
                    </w:rPr>
                    <w:t>4</w:t>
                  </w:r>
                  <w:r w:rsidRPr="00AD13E6">
                    <w:rPr>
                      <w:sz w:val="24"/>
                      <w:szCs w:val="24"/>
                    </w:rPr>
                    <w:t>月</w:t>
                  </w:r>
                  <w:r w:rsidRPr="00AD13E6">
                    <w:rPr>
                      <w:sz w:val="24"/>
                      <w:szCs w:val="24"/>
                    </w:rPr>
                    <w:t>13</w:t>
                  </w:r>
                  <w:r w:rsidRPr="00AD13E6">
                    <w:rPr>
                      <w:sz w:val="24"/>
                      <w:szCs w:val="24"/>
                    </w:rPr>
                    <w:t>日，晴，温度</w:t>
                  </w:r>
                  <w:smartTag w:uri="urn:schemas-microsoft-com:office:smarttags" w:element="chmetcnv">
                    <w:smartTagPr>
                      <w:attr w:name="UnitName" w:val="℃"/>
                      <w:attr w:name="SourceValue" w:val="20.2"/>
                      <w:attr w:name="HasSpace" w:val="False"/>
                      <w:attr w:name="Negative" w:val="False"/>
                      <w:attr w:name="NumberType" w:val="1"/>
                      <w:attr w:name="TCSC" w:val="0"/>
                    </w:smartTagPr>
                    <w:r w:rsidRPr="00AD13E6">
                      <w:rPr>
                        <w:sz w:val="24"/>
                        <w:szCs w:val="24"/>
                      </w:rPr>
                      <w:t>20.2</w:t>
                    </w:r>
                    <w:r w:rsidRPr="00AD13E6">
                      <w:rPr>
                        <w:rFonts w:ascii="宋体" w:hAnsi="宋体" w:cs="宋体" w:hint="eastAsia"/>
                        <w:sz w:val="24"/>
                        <w:szCs w:val="24"/>
                      </w:rPr>
                      <w:t>℃</w:t>
                    </w:r>
                  </w:smartTag>
                  <w:r w:rsidRPr="00AD13E6">
                    <w:rPr>
                      <w:sz w:val="24"/>
                      <w:szCs w:val="24"/>
                    </w:rPr>
                    <w:t>，相对湿度</w:t>
                  </w:r>
                  <w:r w:rsidRPr="00AD13E6">
                    <w:rPr>
                      <w:sz w:val="24"/>
                      <w:szCs w:val="24"/>
                    </w:rPr>
                    <w:t>60.2%</w:t>
                  </w:r>
                  <w:r w:rsidRPr="00AD13E6">
                    <w:rPr>
                      <w:sz w:val="24"/>
                      <w:szCs w:val="24"/>
                    </w:rPr>
                    <w:t>。</w:t>
                  </w:r>
                </w:p>
              </w:tc>
            </w:tr>
          </w:tbl>
          <w:p w:rsidR="00AF6C9B" w:rsidRPr="00AD13E6" w:rsidRDefault="00AF6C9B" w:rsidP="00AF6C9B">
            <w:pPr>
              <w:jc w:val="center"/>
              <w:rPr>
                <w:b/>
                <w:color w:val="000000"/>
                <w:sz w:val="24"/>
                <w:szCs w:val="24"/>
              </w:rPr>
            </w:pPr>
            <w:r w:rsidRPr="007E2CDF">
              <w:rPr>
                <w:b/>
                <w:sz w:val="24"/>
                <w:szCs w:val="24"/>
              </w:rPr>
              <w:t>表</w:t>
            </w:r>
            <w:r w:rsidRPr="007E2CDF">
              <w:rPr>
                <w:b/>
                <w:sz w:val="24"/>
                <w:szCs w:val="24"/>
              </w:rPr>
              <w:t>2</w:t>
            </w:r>
            <w:r>
              <w:rPr>
                <w:rFonts w:hint="eastAsia"/>
                <w:b/>
                <w:sz w:val="24"/>
                <w:szCs w:val="24"/>
              </w:rPr>
              <w:t>6</w:t>
            </w:r>
            <w:r>
              <w:rPr>
                <w:rFonts w:hint="eastAsia"/>
                <w:b/>
                <w:color w:val="000000"/>
                <w:sz w:val="24"/>
                <w:szCs w:val="24"/>
              </w:rPr>
              <w:t>22</w:t>
            </w:r>
            <w:r w:rsidRPr="00AD13E6">
              <w:rPr>
                <w:b/>
                <w:color w:val="000000"/>
                <w:sz w:val="24"/>
                <w:szCs w:val="24"/>
              </w:rPr>
              <w:t>0kV</w:t>
            </w:r>
            <w:r w:rsidRPr="00AF6C9B">
              <w:rPr>
                <w:b/>
                <w:color w:val="000000"/>
                <w:sz w:val="24"/>
                <w:szCs w:val="24"/>
              </w:rPr>
              <w:t>鼎榔</w:t>
            </w:r>
            <w:r w:rsidRPr="00AF6C9B">
              <w:rPr>
                <w:b/>
                <w:color w:val="000000"/>
                <w:sz w:val="24"/>
                <w:szCs w:val="24"/>
              </w:rPr>
              <w:t>I</w:t>
            </w:r>
            <w:r w:rsidRPr="00AF6C9B">
              <w:rPr>
                <w:b/>
                <w:color w:val="000000"/>
                <w:sz w:val="24"/>
                <w:szCs w:val="24"/>
              </w:rPr>
              <w:t>、</w:t>
            </w:r>
            <w:r w:rsidRPr="00AF6C9B">
              <w:rPr>
                <w:b/>
                <w:color w:val="000000"/>
                <w:sz w:val="24"/>
                <w:szCs w:val="24"/>
              </w:rPr>
              <w:t>II</w:t>
            </w:r>
            <w:r w:rsidRPr="00AF6C9B">
              <w:rPr>
                <w:b/>
                <w:color w:val="000000"/>
                <w:sz w:val="24"/>
                <w:szCs w:val="24"/>
              </w:rPr>
              <w:t>线</w:t>
            </w:r>
            <w:r w:rsidRPr="00AF6C9B">
              <w:rPr>
                <w:rFonts w:hint="eastAsia"/>
                <w:b/>
                <w:color w:val="000000"/>
                <w:sz w:val="24"/>
                <w:szCs w:val="24"/>
              </w:rPr>
              <w:t>、</w:t>
            </w:r>
            <w:r w:rsidRPr="00AF6C9B">
              <w:rPr>
                <w:b/>
                <w:color w:val="000000"/>
                <w:sz w:val="24"/>
                <w:szCs w:val="24"/>
              </w:rPr>
              <w:t>鼎</w:t>
            </w:r>
            <w:r w:rsidRPr="00AF6C9B">
              <w:rPr>
                <w:rFonts w:hint="eastAsia"/>
                <w:b/>
                <w:color w:val="000000"/>
                <w:sz w:val="24"/>
                <w:szCs w:val="24"/>
              </w:rPr>
              <w:t>黎</w:t>
            </w:r>
            <w:r w:rsidRPr="00AF6C9B">
              <w:rPr>
                <w:b/>
                <w:color w:val="000000"/>
                <w:sz w:val="24"/>
                <w:szCs w:val="24"/>
              </w:rPr>
              <w:t>I</w:t>
            </w:r>
            <w:r w:rsidRPr="00AF6C9B">
              <w:rPr>
                <w:b/>
                <w:color w:val="000000"/>
                <w:sz w:val="24"/>
                <w:szCs w:val="24"/>
              </w:rPr>
              <w:t>、</w:t>
            </w:r>
            <w:r w:rsidRPr="00AF6C9B">
              <w:rPr>
                <w:b/>
                <w:color w:val="000000"/>
                <w:sz w:val="24"/>
                <w:szCs w:val="24"/>
              </w:rPr>
              <w:t>II</w:t>
            </w:r>
            <w:r w:rsidRPr="00AF6C9B">
              <w:rPr>
                <w:b/>
                <w:color w:val="000000"/>
                <w:sz w:val="24"/>
                <w:szCs w:val="24"/>
              </w:rPr>
              <w:t>线</w:t>
            </w:r>
            <w:r w:rsidRPr="00AF6C9B">
              <w:rPr>
                <w:rFonts w:hint="eastAsia"/>
                <w:b/>
                <w:color w:val="000000"/>
                <w:sz w:val="24"/>
                <w:szCs w:val="24"/>
              </w:rPr>
              <w:t>四</w:t>
            </w:r>
            <w:r w:rsidRPr="00AD13E6">
              <w:rPr>
                <w:b/>
                <w:color w:val="000000"/>
                <w:sz w:val="24"/>
                <w:szCs w:val="24"/>
              </w:rPr>
              <w:t>回线路段工频电磁场监测结果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15"/>
              <w:gridCol w:w="2976"/>
              <w:gridCol w:w="3549"/>
            </w:tblGrid>
            <w:tr w:rsidR="00AF6C9B" w:rsidRPr="00AD13E6" w:rsidTr="00AF6C9B">
              <w:trPr>
                <w:cantSplit/>
                <w:trHeight w:val="475"/>
                <w:jc w:val="center"/>
              </w:trPr>
              <w:tc>
                <w:tcPr>
                  <w:tcW w:w="1391" w:type="pct"/>
                  <w:vAlign w:val="center"/>
                </w:tcPr>
                <w:p w:rsidR="00AF6C9B" w:rsidRPr="00AD13E6" w:rsidRDefault="00AF6C9B" w:rsidP="00AF6C9B">
                  <w:pPr>
                    <w:ind w:right="-6"/>
                    <w:jc w:val="center"/>
                    <w:rPr>
                      <w:sz w:val="24"/>
                      <w:szCs w:val="24"/>
                    </w:rPr>
                  </w:pPr>
                  <w:r w:rsidRPr="00AD13E6">
                    <w:rPr>
                      <w:sz w:val="24"/>
                      <w:szCs w:val="24"/>
                    </w:rPr>
                    <w:t>测点</w:t>
                  </w:r>
                </w:p>
              </w:tc>
              <w:tc>
                <w:tcPr>
                  <w:tcW w:w="1646" w:type="pct"/>
                  <w:vAlign w:val="center"/>
                </w:tcPr>
                <w:p w:rsidR="00AF6C9B" w:rsidRPr="00AD13E6" w:rsidRDefault="00AF6C9B" w:rsidP="00AF6C9B">
                  <w:pPr>
                    <w:ind w:right="-6"/>
                    <w:jc w:val="center"/>
                    <w:rPr>
                      <w:sz w:val="24"/>
                      <w:szCs w:val="24"/>
                    </w:rPr>
                  </w:pPr>
                  <w:r w:rsidRPr="00AD13E6">
                    <w:rPr>
                      <w:sz w:val="24"/>
                      <w:szCs w:val="24"/>
                    </w:rPr>
                    <w:t>工频电场</w:t>
                  </w:r>
                  <w:r w:rsidRPr="00AD13E6">
                    <w:rPr>
                      <w:sz w:val="24"/>
                      <w:szCs w:val="24"/>
                    </w:rPr>
                    <w:t>(V/m)</w:t>
                  </w:r>
                </w:p>
              </w:tc>
              <w:tc>
                <w:tcPr>
                  <w:tcW w:w="1963" w:type="pct"/>
                  <w:vAlign w:val="center"/>
                </w:tcPr>
                <w:p w:rsidR="00AF6C9B" w:rsidRPr="00AD13E6" w:rsidRDefault="00AF6C9B" w:rsidP="00AF6C9B">
                  <w:pPr>
                    <w:ind w:right="-6"/>
                    <w:jc w:val="center"/>
                    <w:rPr>
                      <w:sz w:val="24"/>
                      <w:szCs w:val="24"/>
                    </w:rPr>
                  </w:pPr>
                  <w:r w:rsidRPr="00AD13E6">
                    <w:rPr>
                      <w:sz w:val="24"/>
                      <w:szCs w:val="24"/>
                    </w:rPr>
                    <w:t>工频磁场</w:t>
                  </w:r>
                  <w:r w:rsidRPr="00AD13E6">
                    <w:rPr>
                      <w:sz w:val="24"/>
                      <w:szCs w:val="24"/>
                    </w:rPr>
                    <w:t>(μT)</w:t>
                  </w:r>
                </w:p>
              </w:tc>
            </w:tr>
            <w:tr w:rsidR="00AF6C9B" w:rsidRPr="00AD13E6" w:rsidTr="00AF6C9B">
              <w:trPr>
                <w:cantSplit/>
                <w:trHeight w:val="120"/>
                <w:jc w:val="center"/>
              </w:trPr>
              <w:tc>
                <w:tcPr>
                  <w:tcW w:w="1391" w:type="pct"/>
                  <w:vAlign w:val="center"/>
                </w:tcPr>
                <w:p w:rsidR="00AF6C9B" w:rsidRPr="00AD13E6" w:rsidRDefault="00AF6C9B" w:rsidP="00AF6C9B">
                  <w:pPr>
                    <w:spacing w:line="280" w:lineRule="exact"/>
                    <w:ind w:right="-6"/>
                    <w:jc w:val="center"/>
                    <w:rPr>
                      <w:sz w:val="24"/>
                      <w:szCs w:val="24"/>
                    </w:rPr>
                  </w:pPr>
                  <w:r>
                    <w:rPr>
                      <w:rFonts w:hint="eastAsia"/>
                      <w:sz w:val="24"/>
                      <w:szCs w:val="24"/>
                    </w:rPr>
                    <w:t>线路中心</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325.4</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0.472</w:t>
                  </w:r>
                </w:p>
              </w:tc>
            </w:tr>
            <w:tr w:rsidR="00AF6C9B" w:rsidRPr="00AD13E6" w:rsidTr="00AF6C9B">
              <w:trPr>
                <w:cantSplit/>
                <w:trHeight w:val="12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边导线下</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252.4</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0.463</w:t>
                  </w:r>
                </w:p>
              </w:tc>
            </w:tr>
            <w:tr w:rsidR="00AF6C9B" w:rsidRPr="00AD13E6" w:rsidTr="00AF6C9B">
              <w:trPr>
                <w:cantSplit/>
                <w:trHeight w:val="15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5"/>
                      <w:attr w:name="UnitName" w:val="m"/>
                    </w:smartTagPr>
                    <w:r w:rsidRPr="00AD13E6">
                      <w:rPr>
                        <w:sz w:val="24"/>
                        <w:szCs w:val="24"/>
                      </w:rPr>
                      <w:t>5m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260.9</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0.458</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10"/>
                      <w:attr w:name="UnitName" w:val="m"/>
                    </w:smartTagPr>
                    <w:r w:rsidRPr="00AD13E6">
                      <w:rPr>
                        <w:sz w:val="24"/>
                        <w:szCs w:val="24"/>
                      </w:rPr>
                      <w:t>10m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244.3</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0.430</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15"/>
                      <w:attr w:name="UnitName" w:val="m"/>
                    </w:smartTagPr>
                    <w:r w:rsidRPr="00AD13E6">
                      <w:rPr>
                        <w:sz w:val="24"/>
                        <w:szCs w:val="24"/>
                      </w:rPr>
                      <w:t>15m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183.8</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0.367</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20"/>
                      <w:attr w:name="UnitName" w:val="m"/>
                    </w:smartTagPr>
                    <w:r w:rsidRPr="00AD13E6">
                      <w:rPr>
                        <w:sz w:val="24"/>
                        <w:szCs w:val="24"/>
                      </w:rPr>
                      <w:t>20m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126.1</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0.320</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25m</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89.2</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0.296</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UnitName" w:val="m"/>
                      <w:attr w:name="SourceValue" w:val="30"/>
                      <w:attr w:name="HasSpace" w:val="False"/>
                      <w:attr w:name="Negative" w:val="False"/>
                      <w:attr w:name="NumberType" w:val="1"/>
                      <w:attr w:name="TCSC" w:val="0"/>
                    </w:smartTagPr>
                    <w:r w:rsidRPr="00AD13E6">
                      <w:rPr>
                        <w:sz w:val="24"/>
                        <w:szCs w:val="24"/>
                      </w:rPr>
                      <w:t>30m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52.5</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0.225</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35m</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46.2</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0.194</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40"/>
                      <w:attr w:name="UnitName" w:val="m"/>
                    </w:smartTagPr>
                    <w:r w:rsidRPr="00AD13E6">
                      <w:rPr>
                        <w:sz w:val="24"/>
                        <w:szCs w:val="24"/>
                      </w:rPr>
                      <w:t>40m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37.6</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0.163</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r w:rsidRPr="00AD13E6">
                    <w:rPr>
                      <w:sz w:val="24"/>
                      <w:szCs w:val="24"/>
                    </w:rPr>
                    <w:t>45m</w:t>
                  </w:r>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31.5</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0.114</w:t>
                  </w:r>
                </w:p>
              </w:tc>
            </w:tr>
            <w:tr w:rsidR="00AF6C9B" w:rsidRPr="00AD13E6" w:rsidTr="00AF6C9B">
              <w:trPr>
                <w:cantSplit/>
                <w:trHeight w:val="70"/>
                <w:jc w:val="center"/>
              </w:trPr>
              <w:tc>
                <w:tcPr>
                  <w:tcW w:w="1391" w:type="pct"/>
                  <w:vAlign w:val="center"/>
                </w:tcPr>
                <w:p w:rsidR="00AF6C9B" w:rsidRPr="00AD13E6" w:rsidRDefault="00AF6C9B" w:rsidP="00AF6C9B">
                  <w:pPr>
                    <w:spacing w:line="280" w:lineRule="exact"/>
                    <w:ind w:right="-6"/>
                    <w:jc w:val="center"/>
                    <w:rPr>
                      <w:sz w:val="24"/>
                      <w:szCs w:val="24"/>
                    </w:rPr>
                  </w:pPr>
                  <w:r w:rsidRPr="00AD13E6">
                    <w:rPr>
                      <w:sz w:val="24"/>
                      <w:szCs w:val="24"/>
                    </w:rPr>
                    <w:t>距边导线</w:t>
                  </w:r>
                  <w:smartTag w:uri="urn:schemas-microsoft-com:office:smarttags" w:element="chmetcnv">
                    <w:smartTagPr>
                      <w:attr w:name="TCSC" w:val="0"/>
                      <w:attr w:name="NumberType" w:val="1"/>
                      <w:attr w:name="Negative" w:val="False"/>
                      <w:attr w:name="HasSpace" w:val="False"/>
                      <w:attr w:name="SourceValue" w:val="50"/>
                      <w:attr w:name="UnitName" w:val="m"/>
                    </w:smartTagPr>
                    <w:r w:rsidRPr="00AD13E6">
                      <w:rPr>
                        <w:sz w:val="24"/>
                        <w:szCs w:val="24"/>
                      </w:rPr>
                      <w:t>50m</w:t>
                    </w:r>
                  </w:smartTag>
                </w:p>
              </w:tc>
              <w:tc>
                <w:tcPr>
                  <w:tcW w:w="1646"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26.4</w:t>
                  </w:r>
                </w:p>
              </w:tc>
              <w:tc>
                <w:tcPr>
                  <w:tcW w:w="1963" w:type="pct"/>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Pr>
                      <w:rFonts w:hint="eastAsia"/>
                      <w:sz w:val="24"/>
                      <w:szCs w:val="24"/>
                    </w:rPr>
                    <w:t>0.094</w:t>
                  </w:r>
                </w:p>
              </w:tc>
            </w:tr>
            <w:tr w:rsidR="00AF6C9B" w:rsidRPr="00AD13E6" w:rsidTr="00AF6C9B">
              <w:trPr>
                <w:cantSplit/>
                <w:trHeight w:val="70"/>
                <w:jc w:val="center"/>
              </w:trPr>
              <w:tc>
                <w:tcPr>
                  <w:tcW w:w="5000" w:type="pct"/>
                  <w:gridSpan w:val="3"/>
                  <w:vAlign w:val="center"/>
                </w:tcPr>
                <w:p w:rsidR="00AF6C9B" w:rsidRPr="00AD13E6" w:rsidRDefault="00AF6C9B" w:rsidP="00AF6C9B">
                  <w:pPr>
                    <w:tabs>
                      <w:tab w:val="left" w:pos="267"/>
                    </w:tabs>
                    <w:spacing w:line="280" w:lineRule="exact"/>
                    <w:ind w:leftChars="-51" w:left="-107" w:right="-3" w:firstLineChars="8" w:firstLine="19"/>
                    <w:jc w:val="center"/>
                    <w:rPr>
                      <w:sz w:val="24"/>
                      <w:szCs w:val="24"/>
                    </w:rPr>
                  </w:pPr>
                  <w:r w:rsidRPr="00AD13E6">
                    <w:rPr>
                      <w:sz w:val="24"/>
                      <w:szCs w:val="24"/>
                    </w:rPr>
                    <w:t>201</w:t>
                  </w:r>
                  <w:r>
                    <w:rPr>
                      <w:rFonts w:hint="eastAsia"/>
                      <w:sz w:val="24"/>
                      <w:szCs w:val="24"/>
                    </w:rPr>
                    <w:t>7</w:t>
                  </w:r>
                  <w:r w:rsidRPr="00AD13E6">
                    <w:rPr>
                      <w:sz w:val="24"/>
                      <w:szCs w:val="24"/>
                    </w:rPr>
                    <w:t>年</w:t>
                  </w:r>
                  <w:r>
                    <w:rPr>
                      <w:rFonts w:hint="eastAsia"/>
                      <w:sz w:val="24"/>
                      <w:szCs w:val="24"/>
                    </w:rPr>
                    <w:t>11</w:t>
                  </w:r>
                  <w:r w:rsidRPr="00AD13E6">
                    <w:rPr>
                      <w:sz w:val="24"/>
                      <w:szCs w:val="24"/>
                    </w:rPr>
                    <w:t>月</w:t>
                  </w:r>
                  <w:r>
                    <w:rPr>
                      <w:rFonts w:hint="eastAsia"/>
                      <w:sz w:val="24"/>
                      <w:szCs w:val="24"/>
                    </w:rPr>
                    <w:t>1</w:t>
                  </w:r>
                  <w:r w:rsidRPr="00AD13E6">
                    <w:rPr>
                      <w:sz w:val="24"/>
                      <w:szCs w:val="24"/>
                    </w:rPr>
                    <w:t>5</w:t>
                  </w:r>
                  <w:r w:rsidRPr="00AD13E6">
                    <w:rPr>
                      <w:sz w:val="24"/>
                      <w:szCs w:val="24"/>
                    </w:rPr>
                    <w:t>日，</w:t>
                  </w:r>
                  <w:r>
                    <w:rPr>
                      <w:rFonts w:hint="eastAsia"/>
                      <w:sz w:val="24"/>
                      <w:szCs w:val="24"/>
                    </w:rPr>
                    <w:t>阴</w:t>
                  </w:r>
                  <w:r w:rsidRPr="00AD13E6">
                    <w:rPr>
                      <w:sz w:val="24"/>
                      <w:szCs w:val="24"/>
                    </w:rPr>
                    <w:t>，温度</w:t>
                  </w:r>
                  <w:r>
                    <w:rPr>
                      <w:rFonts w:hint="eastAsia"/>
                      <w:sz w:val="24"/>
                      <w:szCs w:val="24"/>
                    </w:rPr>
                    <w:t>17.5</w:t>
                  </w:r>
                  <w:r w:rsidRPr="00AD13E6">
                    <w:rPr>
                      <w:rFonts w:ascii="宋体" w:hAnsi="宋体" w:cs="宋体" w:hint="eastAsia"/>
                      <w:sz w:val="24"/>
                      <w:szCs w:val="24"/>
                    </w:rPr>
                    <w:t>℃</w:t>
                  </w:r>
                  <w:r w:rsidRPr="00AD13E6">
                    <w:rPr>
                      <w:sz w:val="24"/>
                      <w:szCs w:val="24"/>
                    </w:rPr>
                    <w:t>，相对湿度</w:t>
                  </w:r>
                  <w:r>
                    <w:rPr>
                      <w:rFonts w:hint="eastAsia"/>
                      <w:sz w:val="24"/>
                      <w:szCs w:val="24"/>
                    </w:rPr>
                    <w:t>71.3</w:t>
                  </w:r>
                  <w:r w:rsidRPr="00AD13E6">
                    <w:rPr>
                      <w:sz w:val="24"/>
                      <w:szCs w:val="24"/>
                    </w:rPr>
                    <w:t>%</w:t>
                  </w:r>
                  <w:r w:rsidRPr="00AD13E6">
                    <w:rPr>
                      <w:sz w:val="24"/>
                      <w:szCs w:val="24"/>
                    </w:rPr>
                    <w:t>。</w:t>
                  </w:r>
                </w:p>
              </w:tc>
            </w:tr>
          </w:tbl>
          <w:p w:rsidR="00AF6C9B" w:rsidRPr="00AD13E6" w:rsidRDefault="00AF6C9B" w:rsidP="0077692D">
            <w:pPr>
              <w:spacing w:beforeLines="50" w:before="120"/>
              <w:ind w:rightChars="48" w:right="101"/>
              <w:jc w:val="center"/>
              <w:rPr>
                <w:b/>
                <w:sz w:val="24"/>
                <w:szCs w:val="24"/>
              </w:rPr>
            </w:pPr>
            <w:r w:rsidRPr="00AD13E6">
              <w:rPr>
                <w:b/>
                <w:sz w:val="24"/>
                <w:szCs w:val="24"/>
              </w:rPr>
              <w:t>表</w:t>
            </w:r>
            <w:r w:rsidRPr="00AD13E6">
              <w:rPr>
                <w:b/>
                <w:sz w:val="24"/>
                <w:szCs w:val="24"/>
              </w:rPr>
              <w:t>2</w:t>
            </w:r>
            <w:r>
              <w:rPr>
                <w:rFonts w:hint="eastAsia"/>
                <w:b/>
                <w:sz w:val="24"/>
                <w:szCs w:val="24"/>
              </w:rPr>
              <w:t>722</w:t>
            </w:r>
            <w:r w:rsidRPr="00AD13E6">
              <w:rPr>
                <w:b/>
                <w:sz w:val="24"/>
                <w:szCs w:val="24"/>
              </w:rPr>
              <w:t>0kV</w:t>
            </w:r>
            <w:r>
              <w:rPr>
                <w:rFonts w:hint="eastAsia"/>
                <w:b/>
                <w:sz w:val="24"/>
                <w:szCs w:val="24"/>
              </w:rPr>
              <w:t>沙芙</w:t>
            </w:r>
            <w:r>
              <w:rPr>
                <w:rFonts w:hint="eastAsia"/>
                <w:b/>
                <w:sz w:val="24"/>
                <w:szCs w:val="24"/>
              </w:rPr>
              <w:t>I</w:t>
            </w:r>
            <w:r>
              <w:rPr>
                <w:rFonts w:hint="eastAsia"/>
                <w:b/>
                <w:sz w:val="24"/>
                <w:szCs w:val="24"/>
              </w:rPr>
              <w:t>、</w:t>
            </w:r>
            <w:r>
              <w:rPr>
                <w:rFonts w:hint="eastAsia"/>
                <w:b/>
                <w:sz w:val="24"/>
                <w:szCs w:val="24"/>
              </w:rPr>
              <w:t>II</w:t>
            </w:r>
            <w:r w:rsidRPr="00AD13E6">
              <w:rPr>
                <w:b/>
                <w:sz w:val="24"/>
                <w:szCs w:val="24"/>
              </w:rPr>
              <w:t>线</w:t>
            </w:r>
            <w:r>
              <w:rPr>
                <w:rFonts w:hint="eastAsia"/>
                <w:b/>
                <w:sz w:val="24"/>
                <w:szCs w:val="24"/>
              </w:rPr>
              <w:t>电缆段</w:t>
            </w:r>
            <w:r w:rsidRPr="00AD13E6">
              <w:rPr>
                <w:b/>
                <w:sz w:val="24"/>
                <w:szCs w:val="24"/>
              </w:rPr>
              <w:t>工频电磁场类比监测结果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00"/>
              <w:gridCol w:w="2945"/>
              <w:gridCol w:w="2895"/>
            </w:tblGrid>
            <w:tr w:rsidR="00AF6C9B" w:rsidRPr="00AD13E6" w:rsidTr="00AF6C9B">
              <w:trPr>
                <w:cantSplit/>
                <w:trHeight w:val="612"/>
                <w:jc w:val="center"/>
              </w:trPr>
              <w:tc>
                <w:tcPr>
                  <w:tcW w:w="1770" w:type="pct"/>
                  <w:vAlign w:val="center"/>
                </w:tcPr>
                <w:p w:rsidR="00AF6C9B" w:rsidRPr="00AD13E6" w:rsidRDefault="00AF6C9B" w:rsidP="00AF6C9B">
                  <w:pPr>
                    <w:ind w:right="-6"/>
                    <w:jc w:val="center"/>
                    <w:rPr>
                      <w:sz w:val="24"/>
                      <w:szCs w:val="24"/>
                    </w:rPr>
                  </w:pPr>
                  <w:r w:rsidRPr="00AD13E6">
                    <w:rPr>
                      <w:sz w:val="24"/>
                      <w:szCs w:val="24"/>
                    </w:rPr>
                    <w:t>测点</w:t>
                  </w:r>
                </w:p>
              </w:tc>
              <w:tc>
                <w:tcPr>
                  <w:tcW w:w="1629" w:type="pct"/>
                  <w:vAlign w:val="center"/>
                </w:tcPr>
                <w:p w:rsidR="00AF6C9B" w:rsidRPr="00AD13E6" w:rsidRDefault="00AF6C9B" w:rsidP="00AF6C9B">
                  <w:pPr>
                    <w:widowControl/>
                    <w:ind w:right="-6"/>
                    <w:jc w:val="center"/>
                    <w:rPr>
                      <w:sz w:val="24"/>
                      <w:szCs w:val="24"/>
                    </w:rPr>
                  </w:pPr>
                  <w:r w:rsidRPr="00AD13E6">
                    <w:rPr>
                      <w:sz w:val="24"/>
                      <w:szCs w:val="24"/>
                    </w:rPr>
                    <w:t>工频电场</w:t>
                  </w:r>
                  <w:r w:rsidRPr="00AD13E6">
                    <w:rPr>
                      <w:sz w:val="24"/>
                      <w:szCs w:val="24"/>
                    </w:rPr>
                    <w:t>(V/m)</w:t>
                  </w:r>
                </w:p>
              </w:tc>
              <w:tc>
                <w:tcPr>
                  <w:tcW w:w="1601" w:type="pct"/>
                  <w:vAlign w:val="center"/>
                </w:tcPr>
                <w:p w:rsidR="00AF6C9B" w:rsidRPr="00AD13E6" w:rsidRDefault="00AF6C9B" w:rsidP="00AF6C9B">
                  <w:pPr>
                    <w:widowControl/>
                    <w:ind w:right="-6"/>
                    <w:jc w:val="center"/>
                    <w:rPr>
                      <w:sz w:val="24"/>
                      <w:szCs w:val="24"/>
                    </w:rPr>
                  </w:pPr>
                  <w:r w:rsidRPr="00AD13E6">
                    <w:rPr>
                      <w:sz w:val="24"/>
                      <w:szCs w:val="24"/>
                    </w:rPr>
                    <w:t>工频磁场</w:t>
                  </w:r>
                  <w:r w:rsidRPr="00AD13E6">
                    <w:rPr>
                      <w:sz w:val="24"/>
                      <w:szCs w:val="24"/>
                    </w:rPr>
                    <w:t>(μT)</w:t>
                  </w:r>
                </w:p>
              </w:tc>
            </w:tr>
            <w:tr w:rsidR="00AF6C9B" w:rsidRPr="00AD13E6" w:rsidTr="00AF6C9B">
              <w:trPr>
                <w:trHeight w:val="127"/>
                <w:jc w:val="center"/>
              </w:trPr>
              <w:tc>
                <w:tcPr>
                  <w:tcW w:w="1770" w:type="pct"/>
                  <w:vAlign w:val="center"/>
                </w:tcPr>
                <w:p w:rsidR="00AF6C9B" w:rsidRPr="00AD13E6" w:rsidRDefault="00AF6C9B" w:rsidP="00AF6C9B">
                  <w:pPr>
                    <w:ind w:right="-6"/>
                    <w:jc w:val="center"/>
                    <w:rPr>
                      <w:sz w:val="24"/>
                      <w:szCs w:val="24"/>
                    </w:rPr>
                  </w:pPr>
                  <w:r w:rsidRPr="00AD13E6">
                    <w:rPr>
                      <w:sz w:val="24"/>
                      <w:szCs w:val="24"/>
                    </w:rPr>
                    <w:t>电缆中心</w:t>
                  </w:r>
                </w:p>
              </w:tc>
              <w:tc>
                <w:tcPr>
                  <w:tcW w:w="1629" w:type="pct"/>
                  <w:vAlign w:val="center"/>
                </w:tcPr>
                <w:p w:rsidR="00AF6C9B" w:rsidRPr="00AD13E6" w:rsidRDefault="004824F5" w:rsidP="00AF6C9B">
                  <w:pPr>
                    <w:ind w:right="-6"/>
                    <w:jc w:val="center"/>
                    <w:rPr>
                      <w:sz w:val="24"/>
                      <w:szCs w:val="24"/>
                    </w:rPr>
                  </w:pPr>
                  <w:r>
                    <w:rPr>
                      <w:rFonts w:hint="eastAsia"/>
                      <w:sz w:val="24"/>
                      <w:szCs w:val="24"/>
                    </w:rPr>
                    <w:t>3.6</w:t>
                  </w:r>
                </w:p>
              </w:tc>
              <w:tc>
                <w:tcPr>
                  <w:tcW w:w="1601" w:type="pct"/>
                  <w:vAlign w:val="center"/>
                </w:tcPr>
                <w:p w:rsidR="00AF6C9B" w:rsidRPr="00AD13E6" w:rsidRDefault="004824F5" w:rsidP="00AF6C9B">
                  <w:pPr>
                    <w:ind w:right="-6"/>
                    <w:jc w:val="center"/>
                    <w:rPr>
                      <w:sz w:val="24"/>
                      <w:szCs w:val="24"/>
                    </w:rPr>
                  </w:pPr>
                  <w:r>
                    <w:rPr>
                      <w:rFonts w:hint="eastAsia"/>
                      <w:sz w:val="24"/>
                      <w:szCs w:val="24"/>
                    </w:rPr>
                    <w:t>0.092</w:t>
                  </w:r>
                </w:p>
              </w:tc>
            </w:tr>
            <w:tr w:rsidR="00AF6C9B" w:rsidRPr="00AD13E6" w:rsidTr="00AF6C9B">
              <w:trPr>
                <w:trHeight w:val="127"/>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0"/>
                      <w:attr w:name="HasSpace" w:val="False"/>
                      <w:attr w:name="Negative" w:val="False"/>
                      <w:attr w:name="NumberType" w:val="1"/>
                      <w:attr w:name="TCSC" w:val="0"/>
                    </w:smartTagPr>
                    <w:r w:rsidRPr="00AD13E6">
                      <w:rPr>
                        <w:sz w:val="24"/>
                        <w:szCs w:val="24"/>
                      </w:rPr>
                      <w:t>0m</w:t>
                    </w:r>
                  </w:smartTag>
                </w:p>
              </w:tc>
              <w:tc>
                <w:tcPr>
                  <w:tcW w:w="1629" w:type="pct"/>
                  <w:vAlign w:val="center"/>
                </w:tcPr>
                <w:p w:rsidR="00AF6C9B" w:rsidRPr="00AD13E6" w:rsidRDefault="004824F5" w:rsidP="00AF6C9B">
                  <w:pPr>
                    <w:ind w:right="-6"/>
                    <w:jc w:val="center"/>
                    <w:rPr>
                      <w:sz w:val="24"/>
                      <w:szCs w:val="24"/>
                    </w:rPr>
                  </w:pPr>
                  <w:r>
                    <w:rPr>
                      <w:rFonts w:hint="eastAsia"/>
                      <w:sz w:val="24"/>
                      <w:szCs w:val="24"/>
                    </w:rPr>
                    <w:t>3.4</w:t>
                  </w:r>
                </w:p>
              </w:tc>
              <w:tc>
                <w:tcPr>
                  <w:tcW w:w="1601" w:type="pct"/>
                  <w:vAlign w:val="center"/>
                </w:tcPr>
                <w:p w:rsidR="00AF6C9B" w:rsidRPr="00AD13E6" w:rsidRDefault="004824F5" w:rsidP="00AF6C9B">
                  <w:pPr>
                    <w:ind w:right="-6"/>
                    <w:jc w:val="center"/>
                    <w:rPr>
                      <w:sz w:val="24"/>
                      <w:szCs w:val="24"/>
                    </w:rPr>
                  </w:pPr>
                  <w:r>
                    <w:rPr>
                      <w:rFonts w:hint="eastAsia"/>
                      <w:sz w:val="24"/>
                      <w:szCs w:val="24"/>
                    </w:rPr>
                    <w:t>0.081</w:t>
                  </w:r>
                </w:p>
              </w:tc>
            </w:tr>
            <w:tr w:rsidR="00AF6C9B" w:rsidRPr="00AD13E6" w:rsidTr="00AF6C9B">
              <w:trPr>
                <w:trHeight w:val="131"/>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1"/>
                      <w:attr w:name="HasSpace" w:val="False"/>
                      <w:attr w:name="Negative" w:val="False"/>
                      <w:attr w:name="NumberType" w:val="1"/>
                      <w:attr w:name="TCSC" w:val="0"/>
                    </w:smartTagPr>
                    <w:r w:rsidRPr="00AD13E6">
                      <w:rPr>
                        <w:sz w:val="24"/>
                        <w:szCs w:val="24"/>
                      </w:rPr>
                      <w:t>1m</w:t>
                    </w:r>
                  </w:smartTag>
                </w:p>
              </w:tc>
              <w:tc>
                <w:tcPr>
                  <w:tcW w:w="1629" w:type="pct"/>
                  <w:vAlign w:val="center"/>
                </w:tcPr>
                <w:p w:rsidR="00AF6C9B" w:rsidRPr="00AD13E6" w:rsidRDefault="004824F5" w:rsidP="00AF6C9B">
                  <w:pPr>
                    <w:ind w:right="-6"/>
                    <w:jc w:val="center"/>
                    <w:rPr>
                      <w:sz w:val="24"/>
                      <w:szCs w:val="24"/>
                    </w:rPr>
                  </w:pPr>
                  <w:r>
                    <w:rPr>
                      <w:rFonts w:hint="eastAsia"/>
                      <w:sz w:val="24"/>
                      <w:szCs w:val="24"/>
                    </w:rPr>
                    <w:t>3.7</w:t>
                  </w:r>
                </w:p>
              </w:tc>
              <w:tc>
                <w:tcPr>
                  <w:tcW w:w="1601" w:type="pct"/>
                  <w:vAlign w:val="center"/>
                </w:tcPr>
                <w:p w:rsidR="00AF6C9B" w:rsidRPr="00AD13E6" w:rsidRDefault="004824F5" w:rsidP="00AF6C9B">
                  <w:pPr>
                    <w:ind w:right="-6"/>
                    <w:jc w:val="center"/>
                    <w:rPr>
                      <w:sz w:val="24"/>
                      <w:szCs w:val="24"/>
                    </w:rPr>
                  </w:pPr>
                  <w:r>
                    <w:rPr>
                      <w:rFonts w:hint="eastAsia"/>
                      <w:sz w:val="24"/>
                      <w:szCs w:val="24"/>
                    </w:rPr>
                    <w:t>0.073</w:t>
                  </w:r>
                </w:p>
              </w:tc>
            </w:tr>
            <w:tr w:rsidR="00AF6C9B" w:rsidRPr="00AD13E6" w:rsidTr="00AF6C9B">
              <w:trPr>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2"/>
                      <w:attr w:name="HasSpace" w:val="False"/>
                      <w:attr w:name="Negative" w:val="False"/>
                      <w:attr w:name="NumberType" w:val="1"/>
                      <w:attr w:name="TCSC" w:val="0"/>
                    </w:smartTagPr>
                    <w:r w:rsidRPr="00AD13E6">
                      <w:rPr>
                        <w:sz w:val="24"/>
                        <w:szCs w:val="24"/>
                      </w:rPr>
                      <w:t>2m</w:t>
                    </w:r>
                  </w:smartTag>
                </w:p>
              </w:tc>
              <w:tc>
                <w:tcPr>
                  <w:tcW w:w="1629" w:type="pct"/>
                  <w:vAlign w:val="center"/>
                </w:tcPr>
                <w:p w:rsidR="00AF6C9B" w:rsidRPr="00AD13E6" w:rsidRDefault="004824F5" w:rsidP="00AF6C9B">
                  <w:pPr>
                    <w:ind w:right="-6"/>
                    <w:jc w:val="center"/>
                    <w:rPr>
                      <w:sz w:val="24"/>
                      <w:szCs w:val="24"/>
                    </w:rPr>
                  </w:pPr>
                  <w:r>
                    <w:rPr>
                      <w:rFonts w:hint="eastAsia"/>
                      <w:sz w:val="24"/>
                      <w:szCs w:val="24"/>
                    </w:rPr>
                    <w:t>4.1</w:t>
                  </w:r>
                </w:p>
              </w:tc>
              <w:tc>
                <w:tcPr>
                  <w:tcW w:w="1601" w:type="pct"/>
                  <w:vAlign w:val="center"/>
                </w:tcPr>
                <w:p w:rsidR="00AF6C9B" w:rsidRPr="00AD13E6" w:rsidRDefault="004824F5" w:rsidP="00AF6C9B">
                  <w:pPr>
                    <w:ind w:right="-6"/>
                    <w:jc w:val="center"/>
                    <w:rPr>
                      <w:sz w:val="24"/>
                      <w:szCs w:val="24"/>
                    </w:rPr>
                  </w:pPr>
                  <w:r>
                    <w:rPr>
                      <w:rFonts w:hint="eastAsia"/>
                      <w:sz w:val="24"/>
                      <w:szCs w:val="24"/>
                    </w:rPr>
                    <w:t>0.059</w:t>
                  </w:r>
                </w:p>
              </w:tc>
            </w:tr>
            <w:tr w:rsidR="00AF6C9B" w:rsidRPr="00AD13E6" w:rsidTr="00AF6C9B">
              <w:trPr>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3"/>
                      <w:attr w:name="HasSpace" w:val="False"/>
                      <w:attr w:name="Negative" w:val="False"/>
                      <w:attr w:name="NumberType" w:val="1"/>
                      <w:attr w:name="TCSC" w:val="0"/>
                    </w:smartTagPr>
                    <w:r w:rsidRPr="00AD13E6">
                      <w:rPr>
                        <w:sz w:val="24"/>
                        <w:szCs w:val="24"/>
                      </w:rPr>
                      <w:t>3m</w:t>
                    </w:r>
                  </w:smartTag>
                </w:p>
              </w:tc>
              <w:tc>
                <w:tcPr>
                  <w:tcW w:w="1629" w:type="pct"/>
                  <w:vAlign w:val="center"/>
                </w:tcPr>
                <w:p w:rsidR="00AF6C9B" w:rsidRPr="00AD13E6" w:rsidRDefault="004824F5" w:rsidP="00AF6C9B">
                  <w:pPr>
                    <w:ind w:right="-6"/>
                    <w:jc w:val="center"/>
                    <w:rPr>
                      <w:sz w:val="24"/>
                      <w:szCs w:val="24"/>
                    </w:rPr>
                  </w:pPr>
                  <w:r>
                    <w:rPr>
                      <w:rFonts w:hint="eastAsia"/>
                      <w:sz w:val="24"/>
                      <w:szCs w:val="24"/>
                    </w:rPr>
                    <w:t>3.3</w:t>
                  </w:r>
                </w:p>
              </w:tc>
              <w:tc>
                <w:tcPr>
                  <w:tcW w:w="1601" w:type="pct"/>
                  <w:vAlign w:val="center"/>
                </w:tcPr>
                <w:p w:rsidR="00AF6C9B" w:rsidRPr="00AD13E6" w:rsidRDefault="004824F5" w:rsidP="00AF6C9B">
                  <w:pPr>
                    <w:ind w:right="-6"/>
                    <w:jc w:val="center"/>
                    <w:rPr>
                      <w:sz w:val="24"/>
                      <w:szCs w:val="24"/>
                    </w:rPr>
                  </w:pPr>
                  <w:r>
                    <w:rPr>
                      <w:rFonts w:hint="eastAsia"/>
                      <w:sz w:val="24"/>
                      <w:szCs w:val="24"/>
                    </w:rPr>
                    <w:t>0.048</w:t>
                  </w:r>
                </w:p>
              </w:tc>
            </w:tr>
            <w:tr w:rsidR="00AF6C9B" w:rsidRPr="00AD13E6" w:rsidTr="00AF6C9B">
              <w:trPr>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4"/>
                      <w:attr w:name="HasSpace" w:val="False"/>
                      <w:attr w:name="Negative" w:val="False"/>
                      <w:attr w:name="NumberType" w:val="1"/>
                      <w:attr w:name="TCSC" w:val="0"/>
                    </w:smartTagPr>
                    <w:r w:rsidRPr="00AD13E6">
                      <w:rPr>
                        <w:sz w:val="24"/>
                        <w:szCs w:val="24"/>
                      </w:rPr>
                      <w:t>4m</w:t>
                    </w:r>
                  </w:smartTag>
                </w:p>
              </w:tc>
              <w:tc>
                <w:tcPr>
                  <w:tcW w:w="1629" w:type="pct"/>
                  <w:vAlign w:val="center"/>
                </w:tcPr>
                <w:p w:rsidR="00AF6C9B" w:rsidRPr="00AD13E6" w:rsidRDefault="004824F5" w:rsidP="00AF6C9B">
                  <w:pPr>
                    <w:ind w:right="-6"/>
                    <w:jc w:val="center"/>
                    <w:rPr>
                      <w:sz w:val="24"/>
                      <w:szCs w:val="24"/>
                    </w:rPr>
                  </w:pPr>
                  <w:r>
                    <w:rPr>
                      <w:rFonts w:hint="eastAsia"/>
                      <w:sz w:val="24"/>
                      <w:szCs w:val="24"/>
                    </w:rPr>
                    <w:t>3.6</w:t>
                  </w:r>
                </w:p>
              </w:tc>
              <w:tc>
                <w:tcPr>
                  <w:tcW w:w="1601" w:type="pct"/>
                  <w:vAlign w:val="center"/>
                </w:tcPr>
                <w:p w:rsidR="00AF6C9B" w:rsidRPr="00AD13E6" w:rsidRDefault="004824F5" w:rsidP="00AF6C9B">
                  <w:pPr>
                    <w:ind w:right="-6"/>
                    <w:jc w:val="center"/>
                    <w:rPr>
                      <w:sz w:val="24"/>
                      <w:szCs w:val="24"/>
                    </w:rPr>
                  </w:pPr>
                  <w:r>
                    <w:rPr>
                      <w:rFonts w:hint="eastAsia"/>
                      <w:sz w:val="24"/>
                      <w:szCs w:val="24"/>
                    </w:rPr>
                    <w:t>0.023</w:t>
                  </w:r>
                </w:p>
              </w:tc>
            </w:tr>
            <w:tr w:rsidR="00AF6C9B" w:rsidRPr="00AD13E6" w:rsidTr="00AF6C9B">
              <w:trPr>
                <w:jc w:val="center"/>
              </w:trPr>
              <w:tc>
                <w:tcPr>
                  <w:tcW w:w="1770" w:type="pct"/>
                  <w:vAlign w:val="center"/>
                </w:tcPr>
                <w:p w:rsidR="00AF6C9B" w:rsidRPr="00AD13E6" w:rsidRDefault="00AF6C9B" w:rsidP="00AF6C9B">
                  <w:pPr>
                    <w:ind w:right="-6"/>
                    <w:jc w:val="center"/>
                    <w:rPr>
                      <w:sz w:val="24"/>
                      <w:szCs w:val="24"/>
                    </w:rPr>
                  </w:pPr>
                  <w:r w:rsidRPr="00AD13E6">
                    <w:rPr>
                      <w:sz w:val="24"/>
                      <w:szCs w:val="24"/>
                    </w:rPr>
                    <w:t>距电缆管廊边缘</w:t>
                  </w:r>
                  <w:smartTag w:uri="urn:schemas-microsoft-com:office:smarttags" w:element="chmetcnv">
                    <w:smartTagPr>
                      <w:attr w:name="UnitName" w:val="m"/>
                      <w:attr w:name="SourceValue" w:val="5"/>
                      <w:attr w:name="HasSpace" w:val="False"/>
                      <w:attr w:name="Negative" w:val="False"/>
                      <w:attr w:name="NumberType" w:val="1"/>
                      <w:attr w:name="TCSC" w:val="0"/>
                    </w:smartTagPr>
                    <w:r w:rsidRPr="00AD13E6">
                      <w:rPr>
                        <w:sz w:val="24"/>
                        <w:szCs w:val="24"/>
                      </w:rPr>
                      <w:t>5m</w:t>
                    </w:r>
                  </w:smartTag>
                </w:p>
              </w:tc>
              <w:tc>
                <w:tcPr>
                  <w:tcW w:w="1629" w:type="pct"/>
                  <w:vAlign w:val="center"/>
                </w:tcPr>
                <w:p w:rsidR="00AF6C9B" w:rsidRPr="00AD13E6" w:rsidRDefault="004824F5" w:rsidP="00AF6C9B">
                  <w:pPr>
                    <w:ind w:right="-6"/>
                    <w:jc w:val="center"/>
                    <w:rPr>
                      <w:sz w:val="24"/>
                      <w:szCs w:val="24"/>
                    </w:rPr>
                  </w:pPr>
                  <w:r>
                    <w:rPr>
                      <w:rFonts w:hint="eastAsia"/>
                      <w:sz w:val="24"/>
                      <w:szCs w:val="24"/>
                    </w:rPr>
                    <w:t>3.1</w:t>
                  </w:r>
                </w:p>
              </w:tc>
              <w:tc>
                <w:tcPr>
                  <w:tcW w:w="1601" w:type="pct"/>
                  <w:vAlign w:val="center"/>
                </w:tcPr>
                <w:p w:rsidR="00AF6C9B" w:rsidRPr="00AD13E6" w:rsidRDefault="00AF6C9B" w:rsidP="004824F5">
                  <w:pPr>
                    <w:ind w:right="-6"/>
                    <w:jc w:val="center"/>
                    <w:rPr>
                      <w:sz w:val="24"/>
                      <w:szCs w:val="24"/>
                    </w:rPr>
                  </w:pPr>
                  <w:r w:rsidRPr="00AD13E6">
                    <w:rPr>
                      <w:sz w:val="24"/>
                      <w:szCs w:val="24"/>
                    </w:rPr>
                    <w:t>0.01</w:t>
                  </w:r>
                  <w:r w:rsidR="004824F5">
                    <w:rPr>
                      <w:rFonts w:hint="eastAsia"/>
                      <w:sz w:val="24"/>
                      <w:szCs w:val="24"/>
                    </w:rPr>
                    <w:t>9</w:t>
                  </w:r>
                </w:p>
              </w:tc>
            </w:tr>
            <w:tr w:rsidR="00AF6C9B" w:rsidRPr="00AD13E6" w:rsidTr="00AF6C9B">
              <w:trPr>
                <w:jc w:val="center"/>
              </w:trPr>
              <w:tc>
                <w:tcPr>
                  <w:tcW w:w="5000" w:type="pct"/>
                  <w:gridSpan w:val="3"/>
                  <w:vAlign w:val="center"/>
                </w:tcPr>
                <w:p w:rsidR="00AF6C9B" w:rsidRPr="00AD13E6" w:rsidRDefault="00AF6C9B" w:rsidP="00AF6C9B">
                  <w:pPr>
                    <w:ind w:right="-6"/>
                    <w:jc w:val="center"/>
                    <w:rPr>
                      <w:sz w:val="24"/>
                      <w:szCs w:val="24"/>
                    </w:rPr>
                  </w:pPr>
                  <w:r w:rsidRPr="00AD13E6">
                    <w:rPr>
                      <w:sz w:val="24"/>
                      <w:szCs w:val="24"/>
                    </w:rPr>
                    <w:t>201</w:t>
                  </w:r>
                  <w:r>
                    <w:rPr>
                      <w:rFonts w:hint="eastAsia"/>
                      <w:sz w:val="24"/>
                      <w:szCs w:val="24"/>
                    </w:rPr>
                    <w:t>7</w:t>
                  </w:r>
                  <w:r w:rsidRPr="00AD13E6">
                    <w:rPr>
                      <w:sz w:val="24"/>
                      <w:szCs w:val="24"/>
                    </w:rPr>
                    <w:t>年</w:t>
                  </w:r>
                  <w:r>
                    <w:rPr>
                      <w:rFonts w:hint="eastAsia"/>
                      <w:sz w:val="24"/>
                      <w:szCs w:val="24"/>
                    </w:rPr>
                    <w:t>11</w:t>
                  </w:r>
                  <w:r w:rsidRPr="00AD13E6">
                    <w:rPr>
                      <w:sz w:val="24"/>
                      <w:szCs w:val="24"/>
                    </w:rPr>
                    <w:t>月</w:t>
                  </w:r>
                  <w:r>
                    <w:rPr>
                      <w:rFonts w:hint="eastAsia"/>
                      <w:sz w:val="24"/>
                      <w:szCs w:val="24"/>
                    </w:rPr>
                    <w:t>1</w:t>
                  </w:r>
                  <w:r w:rsidRPr="00AD13E6">
                    <w:rPr>
                      <w:sz w:val="24"/>
                      <w:szCs w:val="24"/>
                    </w:rPr>
                    <w:t>5</w:t>
                  </w:r>
                  <w:r w:rsidRPr="00AD13E6">
                    <w:rPr>
                      <w:sz w:val="24"/>
                      <w:szCs w:val="24"/>
                    </w:rPr>
                    <w:t>日，</w:t>
                  </w:r>
                  <w:r>
                    <w:rPr>
                      <w:rFonts w:hint="eastAsia"/>
                      <w:sz w:val="24"/>
                      <w:szCs w:val="24"/>
                    </w:rPr>
                    <w:t>阴</w:t>
                  </w:r>
                  <w:r w:rsidRPr="00AD13E6">
                    <w:rPr>
                      <w:sz w:val="24"/>
                      <w:szCs w:val="24"/>
                    </w:rPr>
                    <w:t>，温度</w:t>
                  </w:r>
                  <w:r>
                    <w:rPr>
                      <w:rFonts w:hint="eastAsia"/>
                      <w:sz w:val="24"/>
                      <w:szCs w:val="24"/>
                    </w:rPr>
                    <w:t>17.9.</w:t>
                  </w:r>
                  <w:r w:rsidRPr="00AD13E6">
                    <w:rPr>
                      <w:rFonts w:ascii="宋体" w:hAnsi="宋体" w:cs="宋体" w:hint="eastAsia"/>
                      <w:sz w:val="24"/>
                      <w:szCs w:val="24"/>
                    </w:rPr>
                    <w:t>℃</w:t>
                  </w:r>
                  <w:r w:rsidRPr="00AD13E6">
                    <w:rPr>
                      <w:sz w:val="24"/>
                      <w:szCs w:val="24"/>
                    </w:rPr>
                    <w:t>，相对湿度</w:t>
                  </w:r>
                  <w:r>
                    <w:rPr>
                      <w:rFonts w:hint="eastAsia"/>
                      <w:sz w:val="24"/>
                      <w:szCs w:val="24"/>
                    </w:rPr>
                    <w:t>69.7</w:t>
                  </w:r>
                  <w:r w:rsidRPr="00AD13E6">
                    <w:rPr>
                      <w:sz w:val="24"/>
                      <w:szCs w:val="24"/>
                    </w:rPr>
                    <w:t>%</w:t>
                  </w:r>
                  <w:r w:rsidRPr="00AD13E6">
                    <w:rPr>
                      <w:sz w:val="24"/>
                      <w:szCs w:val="24"/>
                    </w:rPr>
                    <w:t>。</w:t>
                  </w:r>
                </w:p>
              </w:tc>
            </w:tr>
          </w:tbl>
          <w:p w:rsidR="007B2400" w:rsidRPr="007E2CDF" w:rsidRDefault="007B2400" w:rsidP="00790EC3">
            <w:pPr>
              <w:ind w:firstLineChars="200" w:firstLine="560"/>
              <w:rPr>
                <w:kern w:val="0"/>
                <w:sz w:val="28"/>
                <w:szCs w:val="28"/>
              </w:rPr>
            </w:pPr>
            <w:r w:rsidRPr="007E2CDF">
              <w:rPr>
                <w:kern w:val="0"/>
                <w:sz w:val="28"/>
                <w:szCs w:val="28"/>
              </w:rPr>
              <w:t>（</w:t>
            </w:r>
            <w:r w:rsidRPr="007E2CDF">
              <w:rPr>
                <w:kern w:val="0"/>
                <w:sz w:val="28"/>
                <w:szCs w:val="28"/>
              </w:rPr>
              <w:t>7</w:t>
            </w:r>
            <w:r w:rsidRPr="007E2CDF">
              <w:rPr>
                <w:kern w:val="0"/>
                <w:sz w:val="28"/>
                <w:szCs w:val="28"/>
              </w:rPr>
              <w:t>）类比监测结果分析</w:t>
            </w:r>
          </w:p>
          <w:p w:rsidR="004824F5" w:rsidRDefault="007B2400" w:rsidP="00C826F5">
            <w:pPr>
              <w:ind w:firstLineChars="200" w:firstLine="560"/>
              <w:rPr>
                <w:sz w:val="28"/>
                <w:szCs w:val="28"/>
              </w:rPr>
            </w:pPr>
            <w:r w:rsidRPr="007E2CDF">
              <w:rPr>
                <w:kern w:val="0"/>
                <w:sz w:val="28"/>
                <w:szCs w:val="28"/>
              </w:rPr>
              <w:t>根据表</w:t>
            </w:r>
            <w:r w:rsidR="00FB0778" w:rsidRPr="007E2CDF">
              <w:rPr>
                <w:kern w:val="0"/>
                <w:sz w:val="28"/>
                <w:szCs w:val="28"/>
              </w:rPr>
              <w:t>2</w:t>
            </w:r>
            <w:r w:rsidR="004824F5">
              <w:rPr>
                <w:rFonts w:hint="eastAsia"/>
                <w:kern w:val="0"/>
                <w:sz w:val="28"/>
                <w:szCs w:val="28"/>
              </w:rPr>
              <w:t>3</w:t>
            </w:r>
            <w:r w:rsidRPr="007E2CDF">
              <w:rPr>
                <w:kern w:val="0"/>
                <w:sz w:val="28"/>
                <w:szCs w:val="28"/>
              </w:rPr>
              <w:t>可知，</w:t>
            </w:r>
            <w:r w:rsidR="004824F5" w:rsidRPr="004824F5">
              <w:rPr>
                <w:sz w:val="28"/>
                <w:szCs w:val="28"/>
              </w:rPr>
              <w:t>110kV</w:t>
            </w:r>
            <w:r w:rsidR="004824F5" w:rsidRPr="004824F5">
              <w:rPr>
                <w:sz w:val="28"/>
                <w:szCs w:val="28"/>
              </w:rPr>
              <w:t>玉宁线、玉粟线双回共塔段</w:t>
            </w:r>
            <w:r w:rsidR="00DC7B45" w:rsidRPr="007E2CDF">
              <w:rPr>
                <w:kern w:val="0"/>
                <w:sz w:val="28"/>
                <w:szCs w:val="28"/>
              </w:rPr>
              <w:t>线路</w:t>
            </w:r>
            <w:r w:rsidR="004824F5">
              <w:rPr>
                <w:rFonts w:hint="eastAsia"/>
                <w:sz w:val="28"/>
                <w:szCs w:val="28"/>
              </w:rPr>
              <w:t>监测断面</w:t>
            </w:r>
            <w:r w:rsidR="00FB0778" w:rsidRPr="007E2CDF">
              <w:rPr>
                <w:sz w:val="28"/>
                <w:szCs w:val="28"/>
              </w:rPr>
              <w:t>工频电场、工频磁场最大值分别为</w:t>
            </w:r>
            <w:r w:rsidR="004824F5">
              <w:rPr>
                <w:rFonts w:hint="eastAsia"/>
                <w:sz w:val="28"/>
                <w:szCs w:val="28"/>
              </w:rPr>
              <w:t>883.7</w:t>
            </w:r>
            <w:r w:rsidR="00FB0778" w:rsidRPr="007E2CDF">
              <w:rPr>
                <w:sz w:val="28"/>
                <w:szCs w:val="28"/>
              </w:rPr>
              <w:t>V/m</w:t>
            </w:r>
            <w:r w:rsidR="00FB0778" w:rsidRPr="007E2CDF">
              <w:rPr>
                <w:sz w:val="28"/>
                <w:szCs w:val="28"/>
              </w:rPr>
              <w:t>、</w:t>
            </w:r>
            <w:r w:rsidR="00DC7B45" w:rsidRPr="007E2CDF">
              <w:rPr>
                <w:sz w:val="28"/>
                <w:szCs w:val="28"/>
              </w:rPr>
              <w:t>0.</w:t>
            </w:r>
            <w:r w:rsidR="004824F5">
              <w:rPr>
                <w:rFonts w:hint="eastAsia"/>
                <w:sz w:val="28"/>
                <w:szCs w:val="28"/>
              </w:rPr>
              <w:t>772</w:t>
            </w:r>
            <w:r w:rsidR="00FB0778" w:rsidRPr="007E2CDF">
              <w:rPr>
                <w:sz w:val="28"/>
                <w:szCs w:val="28"/>
              </w:rPr>
              <w:t>μT</w:t>
            </w:r>
            <w:r w:rsidR="004824F5">
              <w:rPr>
                <w:rFonts w:hint="eastAsia"/>
                <w:sz w:val="28"/>
                <w:szCs w:val="28"/>
              </w:rPr>
              <w:t>，</w:t>
            </w:r>
            <w:r w:rsidR="004824F5" w:rsidRPr="00AD13E6">
              <w:rPr>
                <w:sz w:val="28"/>
                <w:szCs w:val="28"/>
              </w:rPr>
              <w:t>小于</w:t>
            </w:r>
            <w:r w:rsidR="004824F5" w:rsidRPr="00AD13E6">
              <w:rPr>
                <w:sz w:val="28"/>
                <w:szCs w:val="28"/>
              </w:rPr>
              <w:t>4000V/m</w:t>
            </w:r>
            <w:r w:rsidR="004824F5" w:rsidRPr="00AD13E6">
              <w:rPr>
                <w:sz w:val="28"/>
                <w:szCs w:val="28"/>
              </w:rPr>
              <w:t>、</w:t>
            </w:r>
            <w:r w:rsidR="004824F5" w:rsidRPr="00AD13E6">
              <w:rPr>
                <w:sz w:val="28"/>
                <w:szCs w:val="28"/>
              </w:rPr>
              <w:t>100μT</w:t>
            </w:r>
            <w:r w:rsidR="004824F5" w:rsidRPr="00AD13E6">
              <w:rPr>
                <w:sz w:val="28"/>
                <w:szCs w:val="28"/>
              </w:rPr>
              <w:t>的标准限值。</w:t>
            </w:r>
          </w:p>
          <w:p w:rsidR="004824F5" w:rsidRDefault="004824F5" w:rsidP="00C826F5">
            <w:pPr>
              <w:ind w:firstLineChars="200" w:firstLine="560"/>
              <w:rPr>
                <w:sz w:val="28"/>
                <w:szCs w:val="28"/>
              </w:rPr>
            </w:pPr>
            <w:r w:rsidRPr="00AD13E6">
              <w:rPr>
                <w:sz w:val="28"/>
                <w:szCs w:val="28"/>
              </w:rPr>
              <w:t>根据表</w:t>
            </w:r>
            <w:r w:rsidRPr="00AD13E6">
              <w:rPr>
                <w:sz w:val="28"/>
                <w:szCs w:val="28"/>
              </w:rPr>
              <w:t>2</w:t>
            </w:r>
            <w:r>
              <w:rPr>
                <w:rFonts w:hint="eastAsia"/>
                <w:sz w:val="28"/>
                <w:szCs w:val="28"/>
              </w:rPr>
              <w:t>4</w:t>
            </w:r>
            <w:r w:rsidRPr="00AD13E6">
              <w:rPr>
                <w:sz w:val="28"/>
                <w:szCs w:val="28"/>
              </w:rPr>
              <w:t>可知，</w:t>
            </w:r>
            <w:r w:rsidRPr="00AD13E6">
              <w:rPr>
                <w:sz w:val="28"/>
                <w:szCs w:val="28"/>
              </w:rPr>
              <w:t>110kV</w:t>
            </w:r>
            <w:r w:rsidRPr="00AD13E6">
              <w:rPr>
                <w:sz w:val="28"/>
                <w:szCs w:val="28"/>
              </w:rPr>
              <w:t>树井仙南单回线路</w:t>
            </w:r>
            <w:r>
              <w:rPr>
                <w:rFonts w:hint="eastAsia"/>
                <w:sz w:val="28"/>
                <w:szCs w:val="28"/>
              </w:rPr>
              <w:t>监测</w:t>
            </w:r>
            <w:r w:rsidRPr="00AD13E6">
              <w:rPr>
                <w:sz w:val="28"/>
                <w:szCs w:val="28"/>
              </w:rPr>
              <w:t>段断面工频电场、工频磁感应强度最大值分别为</w:t>
            </w:r>
            <w:r w:rsidRPr="00AD13E6">
              <w:rPr>
                <w:sz w:val="28"/>
                <w:szCs w:val="28"/>
              </w:rPr>
              <w:t>368.2V/m</w:t>
            </w:r>
            <w:r w:rsidRPr="00AD13E6">
              <w:rPr>
                <w:sz w:val="28"/>
                <w:szCs w:val="28"/>
              </w:rPr>
              <w:t>、</w:t>
            </w:r>
            <w:r w:rsidRPr="00AD13E6">
              <w:rPr>
                <w:sz w:val="28"/>
                <w:szCs w:val="28"/>
              </w:rPr>
              <w:t>0.667μT</w:t>
            </w:r>
            <w:r w:rsidRPr="00AD13E6">
              <w:rPr>
                <w:sz w:val="28"/>
                <w:szCs w:val="28"/>
              </w:rPr>
              <w:t>，小于</w:t>
            </w:r>
            <w:r w:rsidRPr="00AD13E6">
              <w:rPr>
                <w:sz w:val="28"/>
                <w:szCs w:val="28"/>
              </w:rPr>
              <w:t>4000V/m</w:t>
            </w:r>
            <w:r w:rsidRPr="00AD13E6">
              <w:rPr>
                <w:sz w:val="28"/>
                <w:szCs w:val="28"/>
              </w:rPr>
              <w:t>、</w:t>
            </w:r>
            <w:r w:rsidRPr="00AD13E6">
              <w:rPr>
                <w:sz w:val="28"/>
                <w:szCs w:val="28"/>
              </w:rPr>
              <w:t>100μT</w:t>
            </w:r>
            <w:r w:rsidRPr="00AD13E6">
              <w:rPr>
                <w:sz w:val="28"/>
                <w:szCs w:val="28"/>
              </w:rPr>
              <w:t>的标准限值。</w:t>
            </w:r>
          </w:p>
          <w:p w:rsidR="004824F5" w:rsidRDefault="004824F5" w:rsidP="00C826F5">
            <w:pPr>
              <w:ind w:firstLineChars="200" w:firstLine="560"/>
              <w:rPr>
                <w:sz w:val="28"/>
                <w:szCs w:val="28"/>
              </w:rPr>
            </w:pPr>
            <w:r w:rsidRPr="007E2CDF">
              <w:rPr>
                <w:kern w:val="0"/>
                <w:sz w:val="28"/>
                <w:szCs w:val="28"/>
              </w:rPr>
              <w:t>根据表</w:t>
            </w:r>
            <w:r w:rsidRPr="007E2CDF">
              <w:rPr>
                <w:kern w:val="0"/>
                <w:sz w:val="28"/>
                <w:szCs w:val="28"/>
              </w:rPr>
              <w:t>2</w:t>
            </w:r>
            <w:r>
              <w:rPr>
                <w:rFonts w:hint="eastAsia"/>
                <w:kern w:val="0"/>
                <w:sz w:val="28"/>
                <w:szCs w:val="28"/>
              </w:rPr>
              <w:t>5</w:t>
            </w:r>
            <w:r w:rsidRPr="007E2CDF">
              <w:rPr>
                <w:kern w:val="0"/>
                <w:sz w:val="28"/>
                <w:szCs w:val="28"/>
              </w:rPr>
              <w:t>可知，</w:t>
            </w:r>
            <w:r w:rsidRPr="00AD13E6">
              <w:rPr>
                <w:sz w:val="28"/>
                <w:szCs w:val="28"/>
              </w:rPr>
              <w:t>110kV</w:t>
            </w:r>
            <w:r w:rsidRPr="00AD13E6">
              <w:rPr>
                <w:sz w:val="28"/>
                <w:szCs w:val="28"/>
              </w:rPr>
              <w:t>黎火体树</w:t>
            </w:r>
            <w:r>
              <w:rPr>
                <w:rFonts w:hint="eastAsia"/>
                <w:sz w:val="28"/>
                <w:szCs w:val="28"/>
              </w:rPr>
              <w:t>一、二</w:t>
            </w:r>
            <w:r w:rsidRPr="00AD13E6">
              <w:rPr>
                <w:sz w:val="28"/>
                <w:szCs w:val="28"/>
              </w:rPr>
              <w:t>线</w:t>
            </w:r>
            <w:r>
              <w:rPr>
                <w:rFonts w:hint="eastAsia"/>
                <w:sz w:val="28"/>
                <w:szCs w:val="28"/>
              </w:rPr>
              <w:t>双回路电缆段监测</w:t>
            </w:r>
            <w:r w:rsidRPr="00AD13E6">
              <w:rPr>
                <w:sz w:val="28"/>
                <w:szCs w:val="28"/>
              </w:rPr>
              <w:t>断面工频电场、工频磁感应强度最大值分别为</w:t>
            </w:r>
            <w:r w:rsidRPr="00AD13E6">
              <w:rPr>
                <w:sz w:val="28"/>
                <w:szCs w:val="28"/>
              </w:rPr>
              <w:t>0.6V/m</w:t>
            </w:r>
            <w:r w:rsidRPr="00AD13E6">
              <w:rPr>
                <w:sz w:val="28"/>
                <w:szCs w:val="28"/>
              </w:rPr>
              <w:t>、</w:t>
            </w:r>
            <w:r w:rsidRPr="00AD13E6">
              <w:rPr>
                <w:sz w:val="28"/>
                <w:szCs w:val="28"/>
              </w:rPr>
              <w:t>0.075μT</w:t>
            </w:r>
            <w:r w:rsidRPr="00AD13E6">
              <w:rPr>
                <w:sz w:val="28"/>
                <w:szCs w:val="28"/>
              </w:rPr>
              <w:t>，小于</w:t>
            </w:r>
            <w:r w:rsidRPr="00AD13E6">
              <w:rPr>
                <w:sz w:val="28"/>
                <w:szCs w:val="28"/>
              </w:rPr>
              <w:t>4000V/m</w:t>
            </w:r>
            <w:r w:rsidRPr="00AD13E6">
              <w:rPr>
                <w:sz w:val="28"/>
                <w:szCs w:val="28"/>
              </w:rPr>
              <w:t>、</w:t>
            </w:r>
            <w:r w:rsidRPr="00AD13E6">
              <w:rPr>
                <w:sz w:val="28"/>
                <w:szCs w:val="28"/>
              </w:rPr>
              <w:t>100μT</w:t>
            </w:r>
            <w:r w:rsidRPr="00AD13E6">
              <w:rPr>
                <w:sz w:val="28"/>
                <w:szCs w:val="28"/>
              </w:rPr>
              <w:t>的标准限值。</w:t>
            </w:r>
          </w:p>
          <w:p w:rsidR="004824F5" w:rsidRDefault="004824F5" w:rsidP="00C826F5">
            <w:pPr>
              <w:ind w:firstLineChars="200" w:firstLine="560"/>
              <w:rPr>
                <w:sz w:val="28"/>
                <w:szCs w:val="28"/>
              </w:rPr>
            </w:pPr>
            <w:r w:rsidRPr="007E2CDF">
              <w:rPr>
                <w:kern w:val="0"/>
                <w:sz w:val="28"/>
                <w:szCs w:val="28"/>
              </w:rPr>
              <w:t>根据表</w:t>
            </w:r>
            <w:r w:rsidRPr="007E2CDF">
              <w:rPr>
                <w:kern w:val="0"/>
                <w:sz w:val="28"/>
                <w:szCs w:val="28"/>
              </w:rPr>
              <w:t>2</w:t>
            </w:r>
            <w:r>
              <w:rPr>
                <w:rFonts w:hint="eastAsia"/>
                <w:kern w:val="0"/>
                <w:sz w:val="28"/>
                <w:szCs w:val="28"/>
              </w:rPr>
              <w:t>6</w:t>
            </w:r>
            <w:r w:rsidRPr="007E2CDF">
              <w:rPr>
                <w:kern w:val="0"/>
                <w:sz w:val="28"/>
                <w:szCs w:val="28"/>
              </w:rPr>
              <w:t>可知，</w:t>
            </w:r>
            <w:r w:rsidRPr="004824F5">
              <w:rPr>
                <w:rFonts w:hint="eastAsia"/>
                <w:sz w:val="28"/>
                <w:szCs w:val="28"/>
              </w:rPr>
              <w:t>22</w:t>
            </w:r>
            <w:r w:rsidRPr="004824F5">
              <w:rPr>
                <w:sz w:val="28"/>
                <w:szCs w:val="28"/>
              </w:rPr>
              <w:t>0kV</w:t>
            </w:r>
            <w:r w:rsidRPr="004824F5">
              <w:rPr>
                <w:sz w:val="28"/>
                <w:szCs w:val="28"/>
              </w:rPr>
              <w:t>鼎榔</w:t>
            </w:r>
            <w:r w:rsidRPr="004824F5">
              <w:rPr>
                <w:sz w:val="28"/>
                <w:szCs w:val="28"/>
              </w:rPr>
              <w:t>I</w:t>
            </w:r>
            <w:r w:rsidRPr="004824F5">
              <w:rPr>
                <w:sz w:val="28"/>
                <w:szCs w:val="28"/>
              </w:rPr>
              <w:t>、</w:t>
            </w:r>
            <w:r w:rsidRPr="004824F5">
              <w:rPr>
                <w:sz w:val="28"/>
                <w:szCs w:val="28"/>
              </w:rPr>
              <w:t>II</w:t>
            </w:r>
            <w:r w:rsidRPr="004824F5">
              <w:rPr>
                <w:sz w:val="28"/>
                <w:szCs w:val="28"/>
              </w:rPr>
              <w:t>线</w:t>
            </w:r>
            <w:r w:rsidRPr="004824F5">
              <w:rPr>
                <w:rFonts w:hint="eastAsia"/>
                <w:sz w:val="28"/>
                <w:szCs w:val="28"/>
              </w:rPr>
              <w:t>、</w:t>
            </w:r>
            <w:r w:rsidRPr="004824F5">
              <w:rPr>
                <w:sz w:val="28"/>
                <w:szCs w:val="28"/>
              </w:rPr>
              <w:t>鼎</w:t>
            </w:r>
            <w:r w:rsidRPr="004824F5">
              <w:rPr>
                <w:rFonts w:hint="eastAsia"/>
                <w:sz w:val="28"/>
                <w:szCs w:val="28"/>
              </w:rPr>
              <w:t>黎</w:t>
            </w:r>
            <w:r w:rsidRPr="004824F5">
              <w:rPr>
                <w:sz w:val="28"/>
                <w:szCs w:val="28"/>
              </w:rPr>
              <w:t>I</w:t>
            </w:r>
            <w:r w:rsidRPr="004824F5">
              <w:rPr>
                <w:sz w:val="28"/>
                <w:szCs w:val="28"/>
              </w:rPr>
              <w:t>、</w:t>
            </w:r>
            <w:r w:rsidRPr="004824F5">
              <w:rPr>
                <w:sz w:val="28"/>
                <w:szCs w:val="28"/>
              </w:rPr>
              <w:t>II</w:t>
            </w:r>
            <w:r w:rsidRPr="004824F5">
              <w:rPr>
                <w:sz w:val="28"/>
                <w:szCs w:val="28"/>
              </w:rPr>
              <w:t>线</w:t>
            </w:r>
            <w:r w:rsidRPr="004824F5">
              <w:rPr>
                <w:rFonts w:hint="eastAsia"/>
                <w:sz w:val="28"/>
                <w:szCs w:val="28"/>
              </w:rPr>
              <w:t>四</w:t>
            </w:r>
            <w:r w:rsidRPr="004824F5">
              <w:rPr>
                <w:sz w:val="28"/>
                <w:szCs w:val="28"/>
              </w:rPr>
              <w:t>回线路段</w:t>
            </w:r>
            <w:r w:rsidRPr="007E2CDF">
              <w:rPr>
                <w:kern w:val="0"/>
                <w:sz w:val="28"/>
                <w:szCs w:val="28"/>
              </w:rPr>
              <w:t>线路</w:t>
            </w:r>
            <w:r>
              <w:rPr>
                <w:rFonts w:hint="eastAsia"/>
                <w:sz w:val="28"/>
                <w:szCs w:val="28"/>
              </w:rPr>
              <w:t>监测断面</w:t>
            </w:r>
            <w:r w:rsidRPr="007E2CDF">
              <w:rPr>
                <w:sz w:val="28"/>
                <w:szCs w:val="28"/>
              </w:rPr>
              <w:t>工频电场、工频磁场最大值分别为</w:t>
            </w:r>
            <w:r>
              <w:rPr>
                <w:rFonts w:hint="eastAsia"/>
                <w:sz w:val="28"/>
                <w:szCs w:val="28"/>
              </w:rPr>
              <w:t>325.4</w:t>
            </w:r>
            <w:r w:rsidRPr="007E2CDF">
              <w:rPr>
                <w:sz w:val="28"/>
                <w:szCs w:val="28"/>
              </w:rPr>
              <w:t>V/m</w:t>
            </w:r>
            <w:r w:rsidRPr="007E2CDF">
              <w:rPr>
                <w:sz w:val="28"/>
                <w:szCs w:val="28"/>
              </w:rPr>
              <w:t>、</w:t>
            </w:r>
            <w:r>
              <w:rPr>
                <w:rFonts w:hint="eastAsia"/>
                <w:sz w:val="28"/>
                <w:szCs w:val="28"/>
              </w:rPr>
              <w:t>0.472</w:t>
            </w:r>
            <w:r w:rsidRPr="007E2CDF">
              <w:rPr>
                <w:sz w:val="28"/>
                <w:szCs w:val="28"/>
              </w:rPr>
              <w:t>μT</w:t>
            </w:r>
            <w:r>
              <w:rPr>
                <w:rFonts w:hint="eastAsia"/>
                <w:sz w:val="28"/>
                <w:szCs w:val="28"/>
              </w:rPr>
              <w:t>，</w:t>
            </w:r>
            <w:r w:rsidRPr="00AD13E6">
              <w:rPr>
                <w:sz w:val="28"/>
                <w:szCs w:val="28"/>
              </w:rPr>
              <w:t>小于</w:t>
            </w:r>
            <w:r w:rsidRPr="00AD13E6">
              <w:rPr>
                <w:sz w:val="28"/>
                <w:szCs w:val="28"/>
              </w:rPr>
              <w:t>4000V/m</w:t>
            </w:r>
            <w:r w:rsidRPr="00AD13E6">
              <w:rPr>
                <w:sz w:val="28"/>
                <w:szCs w:val="28"/>
              </w:rPr>
              <w:t>、</w:t>
            </w:r>
            <w:r w:rsidRPr="00AD13E6">
              <w:rPr>
                <w:sz w:val="28"/>
                <w:szCs w:val="28"/>
              </w:rPr>
              <w:t>100μT</w:t>
            </w:r>
            <w:r w:rsidRPr="00AD13E6">
              <w:rPr>
                <w:sz w:val="28"/>
                <w:szCs w:val="28"/>
              </w:rPr>
              <w:t>的标准限值。</w:t>
            </w:r>
          </w:p>
          <w:p w:rsidR="004824F5" w:rsidRPr="004824F5" w:rsidRDefault="004824F5" w:rsidP="00C826F5">
            <w:pPr>
              <w:ind w:firstLineChars="200" w:firstLine="560"/>
              <w:rPr>
                <w:kern w:val="0"/>
                <w:sz w:val="28"/>
                <w:szCs w:val="28"/>
              </w:rPr>
            </w:pPr>
            <w:r w:rsidRPr="007E2CDF">
              <w:rPr>
                <w:kern w:val="0"/>
                <w:sz w:val="28"/>
                <w:szCs w:val="28"/>
              </w:rPr>
              <w:lastRenderedPageBreak/>
              <w:t>根据表</w:t>
            </w:r>
            <w:r w:rsidRPr="007E2CDF">
              <w:rPr>
                <w:kern w:val="0"/>
                <w:sz w:val="28"/>
                <w:szCs w:val="28"/>
              </w:rPr>
              <w:t>2</w:t>
            </w:r>
            <w:r>
              <w:rPr>
                <w:rFonts w:hint="eastAsia"/>
                <w:kern w:val="0"/>
                <w:sz w:val="28"/>
                <w:szCs w:val="28"/>
              </w:rPr>
              <w:t>7</w:t>
            </w:r>
            <w:r w:rsidRPr="007E2CDF">
              <w:rPr>
                <w:kern w:val="0"/>
                <w:sz w:val="28"/>
                <w:szCs w:val="28"/>
              </w:rPr>
              <w:t>可知</w:t>
            </w:r>
            <w:r w:rsidRPr="004824F5">
              <w:rPr>
                <w:sz w:val="28"/>
                <w:szCs w:val="28"/>
              </w:rPr>
              <w:t>，</w:t>
            </w:r>
            <w:r w:rsidRPr="004824F5">
              <w:rPr>
                <w:rFonts w:hint="eastAsia"/>
                <w:sz w:val="28"/>
                <w:szCs w:val="28"/>
              </w:rPr>
              <w:t>22</w:t>
            </w:r>
            <w:r w:rsidRPr="004824F5">
              <w:rPr>
                <w:sz w:val="28"/>
                <w:szCs w:val="28"/>
              </w:rPr>
              <w:t>0kV</w:t>
            </w:r>
            <w:r w:rsidRPr="004824F5">
              <w:rPr>
                <w:rFonts w:hint="eastAsia"/>
                <w:sz w:val="28"/>
                <w:szCs w:val="28"/>
              </w:rPr>
              <w:t>沙芙</w:t>
            </w:r>
            <w:r w:rsidRPr="004824F5">
              <w:rPr>
                <w:rFonts w:hint="eastAsia"/>
                <w:sz w:val="28"/>
                <w:szCs w:val="28"/>
              </w:rPr>
              <w:t>I</w:t>
            </w:r>
            <w:r w:rsidRPr="004824F5">
              <w:rPr>
                <w:rFonts w:hint="eastAsia"/>
                <w:sz w:val="28"/>
                <w:szCs w:val="28"/>
              </w:rPr>
              <w:t>、</w:t>
            </w:r>
            <w:r w:rsidRPr="004824F5">
              <w:rPr>
                <w:rFonts w:hint="eastAsia"/>
                <w:sz w:val="28"/>
                <w:szCs w:val="28"/>
              </w:rPr>
              <w:t>II</w:t>
            </w:r>
            <w:r w:rsidRPr="004824F5">
              <w:rPr>
                <w:sz w:val="28"/>
                <w:szCs w:val="28"/>
              </w:rPr>
              <w:t>线</w:t>
            </w:r>
            <w:r w:rsidRPr="004824F5">
              <w:rPr>
                <w:rFonts w:hint="eastAsia"/>
                <w:sz w:val="28"/>
                <w:szCs w:val="28"/>
              </w:rPr>
              <w:t>双回路电缆段</w:t>
            </w:r>
            <w:r>
              <w:rPr>
                <w:rFonts w:hint="eastAsia"/>
                <w:sz w:val="28"/>
                <w:szCs w:val="28"/>
              </w:rPr>
              <w:t>监测</w:t>
            </w:r>
            <w:r w:rsidRPr="00AD13E6">
              <w:rPr>
                <w:sz w:val="28"/>
                <w:szCs w:val="28"/>
              </w:rPr>
              <w:t>断面工频电场、工频磁感应强度最大值分别为</w:t>
            </w:r>
            <w:r>
              <w:rPr>
                <w:rFonts w:hint="eastAsia"/>
                <w:sz w:val="28"/>
                <w:szCs w:val="28"/>
              </w:rPr>
              <w:t>4.1</w:t>
            </w:r>
            <w:r w:rsidRPr="00AD13E6">
              <w:rPr>
                <w:sz w:val="28"/>
                <w:szCs w:val="28"/>
              </w:rPr>
              <w:t>V/m</w:t>
            </w:r>
            <w:r w:rsidRPr="00AD13E6">
              <w:rPr>
                <w:sz w:val="28"/>
                <w:szCs w:val="28"/>
              </w:rPr>
              <w:t>、</w:t>
            </w:r>
            <w:r>
              <w:rPr>
                <w:rFonts w:hint="eastAsia"/>
                <w:sz w:val="28"/>
                <w:szCs w:val="28"/>
              </w:rPr>
              <w:t>0.092</w:t>
            </w:r>
            <w:r w:rsidRPr="00AD13E6">
              <w:rPr>
                <w:sz w:val="28"/>
                <w:szCs w:val="28"/>
              </w:rPr>
              <w:t>μT</w:t>
            </w:r>
            <w:r w:rsidRPr="00AD13E6">
              <w:rPr>
                <w:sz w:val="28"/>
                <w:szCs w:val="28"/>
              </w:rPr>
              <w:t>，小于</w:t>
            </w:r>
            <w:r w:rsidRPr="00AD13E6">
              <w:rPr>
                <w:sz w:val="28"/>
                <w:szCs w:val="28"/>
              </w:rPr>
              <w:t>4000V/m</w:t>
            </w:r>
            <w:r w:rsidRPr="00AD13E6">
              <w:rPr>
                <w:sz w:val="28"/>
                <w:szCs w:val="28"/>
              </w:rPr>
              <w:t>、</w:t>
            </w:r>
            <w:r w:rsidRPr="00AD13E6">
              <w:rPr>
                <w:sz w:val="28"/>
                <w:szCs w:val="28"/>
              </w:rPr>
              <w:t>100μT</w:t>
            </w:r>
            <w:r w:rsidRPr="00AD13E6">
              <w:rPr>
                <w:sz w:val="28"/>
                <w:szCs w:val="28"/>
              </w:rPr>
              <w:t>的标准限值。</w:t>
            </w:r>
          </w:p>
          <w:p w:rsidR="00790EC3" w:rsidRPr="00AD13E6" w:rsidRDefault="00790EC3" w:rsidP="00790EC3">
            <w:pPr>
              <w:ind w:firstLineChars="200" w:firstLine="560"/>
              <w:rPr>
                <w:sz w:val="28"/>
                <w:szCs w:val="28"/>
              </w:rPr>
            </w:pPr>
            <w:r w:rsidRPr="00AD13E6">
              <w:rPr>
                <w:sz w:val="28"/>
                <w:szCs w:val="28"/>
              </w:rPr>
              <w:t>（</w:t>
            </w:r>
            <w:r w:rsidRPr="00AD13E6">
              <w:rPr>
                <w:sz w:val="28"/>
                <w:szCs w:val="28"/>
              </w:rPr>
              <w:t>8</w:t>
            </w:r>
            <w:r w:rsidRPr="00AD13E6">
              <w:rPr>
                <w:sz w:val="28"/>
                <w:szCs w:val="28"/>
              </w:rPr>
              <w:t>）输电线路电磁环境影响类比预测结论</w:t>
            </w:r>
          </w:p>
          <w:p w:rsidR="007B2400" w:rsidRPr="00790EC3" w:rsidRDefault="00790EC3" w:rsidP="00790EC3">
            <w:pPr>
              <w:ind w:firstLineChars="200" w:firstLine="560"/>
              <w:rPr>
                <w:kern w:val="0"/>
                <w:sz w:val="28"/>
                <w:szCs w:val="28"/>
              </w:rPr>
            </w:pPr>
            <w:r>
              <w:rPr>
                <w:rFonts w:hint="eastAsia"/>
                <w:kern w:val="0"/>
                <w:sz w:val="28"/>
                <w:szCs w:val="28"/>
              </w:rPr>
              <w:t>本工程所选类比线路与拟建线路的</w:t>
            </w:r>
            <w:r w:rsidRPr="007E2CDF">
              <w:rPr>
                <w:kern w:val="0"/>
                <w:sz w:val="28"/>
                <w:szCs w:val="28"/>
              </w:rPr>
              <w:t>电压等级、架设形式、杆塔类型、环境特征</w:t>
            </w:r>
            <w:r>
              <w:rPr>
                <w:rFonts w:hint="eastAsia"/>
                <w:kern w:val="0"/>
                <w:sz w:val="28"/>
                <w:szCs w:val="28"/>
              </w:rPr>
              <w:t>等基本相似或相近，</w:t>
            </w:r>
            <w:r w:rsidR="007B2400" w:rsidRPr="007E2CDF">
              <w:rPr>
                <w:sz w:val="28"/>
                <w:szCs w:val="28"/>
              </w:rPr>
              <w:t>因此，</w:t>
            </w:r>
            <w:r>
              <w:rPr>
                <w:rFonts w:hint="eastAsia"/>
                <w:sz w:val="28"/>
                <w:szCs w:val="28"/>
              </w:rPr>
              <w:t>类比线路断面监测结果即可反应本次拟建线路投运后沿线的电磁环境特征。</w:t>
            </w:r>
            <w:r w:rsidR="007B2400" w:rsidRPr="007E2CDF">
              <w:rPr>
                <w:sz w:val="28"/>
                <w:szCs w:val="28"/>
              </w:rPr>
              <w:t>根据类比监测结果，本工程线路</w:t>
            </w:r>
            <w:r>
              <w:rPr>
                <w:rFonts w:hint="eastAsia"/>
                <w:sz w:val="28"/>
                <w:szCs w:val="28"/>
              </w:rPr>
              <w:t>投运后</w:t>
            </w:r>
            <w:r w:rsidR="007B2400" w:rsidRPr="007E2CDF">
              <w:rPr>
                <w:sz w:val="28"/>
                <w:szCs w:val="28"/>
              </w:rPr>
              <w:t>沿线的工频电场强度、工频磁感应强度能够满足《电磁环境控制限值》（</w:t>
            </w:r>
            <w:r w:rsidR="007B2400" w:rsidRPr="007E2CDF">
              <w:rPr>
                <w:sz w:val="28"/>
                <w:szCs w:val="28"/>
              </w:rPr>
              <w:t>GB 8702-2014</w:t>
            </w:r>
            <w:r w:rsidR="007B2400" w:rsidRPr="007E2CDF">
              <w:rPr>
                <w:sz w:val="28"/>
                <w:szCs w:val="28"/>
              </w:rPr>
              <w:t>）工频电场强度</w:t>
            </w:r>
            <w:r w:rsidR="007B2400" w:rsidRPr="007E2CDF">
              <w:rPr>
                <w:sz w:val="28"/>
                <w:szCs w:val="28"/>
              </w:rPr>
              <w:t>4000V/m</w:t>
            </w:r>
            <w:r w:rsidR="007B2400" w:rsidRPr="007E2CDF">
              <w:rPr>
                <w:sz w:val="28"/>
                <w:szCs w:val="28"/>
              </w:rPr>
              <w:t>、工频磁感应强度</w:t>
            </w:r>
            <w:r w:rsidR="007B2400" w:rsidRPr="007E2CDF">
              <w:rPr>
                <w:sz w:val="28"/>
                <w:szCs w:val="28"/>
              </w:rPr>
              <w:t>100μT</w:t>
            </w:r>
            <w:r w:rsidR="007B2400" w:rsidRPr="007E2CDF">
              <w:rPr>
                <w:sz w:val="28"/>
                <w:szCs w:val="28"/>
              </w:rPr>
              <w:t>的限值标准要求。</w:t>
            </w:r>
          </w:p>
          <w:p w:rsidR="007B2400" w:rsidRPr="007E2CDF" w:rsidRDefault="007B2400" w:rsidP="00C826F5">
            <w:pPr>
              <w:ind w:rightChars="41" w:right="86"/>
              <w:rPr>
                <w:sz w:val="28"/>
                <w:szCs w:val="28"/>
              </w:rPr>
            </w:pPr>
            <w:r w:rsidRPr="007E2CDF">
              <w:rPr>
                <w:sz w:val="28"/>
                <w:szCs w:val="28"/>
              </w:rPr>
              <w:t xml:space="preserve">1.2.2 </w:t>
            </w:r>
            <w:r w:rsidRPr="007E2CDF">
              <w:rPr>
                <w:sz w:val="28"/>
                <w:szCs w:val="28"/>
              </w:rPr>
              <w:t>输电线路线电磁环境模式预测</w:t>
            </w:r>
          </w:p>
          <w:p w:rsidR="007B2400" w:rsidRPr="007E2CDF" w:rsidRDefault="007B2400" w:rsidP="00C826F5">
            <w:pPr>
              <w:ind w:firstLine="564"/>
              <w:rPr>
                <w:sz w:val="28"/>
                <w:szCs w:val="28"/>
              </w:rPr>
            </w:pPr>
            <w:r w:rsidRPr="007E2CDF">
              <w:rPr>
                <w:sz w:val="28"/>
                <w:szCs w:val="28"/>
              </w:rPr>
              <w:t>本项目送电线路的工频电场、工频磁场的模式预测根据《环境影响评价技术导则</w:t>
            </w:r>
            <w:r w:rsidRPr="007E2CDF">
              <w:rPr>
                <w:sz w:val="28"/>
                <w:szCs w:val="28"/>
              </w:rPr>
              <w:t>-</w:t>
            </w:r>
            <w:r w:rsidRPr="007E2CDF">
              <w:rPr>
                <w:sz w:val="28"/>
                <w:szCs w:val="28"/>
              </w:rPr>
              <w:t>输变电工程》（</w:t>
            </w:r>
            <w:r w:rsidRPr="007E2CDF">
              <w:rPr>
                <w:sz w:val="28"/>
                <w:szCs w:val="28"/>
              </w:rPr>
              <w:t>HJ24-2014</w:t>
            </w:r>
            <w:r w:rsidRPr="007E2CDF">
              <w:rPr>
                <w:sz w:val="28"/>
                <w:szCs w:val="28"/>
              </w:rPr>
              <w:t>）附录</w:t>
            </w:r>
            <w:r w:rsidRPr="007E2CDF">
              <w:rPr>
                <w:sz w:val="28"/>
                <w:szCs w:val="28"/>
              </w:rPr>
              <w:t>C</w:t>
            </w:r>
            <w:r w:rsidRPr="007E2CDF">
              <w:rPr>
                <w:sz w:val="28"/>
                <w:szCs w:val="28"/>
              </w:rPr>
              <w:t>、</w:t>
            </w:r>
            <w:r w:rsidRPr="007E2CDF">
              <w:rPr>
                <w:sz w:val="28"/>
                <w:szCs w:val="28"/>
              </w:rPr>
              <w:t>D</w:t>
            </w:r>
            <w:r w:rsidRPr="007E2CDF">
              <w:rPr>
                <w:sz w:val="28"/>
                <w:szCs w:val="28"/>
              </w:rPr>
              <w:t>推荐的计算模式进行。</w:t>
            </w:r>
          </w:p>
          <w:p w:rsidR="007B2400" w:rsidRPr="007E2CDF" w:rsidRDefault="007B2400" w:rsidP="00C826F5">
            <w:pPr>
              <w:pStyle w:val="s441BodyTextchALTZ"/>
              <w:ind w:firstLineChars="0" w:firstLine="0"/>
              <w:rPr>
                <w:rFonts w:ascii="Times New Roman" w:eastAsia="宋体" w:hAnsi="Times New Roman" w:cs="Times New Roman"/>
                <w:sz w:val="28"/>
                <w:szCs w:val="28"/>
              </w:rPr>
            </w:pPr>
            <w:smartTag w:uri="urn:schemas-microsoft-com:office:smarttags" w:element="chsdate">
              <w:smartTagPr>
                <w:attr w:name="Year" w:val="1899"/>
                <w:attr w:name="Month" w:val="12"/>
                <w:attr w:name="Day" w:val="30"/>
                <w:attr w:name="IsLunarDate" w:val="False"/>
                <w:attr w:name="IsROCDate" w:val="False"/>
              </w:smartTagPr>
              <w:r w:rsidRPr="007E2CDF">
                <w:rPr>
                  <w:rFonts w:ascii="Times New Roman" w:eastAsia="宋体" w:hAnsi="Times New Roman" w:cs="Times New Roman"/>
                  <w:sz w:val="28"/>
                  <w:szCs w:val="28"/>
                </w:rPr>
                <w:t>1.2.2</w:t>
              </w:r>
            </w:smartTag>
            <w:r w:rsidRPr="007E2CDF">
              <w:rPr>
                <w:rFonts w:ascii="Times New Roman" w:eastAsia="宋体" w:hAnsi="Times New Roman" w:cs="Times New Roman"/>
                <w:sz w:val="28"/>
                <w:szCs w:val="28"/>
              </w:rPr>
              <w:t>.1</w:t>
            </w:r>
            <w:r w:rsidRPr="007E2CDF">
              <w:rPr>
                <w:rFonts w:ascii="Times New Roman" w:eastAsia="宋体" w:hAnsi="Times New Roman" w:cs="Times New Roman"/>
                <w:sz w:val="28"/>
                <w:szCs w:val="28"/>
              </w:rPr>
              <w:t>预测模型</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1</w:t>
            </w:r>
            <w:r w:rsidRPr="007E2CDF">
              <w:rPr>
                <w:rFonts w:ascii="Times New Roman" w:eastAsia="宋体" w:hAnsi="Times New Roman" w:cs="Times New Roman"/>
                <w:sz w:val="28"/>
                <w:szCs w:val="28"/>
              </w:rPr>
              <w:t>）工频电场强度计算模型</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高压输电线上的等效电荷是线电荷，由于高压输电线半径</w:t>
            </w:r>
            <w:r w:rsidRPr="007E2CDF">
              <w:rPr>
                <w:rFonts w:ascii="Times New Roman" w:eastAsia="宋体" w:hAnsi="Times New Roman" w:cs="Times New Roman"/>
                <w:i/>
                <w:sz w:val="28"/>
                <w:szCs w:val="28"/>
              </w:rPr>
              <w:t>r</w:t>
            </w:r>
            <w:r w:rsidRPr="007E2CDF">
              <w:rPr>
                <w:rFonts w:ascii="Times New Roman" w:eastAsia="宋体" w:hAnsi="Times New Roman" w:cs="Times New Roman"/>
                <w:sz w:val="28"/>
                <w:szCs w:val="28"/>
              </w:rPr>
              <w:t>远远小于架设高度</w:t>
            </w:r>
            <w:r w:rsidRPr="007E2CDF">
              <w:rPr>
                <w:rFonts w:ascii="Times New Roman" w:eastAsia="宋体" w:hAnsi="Times New Roman" w:cs="Times New Roman"/>
                <w:i/>
                <w:sz w:val="28"/>
                <w:szCs w:val="28"/>
              </w:rPr>
              <w:t>h</w:t>
            </w:r>
            <w:r w:rsidRPr="007E2CDF">
              <w:rPr>
                <w:rFonts w:ascii="Times New Roman" w:eastAsia="宋体" w:hAnsi="Times New Roman" w:cs="Times New Roman"/>
                <w:sz w:val="28"/>
                <w:szCs w:val="28"/>
              </w:rPr>
              <w:t>，所以等效电荷的位置可以认为是在输电导线的几何中心。</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设输电线路为无限长并且平行于地面，地面可视为良导体，利用镜像法计算输电线上的等效电荷。</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为了计算多导线线路中导线上的等效电荷，可写出下列矩阵方程：</w:t>
            </w:r>
          </w:p>
          <w:p w:rsidR="007B2400" w:rsidRPr="007E2CDF" w:rsidRDefault="007B2400" w:rsidP="00C826F5">
            <w:pPr>
              <w:pStyle w:val="s441BodyTextchALTZ3"/>
              <w:ind w:firstLine="560"/>
              <w:jc w:val="center"/>
              <w:rPr>
                <w:rStyle w:val="s441BodyTextchALTZ2Char"/>
                <w:rFonts w:ascii="Times New Roman" w:eastAsia="宋体" w:cs="Times New Roman"/>
                <w:sz w:val="28"/>
                <w:szCs w:val="28"/>
              </w:rPr>
            </w:pPr>
            <w:r w:rsidRPr="007E2CDF">
              <w:rPr>
                <w:rFonts w:ascii="Times New Roman" w:cs="Times New Roman"/>
                <w:position w:val="-68"/>
                <w:sz w:val="28"/>
                <w:szCs w:val="28"/>
              </w:rPr>
              <w:object w:dxaOrig="3443" w:dyaOrig="1481">
                <v:shape id="Picture 2" o:spid="_x0000_i1028" type="#_x0000_t75" style="width:181.5pt;height:78pt;mso-position-horizontal-relative:page;mso-position-vertical-relative:page" o:ole="">
                  <v:imagedata r:id="rId20" o:title=""/>
                </v:shape>
                <o:OLEObject Type="Embed" ProgID="Equation.DSMT4" ShapeID="Picture 2" DrawAspect="Content" ObjectID="_1577018196" r:id="rId21"/>
              </w:object>
            </w:r>
            <w:r w:rsidRPr="007E2CDF">
              <w:rPr>
                <w:rStyle w:val="s441BodyTextchALTZ2Char"/>
                <w:rFonts w:ascii="Times New Roman" w:eastAsia="宋体" w:cs="Times New Roman"/>
                <w:sz w:val="28"/>
                <w:szCs w:val="28"/>
              </w:rPr>
              <w:t>（</w:t>
            </w:r>
            <w:r w:rsidRPr="007E2CDF">
              <w:rPr>
                <w:rStyle w:val="s441BodyTextchALTZ2Char"/>
                <w:rFonts w:ascii="Times New Roman" w:eastAsia="宋体" w:cs="Times New Roman"/>
                <w:sz w:val="28"/>
                <w:szCs w:val="28"/>
              </w:rPr>
              <w:t>1</w:t>
            </w:r>
            <w:r w:rsidRPr="007E2CDF">
              <w:rPr>
                <w:rStyle w:val="s441BodyTextchALTZ2Char"/>
                <w:rFonts w:ascii="Times New Roman" w:eastAsia="宋体" w:cs="Times New Roman"/>
                <w:sz w:val="28"/>
                <w:szCs w:val="28"/>
              </w:rPr>
              <w:t>）</w:t>
            </w:r>
          </w:p>
          <w:p w:rsidR="007B2400" w:rsidRPr="007E2CDF" w:rsidRDefault="007B2400" w:rsidP="00C826F5">
            <w:pPr>
              <w:pStyle w:val="s441BodyTextchALTZ"/>
              <w:ind w:firstLineChars="0" w:firstLine="0"/>
              <w:rPr>
                <w:rFonts w:ascii="Times New Roman" w:eastAsia="宋体" w:hAnsi="Times New Roman" w:cs="Times New Roman"/>
                <w:sz w:val="28"/>
                <w:szCs w:val="28"/>
              </w:rPr>
            </w:pPr>
            <w:r w:rsidRPr="007E2CDF">
              <w:rPr>
                <w:rFonts w:ascii="Times New Roman" w:eastAsia="宋体" w:hAnsi="Times New Roman" w:cs="Times New Roman"/>
                <w:sz w:val="28"/>
                <w:szCs w:val="28"/>
              </w:rPr>
              <w:t>式中：</w:t>
            </w:r>
            <w:r w:rsidRPr="007E2CDF">
              <w:rPr>
                <w:rFonts w:ascii="Times New Roman" w:eastAsia="宋体" w:hAnsi="Times New Roman" w:cs="Times New Roman"/>
                <w:i/>
                <w:sz w:val="28"/>
                <w:szCs w:val="28"/>
              </w:rPr>
              <w:t>U</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各导线对地电压的单列矩阵；</w:t>
            </w:r>
          </w:p>
          <w:p w:rsidR="007B2400" w:rsidRPr="007E2CDF" w:rsidRDefault="007B2400" w:rsidP="00C826F5">
            <w:pPr>
              <w:pStyle w:val="s441BodyTextchALTZ"/>
              <w:ind w:firstLineChars="328" w:firstLine="918"/>
              <w:rPr>
                <w:rFonts w:ascii="Times New Roman" w:eastAsia="宋体" w:hAnsi="Times New Roman" w:cs="Times New Roman"/>
                <w:sz w:val="28"/>
                <w:szCs w:val="28"/>
              </w:rPr>
            </w:pPr>
            <w:r w:rsidRPr="007E2CDF">
              <w:rPr>
                <w:rFonts w:ascii="Times New Roman" w:eastAsia="宋体" w:hAnsi="Times New Roman" w:cs="Times New Roman"/>
                <w:i/>
                <w:sz w:val="28"/>
                <w:szCs w:val="28"/>
              </w:rPr>
              <w:t>Q</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各导线上等效电荷的单列矩阵；</w:t>
            </w:r>
          </w:p>
          <w:p w:rsidR="007B2400" w:rsidRPr="007E2CDF" w:rsidRDefault="007B2400" w:rsidP="00C826F5">
            <w:pPr>
              <w:pStyle w:val="s441BodyTextchALTZ"/>
              <w:ind w:firstLineChars="328" w:firstLine="918"/>
              <w:rPr>
                <w:rFonts w:ascii="Times New Roman" w:eastAsia="宋体" w:hAnsi="Times New Roman" w:cs="Times New Roman"/>
                <w:sz w:val="28"/>
                <w:szCs w:val="28"/>
              </w:rPr>
            </w:pPr>
            <w:r w:rsidRPr="007E2CDF">
              <w:rPr>
                <w:rFonts w:ascii="Times New Roman" w:eastAsia="宋体" w:hAnsi="Times New Roman" w:cs="Times New Roman"/>
                <w:i/>
                <w:sz w:val="28"/>
                <w:szCs w:val="28"/>
              </w:rPr>
              <w:t>λ</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各导线的电位系数组成的</w:t>
            </w:r>
            <w:r w:rsidRPr="007E2CDF">
              <w:rPr>
                <w:rFonts w:ascii="Times New Roman" w:eastAsia="宋体" w:hAnsi="Times New Roman" w:cs="Times New Roman"/>
                <w:i/>
                <w:sz w:val="28"/>
                <w:szCs w:val="28"/>
              </w:rPr>
              <w:t>m</w:t>
            </w:r>
            <w:r w:rsidRPr="007E2CDF">
              <w:rPr>
                <w:rFonts w:ascii="Times New Roman" w:eastAsia="宋体" w:hAnsi="Times New Roman" w:cs="Times New Roman"/>
                <w:sz w:val="28"/>
                <w:szCs w:val="28"/>
              </w:rPr>
              <w:t>阶方阵（</w:t>
            </w:r>
            <w:r w:rsidRPr="007E2CDF">
              <w:rPr>
                <w:rFonts w:ascii="Times New Roman" w:eastAsia="宋体" w:hAnsi="Times New Roman" w:cs="Times New Roman"/>
                <w:i/>
                <w:sz w:val="28"/>
                <w:szCs w:val="28"/>
              </w:rPr>
              <w:t>m</w:t>
            </w:r>
            <w:r w:rsidRPr="007E2CDF">
              <w:rPr>
                <w:rFonts w:ascii="Times New Roman" w:eastAsia="宋体" w:hAnsi="Times New Roman" w:cs="Times New Roman"/>
                <w:sz w:val="28"/>
                <w:szCs w:val="28"/>
              </w:rPr>
              <w:t>为导线数目）。</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Pr="007E2CDF">
              <w:rPr>
                <w:rFonts w:ascii="Times New Roman" w:eastAsia="宋体" w:hAnsi="Times New Roman" w:cs="Times New Roman"/>
                <w:i/>
                <w:sz w:val="28"/>
                <w:szCs w:val="28"/>
              </w:rPr>
              <w:t>U</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矩阵可由输电线的电压和相位确定，从环境保护考虑以额定电压的</w:t>
            </w:r>
            <w:r w:rsidRPr="007E2CDF">
              <w:rPr>
                <w:rFonts w:ascii="Times New Roman" w:eastAsia="宋体" w:hAnsi="Times New Roman" w:cs="Times New Roman"/>
                <w:sz w:val="28"/>
                <w:szCs w:val="28"/>
              </w:rPr>
              <w:t>1.05</w:t>
            </w:r>
            <w:r w:rsidRPr="007E2CDF">
              <w:rPr>
                <w:rFonts w:ascii="Times New Roman" w:eastAsia="宋体" w:hAnsi="Times New Roman" w:cs="Times New Roman"/>
                <w:sz w:val="28"/>
                <w:szCs w:val="28"/>
              </w:rPr>
              <w:t>倍作为计算电压。</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Pr="007E2CDF">
              <w:rPr>
                <w:rFonts w:ascii="Times New Roman" w:eastAsia="宋体" w:hAnsi="Times New Roman" w:cs="Times New Roman"/>
                <w:i/>
                <w:sz w:val="28"/>
                <w:szCs w:val="28"/>
              </w:rPr>
              <w:t>λ</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矩阵由镜像原理求得。地面为电位等于零的平面，地面的感应电荷可由对应地面导线的镜像电荷代替，用</w:t>
            </w:r>
            <w:r w:rsidRPr="007E2CDF">
              <w:rPr>
                <w:rFonts w:ascii="Times New Roman" w:eastAsia="宋体" w:hAnsi="Times New Roman" w:cs="Times New Roman"/>
                <w:i/>
                <w:sz w:val="28"/>
                <w:szCs w:val="28"/>
              </w:rPr>
              <w:t>i</w:t>
            </w:r>
            <w:r w:rsidRPr="007E2CDF">
              <w:rPr>
                <w:rFonts w:ascii="Times New Roman" w:eastAsia="宋体" w:hAnsi="Times New Roman" w:cs="Times New Roman"/>
                <w:sz w:val="28"/>
                <w:szCs w:val="28"/>
              </w:rPr>
              <w:t>，</w:t>
            </w:r>
            <w:r w:rsidRPr="007E2CDF">
              <w:rPr>
                <w:rFonts w:ascii="Times New Roman" w:eastAsia="宋体" w:hAnsi="Times New Roman" w:cs="Times New Roman"/>
                <w:i/>
                <w:sz w:val="28"/>
                <w:szCs w:val="28"/>
              </w:rPr>
              <w:t>j</w:t>
            </w:r>
            <w:r w:rsidRPr="007E2CDF">
              <w:rPr>
                <w:rFonts w:ascii="Times New Roman" w:eastAsia="宋体" w:hAnsi="Times New Roman" w:cs="Times New Roman"/>
                <w:i/>
                <w:sz w:val="28"/>
                <w:szCs w:val="28"/>
              </w:rPr>
              <w:t>，</w:t>
            </w:r>
            <w:r w:rsidRPr="007E2CDF">
              <w:rPr>
                <w:rFonts w:ascii="Times New Roman" w:eastAsia="宋体" w:hAnsi="Times New Roman" w:cs="Times New Roman"/>
                <w:sz w:val="28"/>
                <w:szCs w:val="28"/>
              </w:rPr>
              <w:t xml:space="preserve">… </w:t>
            </w:r>
            <w:r w:rsidRPr="007E2CDF">
              <w:rPr>
                <w:rFonts w:ascii="Times New Roman" w:eastAsia="宋体" w:hAnsi="Times New Roman" w:cs="Times New Roman"/>
                <w:sz w:val="28"/>
                <w:szCs w:val="28"/>
              </w:rPr>
              <w:t>表示相互平行的实际导线，用</w:t>
            </w:r>
            <w:r w:rsidRPr="007E2CDF">
              <w:rPr>
                <w:rFonts w:ascii="Times New Roman" w:eastAsia="宋体" w:hAnsi="Times New Roman" w:cs="Times New Roman"/>
                <w:i/>
                <w:sz w:val="28"/>
                <w:szCs w:val="28"/>
              </w:rPr>
              <w:t>i′</w:t>
            </w:r>
            <w:r w:rsidRPr="007E2CDF">
              <w:rPr>
                <w:rFonts w:ascii="Times New Roman" w:eastAsia="宋体" w:hAnsi="Times New Roman" w:cs="Times New Roman"/>
                <w:sz w:val="28"/>
                <w:szCs w:val="28"/>
              </w:rPr>
              <w:t>，</w:t>
            </w:r>
            <w:r w:rsidRPr="007E2CDF">
              <w:rPr>
                <w:rFonts w:ascii="Times New Roman" w:eastAsia="宋体" w:hAnsi="Times New Roman" w:cs="Times New Roman"/>
                <w:i/>
                <w:sz w:val="28"/>
                <w:szCs w:val="28"/>
              </w:rPr>
              <w:t>j′</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 xml:space="preserve">… </w:t>
            </w:r>
            <w:r w:rsidRPr="007E2CDF">
              <w:rPr>
                <w:rFonts w:ascii="Times New Roman" w:eastAsia="宋体" w:hAnsi="Times New Roman" w:cs="Times New Roman"/>
                <w:sz w:val="28"/>
                <w:szCs w:val="28"/>
              </w:rPr>
              <w:t>表示它们的镜像，如图</w:t>
            </w:r>
            <w:r w:rsidR="000A4EA2" w:rsidRPr="007E2CDF">
              <w:rPr>
                <w:rFonts w:ascii="Times New Roman" w:eastAsia="宋体" w:hAnsi="Times New Roman" w:cs="Times New Roman"/>
                <w:sz w:val="28"/>
                <w:szCs w:val="28"/>
              </w:rPr>
              <w:t>1</w:t>
            </w:r>
            <w:r w:rsidRPr="007E2CDF">
              <w:rPr>
                <w:rFonts w:ascii="Times New Roman" w:eastAsia="宋体" w:hAnsi="Times New Roman" w:cs="Times New Roman"/>
                <w:sz w:val="28"/>
                <w:szCs w:val="28"/>
              </w:rPr>
              <w:t>所示，电位系数可写为：</w:t>
            </w:r>
          </w:p>
          <w:p w:rsidR="007B2400" w:rsidRPr="007E2CDF" w:rsidRDefault="007B2400" w:rsidP="00C826F5">
            <w:pPr>
              <w:pStyle w:val="s441BodyTextchALTZ3"/>
              <w:ind w:firstLine="560"/>
              <w:rPr>
                <w:rStyle w:val="s441BodyTextchALTZ2Char"/>
                <w:rFonts w:ascii="Times New Roman" w:eastAsia="宋体" w:cs="Times New Roman"/>
                <w:sz w:val="28"/>
                <w:szCs w:val="28"/>
              </w:rPr>
            </w:pPr>
            <w:r w:rsidRPr="007E2CDF">
              <w:rPr>
                <w:rFonts w:ascii="Times New Roman" w:eastAsia="宋体" w:cs="Times New Roman"/>
                <w:position w:val="-30"/>
                <w:sz w:val="28"/>
                <w:szCs w:val="28"/>
              </w:rPr>
              <w:object w:dxaOrig="1700" w:dyaOrig="700">
                <v:shape id="_x0000_i1029" type="#_x0000_t75" style="width:92.25pt;height:39pt" o:ole="">
                  <v:imagedata r:id="rId22" o:title=""/>
                </v:shape>
                <o:OLEObject Type="Embed" ProgID="Equation.3" ShapeID="_x0000_i1029" DrawAspect="Content" ObjectID="_1577018197" r:id="rId23"/>
              </w:object>
            </w:r>
            <w:r w:rsidRPr="007E2CDF">
              <w:rPr>
                <w:rStyle w:val="s441BodyTextchALTZ2Char"/>
                <w:rFonts w:ascii="Times New Roman" w:eastAsia="宋体" w:cs="Times New Roman"/>
                <w:sz w:val="28"/>
                <w:szCs w:val="28"/>
              </w:rPr>
              <w:t>（</w:t>
            </w:r>
            <w:r w:rsidRPr="007E2CDF">
              <w:rPr>
                <w:rStyle w:val="s441BodyTextchALTZ2Char"/>
                <w:rFonts w:ascii="Times New Roman" w:eastAsia="宋体" w:cs="Times New Roman"/>
                <w:sz w:val="28"/>
                <w:szCs w:val="28"/>
              </w:rPr>
              <w:t>2</w:t>
            </w:r>
            <w:r w:rsidRPr="007E2CDF">
              <w:rPr>
                <w:rStyle w:val="s441BodyTextchALTZ2Char"/>
                <w:rFonts w:ascii="Times New Roman" w:eastAsia="宋体" w:cs="Times New Roman"/>
                <w:sz w:val="28"/>
                <w:szCs w:val="28"/>
              </w:rPr>
              <w:t>）</w:t>
            </w:r>
          </w:p>
          <w:p w:rsidR="007B2400" w:rsidRPr="007E2CDF" w:rsidRDefault="007B2400" w:rsidP="00C826F5">
            <w:pPr>
              <w:pStyle w:val="s441BodyTextchALTZ3"/>
              <w:ind w:firstLine="560"/>
              <w:jc w:val="left"/>
              <w:rPr>
                <w:rStyle w:val="s441BodyTextchALTZ2Char"/>
                <w:rFonts w:ascii="Times New Roman" w:eastAsia="宋体" w:cs="Times New Roman"/>
                <w:sz w:val="28"/>
                <w:szCs w:val="28"/>
              </w:rPr>
            </w:pPr>
            <w:r w:rsidRPr="007E2CDF">
              <w:rPr>
                <w:rFonts w:ascii="Times New Roman" w:eastAsia="宋体" w:cs="Times New Roman"/>
                <w:position w:val="-32"/>
                <w:sz w:val="28"/>
                <w:szCs w:val="28"/>
              </w:rPr>
              <w:object w:dxaOrig="1643" w:dyaOrig="781">
                <v:shape id="Picture 9" o:spid="_x0000_i1030" type="#_x0000_t75" style="width:87.75pt;height:42pt;mso-position-horizontal-relative:page;mso-position-vertical-relative:page" o:ole="">
                  <v:imagedata r:id="rId24" o:title=""/>
                </v:shape>
                <o:OLEObject Type="Embed" ProgID="Equation.3" ShapeID="Picture 9" DrawAspect="Content" ObjectID="_1577018198" r:id="rId25"/>
              </w:object>
            </w:r>
            <w:r w:rsidRPr="007E2CDF">
              <w:rPr>
                <w:rStyle w:val="s441BodyTextchALTZ2Char"/>
                <w:rFonts w:ascii="Times New Roman" w:eastAsia="宋体" w:cs="Times New Roman"/>
                <w:sz w:val="28"/>
                <w:szCs w:val="28"/>
              </w:rPr>
              <w:t>（</w:t>
            </w:r>
            <w:r w:rsidRPr="007E2CDF">
              <w:rPr>
                <w:rStyle w:val="s441BodyTextchALTZ2Char"/>
                <w:rFonts w:ascii="Times New Roman" w:eastAsia="宋体" w:cs="Times New Roman"/>
                <w:sz w:val="28"/>
                <w:szCs w:val="28"/>
              </w:rPr>
              <w:t>3</w:t>
            </w:r>
            <w:r w:rsidRPr="007E2CDF">
              <w:rPr>
                <w:rStyle w:val="s441BodyTextchALTZ2Char"/>
                <w:rFonts w:ascii="Times New Roman" w:eastAsia="宋体" w:cs="Times New Roman"/>
                <w:sz w:val="28"/>
                <w:szCs w:val="28"/>
              </w:rPr>
              <w:t>）</w:t>
            </w:r>
          </w:p>
          <w:p w:rsidR="007B2400" w:rsidRPr="007E2CDF" w:rsidRDefault="007B2400" w:rsidP="00C826F5">
            <w:pPr>
              <w:pStyle w:val="s441BodyTextchALTZ2"/>
              <w:ind w:firstLineChars="0" w:firstLine="0"/>
              <w:rPr>
                <w:rFonts w:ascii="Times New Roman" w:eastAsia="宋体"/>
                <w:sz w:val="28"/>
                <w:szCs w:val="28"/>
              </w:rPr>
            </w:pPr>
            <w:r w:rsidRPr="007E2CDF">
              <w:rPr>
                <w:rFonts w:ascii="Times New Roman" w:eastAsia="宋体"/>
                <w:sz w:val="28"/>
                <w:szCs w:val="28"/>
              </w:rPr>
              <w:lastRenderedPageBreak/>
              <w:t>式中：</w:t>
            </w:r>
            <w:r w:rsidRPr="007E2CDF">
              <w:rPr>
                <w:rFonts w:ascii="Times New Roman" w:eastAsia="宋体"/>
                <w:i/>
                <w:sz w:val="28"/>
                <w:szCs w:val="28"/>
              </w:rPr>
              <w:t>ε</w:t>
            </w:r>
            <w:r w:rsidRPr="007E2CDF">
              <w:rPr>
                <w:rFonts w:ascii="Times New Roman" w:eastAsia="宋体"/>
                <w:i/>
                <w:sz w:val="28"/>
                <w:szCs w:val="28"/>
                <w:vertAlign w:val="subscript"/>
              </w:rPr>
              <w:t>0</w:t>
            </w:r>
            <w:r w:rsidRPr="007E2CDF">
              <w:rPr>
                <w:rFonts w:ascii="Times New Roman"/>
                <w:sz w:val="28"/>
                <w:szCs w:val="28"/>
              </w:rPr>
              <w:t>——</w:t>
            </w:r>
            <w:r w:rsidRPr="007E2CDF">
              <w:rPr>
                <w:rFonts w:ascii="Times New Roman" w:eastAsia="宋体"/>
                <w:sz w:val="28"/>
                <w:szCs w:val="28"/>
              </w:rPr>
              <w:t>真空介电常数，</w:t>
            </w:r>
            <w:r w:rsidRPr="007E2CDF">
              <w:rPr>
                <w:rFonts w:ascii="Times New Roman" w:eastAsia="宋体"/>
                <w:position w:val="-24"/>
                <w:sz w:val="28"/>
                <w:szCs w:val="28"/>
              </w:rPr>
              <w:object w:dxaOrig="2120" w:dyaOrig="620">
                <v:shape id="_x0000_i1031" type="#_x0000_t75" style="width:110.25pt;height:31.5pt" o:ole="">
                  <v:imagedata r:id="rId26" o:title=""/>
                </v:shape>
                <o:OLEObject Type="Embed" ProgID="Equation.3" ShapeID="_x0000_i1031" DrawAspect="Content" ObjectID="_1577018199" r:id="rId27"/>
              </w:object>
            </w:r>
            <w:r w:rsidRPr="007E2CDF">
              <w:rPr>
                <w:rFonts w:ascii="Times New Roman" w:eastAsia="宋体"/>
                <w:sz w:val="28"/>
                <w:szCs w:val="28"/>
              </w:rPr>
              <w:t>；</w:t>
            </w:r>
          </w:p>
          <w:p w:rsidR="007B2400" w:rsidRPr="007E2CDF" w:rsidRDefault="007B2400" w:rsidP="00C826F5">
            <w:pPr>
              <w:pStyle w:val="a0"/>
              <w:ind w:firstLineChars="291" w:firstLine="815"/>
              <w:rPr>
                <w:sz w:val="28"/>
                <w:szCs w:val="28"/>
              </w:rPr>
            </w:pPr>
            <w:r w:rsidRPr="007E2CDF">
              <w:rPr>
                <w:i/>
                <w:sz w:val="28"/>
                <w:szCs w:val="28"/>
              </w:rPr>
              <w:t>R</w:t>
            </w:r>
            <w:r w:rsidRPr="007E2CDF">
              <w:rPr>
                <w:i/>
                <w:sz w:val="28"/>
                <w:szCs w:val="28"/>
                <w:vertAlign w:val="subscript"/>
              </w:rPr>
              <w:t>i</w:t>
            </w:r>
            <w:r w:rsidRPr="007E2CDF">
              <w:rPr>
                <w:sz w:val="28"/>
                <w:szCs w:val="28"/>
              </w:rPr>
              <w:t>——</w:t>
            </w:r>
            <w:r w:rsidRPr="007E2CDF">
              <w:rPr>
                <w:sz w:val="28"/>
                <w:szCs w:val="28"/>
              </w:rPr>
              <w:t>输电导线半径，对于分裂导线可用等效单根导线半径代入，</w:t>
            </w:r>
            <w:r w:rsidRPr="007E2CDF">
              <w:rPr>
                <w:i/>
                <w:sz w:val="28"/>
                <w:szCs w:val="28"/>
              </w:rPr>
              <w:t>R</w:t>
            </w:r>
            <w:r w:rsidRPr="007E2CDF">
              <w:rPr>
                <w:i/>
                <w:sz w:val="28"/>
                <w:szCs w:val="28"/>
                <w:vertAlign w:val="subscript"/>
              </w:rPr>
              <w:t>i</w:t>
            </w:r>
            <w:r w:rsidRPr="007E2CDF">
              <w:rPr>
                <w:sz w:val="28"/>
                <w:szCs w:val="28"/>
              </w:rPr>
              <w:t>的计算式为：</w:t>
            </w:r>
          </w:p>
          <w:p w:rsidR="007B2400" w:rsidRPr="007E2CDF" w:rsidRDefault="007B2400" w:rsidP="00C826F5">
            <w:pPr>
              <w:pStyle w:val="s441BodyTextchALTZ3"/>
              <w:ind w:firstLine="560"/>
              <w:rPr>
                <w:rFonts w:ascii="Times New Roman" w:eastAsia="宋体" w:cs="Times New Roman"/>
                <w:sz w:val="28"/>
                <w:szCs w:val="28"/>
              </w:rPr>
            </w:pPr>
            <w:r w:rsidRPr="007E2CDF">
              <w:rPr>
                <w:rFonts w:ascii="Times New Roman" w:eastAsia="宋体" w:cs="Times New Roman"/>
                <w:position w:val="-26"/>
                <w:sz w:val="28"/>
                <w:szCs w:val="28"/>
              </w:rPr>
              <w:object w:dxaOrig="1300" w:dyaOrig="700">
                <v:shape id="_x0000_i1032" type="#_x0000_t75" style="width:76.5pt;height:41.25pt" o:ole="">
                  <v:imagedata r:id="rId28" o:title=""/>
                </v:shape>
                <o:OLEObject Type="Embed" ProgID="Equation.3" ShapeID="_x0000_i1032" DrawAspect="Content" ObjectID="_1577018200" r:id="rId29"/>
              </w:object>
            </w:r>
            <w:r w:rsidRPr="007E2CDF">
              <w:rPr>
                <w:rFonts w:ascii="Times New Roman" w:eastAsia="宋体" w:cs="Times New Roman"/>
                <w:sz w:val="28"/>
                <w:szCs w:val="28"/>
              </w:rPr>
              <w:t>（</w:t>
            </w:r>
            <w:r w:rsidRPr="007E2CDF">
              <w:rPr>
                <w:rFonts w:ascii="Times New Roman" w:eastAsia="宋体" w:cs="Times New Roman"/>
                <w:sz w:val="28"/>
                <w:szCs w:val="28"/>
              </w:rPr>
              <w:t>4</w:t>
            </w:r>
            <w:r w:rsidRPr="007E2CDF">
              <w:rPr>
                <w:rFonts w:ascii="Times New Roman" w:eastAsia="宋体" w:cs="Times New Roman"/>
                <w:sz w:val="28"/>
                <w:szCs w:val="28"/>
              </w:rPr>
              <w:t>）</w:t>
            </w:r>
          </w:p>
          <w:p w:rsidR="007B2400" w:rsidRPr="007E2CDF" w:rsidRDefault="007B2400" w:rsidP="00C826F5">
            <w:pPr>
              <w:pStyle w:val="s441BodyTextchALTZ"/>
              <w:ind w:firstLineChars="0" w:firstLine="0"/>
              <w:rPr>
                <w:rFonts w:ascii="Times New Roman" w:eastAsia="宋体" w:hAnsi="Times New Roman" w:cs="Times New Roman"/>
                <w:sz w:val="28"/>
                <w:szCs w:val="28"/>
              </w:rPr>
            </w:pPr>
            <w:r w:rsidRPr="007E2CDF">
              <w:rPr>
                <w:rFonts w:ascii="Times New Roman" w:eastAsia="宋体" w:hAnsi="Times New Roman" w:cs="Times New Roman"/>
                <w:sz w:val="28"/>
                <w:szCs w:val="28"/>
              </w:rPr>
              <w:t>式中：</w:t>
            </w:r>
            <w:r w:rsidRPr="007E2CDF">
              <w:rPr>
                <w:rFonts w:ascii="Times New Roman" w:eastAsia="宋体" w:hAnsi="Times New Roman" w:cs="Times New Roman"/>
                <w:i/>
                <w:sz w:val="28"/>
                <w:szCs w:val="28"/>
              </w:rPr>
              <w:t>R</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分裂导线半径，</w:t>
            </w:r>
            <w:r w:rsidRPr="007E2CDF">
              <w:rPr>
                <w:rFonts w:ascii="Times New Roman" w:eastAsia="宋体" w:hAnsi="Times New Roman" w:cs="Times New Roman"/>
                <w:sz w:val="28"/>
                <w:szCs w:val="28"/>
              </w:rPr>
              <w:t>m</w:t>
            </w:r>
            <w:r w:rsidRPr="007E2CDF">
              <w:rPr>
                <w:rFonts w:ascii="Times New Roman" w:eastAsia="宋体" w:hAnsi="Times New Roman" w:cs="Times New Roman"/>
                <w:sz w:val="28"/>
                <w:szCs w:val="28"/>
              </w:rPr>
              <w:t>；（如图</w:t>
            </w:r>
            <w:r w:rsidR="00F14EC7">
              <w:rPr>
                <w:rFonts w:ascii="Times New Roman" w:eastAsia="宋体" w:hAnsi="Times New Roman" w:cs="Times New Roman" w:hint="eastAsia"/>
                <w:sz w:val="28"/>
                <w:szCs w:val="28"/>
              </w:rPr>
              <w:t>6</w:t>
            </w:r>
            <w:r w:rsidRPr="007E2CDF">
              <w:rPr>
                <w:rFonts w:ascii="Times New Roman" w:eastAsia="宋体" w:hAnsi="Times New Roman" w:cs="Times New Roman"/>
                <w:sz w:val="28"/>
                <w:szCs w:val="28"/>
              </w:rPr>
              <w:t>）</w:t>
            </w:r>
          </w:p>
          <w:p w:rsidR="007B2400" w:rsidRPr="007E2CDF" w:rsidRDefault="007B2400" w:rsidP="00C826F5">
            <w:pPr>
              <w:pStyle w:val="s441BodyTextchALTZ1"/>
              <w:ind w:firstLineChars="300"/>
              <w:rPr>
                <w:rFonts w:ascii="Times New Roman" w:eastAsia="宋体" w:hAnsi="Times New Roman" w:cs="Times New Roman"/>
                <w:sz w:val="28"/>
                <w:szCs w:val="28"/>
              </w:rPr>
            </w:pPr>
            <w:r w:rsidRPr="007E2CDF">
              <w:rPr>
                <w:rFonts w:ascii="Times New Roman" w:eastAsia="宋体" w:hAnsi="Times New Roman" w:cs="Times New Roman"/>
                <w:i/>
                <w:sz w:val="28"/>
                <w:szCs w:val="28"/>
              </w:rPr>
              <w:t>n</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次导线根数；</w:t>
            </w:r>
          </w:p>
          <w:p w:rsidR="007B2400" w:rsidRPr="007E2CDF" w:rsidRDefault="007B2400" w:rsidP="00C826F5">
            <w:pPr>
              <w:pStyle w:val="s441BodyTextchALTZ1"/>
              <w:ind w:firstLineChars="300"/>
              <w:rPr>
                <w:rFonts w:ascii="Times New Roman" w:eastAsia="宋体" w:hAnsi="Times New Roman" w:cs="Times New Roman"/>
                <w:sz w:val="28"/>
                <w:szCs w:val="28"/>
              </w:rPr>
            </w:pPr>
            <w:r w:rsidRPr="007E2CDF">
              <w:rPr>
                <w:rFonts w:ascii="Times New Roman" w:eastAsia="宋体" w:hAnsi="Times New Roman" w:cs="Times New Roman"/>
                <w:i/>
                <w:sz w:val="28"/>
                <w:szCs w:val="28"/>
              </w:rPr>
              <w:t>r</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次导线半径，</w:t>
            </w:r>
            <w:r w:rsidRPr="007E2CDF">
              <w:rPr>
                <w:rFonts w:ascii="Times New Roman" w:eastAsia="宋体" w:hAnsi="Times New Roman" w:cs="Times New Roman"/>
                <w:sz w:val="28"/>
                <w:szCs w:val="28"/>
              </w:rPr>
              <w:t>m</w: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由</w:t>
            </w:r>
            <w:r w:rsidRPr="007E2CDF">
              <w:rPr>
                <w:rFonts w:ascii="Times New Roman" w:eastAsia="宋体" w:hAnsi="Times New Roman" w:cs="Times New Roman"/>
                <w:sz w:val="28"/>
                <w:szCs w:val="28"/>
              </w:rPr>
              <w:t>[</w:t>
            </w:r>
            <w:r w:rsidRPr="007E2CDF">
              <w:rPr>
                <w:rFonts w:ascii="Times New Roman" w:eastAsia="宋体" w:hAnsi="Times New Roman" w:cs="Times New Roman"/>
                <w:i/>
                <w:sz w:val="28"/>
                <w:szCs w:val="28"/>
              </w:rPr>
              <w:t>U</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矩阵和</w:t>
            </w:r>
            <w:r w:rsidRPr="007E2CDF">
              <w:rPr>
                <w:rFonts w:ascii="Times New Roman" w:eastAsia="宋体" w:hAnsi="Times New Roman" w:cs="Times New Roman"/>
                <w:sz w:val="28"/>
                <w:szCs w:val="28"/>
              </w:rPr>
              <w:t>[</w:t>
            </w:r>
            <w:r w:rsidRPr="007E2CDF">
              <w:rPr>
                <w:rFonts w:ascii="Times New Roman" w:eastAsia="宋体" w:hAnsi="Times New Roman" w:cs="Times New Roman"/>
                <w:i/>
                <w:sz w:val="28"/>
                <w:szCs w:val="28"/>
              </w:rPr>
              <w:t>λ</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矩阵，利用式（</w:t>
            </w:r>
            <w:r w:rsidRPr="007E2CDF">
              <w:rPr>
                <w:rFonts w:ascii="Times New Roman" w:eastAsia="宋体" w:hAnsi="Times New Roman" w:cs="Times New Roman"/>
                <w:sz w:val="28"/>
                <w:szCs w:val="28"/>
              </w:rPr>
              <w:t>1</w:t>
            </w:r>
            <w:r w:rsidRPr="007E2CDF">
              <w:rPr>
                <w:rFonts w:ascii="Times New Roman" w:eastAsia="宋体" w:hAnsi="Times New Roman" w:cs="Times New Roman"/>
                <w:sz w:val="28"/>
                <w:szCs w:val="28"/>
              </w:rPr>
              <w:t>）即可解出</w:t>
            </w:r>
            <w:r w:rsidRPr="007E2CDF">
              <w:rPr>
                <w:rFonts w:ascii="Times New Roman" w:eastAsia="宋体" w:hAnsi="Times New Roman" w:cs="Times New Roman"/>
                <w:sz w:val="28"/>
                <w:szCs w:val="28"/>
              </w:rPr>
              <w:t>[</w:t>
            </w:r>
            <w:r w:rsidRPr="007E2CDF">
              <w:rPr>
                <w:rFonts w:ascii="Times New Roman" w:eastAsia="宋体" w:hAnsi="Times New Roman" w:cs="Times New Roman"/>
                <w:i/>
                <w:sz w:val="28"/>
                <w:szCs w:val="28"/>
              </w:rPr>
              <w:t>Q</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矩阵。</w:t>
            </w:r>
          </w:p>
          <w:p w:rsidR="007B2400" w:rsidRPr="007E2CDF" w:rsidRDefault="007B2400" w:rsidP="00C826F5">
            <w:pPr>
              <w:pStyle w:val="s441BodyTextchALTZ"/>
              <w:ind w:firstLineChars="0" w:firstLine="0"/>
              <w:jc w:val="center"/>
              <w:rPr>
                <w:rFonts w:ascii="Times New Roman" w:eastAsia="宋体" w:hAnsi="Times New Roman" w:cs="Times New Roman"/>
                <w:sz w:val="28"/>
                <w:szCs w:val="28"/>
              </w:rPr>
            </w:pPr>
            <w:r w:rsidRPr="007E2CDF">
              <w:rPr>
                <w:rFonts w:ascii="Times New Roman" w:eastAsia="宋体" w:hAnsi="Times New Roman" w:cs="Times New Roman"/>
                <w:noProof/>
                <w:sz w:val="28"/>
                <w:szCs w:val="28"/>
              </w:rPr>
              <w:drawing>
                <wp:inline distT="0" distB="0" distL="0" distR="0">
                  <wp:extent cx="2377440" cy="2156460"/>
                  <wp:effectExtent l="0" t="0" r="3810" b="0"/>
                  <wp:docPr id="3852" name="Picture 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77440" cy="2156460"/>
                          </a:xfrm>
                          <a:prstGeom prst="rect">
                            <a:avLst/>
                          </a:prstGeom>
                          <a:noFill/>
                          <a:ln>
                            <a:noFill/>
                          </a:ln>
                        </pic:spPr>
                      </pic:pic>
                    </a:graphicData>
                  </a:graphic>
                </wp:inline>
              </w:drawing>
            </w:r>
            <w:r w:rsidRPr="007E2CDF">
              <w:rPr>
                <w:rFonts w:ascii="Times New Roman" w:eastAsia="宋体" w:hAnsi="Times New Roman" w:cs="Times New Roman"/>
                <w:noProof/>
                <w:sz w:val="28"/>
                <w:szCs w:val="28"/>
              </w:rPr>
              <w:drawing>
                <wp:inline distT="0" distB="0" distL="0" distR="0">
                  <wp:extent cx="2377440" cy="2156460"/>
                  <wp:effectExtent l="0" t="0" r="3810" b="0"/>
                  <wp:docPr id="3853" name="Picture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77440" cy="2156460"/>
                          </a:xfrm>
                          <a:prstGeom prst="rect">
                            <a:avLst/>
                          </a:prstGeom>
                          <a:noFill/>
                          <a:ln>
                            <a:noFill/>
                          </a:ln>
                        </pic:spPr>
                      </pic:pic>
                    </a:graphicData>
                  </a:graphic>
                </wp:inline>
              </w:drawing>
            </w:r>
          </w:p>
          <w:p w:rsidR="007B2400" w:rsidRPr="007E2CDF" w:rsidRDefault="007B2400" w:rsidP="00C826F5">
            <w:pPr>
              <w:pStyle w:val="a0"/>
              <w:ind w:firstLine="0"/>
              <w:jc w:val="center"/>
              <w:rPr>
                <w:b/>
                <w:bCs/>
                <w:sz w:val="28"/>
                <w:szCs w:val="28"/>
              </w:rPr>
            </w:pPr>
            <w:r w:rsidRPr="007E2CDF">
              <w:rPr>
                <w:b/>
                <w:bCs/>
                <w:sz w:val="24"/>
                <w:szCs w:val="24"/>
              </w:rPr>
              <w:t>图</w:t>
            </w:r>
            <w:r w:rsidR="00A66DD3">
              <w:rPr>
                <w:rFonts w:hint="eastAsia"/>
                <w:b/>
                <w:bCs/>
                <w:sz w:val="24"/>
                <w:szCs w:val="24"/>
              </w:rPr>
              <w:t>5</w:t>
            </w:r>
            <w:r w:rsidRPr="007E2CDF">
              <w:rPr>
                <w:b/>
                <w:bCs/>
                <w:sz w:val="24"/>
                <w:szCs w:val="24"/>
              </w:rPr>
              <w:t>电位系数计算图图</w:t>
            </w:r>
            <w:r w:rsidR="00EC7726" w:rsidRPr="007E2CDF">
              <w:rPr>
                <w:b/>
                <w:bCs/>
                <w:sz w:val="24"/>
                <w:szCs w:val="24"/>
              </w:rPr>
              <w:t xml:space="preserve">6 </w:t>
            </w:r>
            <w:r w:rsidRPr="007E2CDF">
              <w:rPr>
                <w:b/>
                <w:bCs/>
                <w:sz w:val="24"/>
                <w:szCs w:val="24"/>
              </w:rPr>
              <w:t>等效半径计算图</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对于三相交流线路，由于电压为时间向量，计算各相导线的电压时要用复数表示：</w:t>
            </w:r>
          </w:p>
          <w:p w:rsidR="007B2400" w:rsidRPr="007E2CDF" w:rsidRDefault="007B2400" w:rsidP="00C826F5">
            <w:pPr>
              <w:pStyle w:val="s441BodyTextchALTZ3"/>
              <w:ind w:firstLine="560"/>
              <w:jc w:val="left"/>
              <w:rPr>
                <w:rStyle w:val="s441BodyTextchALTZ2Char"/>
                <w:rFonts w:ascii="Times New Roman" w:eastAsia="宋体" w:cs="Times New Roman"/>
                <w:sz w:val="28"/>
                <w:szCs w:val="28"/>
              </w:rPr>
            </w:pPr>
            <w:r w:rsidRPr="007E2CDF">
              <w:rPr>
                <w:rFonts w:ascii="Times New Roman" w:eastAsia="宋体" w:cs="Times New Roman"/>
                <w:position w:val="-12"/>
                <w:sz w:val="28"/>
                <w:szCs w:val="28"/>
              </w:rPr>
              <w:object w:dxaOrig="1560" w:dyaOrig="400">
                <v:shape id="_x0000_i1033" type="#_x0000_t75" style="width:92.25pt;height:24.75pt" o:ole="">
                  <v:imagedata r:id="rId32" o:title=""/>
                </v:shape>
                <o:OLEObject Type="Embed" ProgID="Equation.3" ShapeID="_x0000_i1033" DrawAspect="Content" ObjectID="_1577018201" r:id="rId33"/>
              </w:object>
            </w:r>
            <w:r w:rsidRPr="007E2CDF">
              <w:rPr>
                <w:rStyle w:val="s441BodyTextchALTZ2Char"/>
                <w:rFonts w:ascii="Times New Roman" w:eastAsia="宋体" w:cs="Times New Roman"/>
                <w:sz w:val="28"/>
                <w:szCs w:val="28"/>
              </w:rPr>
              <w:t>（</w:t>
            </w:r>
            <w:r w:rsidRPr="007E2CDF">
              <w:rPr>
                <w:rStyle w:val="s441BodyTextchALTZ2Char"/>
                <w:rFonts w:ascii="Times New Roman" w:eastAsia="宋体" w:cs="Times New Roman"/>
                <w:sz w:val="28"/>
                <w:szCs w:val="28"/>
              </w:rPr>
              <w:t>5</w:t>
            </w:r>
            <w:r w:rsidRPr="007E2CDF">
              <w:rPr>
                <w:rStyle w:val="s441BodyTextchALTZ2Char"/>
                <w:rFonts w:ascii="Times New Roman" w:eastAsia="宋体" w:cs="Times New Roman"/>
                <w:sz w:val="28"/>
                <w:szCs w:val="28"/>
              </w:rPr>
              <w:t>）</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相应地电荷也是复数量：</w:t>
            </w:r>
          </w:p>
          <w:p w:rsidR="007B2400" w:rsidRPr="007E2CDF" w:rsidRDefault="007B2400" w:rsidP="00C826F5">
            <w:pPr>
              <w:pStyle w:val="s441BodyTextchALTZ3"/>
              <w:ind w:firstLine="560"/>
              <w:rPr>
                <w:rStyle w:val="s441BodyTextchALTZ2Char"/>
                <w:rFonts w:ascii="Times New Roman" w:eastAsia="宋体" w:cs="Times New Roman"/>
                <w:sz w:val="28"/>
                <w:szCs w:val="28"/>
              </w:rPr>
            </w:pPr>
            <w:r w:rsidRPr="007E2CDF">
              <w:rPr>
                <w:rFonts w:ascii="Times New Roman" w:eastAsia="宋体" w:cs="Times New Roman"/>
                <w:position w:val="-12"/>
                <w:sz w:val="28"/>
                <w:szCs w:val="28"/>
              </w:rPr>
              <w:object w:dxaOrig="1540" w:dyaOrig="400">
                <v:shape id="_x0000_i1034" type="#_x0000_t75" style="width:87.75pt;height:22.5pt" o:ole="">
                  <v:imagedata r:id="rId34" o:title=""/>
                </v:shape>
                <o:OLEObject Type="Embed" ProgID="Equation.3" ShapeID="_x0000_i1034" DrawAspect="Content" ObjectID="_1577018202" r:id="rId35"/>
              </w:object>
            </w:r>
            <w:r w:rsidRPr="007E2CDF">
              <w:rPr>
                <w:rFonts w:ascii="Times New Roman" w:eastAsia="宋体" w:cs="Times New Roman"/>
                <w:position w:val="-10"/>
                <w:sz w:val="28"/>
                <w:szCs w:val="28"/>
              </w:rPr>
              <w:object w:dxaOrig="180" w:dyaOrig="340">
                <v:shape id="_x0000_i1035" type="#_x0000_t75" style="width:9pt;height:17.25pt" o:ole="">
                  <v:imagedata r:id="rId36" o:title=""/>
                </v:shape>
                <o:OLEObject Type="Embed" ProgID="Equation.3" ShapeID="_x0000_i1035" DrawAspect="Content" ObjectID="_1577018203" r:id="rId37"/>
              </w:object>
            </w:r>
            <w:r w:rsidRPr="007E2CDF">
              <w:rPr>
                <w:rStyle w:val="s441BodyTextchALTZ2Char"/>
                <w:rFonts w:ascii="Times New Roman" w:eastAsia="宋体" w:cs="Times New Roman"/>
                <w:sz w:val="28"/>
                <w:szCs w:val="28"/>
              </w:rPr>
              <w:t>（</w:t>
            </w:r>
            <w:r w:rsidRPr="007E2CDF">
              <w:rPr>
                <w:rStyle w:val="s441BodyTextchALTZ2Char"/>
                <w:rFonts w:ascii="Times New Roman" w:eastAsia="宋体" w:cs="Times New Roman"/>
                <w:sz w:val="28"/>
                <w:szCs w:val="28"/>
              </w:rPr>
              <w:t>6</w:t>
            </w:r>
            <w:r w:rsidRPr="007E2CDF">
              <w:rPr>
                <w:rFonts w:ascii="Times New Roman" w:eastAsia="宋体" w:cs="Times New Roman"/>
                <w:sz w:val="28"/>
                <w:szCs w:val="28"/>
                <w:lang w:val="el-GR"/>
              </w:rPr>
              <w:t>）</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为计算地面电场强度的最大值，通常取设计最大弧垂时导线的最小对地高度。</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当各导线单位长度的等效电荷量求出后，空间任意一点的电场强度可根据叠加原理计算得出，在（</w:t>
            </w:r>
            <w:r w:rsidRPr="007E2CDF">
              <w:rPr>
                <w:rFonts w:ascii="Times New Roman" w:eastAsia="宋体" w:hAnsi="Times New Roman" w:cs="Times New Roman"/>
                <w:i/>
                <w:sz w:val="28"/>
                <w:szCs w:val="28"/>
              </w:rPr>
              <w:t>x</w:t>
            </w:r>
            <w:r w:rsidRPr="007E2CDF">
              <w:rPr>
                <w:rFonts w:ascii="Times New Roman" w:eastAsia="宋体" w:hAnsi="Times New Roman" w:cs="Times New Roman"/>
                <w:i/>
                <w:sz w:val="28"/>
                <w:szCs w:val="28"/>
              </w:rPr>
              <w:t>，</w:t>
            </w:r>
            <w:r w:rsidRPr="007E2CDF">
              <w:rPr>
                <w:rFonts w:ascii="Times New Roman" w:eastAsia="宋体" w:hAnsi="Times New Roman" w:cs="Times New Roman"/>
                <w:i/>
                <w:sz w:val="28"/>
                <w:szCs w:val="28"/>
              </w:rPr>
              <w:t>y</w:t>
            </w:r>
            <w:r w:rsidRPr="007E2CDF">
              <w:rPr>
                <w:rFonts w:ascii="Times New Roman" w:eastAsia="宋体" w:hAnsi="Times New Roman" w:cs="Times New Roman"/>
                <w:sz w:val="28"/>
                <w:szCs w:val="28"/>
              </w:rPr>
              <w:t>）点的电场强度分量</w:t>
            </w:r>
            <w:r w:rsidRPr="007E2CDF">
              <w:rPr>
                <w:rFonts w:ascii="Times New Roman" w:eastAsia="宋体" w:hAnsi="Times New Roman" w:cs="Times New Roman"/>
                <w:i/>
                <w:sz w:val="28"/>
                <w:szCs w:val="28"/>
              </w:rPr>
              <w:t>E</w:t>
            </w:r>
            <w:r w:rsidRPr="007E2CDF">
              <w:rPr>
                <w:rFonts w:ascii="Times New Roman" w:eastAsia="宋体" w:hAnsi="Times New Roman" w:cs="Times New Roman"/>
                <w:i/>
                <w:sz w:val="28"/>
                <w:szCs w:val="28"/>
                <w:vertAlign w:val="subscript"/>
              </w:rPr>
              <w:t>x</w:t>
            </w:r>
            <w:r w:rsidRPr="007E2CDF">
              <w:rPr>
                <w:rFonts w:ascii="Times New Roman" w:eastAsia="宋体" w:hAnsi="Times New Roman" w:cs="Times New Roman"/>
                <w:sz w:val="28"/>
                <w:szCs w:val="28"/>
              </w:rPr>
              <w:t>和</w:t>
            </w:r>
            <w:r w:rsidRPr="007E2CDF">
              <w:rPr>
                <w:rFonts w:ascii="Times New Roman" w:eastAsia="宋体" w:hAnsi="Times New Roman" w:cs="Times New Roman"/>
                <w:i/>
                <w:sz w:val="28"/>
                <w:szCs w:val="28"/>
              </w:rPr>
              <w:t>E</w:t>
            </w:r>
            <w:r w:rsidRPr="007E2CDF">
              <w:rPr>
                <w:rFonts w:ascii="Times New Roman" w:eastAsia="宋体" w:hAnsi="Times New Roman" w:cs="Times New Roman"/>
                <w:i/>
                <w:sz w:val="28"/>
                <w:szCs w:val="28"/>
                <w:vertAlign w:val="subscript"/>
              </w:rPr>
              <w:t>y</w:t>
            </w:r>
            <w:r w:rsidRPr="007E2CDF">
              <w:rPr>
                <w:rFonts w:ascii="Times New Roman" w:eastAsia="宋体" w:hAnsi="Times New Roman" w:cs="Times New Roman"/>
                <w:sz w:val="28"/>
                <w:szCs w:val="28"/>
              </w:rPr>
              <w:t>可表示为：</w:t>
            </w:r>
          </w:p>
          <w:p w:rsidR="007B2400" w:rsidRPr="007E2CDF" w:rsidRDefault="007B2400" w:rsidP="00C826F5">
            <w:pPr>
              <w:pStyle w:val="s441BodyTextchALTZ3"/>
              <w:ind w:firstLine="560"/>
              <w:rPr>
                <w:rFonts w:ascii="Times New Roman" w:eastAsia="宋体" w:cs="Times New Roman"/>
                <w:sz w:val="28"/>
                <w:szCs w:val="28"/>
              </w:rPr>
            </w:pPr>
            <w:r w:rsidRPr="007E2CDF">
              <w:rPr>
                <w:rFonts w:ascii="Times New Roman" w:eastAsia="宋体" w:cs="Times New Roman"/>
                <w:position w:val="-38"/>
                <w:sz w:val="28"/>
                <w:szCs w:val="28"/>
              </w:rPr>
              <w:object w:dxaOrig="3303" w:dyaOrig="881">
                <v:shape id="Picture 25" o:spid="_x0000_i1036" type="#_x0000_t75" style="width:181.5pt;height:48pt;mso-position-horizontal-relative:page;mso-position-vertical-relative:page" o:ole="">
                  <v:imagedata r:id="rId38" o:title=""/>
                </v:shape>
                <o:OLEObject Type="Embed" ProgID="Equation.3" ShapeID="Picture 25" DrawAspect="Content" ObjectID="_1577018204" r:id="rId39"/>
              </w:object>
            </w:r>
            <w:r w:rsidRPr="007E2CDF">
              <w:rPr>
                <w:rFonts w:ascii="Times New Roman" w:eastAsia="宋体" w:cs="Times New Roman"/>
                <w:sz w:val="28"/>
                <w:szCs w:val="28"/>
              </w:rPr>
              <w:t>（</w:t>
            </w:r>
            <w:r w:rsidRPr="007E2CDF">
              <w:rPr>
                <w:rFonts w:ascii="Times New Roman" w:eastAsia="宋体" w:cs="Times New Roman"/>
                <w:sz w:val="28"/>
                <w:szCs w:val="28"/>
              </w:rPr>
              <w:t>7</w:t>
            </w:r>
            <w:r w:rsidRPr="007E2CDF">
              <w:rPr>
                <w:rFonts w:ascii="Times New Roman" w:eastAsia="宋体" w:cs="Times New Roman"/>
                <w:sz w:val="28"/>
                <w:szCs w:val="28"/>
              </w:rPr>
              <w:t>）</w:t>
            </w:r>
          </w:p>
          <w:p w:rsidR="007B2400" w:rsidRPr="007E2CDF" w:rsidRDefault="007B2400" w:rsidP="00C826F5">
            <w:pPr>
              <w:pStyle w:val="s441BodyTextchALTZ3"/>
              <w:ind w:firstLine="560"/>
              <w:rPr>
                <w:rFonts w:ascii="Times New Roman" w:eastAsia="宋体" w:cs="Times New Roman"/>
                <w:sz w:val="28"/>
                <w:szCs w:val="28"/>
              </w:rPr>
            </w:pPr>
            <w:r w:rsidRPr="007E2CDF">
              <w:rPr>
                <w:rFonts w:ascii="Times New Roman" w:eastAsia="宋体" w:cs="Times New Roman"/>
                <w:position w:val="-30"/>
                <w:sz w:val="28"/>
                <w:szCs w:val="28"/>
              </w:rPr>
              <w:object w:dxaOrig="3403" w:dyaOrig="700">
                <v:shape id="Picture 26" o:spid="_x0000_i1037" type="#_x0000_t75" style="width:192.75pt;height:39.75pt;mso-position-horizontal-relative:page;mso-position-vertical-relative:page" o:ole="">
                  <v:imagedata r:id="rId40" o:title=""/>
                </v:shape>
                <o:OLEObject Type="Embed" ProgID="Equation.3" ShapeID="Picture 26" DrawAspect="Content" ObjectID="_1577018205" r:id="rId41"/>
              </w:object>
            </w:r>
            <w:r w:rsidRPr="007E2CDF">
              <w:rPr>
                <w:rFonts w:ascii="Times New Roman" w:eastAsia="宋体" w:cs="Times New Roman"/>
                <w:sz w:val="28"/>
                <w:szCs w:val="28"/>
              </w:rPr>
              <w:t>（</w:t>
            </w:r>
            <w:r w:rsidRPr="007E2CDF">
              <w:rPr>
                <w:rFonts w:ascii="Times New Roman" w:eastAsia="宋体" w:cs="Times New Roman"/>
                <w:sz w:val="28"/>
                <w:szCs w:val="28"/>
              </w:rPr>
              <w:t>8</w:t>
            </w:r>
            <w:r w:rsidRPr="007E2CDF">
              <w:rPr>
                <w:rFonts w:ascii="Times New Roman" w:eastAsia="宋体" w:cs="Times New Roman"/>
                <w:sz w:val="28"/>
                <w:szCs w:val="28"/>
              </w:rPr>
              <w:t>）</w:t>
            </w:r>
          </w:p>
          <w:p w:rsidR="007B2400" w:rsidRPr="007E2CDF" w:rsidRDefault="007B2400" w:rsidP="00C826F5">
            <w:pPr>
              <w:pStyle w:val="s441BodyTextchALTZ"/>
              <w:ind w:firstLineChars="0" w:firstLine="0"/>
              <w:rPr>
                <w:rFonts w:ascii="Times New Roman" w:eastAsia="宋体" w:hAnsi="Times New Roman" w:cs="Times New Roman"/>
                <w:sz w:val="28"/>
                <w:szCs w:val="28"/>
              </w:rPr>
            </w:pPr>
            <w:r w:rsidRPr="007E2CDF">
              <w:rPr>
                <w:rFonts w:ascii="Times New Roman" w:eastAsia="宋体" w:hAnsi="Times New Roman" w:cs="Times New Roman"/>
                <w:sz w:val="28"/>
                <w:szCs w:val="28"/>
              </w:rPr>
              <w:t>式中：</w:t>
            </w:r>
            <w:r w:rsidRPr="007E2CDF">
              <w:rPr>
                <w:rFonts w:ascii="Times New Roman" w:eastAsia="宋体" w:hAnsi="Times New Roman" w:cs="Times New Roman"/>
                <w:i/>
                <w:sz w:val="28"/>
                <w:szCs w:val="28"/>
              </w:rPr>
              <w:t>x</w:t>
            </w:r>
            <w:r w:rsidRPr="007E2CDF">
              <w:rPr>
                <w:rFonts w:ascii="Times New Roman" w:eastAsia="宋体" w:hAnsi="Times New Roman" w:cs="Times New Roman"/>
                <w:i/>
                <w:sz w:val="28"/>
                <w:szCs w:val="28"/>
                <w:vertAlign w:val="subscript"/>
              </w:rPr>
              <w:t>i</w:t>
            </w:r>
            <w:r w:rsidRPr="007E2CDF">
              <w:rPr>
                <w:rFonts w:ascii="Times New Roman" w:eastAsia="宋体" w:hAnsi="Times New Roman" w:cs="Times New Roman"/>
                <w:i/>
                <w:sz w:val="28"/>
                <w:szCs w:val="28"/>
              </w:rPr>
              <w:t>，</w:t>
            </w:r>
            <w:r w:rsidRPr="007E2CDF">
              <w:rPr>
                <w:rFonts w:ascii="Times New Roman" w:eastAsia="宋体" w:hAnsi="Times New Roman" w:cs="Times New Roman"/>
                <w:i/>
                <w:sz w:val="28"/>
                <w:szCs w:val="28"/>
              </w:rPr>
              <w:t xml:space="preserve"> y</w:t>
            </w:r>
            <w:r w:rsidRPr="007E2CDF">
              <w:rPr>
                <w:rFonts w:ascii="Times New Roman" w:eastAsia="宋体" w:hAnsi="Times New Roman" w:cs="Times New Roman"/>
                <w:i/>
                <w:sz w:val="28"/>
                <w:szCs w:val="28"/>
                <w:vertAlign w:val="subscript"/>
              </w:rPr>
              <w:t xml:space="preserve">i </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导线</w:t>
            </w:r>
            <w:r w:rsidRPr="007E2CDF">
              <w:rPr>
                <w:rFonts w:ascii="Times New Roman" w:eastAsia="宋体" w:hAnsi="Times New Roman" w:cs="Times New Roman"/>
                <w:i/>
                <w:sz w:val="28"/>
                <w:szCs w:val="28"/>
              </w:rPr>
              <w:t>i</w:t>
            </w:r>
            <w:r w:rsidRPr="007E2CDF">
              <w:rPr>
                <w:rFonts w:ascii="Times New Roman" w:eastAsia="宋体" w:hAnsi="Times New Roman" w:cs="Times New Roman"/>
                <w:sz w:val="28"/>
                <w:szCs w:val="28"/>
              </w:rPr>
              <w:t>的坐标（</w:t>
            </w:r>
            <w:r w:rsidRPr="007E2CDF">
              <w:rPr>
                <w:rFonts w:ascii="Times New Roman" w:eastAsia="宋体" w:hAnsi="Times New Roman" w:cs="Times New Roman"/>
                <w:i/>
                <w:sz w:val="28"/>
                <w:szCs w:val="28"/>
              </w:rPr>
              <w:t>i</w:t>
            </w:r>
            <w:r w:rsidRPr="007E2CDF">
              <w:rPr>
                <w:rFonts w:ascii="Times New Roman" w:eastAsia="宋体" w:hAnsi="Times New Roman" w:cs="Times New Roman"/>
                <w:sz w:val="28"/>
                <w:szCs w:val="28"/>
              </w:rPr>
              <w:t>=1</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2</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…m</w:t>
            </w:r>
            <w:r w:rsidRPr="007E2CDF">
              <w:rPr>
                <w:rFonts w:ascii="Times New Roman" w:eastAsia="宋体" w:hAnsi="Times New Roman" w:cs="Times New Roman"/>
                <w:sz w:val="28"/>
                <w:szCs w:val="28"/>
              </w:rPr>
              <w:t>）；</w:t>
            </w:r>
          </w:p>
          <w:p w:rsidR="007B2400" w:rsidRPr="007E2CDF" w:rsidRDefault="007B2400" w:rsidP="00C826F5">
            <w:pPr>
              <w:pStyle w:val="s441BodyTextchALTZ"/>
              <w:ind w:firstLineChars="278" w:firstLine="778"/>
              <w:rPr>
                <w:rFonts w:ascii="Times New Roman" w:eastAsia="宋体" w:hAnsi="Times New Roman" w:cs="Times New Roman"/>
                <w:sz w:val="28"/>
                <w:szCs w:val="28"/>
              </w:rPr>
            </w:pPr>
            <w:r w:rsidRPr="007E2CDF">
              <w:rPr>
                <w:rFonts w:ascii="Times New Roman" w:eastAsia="宋体" w:hAnsi="Times New Roman" w:cs="Times New Roman"/>
                <w:i/>
                <w:sz w:val="28"/>
                <w:szCs w:val="28"/>
              </w:rPr>
              <w:t xml:space="preserve">m </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导线数目；</w:t>
            </w:r>
          </w:p>
          <w:p w:rsidR="007B2400" w:rsidRPr="007E2CDF" w:rsidRDefault="007B2400" w:rsidP="00C826F5">
            <w:pPr>
              <w:pStyle w:val="s441BodyTextchALTZ"/>
              <w:ind w:firstLineChars="278" w:firstLine="778"/>
              <w:rPr>
                <w:rFonts w:ascii="Times New Roman" w:eastAsia="宋体" w:hAnsi="Times New Roman" w:cs="Times New Roman"/>
                <w:sz w:val="28"/>
                <w:szCs w:val="28"/>
              </w:rPr>
            </w:pPr>
            <w:r w:rsidRPr="007E2CDF">
              <w:rPr>
                <w:rFonts w:ascii="Times New Roman" w:eastAsia="宋体" w:hAnsi="Times New Roman" w:cs="Times New Roman"/>
                <w:i/>
                <w:sz w:val="28"/>
                <w:szCs w:val="28"/>
              </w:rPr>
              <w:lastRenderedPageBreak/>
              <w:t>L</w:t>
            </w:r>
            <w:r w:rsidRPr="007E2CDF">
              <w:rPr>
                <w:rFonts w:ascii="Times New Roman" w:eastAsia="宋体" w:hAnsi="Times New Roman" w:cs="Times New Roman"/>
                <w:i/>
                <w:sz w:val="28"/>
                <w:szCs w:val="28"/>
                <w:vertAlign w:val="subscript"/>
              </w:rPr>
              <w:t xml:space="preserve">i </w:t>
            </w:r>
            <w:r w:rsidRPr="007E2CDF">
              <w:rPr>
                <w:rFonts w:ascii="Times New Roman" w:eastAsia="宋体" w:hAnsi="Times New Roman" w:cs="Times New Roman"/>
                <w:i/>
                <w:sz w:val="28"/>
                <w:szCs w:val="28"/>
              </w:rPr>
              <w:t>，</w:t>
            </w:r>
            <w:r w:rsidRPr="007E2CDF">
              <w:rPr>
                <w:rFonts w:ascii="Times New Roman" w:eastAsia="宋体" w:hAnsi="Times New Roman" w:cs="Times New Roman"/>
                <w:i/>
                <w:sz w:val="28"/>
                <w:szCs w:val="28"/>
              </w:rPr>
              <w:t>L’</w:t>
            </w:r>
            <w:r w:rsidRPr="007E2CDF">
              <w:rPr>
                <w:rFonts w:ascii="Times New Roman" w:eastAsia="宋体" w:hAnsi="Times New Roman" w:cs="Times New Roman"/>
                <w:i/>
                <w:sz w:val="28"/>
                <w:szCs w:val="28"/>
                <w:vertAlign w:val="subscript"/>
              </w:rPr>
              <w:t xml:space="preserve">i </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分别为导线</w:t>
            </w:r>
            <w:r w:rsidRPr="007E2CDF">
              <w:rPr>
                <w:rFonts w:ascii="Times New Roman" w:eastAsia="宋体" w:hAnsi="Times New Roman" w:cs="Times New Roman"/>
                <w:i/>
                <w:sz w:val="28"/>
                <w:szCs w:val="28"/>
              </w:rPr>
              <w:t>i</w:t>
            </w:r>
            <w:r w:rsidRPr="007E2CDF">
              <w:rPr>
                <w:rFonts w:ascii="Times New Roman" w:eastAsia="宋体" w:hAnsi="Times New Roman" w:cs="Times New Roman"/>
                <w:sz w:val="28"/>
                <w:szCs w:val="28"/>
              </w:rPr>
              <w:t>及其镜像至计算点的距离，</w:t>
            </w:r>
            <w:r w:rsidRPr="007E2CDF">
              <w:rPr>
                <w:rFonts w:ascii="Times New Roman" w:eastAsia="宋体" w:hAnsi="Times New Roman" w:cs="Times New Roman"/>
                <w:sz w:val="28"/>
                <w:szCs w:val="28"/>
              </w:rPr>
              <w:t>m</w: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对于三相交流线路，可根据式（</w:t>
            </w:r>
            <w:r w:rsidRPr="007E2CDF">
              <w:rPr>
                <w:rFonts w:ascii="Times New Roman" w:eastAsia="宋体" w:hAnsi="Times New Roman" w:cs="Times New Roman"/>
                <w:sz w:val="28"/>
                <w:szCs w:val="28"/>
              </w:rPr>
              <w:t>7</w:t>
            </w:r>
            <w:r w:rsidRPr="007E2CDF">
              <w:rPr>
                <w:rFonts w:ascii="Times New Roman" w:eastAsia="宋体" w:hAnsi="Times New Roman" w:cs="Times New Roman"/>
                <w:sz w:val="28"/>
                <w:szCs w:val="28"/>
              </w:rPr>
              <w:t>）和（</w:t>
            </w:r>
            <w:r w:rsidRPr="007E2CDF">
              <w:rPr>
                <w:rFonts w:ascii="Times New Roman" w:eastAsia="宋体" w:hAnsi="Times New Roman" w:cs="Times New Roman"/>
                <w:sz w:val="28"/>
                <w:szCs w:val="28"/>
              </w:rPr>
              <w:t>8</w:t>
            </w:r>
            <w:r w:rsidRPr="007E2CDF">
              <w:rPr>
                <w:rFonts w:ascii="Times New Roman" w:eastAsia="宋体" w:hAnsi="Times New Roman" w:cs="Times New Roman"/>
                <w:sz w:val="28"/>
                <w:szCs w:val="28"/>
              </w:rPr>
              <w:t>）求得的电荷计算空间任一点电场强度的水平和垂直分量为：</w:t>
            </w:r>
          </w:p>
          <w:p w:rsidR="007B2400" w:rsidRPr="007E2CDF" w:rsidRDefault="007B2400" w:rsidP="00C826F5">
            <w:pPr>
              <w:pStyle w:val="s441BodyTextchALTZ2"/>
              <w:ind w:firstLine="560"/>
              <w:rPr>
                <w:rFonts w:ascii="Times New Roman" w:eastAsia="宋体"/>
                <w:sz w:val="28"/>
                <w:szCs w:val="28"/>
              </w:rPr>
            </w:pPr>
            <w:r w:rsidRPr="007E2CDF">
              <w:rPr>
                <w:rFonts w:ascii="Times New Roman" w:eastAsia="宋体"/>
                <w:position w:val="-28"/>
                <w:sz w:val="28"/>
                <w:szCs w:val="28"/>
              </w:rPr>
              <w:object w:dxaOrig="2285" w:dyaOrig="682">
                <v:shape id="Picture 27" o:spid="_x0000_i1038" type="#_x0000_t75" style="width:114pt;height:34.5pt;mso-position-horizontal-relative:page;mso-position-vertical-relative:page" o:ole="">
                  <v:imagedata r:id="rId42" o:title=""/>
                </v:shape>
                <o:OLEObject Type="Embed" ProgID="Equation.3" ShapeID="Picture 27" DrawAspect="Content" ObjectID="_1577018206" r:id="rId43"/>
              </w:object>
            </w:r>
            <w:r w:rsidRPr="007E2CDF">
              <w:rPr>
                <w:rFonts w:ascii="Times New Roman" w:eastAsia="宋体"/>
                <w:sz w:val="28"/>
                <w:szCs w:val="28"/>
              </w:rPr>
              <w:t xml:space="preserve">= </w:t>
            </w:r>
            <w:r w:rsidRPr="007E2CDF">
              <w:rPr>
                <w:rFonts w:ascii="Times New Roman" w:eastAsia="宋体"/>
                <w:position w:val="-12"/>
                <w:sz w:val="28"/>
                <w:szCs w:val="28"/>
              </w:rPr>
              <w:object w:dxaOrig="1062" w:dyaOrig="361">
                <v:shape id="Picture 28" o:spid="_x0000_i1039" type="#_x0000_t75" style="width:52.5pt;height:18pt;mso-position-horizontal-relative:page;mso-position-vertical-relative:page" o:ole="">
                  <v:imagedata r:id="rId44" o:title=""/>
                </v:shape>
                <o:OLEObject Type="Embed" ProgID="Equation.3" ShapeID="Picture 28" DrawAspect="Content" ObjectID="_1577018207" r:id="rId45"/>
              </w:object>
            </w:r>
            <w:r w:rsidRPr="007E2CDF">
              <w:rPr>
                <w:rFonts w:ascii="Times New Roman" w:eastAsia="宋体"/>
                <w:sz w:val="28"/>
                <w:szCs w:val="28"/>
              </w:rPr>
              <w:t>（</w:t>
            </w:r>
            <w:r w:rsidRPr="007E2CDF">
              <w:rPr>
                <w:rFonts w:ascii="Times New Roman" w:eastAsia="宋体"/>
                <w:sz w:val="28"/>
                <w:szCs w:val="28"/>
              </w:rPr>
              <w:t>9</w:t>
            </w:r>
            <w:r w:rsidRPr="007E2CDF">
              <w:rPr>
                <w:rFonts w:ascii="Times New Roman" w:eastAsia="宋体"/>
                <w:sz w:val="28"/>
                <w:szCs w:val="28"/>
              </w:rPr>
              <w:t>）</w:t>
            </w:r>
          </w:p>
          <w:p w:rsidR="007B2400" w:rsidRPr="007E2CDF" w:rsidRDefault="007B2400" w:rsidP="00C826F5">
            <w:pPr>
              <w:pStyle w:val="s441BodyTextchALTZ2"/>
              <w:ind w:firstLine="560"/>
              <w:rPr>
                <w:rFonts w:ascii="Times New Roman" w:eastAsia="宋体"/>
                <w:sz w:val="28"/>
                <w:szCs w:val="28"/>
              </w:rPr>
            </w:pPr>
            <w:r w:rsidRPr="007E2CDF">
              <w:rPr>
                <w:rFonts w:ascii="Times New Roman" w:eastAsia="宋体"/>
                <w:position w:val="-28"/>
                <w:sz w:val="28"/>
                <w:szCs w:val="28"/>
              </w:rPr>
              <w:object w:dxaOrig="2285" w:dyaOrig="682">
                <v:shape id="Picture 29" o:spid="_x0000_i1040" type="#_x0000_t75" style="width:114pt;height:34.5pt;mso-position-horizontal-relative:page;mso-position-vertical-relative:page" o:ole="">
                  <v:imagedata r:id="rId46" o:title=""/>
                </v:shape>
                <o:OLEObject Type="Embed" ProgID="Equation.3" ShapeID="Picture 29" DrawAspect="Content" ObjectID="_1577018208" r:id="rId47"/>
              </w:object>
            </w:r>
            <w:r w:rsidRPr="007E2CDF">
              <w:rPr>
                <w:rFonts w:ascii="Times New Roman" w:eastAsia="宋体"/>
                <w:sz w:val="28"/>
                <w:szCs w:val="28"/>
              </w:rPr>
              <w:t xml:space="preserve">= </w:t>
            </w:r>
            <w:r w:rsidRPr="007E2CDF">
              <w:rPr>
                <w:rFonts w:ascii="Times New Roman" w:eastAsia="宋体"/>
                <w:position w:val="-14"/>
                <w:sz w:val="28"/>
                <w:szCs w:val="28"/>
              </w:rPr>
              <w:object w:dxaOrig="1082" w:dyaOrig="381">
                <v:shape id="Picture 30" o:spid="_x0000_i1041" type="#_x0000_t75" style="width:54pt;height:19.5pt;mso-position-horizontal-relative:page;mso-position-vertical-relative:page" o:ole="">
                  <v:imagedata r:id="rId48" o:title=""/>
                </v:shape>
                <o:OLEObject Type="Embed" ProgID="Equation.3" ShapeID="Picture 30" DrawAspect="Content" ObjectID="_1577018209" r:id="rId49"/>
              </w:object>
            </w:r>
            <w:r w:rsidRPr="007E2CDF">
              <w:rPr>
                <w:rFonts w:ascii="Times New Roman" w:eastAsia="宋体"/>
                <w:sz w:val="28"/>
                <w:szCs w:val="28"/>
              </w:rPr>
              <w:t>（</w:t>
            </w:r>
            <w:r w:rsidRPr="007E2CDF">
              <w:rPr>
                <w:rFonts w:ascii="Times New Roman" w:eastAsia="宋体"/>
                <w:sz w:val="28"/>
                <w:szCs w:val="28"/>
              </w:rPr>
              <w:t>10</w:t>
            </w:r>
            <w:r w:rsidRPr="007E2CDF">
              <w:rPr>
                <w:rFonts w:ascii="Times New Roman" w:eastAsia="宋体"/>
                <w:sz w:val="28"/>
                <w:szCs w:val="28"/>
              </w:rPr>
              <w:t>）</w:t>
            </w:r>
          </w:p>
          <w:p w:rsidR="007B2400" w:rsidRPr="007E2CDF" w:rsidRDefault="007B2400" w:rsidP="00C826F5">
            <w:pPr>
              <w:pStyle w:val="s441BodyTextchALTZ2"/>
              <w:ind w:firstLineChars="0" w:firstLine="0"/>
              <w:rPr>
                <w:rFonts w:ascii="Times New Roman" w:eastAsia="宋体"/>
                <w:sz w:val="28"/>
                <w:szCs w:val="28"/>
              </w:rPr>
            </w:pPr>
            <w:r w:rsidRPr="007E2CDF">
              <w:rPr>
                <w:rFonts w:ascii="Times New Roman" w:eastAsia="宋体"/>
                <w:sz w:val="28"/>
                <w:szCs w:val="28"/>
              </w:rPr>
              <w:t>式中：</w:t>
            </w:r>
            <w:r w:rsidRPr="007E2CDF">
              <w:rPr>
                <w:rFonts w:ascii="Times New Roman" w:eastAsia="宋体"/>
                <w:position w:val="-12"/>
                <w:sz w:val="28"/>
                <w:szCs w:val="28"/>
              </w:rPr>
              <w:object w:dxaOrig="402" w:dyaOrig="362">
                <v:shape id="Picture 31" o:spid="_x0000_i1042" type="#_x0000_t75" style="width:19.5pt;height:18pt;mso-position-horizontal-relative:page;mso-position-vertical-relative:page" o:ole="">
                  <v:imagedata r:id="rId50" o:title=""/>
                </v:shape>
                <o:OLEObject Type="Embed" ProgID="Equation.3" ShapeID="Picture 31" DrawAspect="Content" ObjectID="_1577018210" r:id="rId51"/>
              </w:object>
            </w:r>
            <w:r w:rsidRPr="007E2CDF">
              <w:rPr>
                <w:rFonts w:ascii="Times New Roman" w:eastAsia="宋体"/>
                <w:sz w:val="28"/>
                <w:szCs w:val="28"/>
                <w:vertAlign w:val="subscript"/>
              </w:rPr>
              <w:t>——</w:t>
            </w:r>
            <w:proofErr w:type="gramStart"/>
            <w:r w:rsidRPr="007E2CDF">
              <w:rPr>
                <w:rFonts w:ascii="Times New Roman" w:eastAsia="宋体"/>
                <w:sz w:val="28"/>
                <w:szCs w:val="28"/>
                <w:vertAlign w:val="subscript"/>
              </w:rPr>
              <w:t>——</w:t>
            </w:r>
            <w:proofErr w:type="gramEnd"/>
            <w:r w:rsidRPr="007E2CDF">
              <w:rPr>
                <w:rFonts w:ascii="Times New Roman" w:eastAsia="宋体"/>
                <w:sz w:val="28"/>
                <w:szCs w:val="28"/>
              </w:rPr>
              <w:t>由各导线的实部电荷在该点产生场强的水平分量；</w:t>
            </w:r>
          </w:p>
          <w:p w:rsidR="007B2400" w:rsidRPr="007E2CDF" w:rsidRDefault="007B2400" w:rsidP="00C826F5">
            <w:pPr>
              <w:pStyle w:val="s441BodyTextchALTZ2"/>
              <w:ind w:firstLineChars="291" w:firstLine="815"/>
              <w:rPr>
                <w:rFonts w:ascii="Times New Roman" w:eastAsia="宋体"/>
                <w:sz w:val="28"/>
                <w:szCs w:val="28"/>
              </w:rPr>
            </w:pPr>
            <w:r w:rsidRPr="007E2CDF">
              <w:rPr>
                <w:rFonts w:ascii="Times New Roman" w:eastAsia="宋体"/>
                <w:position w:val="-12"/>
                <w:sz w:val="28"/>
                <w:szCs w:val="28"/>
              </w:rPr>
              <w:object w:dxaOrig="383" w:dyaOrig="362">
                <v:shape id="Picture 32" o:spid="_x0000_i1043" type="#_x0000_t75" style="width:19.5pt;height:18pt;mso-position-horizontal-relative:page;mso-position-vertical-relative:page" o:ole="">
                  <v:imagedata r:id="rId52" o:title=""/>
                </v:shape>
                <o:OLEObject Type="Embed" ProgID="Equation.3" ShapeID="Picture 32" DrawAspect="Content" ObjectID="_1577018211" r:id="rId53"/>
              </w:object>
            </w:r>
            <w:r w:rsidRPr="007E2CDF">
              <w:rPr>
                <w:rFonts w:ascii="Times New Roman" w:eastAsia="宋体"/>
                <w:sz w:val="28"/>
                <w:szCs w:val="28"/>
                <w:vertAlign w:val="subscript"/>
              </w:rPr>
              <w:t>——</w:t>
            </w:r>
            <w:proofErr w:type="gramStart"/>
            <w:r w:rsidRPr="007E2CDF">
              <w:rPr>
                <w:rFonts w:ascii="Times New Roman" w:eastAsia="宋体"/>
                <w:sz w:val="28"/>
                <w:szCs w:val="28"/>
                <w:vertAlign w:val="subscript"/>
              </w:rPr>
              <w:t>——</w:t>
            </w:r>
            <w:proofErr w:type="gramEnd"/>
            <w:r w:rsidRPr="007E2CDF">
              <w:rPr>
                <w:rFonts w:ascii="Times New Roman" w:eastAsia="宋体"/>
                <w:sz w:val="28"/>
                <w:szCs w:val="28"/>
              </w:rPr>
              <w:t>由各导线的虚部电荷在该点产生场强的水平分量；</w:t>
            </w:r>
          </w:p>
          <w:p w:rsidR="007B2400" w:rsidRPr="007E2CDF" w:rsidRDefault="007B2400" w:rsidP="00C826F5">
            <w:pPr>
              <w:pStyle w:val="s441BodyTextchALTZ2"/>
              <w:ind w:firstLineChars="291" w:firstLine="815"/>
              <w:rPr>
                <w:rFonts w:ascii="Times New Roman" w:eastAsia="宋体"/>
                <w:sz w:val="28"/>
                <w:szCs w:val="28"/>
              </w:rPr>
            </w:pPr>
            <w:r w:rsidRPr="007E2CDF">
              <w:rPr>
                <w:rFonts w:ascii="Times New Roman" w:eastAsia="宋体"/>
                <w:position w:val="-14"/>
                <w:sz w:val="28"/>
                <w:szCs w:val="28"/>
              </w:rPr>
              <w:object w:dxaOrig="402" w:dyaOrig="382">
                <v:shape id="Picture 33" o:spid="_x0000_i1044" type="#_x0000_t75" style="width:19.5pt;height:19.5pt;mso-position-horizontal-relative:page;mso-position-vertical-relative:page" o:ole="">
                  <v:imagedata r:id="rId54" o:title=""/>
                </v:shape>
                <o:OLEObject Type="Embed" ProgID="Equation.3" ShapeID="Picture 33" DrawAspect="Content" ObjectID="_1577018212" r:id="rId55"/>
              </w:object>
            </w:r>
            <w:r w:rsidRPr="007E2CDF">
              <w:rPr>
                <w:rFonts w:ascii="Times New Roman" w:eastAsia="宋体"/>
                <w:sz w:val="28"/>
                <w:szCs w:val="28"/>
                <w:vertAlign w:val="subscript"/>
              </w:rPr>
              <w:t>——</w:t>
            </w:r>
            <w:proofErr w:type="gramStart"/>
            <w:r w:rsidRPr="007E2CDF">
              <w:rPr>
                <w:rFonts w:ascii="Times New Roman" w:eastAsia="宋体"/>
                <w:sz w:val="28"/>
                <w:szCs w:val="28"/>
                <w:vertAlign w:val="subscript"/>
              </w:rPr>
              <w:t>——</w:t>
            </w:r>
            <w:proofErr w:type="gramEnd"/>
            <w:r w:rsidRPr="007E2CDF">
              <w:rPr>
                <w:rFonts w:ascii="Times New Roman" w:eastAsia="宋体"/>
                <w:sz w:val="28"/>
                <w:szCs w:val="28"/>
              </w:rPr>
              <w:t>由各导线的实部电荷在该点产生场强的垂直分量；</w:t>
            </w:r>
          </w:p>
          <w:p w:rsidR="007B2400" w:rsidRPr="007E2CDF" w:rsidRDefault="007B2400" w:rsidP="00C826F5">
            <w:pPr>
              <w:pStyle w:val="s441BodyTextchALTZ2"/>
              <w:ind w:firstLineChars="291" w:firstLine="815"/>
              <w:rPr>
                <w:rFonts w:ascii="Times New Roman" w:eastAsia="宋体"/>
                <w:sz w:val="28"/>
                <w:szCs w:val="28"/>
              </w:rPr>
            </w:pPr>
            <w:r w:rsidRPr="007E2CDF">
              <w:rPr>
                <w:rFonts w:ascii="Times New Roman" w:eastAsia="宋体"/>
                <w:position w:val="-14"/>
                <w:sz w:val="28"/>
                <w:szCs w:val="28"/>
              </w:rPr>
              <w:object w:dxaOrig="382" w:dyaOrig="382">
                <v:shape id="Picture 34" o:spid="_x0000_i1045" type="#_x0000_t75" style="width:19.5pt;height:19.5pt;mso-position-horizontal-relative:page;mso-position-vertical-relative:page" o:ole="">
                  <v:imagedata r:id="rId56" o:title=""/>
                </v:shape>
                <o:OLEObject Type="Embed" ProgID="Equation.3" ShapeID="Picture 34" DrawAspect="Content" ObjectID="_1577018213" r:id="rId57"/>
              </w:object>
            </w:r>
            <w:r w:rsidRPr="007E2CDF">
              <w:rPr>
                <w:rFonts w:ascii="Times New Roman" w:eastAsia="宋体"/>
                <w:sz w:val="28"/>
                <w:szCs w:val="28"/>
                <w:vertAlign w:val="subscript"/>
              </w:rPr>
              <w:t>——</w:t>
            </w:r>
            <w:proofErr w:type="gramStart"/>
            <w:r w:rsidRPr="007E2CDF">
              <w:rPr>
                <w:rFonts w:ascii="Times New Roman" w:eastAsia="宋体"/>
                <w:sz w:val="28"/>
                <w:szCs w:val="28"/>
                <w:vertAlign w:val="subscript"/>
              </w:rPr>
              <w:t>——</w:t>
            </w:r>
            <w:proofErr w:type="gramEnd"/>
            <w:r w:rsidRPr="007E2CDF">
              <w:rPr>
                <w:rFonts w:ascii="Times New Roman" w:eastAsia="宋体"/>
                <w:sz w:val="28"/>
                <w:szCs w:val="28"/>
              </w:rPr>
              <w:t>由各导线的虚部电荷在该点产生场强的垂直分量。</w:t>
            </w:r>
          </w:p>
          <w:p w:rsidR="007B2400" w:rsidRPr="007E2CDF" w:rsidRDefault="007B2400"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该点的合成的电场强度则为：</w:t>
            </w:r>
          </w:p>
          <w:p w:rsidR="007B2400" w:rsidRPr="007E2CDF" w:rsidRDefault="007B2400" w:rsidP="00C826F5">
            <w:pPr>
              <w:pStyle w:val="s441BodyTextchALTZ3"/>
              <w:ind w:firstLine="480"/>
              <w:jc w:val="left"/>
              <w:rPr>
                <w:rStyle w:val="s441BodyTextchALTZ2Char"/>
                <w:rFonts w:ascii="Times New Roman" w:eastAsia="宋体" w:cs="Times New Roman"/>
                <w:sz w:val="28"/>
                <w:szCs w:val="28"/>
              </w:rPr>
            </w:pPr>
            <w:r w:rsidRPr="007E2CDF">
              <w:rPr>
                <w:rFonts w:ascii="Times New Roman" w:cs="Times New Roman"/>
                <w:position w:val="-12"/>
              </w:rPr>
              <w:object w:dxaOrig="1826" w:dyaOrig="401">
                <v:shape id="Picture 35" o:spid="_x0000_i1046" type="#_x0000_t75" style="width:91.5pt;height:19.5pt;mso-position-horizontal-relative:page;mso-position-vertical-relative:page" o:ole="">
                  <v:imagedata r:id="rId58" o:title=""/>
                </v:shape>
                <o:OLEObject Type="Embed" ProgID="Equation.3" ShapeID="Picture 35" DrawAspect="Content" ObjectID="_1577018214" r:id="rId59"/>
              </w:object>
            </w:r>
            <w:r w:rsidRPr="007E2CDF">
              <w:rPr>
                <w:rStyle w:val="s441BodyTextchALTZ2Char"/>
                <w:rFonts w:ascii="Times New Roman" w:eastAsia="宋体" w:cs="Times New Roman"/>
                <w:sz w:val="28"/>
                <w:szCs w:val="28"/>
              </w:rPr>
              <w:t xml:space="preserve"> + </w:t>
            </w:r>
            <w:r w:rsidRPr="007E2CDF">
              <w:rPr>
                <w:rFonts w:ascii="Times New Roman" w:cs="Times New Roman"/>
                <w:position w:val="-14"/>
              </w:rPr>
              <w:object w:dxaOrig="1423" w:dyaOrig="421">
                <v:shape id="Picture 36" o:spid="_x0000_i1047" type="#_x0000_t75" style="width:71.25pt;height:20.25pt;mso-position-horizontal-relative:page;mso-position-vertical-relative:page" o:ole="">
                  <v:imagedata r:id="rId60" o:title=""/>
                </v:shape>
                <o:OLEObject Type="Embed" ProgID="Equation.3" ShapeID="Picture 36" DrawAspect="Content" ObjectID="_1577018215" r:id="rId61"/>
              </w:object>
            </w:r>
            <w:r w:rsidRPr="007E2CDF">
              <w:rPr>
                <w:rFonts w:ascii="Times New Roman" w:cs="Times New Roman"/>
                <w:position w:val="-14"/>
              </w:rPr>
              <w:object w:dxaOrig="1042" w:dyaOrig="421">
                <v:shape id="Picture 37" o:spid="_x0000_i1048" type="#_x0000_t75" style="width:52.5pt;height:20.25pt;mso-position-horizontal-relative:page;mso-position-vertical-relative:page" o:ole="">
                  <v:imagedata r:id="rId62" o:title=""/>
                </v:shape>
                <o:OLEObject Type="Embed" ProgID="Equation.3" ShapeID="Picture 37" DrawAspect="Content" ObjectID="_1577018216" r:id="rId63"/>
              </w:object>
            </w:r>
            <w:r w:rsidRPr="007E2CDF">
              <w:rPr>
                <w:rStyle w:val="s441BodyTextchALTZ2Char"/>
                <w:rFonts w:ascii="Times New Roman" w:eastAsia="宋体" w:cs="Times New Roman"/>
                <w:sz w:val="28"/>
                <w:szCs w:val="28"/>
              </w:rPr>
              <w:tab/>
            </w:r>
            <w:r w:rsidRPr="007E2CDF">
              <w:rPr>
                <w:rFonts w:ascii="Times New Roman" w:eastAsia="宋体" w:cs="Times New Roman"/>
                <w:position w:val="-14"/>
                <w:sz w:val="28"/>
                <w:szCs w:val="28"/>
              </w:rPr>
              <w:t>（</w:t>
            </w:r>
            <w:r w:rsidRPr="007E2CDF">
              <w:rPr>
                <w:rFonts w:ascii="Times New Roman" w:eastAsia="宋体" w:cs="Times New Roman"/>
                <w:position w:val="-14"/>
                <w:sz w:val="28"/>
                <w:szCs w:val="28"/>
              </w:rPr>
              <w:t>11</w:t>
            </w:r>
            <w:r w:rsidRPr="007E2CDF">
              <w:rPr>
                <w:rFonts w:ascii="Times New Roman" w:eastAsia="宋体" w:cs="Times New Roman"/>
                <w:position w:val="-14"/>
                <w:sz w:val="28"/>
                <w:szCs w:val="28"/>
              </w:rPr>
              <w:t>）</w:t>
            </w:r>
          </w:p>
          <w:p w:rsidR="007B2400" w:rsidRPr="007E2CDF" w:rsidRDefault="007B2400" w:rsidP="00C826F5">
            <w:pPr>
              <w:pStyle w:val="s441BodyTextchALTZ"/>
              <w:ind w:firstLineChars="0" w:firstLine="0"/>
              <w:rPr>
                <w:rFonts w:ascii="Times New Roman" w:eastAsia="宋体" w:hAnsi="Times New Roman" w:cs="Times New Roman"/>
                <w:sz w:val="28"/>
                <w:szCs w:val="28"/>
              </w:rPr>
            </w:pPr>
            <w:r w:rsidRPr="007E2CDF">
              <w:rPr>
                <w:rFonts w:ascii="Times New Roman" w:eastAsia="宋体" w:hAnsi="Times New Roman" w:cs="Times New Roman"/>
                <w:sz w:val="28"/>
                <w:szCs w:val="28"/>
              </w:rPr>
              <w:t>式中：</w:t>
            </w:r>
          </w:p>
          <w:p w:rsidR="007B2400" w:rsidRPr="007E2CDF" w:rsidRDefault="007B2400" w:rsidP="00C826F5">
            <w:pPr>
              <w:pStyle w:val="s441BodyTextchALTZ3"/>
              <w:ind w:firstLine="560"/>
              <w:rPr>
                <w:rStyle w:val="s441BodyTextchALTZ2Char"/>
                <w:rFonts w:ascii="Times New Roman" w:eastAsia="宋体" w:cs="Times New Roman"/>
                <w:sz w:val="28"/>
                <w:szCs w:val="28"/>
              </w:rPr>
            </w:pPr>
            <w:r w:rsidRPr="007E2CDF">
              <w:rPr>
                <w:rFonts w:ascii="Times New Roman" w:eastAsia="宋体" w:cs="Times New Roman"/>
                <w:position w:val="-14"/>
                <w:sz w:val="28"/>
                <w:szCs w:val="28"/>
              </w:rPr>
              <w:object w:dxaOrig="1703" w:dyaOrig="461">
                <v:shape id="Picture 38" o:spid="_x0000_i1049" type="#_x0000_t75" style="width:84.75pt;height:23.25pt;mso-position-horizontal-relative:page;mso-position-vertical-relative:page" o:ole="">
                  <v:imagedata r:id="rId64" o:title=""/>
                </v:shape>
                <o:OLEObject Type="Embed" ProgID="Equation.3" ShapeID="Picture 38" DrawAspect="Content" ObjectID="_1577018217" r:id="rId65"/>
              </w:object>
            </w:r>
            <w:r w:rsidRPr="007E2CDF">
              <w:rPr>
                <w:rStyle w:val="s441BodyTextchALTZ2Char"/>
                <w:rFonts w:ascii="Times New Roman" w:eastAsia="宋体" w:cs="Times New Roman"/>
                <w:sz w:val="28"/>
                <w:szCs w:val="28"/>
              </w:rPr>
              <w:t>（</w:t>
            </w:r>
            <w:r w:rsidRPr="007E2CDF">
              <w:rPr>
                <w:rStyle w:val="s441BodyTextchALTZ2Char"/>
                <w:rFonts w:ascii="Times New Roman" w:eastAsia="宋体" w:cs="Times New Roman"/>
                <w:sz w:val="28"/>
                <w:szCs w:val="28"/>
              </w:rPr>
              <w:t>12</w:t>
            </w:r>
            <w:r w:rsidRPr="007E2CDF">
              <w:rPr>
                <w:rStyle w:val="s441BodyTextchALTZ2Char"/>
                <w:rFonts w:ascii="Times New Roman" w:eastAsia="宋体" w:cs="Times New Roman"/>
                <w:sz w:val="28"/>
                <w:szCs w:val="28"/>
              </w:rPr>
              <w:t>）</w:t>
            </w:r>
          </w:p>
          <w:p w:rsidR="007B2400" w:rsidRPr="007E2CDF" w:rsidRDefault="007B2400" w:rsidP="00C826F5">
            <w:pPr>
              <w:pStyle w:val="s441BodyTextchALTZ3"/>
              <w:ind w:firstLine="560"/>
              <w:rPr>
                <w:rStyle w:val="s441BodyTextchALTZ2Char"/>
                <w:rFonts w:ascii="Times New Roman" w:eastAsia="宋体" w:cs="Times New Roman"/>
                <w:sz w:val="28"/>
                <w:szCs w:val="28"/>
              </w:rPr>
            </w:pPr>
            <w:r w:rsidRPr="007E2CDF">
              <w:rPr>
                <w:rFonts w:ascii="Times New Roman" w:eastAsia="宋体" w:cs="Times New Roman"/>
                <w:position w:val="-16"/>
                <w:sz w:val="28"/>
                <w:szCs w:val="28"/>
              </w:rPr>
              <w:object w:dxaOrig="1723" w:dyaOrig="481">
                <v:shape id="Picture 39" o:spid="_x0000_i1050" type="#_x0000_t75" style="width:85.5pt;height:24pt;mso-position-horizontal-relative:page;mso-position-vertical-relative:page" o:ole="">
                  <v:imagedata r:id="rId66" o:title=""/>
                </v:shape>
                <o:OLEObject Type="Embed" ProgID="Equation.3" ShapeID="Picture 39" DrawAspect="Content" ObjectID="_1577018218" r:id="rId67"/>
              </w:object>
            </w:r>
            <w:r w:rsidRPr="007E2CDF">
              <w:rPr>
                <w:rStyle w:val="s441BodyTextchALTZ2Char"/>
                <w:rFonts w:ascii="Times New Roman" w:eastAsia="宋体" w:cs="Times New Roman"/>
                <w:sz w:val="28"/>
                <w:szCs w:val="28"/>
              </w:rPr>
              <w:t>（</w:t>
            </w:r>
            <w:r w:rsidRPr="007E2CDF">
              <w:rPr>
                <w:rStyle w:val="s441BodyTextchALTZ2Char"/>
                <w:rFonts w:ascii="Times New Roman" w:eastAsia="宋体" w:cs="Times New Roman"/>
                <w:sz w:val="28"/>
                <w:szCs w:val="28"/>
              </w:rPr>
              <w:t>13</w:t>
            </w:r>
            <w:r w:rsidRPr="007E2CDF">
              <w:rPr>
                <w:rStyle w:val="s441BodyTextchALTZ2Char"/>
                <w:rFonts w:ascii="Times New Roman" w:eastAsia="宋体" w:cs="Times New Roman"/>
                <w:sz w:val="28"/>
                <w:szCs w:val="28"/>
              </w:rPr>
              <w:t>）</w:t>
            </w:r>
          </w:p>
          <w:p w:rsidR="007B2400" w:rsidRPr="007E2CDF" w:rsidRDefault="007B2400" w:rsidP="00C826F5">
            <w:pPr>
              <w:pStyle w:val="s441BodyTextchALTZ3"/>
              <w:ind w:firstLine="560"/>
              <w:rPr>
                <w:rStyle w:val="s441BodyTextchALTZ2Char"/>
                <w:rFonts w:ascii="Times New Roman" w:eastAsia="宋体" w:cs="Times New Roman"/>
                <w:sz w:val="28"/>
                <w:szCs w:val="28"/>
              </w:rPr>
            </w:pPr>
            <w:r w:rsidRPr="007E2CDF">
              <w:rPr>
                <w:rStyle w:val="s441BodyTextchALTZ2Char"/>
                <w:rFonts w:ascii="Times New Roman" w:eastAsia="宋体" w:cs="Times New Roman"/>
                <w:sz w:val="28"/>
                <w:szCs w:val="28"/>
              </w:rPr>
              <w:t>（</w:t>
            </w:r>
            <w:r w:rsidRPr="007E2CDF">
              <w:rPr>
                <w:rStyle w:val="s441BodyTextchALTZ2Char"/>
                <w:rFonts w:ascii="Times New Roman" w:eastAsia="宋体" w:cs="Times New Roman"/>
                <w:sz w:val="28"/>
                <w:szCs w:val="28"/>
              </w:rPr>
              <w:t>2</w:t>
            </w:r>
            <w:r w:rsidRPr="007E2CDF">
              <w:rPr>
                <w:rStyle w:val="s441BodyTextchALTZ2Char"/>
                <w:rFonts w:ascii="Times New Roman" w:eastAsia="宋体" w:cs="Times New Roman"/>
                <w:sz w:val="28"/>
                <w:szCs w:val="28"/>
              </w:rPr>
              <w:t>）工频磁感应强度计算模型</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由于工频情况下电磁性能具有准静态特性，线路的磁场仅由电流产生。应用安培定律，将计算结果按矢量叠加，可得出导线周围的磁感应强度。</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和电场强度计算不同的是关于镜像导线的考虑，与导线所处高度相比这些镜像导线位于地下很深的距离</w:t>
            </w:r>
            <w:r w:rsidRPr="007E2CDF">
              <w:rPr>
                <w:rFonts w:ascii="Times New Roman" w:eastAsia="宋体" w:hAnsi="Times New Roman" w:cs="Times New Roman"/>
                <w:i/>
                <w:sz w:val="28"/>
                <w:szCs w:val="28"/>
              </w:rPr>
              <w:t>d</w: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position w:val="-30"/>
                <w:sz w:val="28"/>
                <w:szCs w:val="28"/>
              </w:rPr>
              <w:object w:dxaOrig="1219" w:dyaOrig="740">
                <v:shape id="_x0000_i1051" type="#_x0000_t75" style="width:60pt;height:36.75pt" o:ole="">
                  <v:imagedata r:id="rId68" o:title=""/>
                </v:shape>
                <o:OLEObject Type="Embed" ProgID="Equation.3" ShapeID="_x0000_i1051" DrawAspect="Content" ObjectID="_1577018219" r:id="rId69"/>
              </w:objec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m</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14</w: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式中：</w:t>
            </w:r>
            <w:r w:rsidRPr="007E2CDF">
              <w:rPr>
                <w:rFonts w:ascii="Times New Roman" w:eastAsia="宋体" w:hAnsi="Times New Roman" w:cs="Times New Roman"/>
                <w:i/>
                <w:sz w:val="28"/>
                <w:szCs w:val="28"/>
              </w:rPr>
              <w:t>ρ</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大地电阻率，</w:t>
            </w:r>
            <w:r w:rsidRPr="007E2CDF">
              <w:rPr>
                <w:rFonts w:ascii="Times New Roman" w:eastAsia="宋体" w:hAnsi="Times New Roman" w:cs="Times New Roman"/>
                <w:sz w:val="28"/>
                <w:szCs w:val="28"/>
              </w:rPr>
              <w:object w:dxaOrig="562" w:dyaOrig="281">
                <v:shape id="Picture 86" o:spid="_x0000_i1052" type="#_x0000_t75" style="width:22.5pt;height:12pt;mso-position-horizontal-relative:page;mso-position-vertical-relative:page" o:ole="">
                  <v:imagedata r:id="rId70" o:title=""/>
                </v:shape>
                <o:OLEObject Type="Embed" ProgID="Equation.3" ShapeID="Picture 86" DrawAspect="Content" ObjectID="_1577018220" r:id="rId71"/>
              </w:objec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hAnsi="Times New Roman" w:cs="Times New Roman"/>
                <w:sz w:val="28"/>
                <w:szCs w:val="28"/>
              </w:rPr>
            </w:pPr>
            <w:r w:rsidRPr="007E2CDF">
              <w:rPr>
                <w:rFonts w:ascii="Times New Roman" w:eastAsia="宋体" w:hAnsi="Times New Roman" w:cs="Times New Roman"/>
                <w:i/>
                <w:sz w:val="28"/>
                <w:szCs w:val="28"/>
              </w:rPr>
              <w:t>f</w:t>
            </w:r>
            <w:r w:rsidRPr="007E2CDF">
              <w:rPr>
                <w:rFonts w:ascii="Times New Roman" w:hAnsi="Times New Roman" w:cs="Times New Roman"/>
                <w:sz w:val="28"/>
                <w:szCs w:val="28"/>
              </w:rPr>
              <w:t>——</w:t>
            </w:r>
            <w:r w:rsidRPr="007E2CDF">
              <w:rPr>
                <w:rFonts w:ascii="Times New Roman" w:eastAsia="宋体" w:hAnsi="Times New Roman" w:cs="Times New Roman"/>
                <w:sz w:val="28"/>
                <w:szCs w:val="28"/>
              </w:rPr>
              <w:t>频率</w:t>
            </w:r>
            <w:r w:rsidRPr="007E2CDF">
              <w:rPr>
                <w:rFonts w:ascii="Times New Roman" w:hAnsi="Times New Roman" w:cs="Times New Roman"/>
                <w:sz w:val="28"/>
                <w:szCs w:val="28"/>
              </w:rPr>
              <w:t>，</w:t>
            </w:r>
            <w:r w:rsidRPr="007E2CDF">
              <w:rPr>
                <w:rFonts w:ascii="Times New Roman" w:hAnsi="Times New Roman" w:cs="Times New Roman"/>
                <w:sz w:val="28"/>
                <w:szCs w:val="28"/>
              </w:rPr>
              <w:t>Hz</w:t>
            </w:r>
            <w:r w:rsidRPr="007E2CDF">
              <w:rPr>
                <w:rFonts w:ascii="Times New Roman"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在很多情况下，只考虑处于空间的实际导线，忽略它的镜像进行计算，其结果已足够符合实际。如图</w:t>
            </w:r>
            <w:r w:rsidR="000A4EA2" w:rsidRPr="007E2CDF">
              <w:rPr>
                <w:rFonts w:ascii="Times New Roman" w:eastAsia="宋体" w:hAnsi="Times New Roman" w:cs="Times New Roman"/>
                <w:sz w:val="28"/>
                <w:szCs w:val="28"/>
              </w:rPr>
              <w:t>2</w:t>
            </w:r>
            <w:r w:rsidRPr="007E2CDF">
              <w:rPr>
                <w:rFonts w:ascii="Times New Roman" w:eastAsia="宋体" w:hAnsi="Times New Roman" w:cs="Times New Roman"/>
                <w:sz w:val="28"/>
                <w:szCs w:val="28"/>
              </w:rPr>
              <w:t>，不考虑导线</w:t>
            </w:r>
            <w:r w:rsidRPr="007E2CDF">
              <w:rPr>
                <w:rFonts w:ascii="Times New Roman" w:eastAsia="宋体" w:hAnsi="Times New Roman" w:cs="Times New Roman"/>
                <w:sz w:val="28"/>
                <w:szCs w:val="28"/>
              </w:rPr>
              <w:t>i</w:t>
            </w:r>
            <w:r w:rsidRPr="007E2CDF">
              <w:rPr>
                <w:rFonts w:ascii="Times New Roman" w:eastAsia="宋体" w:hAnsi="Times New Roman" w:cs="Times New Roman"/>
                <w:sz w:val="28"/>
                <w:szCs w:val="28"/>
              </w:rPr>
              <w:t>的镜像时，可计算在</w:t>
            </w:r>
            <w:r w:rsidRPr="007E2CDF">
              <w:rPr>
                <w:rFonts w:ascii="Times New Roman" w:eastAsia="宋体" w:hAnsi="Times New Roman" w:cs="Times New Roman"/>
                <w:sz w:val="28"/>
                <w:szCs w:val="28"/>
              </w:rPr>
              <w:t>A</w:t>
            </w:r>
            <w:r w:rsidRPr="007E2CDF">
              <w:rPr>
                <w:rFonts w:ascii="Times New Roman" w:eastAsia="宋体" w:hAnsi="Times New Roman" w:cs="Times New Roman"/>
                <w:sz w:val="28"/>
                <w:szCs w:val="28"/>
              </w:rPr>
              <w:t>点其产生的磁感应强度：</w:t>
            </w:r>
          </w:p>
          <w:p w:rsidR="007B2400" w:rsidRPr="007E2CDF" w:rsidRDefault="007B2400" w:rsidP="0077692D">
            <w:pPr>
              <w:pStyle w:val="s441BodyTextchALTZ"/>
              <w:spacing w:beforeLines="50" w:before="120"/>
              <w:ind w:firstLine="560"/>
              <w:rPr>
                <w:rFonts w:ascii="Times New Roman" w:hAnsi="Times New Roman" w:cs="Times New Roman"/>
                <w:sz w:val="28"/>
                <w:szCs w:val="28"/>
              </w:rPr>
            </w:pPr>
            <w:r w:rsidRPr="007E2CDF">
              <w:rPr>
                <w:rFonts w:ascii="Times New Roman" w:eastAsia="宋体" w:hAnsi="Times New Roman" w:cs="Times New Roman"/>
                <w:position w:val="-32"/>
                <w:sz w:val="28"/>
                <w:szCs w:val="28"/>
              </w:rPr>
              <w:object w:dxaOrig="1719" w:dyaOrig="700">
                <v:shape id="_x0000_i1053" type="#_x0000_t75" style="width:85.5pt;height:34.5pt" o:ole="">
                  <v:imagedata r:id="rId72" o:title=""/>
                </v:shape>
                <o:OLEObject Type="Embed" ProgID="Equation.3" ShapeID="_x0000_i1053" DrawAspect="Content" ObjectID="_1577018221" r:id="rId73"/>
              </w:objec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A/m</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15</w: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式中：</w:t>
            </w:r>
            <w:r w:rsidRPr="007E2CDF">
              <w:rPr>
                <w:rFonts w:ascii="Times New Roman" w:eastAsia="宋体" w:hAnsi="Times New Roman" w:cs="Times New Roman"/>
                <w:i/>
                <w:sz w:val="28"/>
                <w:szCs w:val="28"/>
              </w:rPr>
              <w:t>I</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导线</w:t>
            </w:r>
            <w:r w:rsidRPr="007E2CDF">
              <w:rPr>
                <w:rFonts w:ascii="Times New Roman" w:eastAsia="宋体" w:hAnsi="Times New Roman" w:cs="Times New Roman"/>
                <w:sz w:val="28"/>
                <w:szCs w:val="28"/>
              </w:rPr>
              <w:t>i</w:t>
            </w:r>
            <w:r w:rsidRPr="007E2CDF">
              <w:rPr>
                <w:rFonts w:ascii="Times New Roman" w:eastAsia="宋体" w:hAnsi="Times New Roman" w:cs="Times New Roman"/>
                <w:sz w:val="28"/>
                <w:szCs w:val="28"/>
              </w:rPr>
              <w:t>中的电流值，</w:t>
            </w:r>
            <w:r w:rsidRPr="007E2CDF">
              <w:rPr>
                <w:rFonts w:ascii="Times New Roman" w:eastAsia="宋体" w:hAnsi="Times New Roman" w:cs="Times New Roman"/>
                <w:sz w:val="28"/>
                <w:szCs w:val="28"/>
              </w:rPr>
              <w:t>A</w: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i/>
                <w:sz w:val="28"/>
                <w:szCs w:val="28"/>
              </w:rPr>
              <w:t>h</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导线与预测点的高差，</w:t>
            </w:r>
            <w:r w:rsidRPr="007E2CDF">
              <w:rPr>
                <w:rFonts w:ascii="Times New Roman" w:eastAsia="宋体" w:hAnsi="Times New Roman" w:cs="Times New Roman"/>
                <w:sz w:val="28"/>
                <w:szCs w:val="28"/>
              </w:rPr>
              <w:t>m</w: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i/>
                <w:sz w:val="28"/>
                <w:szCs w:val="28"/>
              </w:rPr>
              <w:lastRenderedPageBreak/>
              <w:t>L</w:t>
            </w:r>
            <w:r w:rsidRPr="007E2CDF">
              <w:rPr>
                <w:rFonts w:ascii="Times New Roman" w:eastAsia="宋体" w:hAnsi="Times New Roman" w:cs="Times New Roman"/>
                <w:sz w:val="28"/>
                <w:szCs w:val="28"/>
              </w:rPr>
              <w:t xml:space="preserve"> ——</w:t>
            </w:r>
            <w:r w:rsidRPr="007E2CDF">
              <w:rPr>
                <w:rFonts w:ascii="Times New Roman" w:eastAsia="宋体" w:hAnsi="Times New Roman" w:cs="Times New Roman"/>
                <w:sz w:val="28"/>
                <w:szCs w:val="28"/>
              </w:rPr>
              <w:t>导线与预测点水平距离，</w:t>
            </w:r>
            <w:r w:rsidRPr="007E2CDF">
              <w:rPr>
                <w:rFonts w:ascii="Times New Roman" w:eastAsia="宋体" w:hAnsi="Times New Roman" w:cs="Times New Roman"/>
                <w:sz w:val="28"/>
                <w:szCs w:val="28"/>
              </w:rPr>
              <w:t>m</w:t>
            </w:r>
            <w:r w:rsidRPr="007E2CDF">
              <w:rPr>
                <w:rFonts w:ascii="Times New Roman" w:eastAsia="宋体" w:hAnsi="Times New Roman" w:cs="Times New Roman"/>
                <w:sz w:val="28"/>
                <w:szCs w:val="28"/>
              </w:rPr>
              <w:t>。</w:t>
            </w:r>
          </w:p>
          <w:p w:rsidR="007B2400" w:rsidRPr="007E2CDF" w:rsidRDefault="007B2400" w:rsidP="0077692D">
            <w:pPr>
              <w:pStyle w:val="s441BodyTextchALTZ"/>
              <w:spacing w:beforeLines="50" w:before="120"/>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对于三相线路，由相位不同形成的磁感应强度水平和垂直分量都应分别考虑电流间的相角，按相位矢量来合成。合成的旋转矢量在空间的轨迹是一个椭圆。</w:t>
            </w:r>
          </w:p>
          <w:p w:rsidR="007B2400" w:rsidRPr="007E2CDF" w:rsidRDefault="007B2400" w:rsidP="0077692D">
            <w:pPr>
              <w:pStyle w:val="s441BodyTextchALTZ"/>
              <w:spacing w:beforeLines="50" w:before="120"/>
              <w:ind w:firstLineChars="0" w:firstLine="0"/>
              <w:jc w:val="center"/>
              <w:rPr>
                <w:rFonts w:ascii="Times New Roman" w:eastAsia="宋体" w:hAnsi="Times New Roman" w:cs="Times New Roman"/>
                <w:sz w:val="28"/>
                <w:szCs w:val="28"/>
              </w:rPr>
            </w:pPr>
            <w:r w:rsidRPr="007E2CDF">
              <w:rPr>
                <w:rFonts w:ascii="Times New Roman" w:eastAsia="宋体" w:hAnsi="Times New Roman" w:cs="Times New Roman"/>
                <w:noProof/>
                <w:sz w:val="28"/>
                <w:szCs w:val="28"/>
              </w:rPr>
              <w:drawing>
                <wp:inline distT="0" distB="0" distL="0" distR="0">
                  <wp:extent cx="3086100" cy="2385659"/>
                  <wp:effectExtent l="19050" t="0" r="0" b="0"/>
                  <wp:docPr id="3875" name="Picture 8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5"/>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3086100" cy="2385659"/>
                          </a:xfrm>
                          <a:prstGeom prst="rect">
                            <a:avLst/>
                          </a:prstGeom>
                          <a:noFill/>
                          <a:ln>
                            <a:noFill/>
                          </a:ln>
                        </pic:spPr>
                      </pic:pic>
                    </a:graphicData>
                  </a:graphic>
                </wp:inline>
              </w:drawing>
            </w:r>
          </w:p>
          <w:p w:rsidR="007B2400" w:rsidRPr="007E2CDF" w:rsidRDefault="007B2400" w:rsidP="0077692D">
            <w:pPr>
              <w:pStyle w:val="s441BodyTextchALTZ"/>
              <w:spacing w:beforeLines="50" w:before="120"/>
              <w:ind w:firstLineChars="0" w:firstLine="0"/>
              <w:jc w:val="center"/>
              <w:rPr>
                <w:rFonts w:ascii="Times New Roman" w:hAnsi="Times New Roman" w:cs="Times New Roman"/>
                <w:b/>
                <w:szCs w:val="24"/>
              </w:rPr>
            </w:pPr>
            <w:r w:rsidRPr="007E2CDF">
              <w:rPr>
                <w:rFonts w:ascii="Times New Roman" w:eastAsia="宋体" w:hAnsi="Times New Roman" w:cs="Times New Roman"/>
                <w:b/>
                <w:szCs w:val="24"/>
              </w:rPr>
              <w:t>图</w:t>
            </w:r>
            <w:r w:rsidR="00F14EC7">
              <w:rPr>
                <w:rFonts w:ascii="Times New Roman" w:eastAsia="宋体" w:hAnsi="Times New Roman" w:cs="Times New Roman" w:hint="eastAsia"/>
                <w:b/>
                <w:szCs w:val="24"/>
              </w:rPr>
              <w:t>7</w:t>
            </w:r>
            <w:r w:rsidRPr="007E2CDF">
              <w:rPr>
                <w:rFonts w:ascii="Times New Roman" w:eastAsia="宋体" w:hAnsi="Times New Roman" w:cs="Times New Roman"/>
                <w:b/>
                <w:szCs w:val="24"/>
              </w:rPr>
              <w:t>磁场向量图</w:t>
            </w:r>
          </w:p>
          <w:p w:rsidR="007B2400" w:rsidRPr="007E2CDF" w:rsidRDefault="007B2400" w:rsidP="005C4031">
            <w:pPr>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7E2CDF">
                <w:rPr>
                  <w:sz w:val="28"/>
                  <w:szCs w:val="28"/>
                </w:rPr>
                <w:t>1.2.2</w:t>
              </w:r>
            </w:smartTag>
            <w:r w:rsidRPr="007E2CDF">
              <w:rPr>
                <w:sz w:val="28"/>
                <w:szCs w:val="28"/>
              </w:rPr>
              <w:t xml:space="preserve">.2 </w:t>
            </w:r>
            <w:r w:rsidRPr="007E2CDF">
              <w:rPr>
                <w:sz w:val="28"/>
                <w:szCs w:val="28"/>
              </w:rPr>
              <w:t>模式预测结论</w:t>
            </w:r>
          </w:p>
          <w:p w:rsidR="007B2400" w:rsidRPr="007E2CDF" w:rsidRDefault="007B2400" w:rsidP="005C4031">
            <w:pPr>
              <w:ind w:firstLineChars="200" w:firstLine="560"/>
              <w:rPr>
                <w:sz w:val="28"/>
                <w:szCs w:val="28"/>
              </w:rPr>
            </w:pPr>
            <w:r w:rsidRPr="007E2CDF">
              <w:rPr>
                <w:sz w:val="28"/>
                <w:szCs w:val="28"/>
              </w:rPr>
              <w:t>（</w:t>
            </w:r>
            <w:r w:rsidRPr="007E2CDF">
              <w:rPr>
                <w:sz w:val="28"/>
                <w:szCs w:val="28"/>
              </w:rPr>
              <w:t>1</w:t>
            </w:r>
            <w:r w:rsidRPr="007E2CDF">
              <w:rPr>
                <w:sz w:val="28"/>
                <w:szCs w:val="28"/>
              </w:rPr>
              <w:t>）参数选取</w:t>
            </w:r>
          </w:p>
          <w:p w:rsidR="00DC7B45" w:rsidRPr="007E2CDF" w:rsidRDefault="00DC7B45" w:rsidP="00DC7B45">
            <w:pPr>
              <w:spacing w:line="360" w:lineRule="auto"/>
              <w:ind w:firstLineChars="200" w:firstLine="560"/>
              <w:rPr>
                <w:sz w:val="28"/>
                <w:szCs w:val="28"/>
              </w:rPr>
            </w:pPr>
            <w:r w:rsidRPr="007E2CDF">
              <w:rPr>
                <w:sz w:val="28"/>
                <w:szCs w:val="28"/>
              </w:rPr>
              <w:t>本次预测选取上述线路中的典型架设形式（包括</w:t>
            </w:r>
            <w:r w:rsidR="00BA7092">
              <w:rPr>
                <w:rFonts w:hint="eastAsia"/>
                <w:sz w:val="28"/>
                <w:szCs w:val="28"/>
              </w:rPr>
              <w:t>11</w:t>
            </w:r>
            <w:r w:rsidRPr="007E2CDF">
              <w:rPr>
                <w:sz w:val="28"/>
                <w:szCs w:val="28"/>
              </w:rPr>
              <w:t>0kV</w:t>
            </w:r>
            <w:r w:rsidRPr="007E2CDF">
              <w:rPr>
                <w:sz w:val="28"/>
                <w:szCs w:val="28"/>
              </w:rPr>
              <w:t>单回架设、</w:t>
            </w:r>
            <w:r w:rsidR="00BA7092">
              <w:rPr>
                <w:rFonts w:hint="eastAsia"/>
                <w:sz w:val="28"/>
                <w:szCs w:val="28"/>
              </w:rPr>
              <w:t>11</w:t>
            </w:r>
            <w:r w:rsidRPr="007E2CDF">
              <w:rPr>
                <w:sz w:val="28"/>
                <w:szCs w:val="28"/>
              </w:rPr>
              <w:t>0kV</w:t>
            </w:r>
            <w:r w:rsidRPr="007E2CDF">
              <w:rPr>
                <w:sz w:val="28"/>
                <w:szCs w:val="28"/>
              </w:rPr>
              <w:t>同塔双回架设、</w:t>
            </w:r>
            <w:r w:rsidRPr="007E2CDF">
              <w:rPr>
                <w:sz w:val="28"/>
                <w:szCs w:val="28"/>
              </w:rPr>
              <w:t>220kV</w:t>
            </w:r>
            <w:r w:rsidRPr="007E2CDF">
              <w:rPr>
                <w:sz w:val="28"/>
                <w:szCs w:val="28"/>
              </w:rPr>
              <w:t>同塔四回架设）进行预测。</w:t>
            </w:r>
          </w:p>
          <w:p w:rsidR="00DC7B45" w:rsidRPr="007E2CDF" w:rsidRDefault="00DC7B45" w:rsidP="00DC7B45">
            <w:pPr>
              <w:spacing w:line="360" w:lineRule="auto"/>
              <w:ind w:firstLineChars="200" w:firstLine="560"/>
              <w:rPr>
                <w:sz w:val="28"/>
                <w:szCs w:val="28"/>
              </w:rPr>
            </w:pPr>
            <w:r w:rsidRPr="007E2CDF">
              <w:rPr>
                <w:sz w:val="28"/>
                <w:szCs w:val="28"/>
              </w:rPr>
              <w:t>本报告分别就以上各种架设形式的典型设计参数，分别预测不同高度架设时弧垂最低处地面上方</w:t>
            </w:r>
            <w:smartTag w:uri="urn:schemas-microsoft-com:office:smarttags" w:element="chmetcnv">
              <w:smartTagPr>
                <w:attr w:name="TCSC" w:val="0"/>
                <w:attr w:name="NumberType" w:val="1"/>
                <w:attr w:name="Negative" w:val="False"/>
                <w:attr w:name="HasSpace" w:val="False"/>
                <w:attr w:name="SourceValue" w:val="1.5"/>
                <w:attr w:name="UnitName" w:val="m"/>
              </w:smartTagPr>
              <w:r w:rsidRPr="007E2CDF">
                <w:rPr>
                  <w:sz w:val="28"/>
                  <w:szCs w:val="28"/>
                </w:rPr>
                <w:t>1.5m</w:t>
              </w:r>
            </w:smartTag>
            <w:r w:rsidRPr="007E2CDF">
              <w:rPr>
                <w:sz w:val="28"/>
                <w:szCs w:val="28"/>
              </w:rPr>
              <w:t>的工频电场强度和工频磁感应强度。根据线路初步设计资料，各线路段预测时使用的参数如表</w:t>
            </w:r>
            <w:r w:rsidR="002F47D8" w:rsidRPr="007E2CDF">
              <w:rPr>
                <w:sz w:val="28"/>
                <w:szCs w:val="28"/>
              </w:rPr>
              <w:t>2</w:t>
            </w:r>
            <w:r w:rsidR="001C0A75">
              <w:rPr>
                <w:rFonts w:hint="eastAsia"/>
                <w:sz w:val="28"/>
                <w:szCs w:val="28"/>
              </w:rPr>
              <w:t>8</w:t>
            </w:r>
            <w:r w:rsidRPr="007E2CDF">
              <w:rPr>
                <w:sz w:val="28"/>
                <w:szCs w:val="28"/>
              </w:rPr>
              <w:t>所示。</w:t>
            </w:r>
          </w:p>
          <w:p w:rsidR="00DC7B45" w:rsidRPr="007E2CDF" w:rsidRDefault="00DC7B45" w:rsidP="0077692D">
            <w:pPr>
              <w:spacing w:before="120" w:afterLines="50" w:after="120" w:line="360" w:lineRule="auto"/>
              <w:jc w:val="center"/>
              <w:rPr>
                <w:b/>
                <w:sz w:val="24"/>
              </w:rPr>
            </w:pPr>
            <w:r w:rsidRPr="007E2CDF">
              <w:rPr>
                <w:b/>
                <w:sz w:val="24"/>
              </w:rPr>
              <w:t>表</w:t>
            </w:r>
            <w:r w:rsidR="001C0A75">
              <w:rPr>
                <w:rFonts w:hint="eastAsia"/>
                <w:b/>
                <w:sz w:val="24"/>
              </w:rPr>
              <w:t>28</w:t>
            </w:r>
            <w:r w:rsidRPr="007E2CDF">
              <w:rPr>
                <w:b/>
                <w:sz w:val="24"/>
              </w:rPr>
              <w:t>本工程线路基本参数</w:t>
            </w:r>
          </w:p>
          <w:tbl>
            <w:tblPr>
              <w:tblW w:w="470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749"/>
              <w:gridCol w:w="1390"/>
              <w:gridCol w:w="1392"/>
              <w:gridCol w:w="1346"/>
              <w:gridCol w:w="1630"/>
            </w:tblGrid>
            <w:tr w:rsidR="00CD030F" w:rsidRPr="007E2CDF" w:rsidTr="00750E1B">
              <w:trPr>
                <w:trHeight w:val="142"/>
                <w:jc w:val="center"/>
              </w:trPr>
              <w:tc>
                <w:tcPr>
                  <w:tcW w:w="1616" w:type="pct"/>
                  <w:vAlign w:val="center"/>
                </w:tcPr>
                <w:p w:rsidR="00CD030F" w:rsidRPr="002606EC" w:rsidRDefault="00CD030F" w:rsidP="00947A41">
                  <w:pPr>
                    <w:jc w:val="center"/>
                    <w:rPr>
                      <w:sz w:val="24"/>
                      <w:szCs w:val="24"/>
                    </w:rPr>
                  </w:pPr>
                  <w:r w:rsidRPr="002606EC">
                    <w:rPr>
                      <w:sz w:val="24"/>
                      <w:szCs w:val="24"/>
                    </w:rPr>
                    <w:t>架设型式</w:t>
                  </w:r>
                </w:p>
              </w:tc>
              <w:tc>
                <w:tcPr>
                  <w:tcW w:w="817" w:type="pct"/>
                  <w:vAlign w:val="center"/>
                </w:tcPr>
                <w:p w:rsidR="00CD030F" w:rsidRPr="002606EC" w:rsidRDefault="00CD030F" w:rsidP="00947A41">
                  <w:pPr>
                    <w:jc w:val="center"/>
                    <w:rPr>
                      <w:sz w:val="24"/>
                      <w:szCs w:val="24"/>
                    </w:rPr>
                  </w:pPr>
                  <w:r w:rsidRPr="002606EC">
                    <w:rPr>
                      <w:sz w:val="24"/>
                      <w:szCs w:val="24"/>
                    </w:rPr>
                    <w:t>杆塔型号</w:t>
                  </w:r>
                </w:p>
              </w:tc>
              <w:tc>
                <w:tcPr>
                  <w:tcW w:w="818" w:type="pct"/>
                  <w:vAlign w:val="center"/>
                </w:tcPr>
                <w:p w:rsidR="00CD030F" w:rsidRPr="002606EC" w:rsidRDefault="00CD030F" w:rsidP="00947A41">
                  <w:pPr>
                    <w:jc w:val="center"/>
                    <w:rPr>
                      <w:sz w:val="24"/>
                      <w:szCs w:val="24"/>
                    </w:rPr>
                  </w:pPr>
                  <w:r w:rsidRPr="002606EC">
                    <w:rPr>
                      <w:sz w:val="24"/>
                      <w:szCs w:val="24"/>
                    </w:rPr>
                    <w:t>对地高度</w:t>
                  </w:r>
                </w:p>
              </w:tc>
              <w:tc>
                <w:tcPr>
                  <w:tcW w:w="791" w:type="pct"/>
                  <w:vAlign w:val="center"/>
                </w:tcPr>
                <w:p w:rsidR="00CD030F" w:rsidRPr="002606EC" w:rsidRDefault="00CD030F" w:rsidP="00947A41">
                  <w:pPr>
                    <w:jc w:val="center"/>
                    <w:rPr>
                      <w:sz w:val="24"/>
                      <w:szCs w:val="24"/>
                    </w:rPr>
                  </w:pPr>
                  <w:r w:rsidRPr="002606EC">
                    <w:rPr>
                      <w:sz w:val="24"/>
                      <w:szCs w:val="24"/>
                    </w:rPr>
                    <w:t>导线外径（</w:t>
                  </w:r>
                  <w:r w:rsidRPr="002606EC">
                    <w:rPr>
                      <w:sz w:val="24"/>
                      <w:szCs w:val="24"/>
                    </w:rPr>
                    <w:t>mm</w:t>
                  </w:r>
                  <w:r w:rsidRPr="002606EC">
                    <w:rPr>
                      <w:sz w:val="24"/>
                      <w:szCs w:val="24"/>
                    </w:rPr>
                    <w:t>）</w:t>
                  </w:r>
                </w:p>
              </w:tc>
              <w:tc>
                <w:tcPr>
                  <w:tcW w:w="958" w:type="pct"/>
                  <w:vAlign w:val="center"/>
                </w:tcPr>
                <w:p w:rsidR="00CD030F" w:rsidRPr="002606EC" w:rsidRDefault="00CD030F" w:rsidP="00750E1B">
                  <w:pPr>
                    <w:jc w:val="center"/>
                    <w:rPr>
                      <w:sz w:val="24"/>
                      <w:szCs w:val="24"/>
                    </w:rPr>
                  </w:pPr>
                  <w:r w:rsidRPr="002606EC">
                    <w:rPr>
                      <w:sz w:val="24"/>
                      <w:szCs w:val="24"/>
                    </w:rPr>
                    <w:t>回路数</w:t>
                  </w:r>
                  <w:r w:rsidRPr="002606EC">
                    <w:rPr>
                      <w:sz w:val="24"/>
                      <w:szCs w:val="24"/>
                    </w:rPr>
                    <w:t>×</w:t>
                  </w:r>
                  <w:r w:rsidRPr="002606EC">
                    <w:rPr>
                      <w:sz w:val="24"/>
                      <w:szCs w:val="24"/>
                    </w:rPr>
                    <w:t>各回路额定电流</w:t>
                  </w:r>
                </w:p>
              </w:tc>
            </w:tr>
            <w:tr w:rsidR="00CD030F" w:rsidRPr="007E2CDF" w:rsidTr="00750E1B">
              <w:trPr>
                <w:trHeight w:val="142"/>
                <w:jc w:val="center"/>
              </w:trPr>
              <w:tc>
                <w:tcPr>
                  <w:tcW w:w="1616" w:type="pct"/>
                  <w:vAlign w:val="center"/>
                </w:tcPr>
                <w:p w:rsidR="00CD030F" w:rsidRPr="002606EC" w:rsidRDefault="00CD030F" w:rsidP="00947A41">
                  <w:pPr>
                    <w:jc w:val="center"/>
                    <w:rPr>
                      <w:sz w:val="24"/>
                      <w:szCs w:val="24"/>
                    </w:rPr>
                  </w:pPr>
                  <w:r>
                    <w:rPr>
                      <w:rFonts w:hint="eastAsia"/>
                      <w:bCs/>
                      <w:sz w:val="24"/>
                      <w:szCs w:val="24"/>
                    </w:rPr>
                    <w:t>11</w:t>
                  </w:r>
                  <w:r w:rsidRPr="002606EC">
                    <w:rPr>
                      <w:bCs/>
                      <w:sz w:val="24"/>
                      <w:szCs w:val="24"/>
                    </w:rPr>
                    <w:t>0kV</w:t>
                  </w:r>
                  <w:r w:rsidRPr="002606EC">
                    <w:rPr>
                      <w:bCs/>
                      <w:sz w:val="24"/>
                      <w:szCs w:val="24"/>
                    </w:rPr>
                    <w:t>单回架设线路段</w:t>
                  </w:r>
                </w:p>
              </w:tc>
              <w:tc>
                <w:tcPr>
                  <w:tcW w:w="817" w:type="pct"/>
                  <w:vAlign w:val="center"/>
                </w:tcPr>
                <w:p w:rsidR="00CD030F" w:rsidRPr="002606EC" w:rsidRDefault="001C0A75" w:rsidP="00947A41">
                  <w:pPr>
                    <w:jc w:val="center"/>
                    <w:rPr>
                      <w:sz w:val="24"/>
                      <w:szCs w:val="24"/>
                    </w:rPr>
                  </w:pPr>
                  <w:r>
                    <w:rPr>
                      <w:rFonts w:hint="eastAsia"/>
                      <w:sz w:val="24"/>
                      <w:szCs w:val="24"/>
                    </w:rPr>
                    <w:t>1A8-ZMC3</w:t>
                  </w:r>
                </w:p>
              </w:tc>
              <w:tc>
                <w:tcPr>
                  <w:tcW w:w="818" w:type="pct"/>
                  <w:vAlign w:val="center"/>
                </w:tcPr>
                <w:p w:rsidR="00CD030F" w:rsidRPr="002606EC" w:rsidRDefault="00CD030F" w:rsidP="00947A41">
                  <w:pPr>
                    <w:jc w:val="center"/>
                    <w:rPr>
                      <w:sz w:val="24"/>
                      <w:szCs w:val="24"/>
                    </w:rPr>
                  </w:pPr>
                  <w:r>
                    <w:rPr>
                      <w:rFonts w:hint="eastAsia"/>
                      <w:sz w:val="24"/>
                      <w:szCs w:val="24"/>
                    </w:rPr>
                    <w:t>5</w:t>
                  </w:r>
                  <w:smartTag w:uri="urn:schemas-microsoft-com:office:smarttags" w:element="chmetcnv">
                    <w:smartTagPr>
                      <w:attr w:name="TCSC" w:val="0"/>
                      <w:attr w:name="NumberType" w:val="1"/>
                      <w:attr w:name="Negative" w:val="True"/>
                      <w:attr w:name="HasSpace" w:val="False"/>
                      <w:attr w:name="SourceValue" w:val="30"/>
                      <w:attr w:name="UnitName" w:val="m"/>
                    </w:smartTagPr>
                    <w:r w:rsidRPr="002606EC">
                      <w:rPr>
                        <w:sz w:val="24"/>
                        <w:szCs w:val="24"/>
                      </w:rPr>
                      <w:t>-30m</w:t>
                    </w:r>
                  </w:smartTag>
                </w:p>
              </w:tc>
              <w:tc>
                <w:tcPr>
                  <w:tcW w:w="791" w:type="pct"/>
                  <w:vAlign w:val="center"/>
                </w:tcPr>
                <w:p w:rsidR="00CD030F" w:rsidRPr="002606EC" w:rsidRDefault="00CD030F" w:rsidP="00CD030F">
                  <w:pPr>
                    <w:jc w:val="center"/>
                    <w:rPr>
                      <w:sz w:val="24"/>
                      <w:szCs w:val="24"/>
                    </w:rPr>
                  </w:pPr>
                  <w:r w:rsidRPr="00991F9E">
                    <w:rPr>
                      <w:sz w:val="24"/>
                      <w:szCs w:val="24"/>
                    </w:rPr>
                    <w:t>23.9</w:t>
                  </w:r>
                </w:p>
              </w:tc>
              <w:tc>
                <w:tcPr>
                  <w:tcW w:w="958" w:type="pct"/>
                  <w:vAlign w:val="center"/>
                </w:tcPr>
                <w:p w:rsidR="00CD030F" w:rsidRPr="002606EC" w:rsidRDefault="00CD030F" w:rsidP="00947A41">
                  <w:pPr>
                    <w:jc w:val="center"/>
                    <w:rPr>
                      <w:sz w:val="24"/>
                      <w:szCs w:val="24"/>
                    </w:rPr>
                  </w:pPr>
                  <w:r>
                    <w:rPr>
                      <w:rFonts w:hint="eastAsia"/>
                      <w:sz w:val="24"/>
                      <w:szCs w:val="24"/>
                    </w:rPr>
                    <w:t>1</w:t>
                  </w:r>
                  <w:r w:rsidRPr="002606EC">
                    <w:rPr>
                      <w:sz w:val="24"/>
                      <w:szCs w:val="24"/>
                    </w:rPr>
                    <w:t>×</w:t>
                  </w:r>
                  <w:r w:rsidRPr="00991F9E">
                    <w:rPr>
                      <w:sz w:val="24"/>
                      <w:szCs w:val="24"/>
                    </w:rPr>
                    <w:t>261.9A</w:t>
                  </w:r>
                </w:p>
              </w:tc>
            </w:tr>
            <w:tr w:rsidR="00CD030F" w:rsidRPr="007E2CDF" w:rsidTr="00750E1B">
              <w:trPr>
                <w:trHeight w:val="142"/>
                <w:jc w:val="center"/>
              </w:trPr>
              <w:tc>
                <w:tcPr>
                  <w:tcW w:w="1616" w:type="pct"/>
                  <w:vAlign w:val="center"/>
                </w:tcPr>
                <w:p w:rsidR="00CD030F" w:rsidRPr="002606EC" w:rsidRDefault="00CD030F" w:rsidP="00F14EC7">
                  <w:pPr>
                    <w:jc w:val="center"/>
                    <w:rPr>
                      <w:bCs/>
                      <w:sz w:val="24"/>
                      <w:szCs w:val="24"/>
                    </w:rPr>
                  </w:pPr>
                  <w:r>
                    <w:rPr>
                      <w:rFonts w:hint="eastAsia"/>
                      <w:bCs/>
                      <w:sz w:val="24"/>
                      <w:szCs w:val="24"/>
                    </w:rPr>
                    <w:t>11</w:t>
                  </w:r>
                  <w:r w:rsidRPr="002606EC">
                    <w:rPr>
                      <w:bCs/>
                      <w:sz w:val="24"/>
                      <w:szCs w:val="24"/>
                    </w:rPr>
                    <w:t>0kV</w:t>
                  </w:r>
                  <w:r>
                    <w:rPr>
                      <w:rFonts w:hint="eastAsia"/>
                      <w:bCs/>
                      <w:sz w:val="24"/>
                      <w:szCs w:val="24"/>
                    </w:rPr>
                    <w:t>双</w:t>
                  </w:r>
                  <w:r w:rsidRPr="002606EC">
                    <w:rPr>
                      <w:bCs/>
                      <w:sz w:val="24"/>
                      <w:szCs w:val="24"/>
                    </w:rPr>
                    <w:t>回架设线路段</w:t>
                  </w:r>
                </w:p>
              </w:tc>
              <w:tc>
                <w:tcPr>
                  <w:tcW w:w="817" w:type="pct"/>
                  <w:vAlign w:val="center"/>
                </w:tcPr>
                <w:p w:rsidR="00CD030F" w:rsidRPr="002606EC" w:rsidRDefault="001C0A75" w:rsidP="00947A41">
                  <w:pPr>
                    <w:jc w:val="center"/>
                    <w:rPr>
                      <w:sz w:val="24"/>
                      <w:szCs w:val="24"/>
                    </w:rPr>
                  </w:pPr>
                  <w:r>
                    <w:rPr>
                      <w:rFonts w:hint="eastAsia"/>
                      <w:sz w:val="24"/>
                      <w:szCs w:val="24"/>
                    </w:rPr>
                    <w:t>1D9-SZC2</w:t>
                  </w:r>
                </w:p>
              </w:tc>
              <w:tc>
                <w:tcPr>
                  <w:tcW w:w="818" w:type="pct"/>
                  <w:vAlign w:val="center"/>
                </w:tcPr>
                <w:p w:rsidR="00CD030F" w:rsidRPr="002606EC" w:rsidRDefault="00CD030F" w:rsidP="00947A41">
                  <w:pPr>
                    <w:jc w:val="center"/>
                    <w:rPr>
                      <w:sz w:val="24"/>
                      <w:szCs w:val="24"/>
                    </w:rPr>
                  </w:pPr>
                  <w:r>
                    <w:rPr>
                      <w:rFonts w:hint="eastAsia"/>
                      <w:sz w:val="24"/>
                      <w:szCs w:val="24"/>
                    </w:rPr>
                    <w:t>5</w:t>
                  </w:r>
                  <w:smartTag w:uri="urn:schemas-microsoft-com:office:smarttags" w:element="chmetcnv">
                    <w:smartTagPr>
                      <w:attr w:name="TCSC" w:val="0"/>
                      <w:attr w:name="NumberType" w:val="1"/>
                      <w:attr w:name="Negative" w:val="True"/>
                      <w:attr w:name="HasSpace" w:val="False"/>
                      <w:attr w:name="SourceValue" w:val="30"/>
                      <w:attr w:name="UnitName" w:val="m"/>
                    </w:smartTagPr>
                    <w:r w:rsidRPr="002606EC">
                      <w:rPr>
                        <w:sz w:val="24"/>
                        <w:szCs w:val="24"/>
                      </w:rPr>
                      <w:t>-30m</w:t>
                    </w:r>
                  </w:smartTag>
                </w:p>
              </w:tc>
              <w:tc>
                <w:tcPr>
                  <w:tcW w:w="791" w:type="pct"/>
                  <w:vAlign w:val="center"/>
                </w:tcPr>
                <w:p w:rsidR="00CD030F" w:rsidRPr="002606EC" w:rsidRDefault="00CD030F" w:rsidP="00CD030F">
                  <w:pPr>
                    <w:jc w:val="center"/>
                    <w:rPr>
                      <w:sz w:val="24"/>
                      <w:szCs w:val="24"/>
                    </w:rPr>
                  </w:pPr>
                  <w:r w:rsidRPr="00991F9E">
                    <w:rPr>
                      <w:sz w:val="24"/>
                      <w:szCs w:val="24"/>
                    </w:rPr>
                    <w:t>23.9</w:t>
                  </w:r>
                </w:p>
              </w:tc>
              <w:tc>
                <w:tcPr>
                  <w:tcW w:w="958" w:type="pct"/>
                  <w:vAlign w:val="center"/>
                </w:tcPr>
                <w:p w:rsidR="00CD030F" w:rsidRPr="002606EC" w:rsidRDefault="00CD030F" w:rsidP="00947A41">
                  <w:pPr>
                    <w:jc w:val="center"/>
                    <w:rPr>
                      <w:sz w:val="24"/>
                      <w:szCs w:val="24"/>
                    </w:rPr>
                  </w:pPr>
                  <w:smartTag w:uri="urn:schemas-microsoft-com:office:smarttags" w:element="chmetcnv">
                    <w:smartTagPr>
                      <w:attr w:name="UnitName" w:val="a"/>
                      <w:attr w:name="SourceValue" w:val="261.9"/>
                      <w:attr w:name="HasSpace" w:val="False"/>
                      <w:attr w:name="Negative" w:val="False"/>
                      <w:attr w:name="NumberType" w:val="1"/>
                      <w:attr w:name="TCSC" w:val="0"/>
                    </w:smartTagPr>
                    <w:r w:rsidRPr="002606EC">
                      <w:rPr>
                        <w:sz w:val="24"/>
                        <w:szCs w:val="24"/>
                      </w:rPr>
                      <w:t>2×</w:t>
                    </w:r>
                    <w:r w:rsidRPr="00991F9E">
                      <w:rPr>
                        <w:sz w:val="24"/>
                        <w:szCs w:val="24"/>
                      </w:rPr>
                      <w:t>261.9A</w:t>
                    </w:r>
                  </w:smartTag>
                </w:p>
              </w:tc>
            </w:tr>
            <w:tr w:rsidR="00CD030F" w:rsidRPr="007E2CDF" w:rsidTr="00750E1B">
              <w:trPr>
                <w:trHeight w:val="142"/>
                <w:jc w:val="center"/>
              </w:trPr>
              <w:tc>
                <w:tcPr>
                  <w:tcW w:w="1616" w:type="pct"/>
                  <w:vAlign w:val="center"/>
                </w:tcPr>
                <w:p w:rsidR="00CD030F" w:rsidRPr="002606EC" w:rsidRDefault="00CD030F" w:rsidP="00947A41">
                  <w:pPr>
                    <w:jc w:val="center"/>
                    <w:rPr>
                      <w:bCs/>
                      <w:sz w:val="24"/>
                      <w:szCs w:val="24"/>
                    </w:rPr>
                  </w:pPr>
                  <w:r w:rsidRPr="002606EC">
                    <w:rPr>
                      <w:bCs/>
                      <w:sz w:val="24"/>
                      <w:szCs w:val="24"/>
                    </w:rPr>
                    <w:t>220kV</w:t>
                  </w:r>
                  <w:r w:rsidRPr="002606EC">
                    <w:rPr>
                      <w:bCs/>
                      <w:sz w:val="24"/>
                      <w:szCs w:val="24"/>
                    </w:rPr>
                    <w:t>同塔四回架设线路段</w:t>
                  </w:r>
                </w:p>
              </w:tc>
              <w:tc>
                <w:tcPr>
                  <w:tcW w:w="817" w:type="pct"/>
                  <w:vAlign w:val="center"/>
                </w:tcPr>
                <w:p w:rsidR="00CD030F" w:rsidRPr="002606EC" w:rsidRDefault="00CD030F" w:rsidP="00947A41">
                  <w:pPr>
                    <w:jc w:val="center"/>
                    <w:rPr>
                      <w:sz w:val="24"/>
                      <w:szCs w:val="24"/>
                      <w:highlight w:val="yellow"/>
                    </w:rPr>
                  </w:pPr>
                  <w:r w:rsidRPr="00CA72E1">
                    <w:rPr>
                      <w:rFonts w:hint="eastAsia"/>
                      <w:sz w:val="24"/>
                      <w:szCs w:val="24"/>
                    </w:rPr>
                    <w:t>SSZGT63</w:t>
                  </w:r>
                </w:p>
              </w:tc>
              <w:tc>
                <w:tcPr>
                  <w:tcW w:w="818" w:type="pct"/>
                  <w:vAlign w:val="center"/>
                </w:tcPr>
                <w:p w:rsidR="00CD030F" w:rsidRPr="002606EC" w:rsidRDefault="00CD030F" w:rsidP="00947A41">
                  <w:pPr>
                    <w:jc w:val="center"/>
                    <w:rPr>
                      <w:sz w:val="24"/>
                      <w:szCs w:val="24"/>
                      <w:highlight w:val="yellow"/>
                    </w:rPr>
                  </w:pPr>
                  <w:r w:rsidRPr="00CA72E1">
                    <w:rPr>
                      <w:rFonts w:hint="eastAsia"/>
                      <w:sz w:val="24"/>
                      <w:szCs w:val="24"/>
                    </w:rPr>
                    <w:t>11</w:t>
                  </w:r>
                  <w:r>
                    <w:rPr>
                      <w:sz w:val="24"/>
                      <w:szCs w:val="24"/>
                    </w:rPr>
                    <w:t>-3</w:t>
                  </w:r>
                  <w:r>
                    <w:rPr>
                      <w:rFonts w:hint="eastAsia"/>
                      <w:sz w:val="24"/>
                      <w:szCs w:val="24"/>
                    </w:rPr>
                    <w:t>5</w:t>
                  </w:r>
                  <w:r w:rsidRPr="00CA72E1">
                    <w:rPr>
                      <w:sz w:val="24"/>
                      <w:szCs w:val="24"/>
                    </w:rPr>
                    <w:t>m</w:t>
                  </w:r>
                </w:p>
              </w:tc>
              <w:tc>
                <w:tcPr>
                  <w:tcW w:w="791" w:type="pct"/>
                  <w:vAlign w:val="center"/>
                </w:tcPr>
                <w:p w:rsidR="00CD030F" w:rsidRPr="002606EC" w:rsidRDefault="00CD030F" w:rsidP="00947A41">
                  <w:pPr>
                    <w:jc w:val="center"/>
                    <w:rPr>
                      <w:sz w:val="24"/>
                      <w:szCs w:val="24"/>
                      <w:highlight w:val="yellow"/>
                    </w:rPr>
                  </w:pPr>
                  <w:r w:rsidRPr="002606EC">
                    <w:rPr>
                      <w:sz w:val="24"/>
                      <w:szCs w:val="24"/>
                    </w:rPr>
                    <w:t>33.6</w:t>
                  </w:r>
                </w:p>
              </w:tc>
              <w:tc>
                <w:tcPr>
                  <w:tcW w:w="958" w:type="pct"/>
                  <w:vAlign w:val="center"/>
                </w:tcPr>
                <w:p w:rsidR="00CD030F" w:rsidRPr="002606EC" w:rsidRDefault="00CD030F" w:rsidP="00947A41">
                  <w:pPr>
                    <w:jc w:val="center"/>
                    <w:rPr>
                      <w:sz w:val="24"/>
                      <w:szCs w:val="24"/>
                      <w:highlight w:val="yellow"/>
                    </w:rPr>
                  </w:pPr>
                  <w:r>
                    <w:rPr>
                      <w:rFonts w:hint="eastAsia"/>
                      <w:sz w:val="24"/>
                      <w:szCs w:val="24"/>
                    </w:rPr>
                    <w:t>4</w:t>
                  </w:r>
                  <w:r w:rsidRPr="002606EC">
                    <w:rPr>
                      <w:sz w:val="24"/>
                      <w:szCs w:val="24"/>
                    </w:rPr>
                    <w:t>×</w:t>
                  </w:r>
                  <w:r>
                    <w:rPr>
                      <w:rFonts w:hint="eastAsia"/>
                      <w:sz w:val="24"/>
                      <w:szCs w:val="24"/>
                    </w:rPr>
                    <w:t>691</w:t>
                  </w:r>
                  <w:r w:rsidRPr="002606EC">
                    <w:rPr>
                      <w:sz w:val="24"/>
                      <w:szCs w:val="24"/>
                    </w:rPr>
                    <w:t>A</w:t>
                  </w:r>
                </w:p>
              </w:tc>
            </w:tr>
          </w:tbl>
          <w:p w:rsidR="00DC7B45" w:rsidRPr="007E2CDF" w:rsidRDefault="00DC7B45" w:rsidP="0077692D">
            <w:pPr>
              <w:pStyle w:val="af4"/>
              <w:spacing w:beforeLines="50" w:before="120" w:afterLines="50" w:after="120" w:line="360" w:lineRule="auto"/>
              <w:ind w:firstLine="482"/>
              <w:jc w:val="both"/>
              <w:rPr>
                <w:rFonts w:eastAsia="宋体"/>
                <w:sz w:val="28"/>
              </w:rPr>
            </w:pPr>
            <w:r w:rsidRPr="007E2CDF">
              <w:rPr>
                <w:rFonts w:eastAsia="宋体"/>
                <w:sz w:val="28"/>
              </w:rPr>
              <w:t>（</w:t>
            </w:r>
            <w:r w:rsidRPr="007E2CDF">
              <w:rPr>
                <w:rFonts w:eastAsia="宋体"/>
                <w:sz w:val="28"/>
              </w:rPr>
              <w:t>2</w:t>
            </w:r>
            <w:r w:rsidRPr="007E2CDF">
              <w:rPr>
                <w:rFonts w:eastAsia="宋体"/>
                <w:sz w:val="28"/>
              </w:rPr>
              <w:t>）电场强度预测结果</w:t>
            </w:r>
          </w:p>
          <w:p w:rsidR="00DC7B45" w:rsidRPr="007E2CDF" w:rsidRDefault="00DC7B45" w:rsidP="0077692D">
            <w:pPr>
              <w:pStyle w:val="af4"/>
              <w:spacing w:afterLines="50" w:after="120" w:line="360" w:lineRule="auto"/>
              <w:ind w:firstLine="482"/>
              <w:jc w:val="both"/>
              <w:rPr>
                <w:rFonts w:eastAsia="宋体"/>
                <w:sz w:val="28"/>
              </w:rPr>
            </w:pPr>
            <w:r w:rsidRPr="007E2CDF">
              <w:rPr>
                <w:rFonts w:eastAsia="宋体"/>
                <w:bCs/>
                <w:sz w:val="28"/>
              </w:rPr>
              <w:t>在选取表</w:t>
            </w:r>
            <w:r w:rsidR="002F47D8" w:rsidRPr="007E2CDF">
              <w:rPr>
                <w:rFonts w:eastAsia="宋体"/>
                <w:bCs/>
                <w:sz w:val="28"/>
              </w:rPr>
              <w:t>2</w:t>
            </w:r>
            <w:r w:rsidR="001C0A75">
              <w:rPr>
                <w:rFonts w:eastAsia="宋体" w:hint="eastAsia"/>
                <w:bCs/>
                <w:sz w:val="28"/>
              </w:rPr>
              <w:t>8</w:t>
            </w:r>
            <w:r w:rsidRPr="007E2CDF">
              <w:rPr>
                <w:rFonts w:eastAsia="宋体"/>
                <w:bCs/>
                <w:sz w:val="28"/>
              </w:rPr>
              <w:t>中典型设计参数的条件下，</w:t>
            </w:r>
            <w:r w:rsidR="001C0A75">
              <w:rPr>
                <w:rFonts w:eastAsia="宋体" w:hint="eastAsia"/>
                <w:bCs/>
                <w:sz w:val="28"/>
              </w:rPr>
              <w:t>11</w:t>
            </w:r>
            <w:r w:rsidRPr="007E2CDF">
              <w:rPr>
                <w:rFonts w:eastAsia="宋体"/>
                <w:bCs/>
                <w:sz w:val="28"/>
              </w:rPr>
              <w:t>0kV</w:t>
            </w:r>
            <w:r w:rsidRPr="007E2CDF">
              <w:rPr>
                <w:rFonts w:eastAsia="宋体"/>
                <w:bCs/>
                <w:sz w:val="28"/>
              </w:rPr>
              <w:t>单回路段、</w:t>
            </w:r>
            <w:r w:rsidR="001C0A75">
              <w:rPr>
                <w:rFonts w:eastAsia="宋体" w:hint="eastAsia"/>
                <w:bCs/>
                <w:sz w:val="28"/>
              </w:rPr>
              <w:t>110kV</w:t>
            </w:r>
            <w:r w:rsidR="001C0A75">
              <w:rPr>
                <w:rFonts w:eastAsia="宋体" w:hint="eastAsia"/>
                <w:bCs/>
                <w:sz w:val="28"/>
              </w:rPr>
              <w:t>同塔</w:t>
            </w:r>
            <w:r w:rsidR="001C0A75">
              <w:rPr>
                <w:rFonts w:eastAsia="宋体" w:hint="eastAsia"/>
                <w:bCs/>
                <w:sz w:val="28"/>
              </w:rPr>
              <w:lastRenderedPageBreak/>
              <w:t>双回路段、</w:t>
            </w:r>
            <w:r w:rsidRPr="007E2CDF">
              <w:rPr>
                <w:rFonts w:eastAsia="宋体"/>
                <w:bCs/>
                <w:sz w:val="28"/>
              </w:rPr>
              <w:t>220</w:t>
            </w:r>
            <w:r w:rsidRPr="007E2CDF">
              <w:rPr>
                <w:rFonts w:eastAsia="宋体"/>
                <w:bCs/>
                <w:sz w:val="28"/>
              </w:rPr>
              <w:t>同塔</w:t>
            </w:r>
            <w:r w:rsidR="002F47D8" w:rsidRPr="007E2CDF">
              <w:rPr>
                <w:rFonts w:eastAsia="宋体"/>
                <w:bCs/>
                <w:sz w:val="28"/>
              </w:rPr>
              <w:t>四回路</w:t>
            </w:r>
            <w:r w:rsidRPr="007E2CDF">
              <w:rPr>
                <w:rFonts w:eastAsia="宋体"/>
                <w:bCs/>
                <w:sz w:val="28"/>
              </w:rPr>
              <w:t>段不同高度架设时弧垂最低处地面</w:t>
            </w:r>
            <w:r w:rsidRPr="007E2CDF">
              <w:rPr>
                <w:rFonts w:eastAsia="宋体"/>
                <w:sz w:val="28"/>
              </w:rPr>
              <w:t>上方</w:t>
            </w:r>
            <w:smartTag w:uri="urn:schemas-microsoft-com:office:smarttags" w:element="chmetcnv">
              <w:smartTagPr>
                <w:attr w:name="TCSC" w:val="0"/>
                <w:attr w:name="NumberType" w:val="1"/>
                <w:attr w:name="Negative" w:val="False"/>
                <w:attr w:name="HasSpace" w:val="False"/>
                <w:attr w:name="SourceValue" w:val="1.5"/>
                <w:attr w:name="UnitName" w:val="m"/>
              </w:smartTagPr>
              <w:r w:rsidRPr="007E2CDF">
                <w:rPr>
                  <w:rFonts w:eastAsia="宋体"/>
                  <w:sz w:val="28"/>
                </w:rPr>
                <w:t>1.5m</w:t>
              </w:r>
            </w:smartTag>
            <w:r w:rsidRPr="007E2CDF">
              <w:rPr>
                <w:rFonts w:eastAsia="宋体"/>
                <w:sz w:val="28"/>
              </w:rPr>
              <w:t>处的工频电场强度分布分别如图</w:t>
            </w:r>
            <w:r w:rsidR="001C0A75">
              <w:rPr>
                <w:rFonts w:eastAsia="宋体" w:hint="eastAsia"/>
                <w:sz w:val="28"/>
              </w:rPr>
              <w:t>8</w:t>
            </w:r>
            <w:r w:rsidRPr="007E2CDF">
              <w:rPr>
                <w:rFonts w:eastAsia="宋体"/>
                <w:sz w:val="28"/>
              </w:rPr>
              <w:t>(a)</w:t>
            </w:r>
            <w:r w:rsidRPr="007E2CDF">
              <w:rPr>
                <w:rFonts w:eastAsia="宋体"/>
                <w:sz w:val="28"/>
              </w:rPr>
              <w:t>、</w:t>
            </w:r>
            <w:r w:rsidRPr="007E2CDF">
              <w:rPr>
                <w:rFonts w:eastAsia="宋体"/>
                <w:sz w:val="28"/>
              </w:rPr>
              <w:t>(b)</w:t>
            </w:r>
            <w:r w:rsidRPr="007E2CDF">
              <w:rPr>
                <w:rFonts w:eastAsia="宋体"/>
                <w:sz w:val="28"/>
              </w:rPr>
              <w:t>、</w:t>
            </w:r>
            <w:r w:rsidRPr="007E2CDF">
              <w:rPr>
                <w:rFonts w:eastAsia="宋体"/>
                <w:sz w:val="28"/>
              </w:rPr>
              <w:t>(c)</w:t>
            </w:r>
            <w:r w:rsidRPr="007E2CDF">
              <w:rPr>
                <w:rFonts w:eastAsia="宋体"/>
                <w:sz w:val="28"/>
              </w:rPr>
              <w:t>所示。</w:t>
            </w:r>
          </w:p>
          <w:p w:rsidR="00DC7B45" w:rsidRPr="007E2CDF" w:rsidRDefault="006C3B45" w:rsidP="0077692D">
            <w:pPr>
              <w:spacing w:beforeLines="50" w:before="120"/>
              <w:jc w:val="center"/>
              <w:rPr>
                <w:sz w:val="28"/>
                <w:szCs w:val="28"/>
              </w:rPr>
            </w:pPr>
            <w:r w:rsidRPr="006C3B45">
              <w:rPr>
                <w:noProof/>
                <w:sz w:val="28"/>
                <w:szCs w:val="28"/>
              </w:rPr>
              <w:drawing>
                <wp:inline distT="0" distB="0" distL="0" distR="0">
                  <wp:extent cx="4457700" cy="3459480"/>
                  <wp:effectExtent l="0" t="0" r="0" b="7620"/>
                  <wp:docPr id="3876" name="图片框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7"/>
                          <pic:cNvPicPr>
                            <a:picLocks noChangeAspect="1" noChangeArrowheads="1"/>
                          </pic:cNvPicPr>
                        </pic:nvPicPr>
                        <pic:blipFill>
                          <a:blip r:embed="rId75">
                            <a:extLst>
                              <a:ext uri="{28A0092B-C50C-407E-A947-70E740481C1C}">
                                <a14:useLocalDpi xmlns:a14="http://schemas.microsoft.com/office/drawing/2010/main" val="0"/>
                              </a:ext>
                            </a:extLst>
                          </a:blip>
                          <a:srcRect l="3246" t="4956" r="4994"/>
                          <a:stretch>
                            <a:fillRect/>
                          </a:stretch>
                        </pic:blipFill>
                        <pic:spPr bwMode="auto">
                          <a:xfrm>
                            <a:off x="0" y="0"/>
                            <a:ext cx="4457700" cy="3459480"/>
                          </a:xfrm>
                          <a:prstGeom prst="rect">
                            <a:avLst/>
                          </a:prstGeom>
                          <a:noFill/>
                          <a:ln>
                            <a:noFill/>
                          </a:ln>
                        </pic:spPr>
                      </pic:pic>
                    </a:graphicData>
                  </a:graphic>
                </wp:inline>
              </w:drawing>
            </w:r>
          </w:p>
          <w:p w:rsidR="00DC7B45" w:rsidRPr="007E2CDF" w:rsidRDefault="00DC7B45" w:rsidP="0077692D">
            <w:pPr>
              <w:spacing w:beforeLines="50" w:before="120"/>
              <w:jc w:val="center"/>
              <w:rPr>
                <w:sz w:val="24"/>
                <w:szCs w:val="24"/>
              </w:rPr>
            </w:pPr>
            <w:r w:rsidRPr="007E2CDF">
              <w:rPr>
                <w:sz w:val="24"/>
                <w:szCs w:val="24"/>
              </w:rPr>
              <w:t>(</w:t>
            </w:r>
            <w:r w:rsidR="002F47D8" w:rsidRPr="007E2CDF">
              <w:rPr>
                <w:sz w:val="24"/>
                <w:szCs w:val="24"/>
              </w:rPr>
              <w:t>a</w:t>
            </w:r>
            <w:r w:rsidRPr="007E2CDF">
              <w:rPr>
                <w:sz w:val="24"/>
                <w:szCs w:val="24"/>
              </w:rPr>
              <w:t xml:space="preserve">) </w:t>
            </w:r>
            <w:r w:rsidR="001C0A75">
              <w:rPr>
                <w:rFonts w:hint="eastAsia"/>
                <w:bCs/>
                <w:sz w:val="24"/>
                <w:szCs w:val="24"/>
              </w:rPr>
              <w:t>11</w:t>
            </w:r>
            <w:r w:rsidRPr="007E2CDF">
              <w:rPr>
                <w:bCs/>
                <w:sz w:val="24"/>
                <w:szCs w:val="24"/>
              </w:rPr>
              <w:t>0kV</w:t>
            </w:r>
            <w:r w:rsidRPr="007E2CDF">
              <w:rPr>
                <w:bCs/>
                <w:sz w:val="24"/>
                <w:szCs w:val="24"/>
              </w:rPr>
              <w:t>单回路段</w:t>
            </w:r>
          </w:p>
          <w:p w:rsidR="00DC7B45" w:rsidRPr="007E2CDF" w:rsidRDefault="006C3B45" w:rsidP="0077692D">
            <w:pPr>
              <w:spacing w:beforeLines="50" w:before="120"/>
              <w:jc w:val="center"/>
              <w:rPr>
                <w:sz w:val="24"/>
                <w:szCs w:val="24"/>
              </w:rPr>
            </w:pPr>
            <w:r w:rsidRPr="006C3B45">
              <w:rPr>
                <w:noProof/>
                <w:sz w:val="24"/>
                <w:szCs w:val="24"/>
              </w:rPr>
              <w:drawing>
                <wp:inline distT="0" distB="0" distL="0" distR="0">
                  <wp:extent cx="4457700" cy="3383280"/>
                  <wp:effectExtent l="0" t="0" r="0" b="7620"/>
                  <wp:docPr id="3884" name="图片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8"/>
                          <pic:cNvPicPr>
                            <a:picLocks noChangeAspect="1" noChangeArrowheads="1"/>
                          </pic:cNvPicPr>
                        </pic:nvPicPr>
                        <pic:blipFill>
                          <a:blip r:embed="rId76">
                            <a:extLst>
                              <a:ext uri="{28A0092B-C50C-407E-A947-70E740481C1C}">
                                <a14:useLocalDpi xmlns:a14="http://schemas.microsoft.com/office/drawing/2010/main" val="0"/>
                              </a:ext>
                            </a:extLst>
                          </a:blip>
                          <a:srcRect t="4581" r="5243"/>
                          <a:stretch>
                            <a:fillRect/>
                          </a:stretch>
                        </pic:blipFill>
                        <pic:spPr bwMode="auto">
                          <a:xfrm>
                            <a:off x="0" y="0"/>
                            <a:ext cx="4457700" cy="3383280"/>
                          </a:xfrm>
                          <a:prstGeom prst="rect">
                            <a:avLst/>
                          </a:prstGeom>
                          <a:noFill/>
                          <a:ln>
                            <a:noFill/>
                          </a:ln>
                        </pic:spPr>
                      </pic:pic>
                    </a:graphicData>
                  </a:graphic>
                </wp:inline>
              </w:drawing>
            </w:r>
          </w:p>
          <w:p w:rsidR="00DC7B45" w:rsidRPr="007E2CDF" w:rsidRDefault="00DC7B45" w:rsidP="0077692D">
            <w:pPr>
              <w:spacing w:beforeLines="50" w:before="120"/>
              <w:jc w:val="center"/>
              <w:rPr>
                <w:bCs/>
                <w:sz w:val="24"/>
                <w:szCs w:val="24"/>
              </w:rPr>
            </w:pPr>
            <w:r w:rsidRPr="007E2CDF">
              <w:rPr>
                <w:sz w:val="24"/>
                <w:szCs w:val="24"/>
              </w:rPr>
              <w:t>(</w:t>
            </w:r>
            <w:r w:rsidR="002F47D8" w:rsidRPr="007E2CDF">
              <w:rPr>
                <w:sz w:val="24"/>
                <w:szCs w:val="24"/>
              </w:rPr>
              <w:t>b</w:t>
            </w:r>
            <w:r w:rsidR="001C0A75">
              <w:rPr>
                <w:rFonts w:hint="eastAsia"/>
                <w:bCs/>
                <w:sz w:val="24"/>
                <w:szCs w:val="24"/>
              </w:rPr>
              <w:t>11</w:t>
            </w:r>
            <w:r w:rsidRPr="007E2CDF">
              <w:rPr>
                <w:bCs/>
                <w:sz w:val="24"/>
                <w:szCs w:val="24"/>
              </w:rPr>
              <w:t>0kV</w:t>
            </w:r>
            <w:r w:rsidR="002F47D8" w:rsidRPr="007E2CDF">
              <w:rPr>
                <w:bCs/>
                <w:sz w:val="24"/>
                <w:szCs w:val="24"/>
              </w:rPr>
              <w:t>同塔</w:t>
            </w:r>
            <w:r w:rsidRPr="007E2CDF">
              <w:rPr>
                <w:bCs/>
                <w:sz w:val="24"/>
                <w:szCs w:val="24"/>
              </w:rPr>
              <w:t>双回路段</w:t>
            </w:r>
          </w:p>
          <w:p w:rsidR="00DC7B45" w:rsidRPr="007E2CDF" w:rsidRDefault="00266FF5" w:rsidP="0077692D">
            <w:pPr>
              <w:spacing w:beforeLines="50" w:before="120"/>
              <w:jc w:val="center"/>
              <w:rPr>
                <w:sz w:val="24"/>
                <w:szCs w:val="24"/>
              </w:rPr>
            </w:pPr>
            <w:r>
              <w:rPr>
                <w:noProof/>
                <w:sz w:val="24"/>
                <w:szCs w:val="24"/>
              </w:rPr>
              <w:lastRenderedPageBreak/>
              <w:drawing>
                <wp:inline distT="0" distB="0" distL="0" distR="0">
                  <wp:extent cx="5153025" cy="3143516"/>
                  <wp:effectExtent l="19050" t="0" r="9525" b="0"/>
                  <wp:docPr id="71" name="图片 70" descr="E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emf"/>
                          <pic:cNvPicPr/>
                        </pic:nvPicPr>
                        <pic:blipFill>
                          <a:blip r:embed="rId77"/>
                          <a:stretch>
                            <a:fillRect/>
                          </a:stretch>
                        </pic:blipFill>
                        <pic:spPr>
                          <a:xfrm>
                            <a:off x="0" y="0"/>
                            <a:ext cx="5151163" cy="3142380"/>
                          </a:xfrm>
                          <a:prstGeom prst="rect">
                            <a:avLst/>
                          </a:prstGeom>
                        </pic:spPr>
                      </pic:pic>
                    </a:graphicData>
                  </a:graphic>
                </wp:inline>
              </w:drawing>
            </w:r>
          </w:p>
          <w:p w:rsidR="00DC7B45" w:rsidRPr="007E2CDF" w:rsidRDefault="00DC7B45" w:rsidP="0077692D">
            <w:pPr>
              <w:spacing w:beforeLines="50" w:before="120"/>
              <w:jc w:val="center"/>
              <w:rPr>
                <w:bCs/>
                <w:sz w:val="24"/>
                <w:szCs w:val="24"/>
                <w:lang w:val="it-IT"/>
              </w:rPr>
            </w:pPr>
            <w:r w:rsidRPr="00CA72E1">
              <w:rPr>
                <w:bCs/>
                <w:sz w:val="24"/>
                <w:szCs w:val="24"/>
                <w:lang w:val="it-IT"/>
              </w:rPr>
              <w:t>(</w:t>
            </w:r>
            <w:r w:rsidR="002F47D8" w:rsidRPr="00CA72E1">
              <w:rPr>
                <w:bCs/>
                <w:sz w:val="24"/>
                <w:szCs w:val="24"/>
                <w:lang w:val="it-IT"/>
              </w:rPr>
              <w:t>c</w:t>
            </w:r>
            <w:r w:rsidRPr="00CA72E1">
              <w:rPr>
                <w:bCs/>
                <w:sz w:val="24"/>
                <w:szCs w:val="24"/>
                <w:lang w:val="it-IT"/>
              </w:rPr>
              <w:t>) 220</w:t>
            </w:r>
            <w:r w:rsidR="00CE4FE2" w:rsidRPr="00CA72E1">
              <w:rPr>
                <w:bCs/>
                <w:sz w:val="24"/>
                <w:szCs w:val="24"/>
                <w:lang w:val="it-IT"/>
              </w:rPr>
              <w:t>kV</w:t>
            </w:r>
            <w:r w:rsidR="002F47D8" w:rsidRPr="00CA72E1">
              <w:rPr>
                <w:bCs/>
                <w:sz w:val="24"/>
                <w:szCs w:val="24"/>
                <w:lang w:val="it-IT"/>
              </w:rPr>
              <w:t>同塔四回路</w:t>
            </w:r>
            <w:r w:rsidRPr="00CA72E1">
              <w:rPr>
                <w:bCs/>
                <w:sz w:val="24"/>
                <w:szCs w:val="24"/>
              </w:rPr>
              <w:t>段</w:t>
            </w:r>
          </w:p>
          <w:p w:rsidR="00DC7B45" w:rsidRPr="007E2CDF" w:rsidRDefault="00DC7B45" w:rsidP="0077692D">
            <w:pPr>
              <w:spacing w:afterLines="50" w:after="120"/>
              <w:jc w:val="center"/>
              <w:rPr>
                <w:sz w:val="28"/>
                <w:szCs w:val="28"/>
              </w:rPr>
            </w:pPr>
            <w:r w:rsidRPr="007E2CDF">
              <w:rPr>
                <w:sz w:val="28"/>
                <w:szCs w:val="28"/>
              </w:rPr>
              <w:t>图</w:t>
            </w:r>
            <w:r w:rsidR="006C3B45">
              <w:rPr>
                <w:rFonts w:hint="eastAsia"/>
                <w:sz w:val="28"/>
                <w:szCs w:val="28"/>
              </w:rPr>
              <w:t>8</w:t>
            </w:r>
            <w:r w:rsidRPr="007E2CDF">
              <w:rPr>
                <w:sz w:val="28"/>
                <w:szCs w:val="28"/>
              </w:rPr>
              <w:t>各典型设计参数下工频电场强度预测结果</w:t>
            </w:r>
          </w:p>
          <w:p w:rsidR="00DC7B45" w:rsidRPr="007E2CDF" w:rsidRDefault="00DC7B45" w:rsidP="0077692D">
            <w:pPr>
              <w:pStyle w:val="af4"/>
              <w:spacing w:afterLines="50" w:after="120" w:line="360" w:lineRule="auto"/>
              <w:ind w:firstLine="482"/>
              <w:jc w:val="both"/>
              <w:rPr>
                <w:rFonts w:eastAsia="宋体"/>
                <w:sz w:val="28"/>
              </w:rPr>
            </w:pPr>
            <w:r w:rsidRPr="007E2CDF">
              <w:rPr>
                <w:rFonts w:eastAsia="宋体"/>
                <w:sz w:val="28"/>
              </w:rPr>
              <w:t>根据图</w:t>
            </w:r>
            <w:r w:rsidR="006C3B45">
              <w:rPr>
                <w:rFonts w:eastAsia="宋体" w:hint="eastAsia"/>
                <w:sz w:val="28"/>
              </w:rPr>
              <w:t>8</w:t>
            </w:r>
            <w:r w:rsidRPr="007E2CDF">
              <w:rPr>
                <w:rFonts w:eastAsia="宋体"/>
                <w:sz w:val="28"/>
              </w:rPr>
              <w:t>所示预测结果，</w:t>
            </w:r>
            <w:r w:rsidRPr="007E2CDF">
              <w:rPr>
                <w:rFonts w:eastAsia="宋体"/>
                <w:bCs/>
                <w:sz w:val="28"/>
              </w:rPr>
              <w:t>典型设计参数的条件下，控制</w:t>
            </w:r>
            <w:r w:rsidR="006C3B45">
              <w:rPr>
                <w:rFonts w:eastAsia="宋体" w:hint="eastAsia"/>
                <w:bCs/>
                <w:sz w:val="28"/>
              </w:rPr>
              <w:t>11</w:t>
            </w:r>
            <w:r w:rsidRPr="007E2CDF">
              <w:rPr>
                <w:rFonts w:eastAsia="宋体"/>
                <w:bCs/>
                <w:sz w:val="28"/>
              </w:rPr>
              <w:t>0kV</w:t>
            </w:r>
            <w:r w:rsidRPr="007E2CDF">
              <w:rPr>
                <w:rFonts w:eastAsia="宋体"/>
                <w:bCs/>
                <w:sz w:val="28"/>
              </w:rPr>
              <w:t>单回路段、</w:t>
            </w:r>
            <w:r w:rsidR="006C3B45">
              <w:rPr>
                <w:rFonts w:eastAsia="宋体" w:hint="eastAsia"/>
                <w:bCs/>
                <w:sz w:val="28"/>
              </w:rPr>
              <w:t>11</w:t>
            </w:r>
            <w:r w:rsidRPr="007E2CDF">
              <w:rPr>
                <w:rFonts w:eastAsia="宋体"/>
                <w:bCs/>
                <w:sz w:val="28"/>
              </w:rPr>
              <w:t>0kV</w:t>
            </w:r>
            <w:r w:rsidR="002F47D8" w:rsidRPr="007E2CDF">
              <w:rPr>
                <w:rFonts w:eastAsia="宋体"/>
                <w:bCs/>
                <w:sz w:val="28"/>
              </w:rPr>
              <w:t>同塔</w:t>
            </w:r>
            <w:r w:rsidRPr="007E2CDF">
              <w:rPr>
                <w:rFonts w:eastAsia="宋体"/>
                <w:bCs/>
                <w:sz w:val="28"/>
              </w:rPr>
              <w:t>双回路段、</w:t>
            </w:r>
            <w:r w:rsidRPr="007E2CDF">
              <w:rPr>
                <w:rFonts w:eastAsia="宋体"/>
                <w:bCs/>
                <w:sz w:val="28"/>
              </w:rPr>
              <w:t>220</w:t>
            </w:r>
            <w:r w:rsidR="00CE4FE2" w:rsidRPr="007E2CDF">
              <w:rPr>
                <w:rFonts w:eastAsia="宋体"/>
                <w:bCs/>
                <w:sz w:val="28"/>
              </w:rPr>
              <w:t>kV</w:t>
            </w:r>
            <w:r w:rsidR="002F47D8" w:rsidRPr="007E2CDF">
              <w:rPr>
                <w:rFonts w:eastAsia="宋体"/>
                <w:bCs/>
                <w:sz w:val="28"/>
              </w:rPr>
              <w:t>同塔四回路</w:t>
            </w:r>
            <w:r w:rsidRPr="007E2CDF">
              <w:rPr>
                <w:rFonts w:eastAsia="宋体"/>
                <w:bCs/>
                <w:sz w:val="28"/>
              </w:rPr>
              <w:t>段线路最小对地高度分别不小于</w:t>
            </w:r>
            <w:r w:rsidRPr="007E2CDF">
              <w:rPr>
                <w:rFonts w:eastAsia="宋体"/>
                <w:bCs/>
                <w:sz w:val="28"/>
              </w:rPr>
              <w:t>5m</w:t>
            </w:r>
            <w:r w:rsidRPr="007E2CDF">
              <w:rPr>
                <w:rFonts w:eastAsia="宋体"/>
                <w:bCs/>
                <w:sz w:val="28"/>
              </w:rPr>
              <w:t>、</w:t>
            </w:r>
            <w:r w:rsidR="006C3B45">
              <w:rPr>
                <w:rFonts w:eastAsia="宋体" w:hint="eastAsia"/>
                <w:bCs/>
                <w:sz w:val="28"/>
              </w:rPr>
              <w:t>5</w:t>
            </w:r>
            <w:r w:rsidRPr="007E2CDF">
              <w:rPr>
                <w:rFonts w:eastAsia="宋体"/>
                <w:bCs/>
                <w:sz w:val="28"/>
              </w:rPr>
              <w:t>m</w:t>
            </w:r>
            <w:r w:rsidRPr="007E2CDF">
              <w:rPr>
                <w:rFonts w:eastAsia="宋体"/>
                <w:bCs/>
                <w:sz w:val="28"/>
              </w:rPr>
              <w:t>、</w:t>
            </w:r>
            <w:r w:rsidR="00CA72E1" w:rsidRPr="00CA72E1">
              <w:rPr>
                <w:rFonts w:eastAsia="宋体" w:hint="eastAsia"/>
                <w:bCs/>
                <w:sz w:val="28"/>
              </w:rPr>
              <w:t>1</w:t>
            </w:r>
            <w:r w:rsidR="00266FF5">
              <w:rPr>
                <w:rFonts w:eastAsia="宋体" w:hint="eastAsia"/>
                <w:bCs/>
                <w:sz w:val="28"/>
              </w:rPr>
              <w:t>2</w:t>
            </w:r>
            <w:r w:rsidRPr="00CA72E1">
              <w:rPr>
                <w:rFonts w:eastAsia="宋体"/>
                <w:bCs/>
                <w:sz w:val="28"/>
              </w:rPr>
              <w:t>m</w:t>
            </w:r>
            <w:r w:rsidRPr="007E2CDF">
              <w:rPr>
                <w:rFonts w:eastAsia="宋体"/>
                <w:bCs/>
                <w:sz w:val="28"/>
              </w:rPr>
              <w:t>时，弧垂最低处地面</w:t>
            </w:r>
            <w:r w:rsidRPr="007E2CDF">
              <w:rPr>
                <w:rFonts w:eastAsia="宋体"/>
                <w:sz w:val="28"/>
              </w:rPr>
              <w:t>上方</w:t>
            </w:r>
            <w:smartTag w:uri="urn:schemas-microsoft-com:office:smarttags" w:element="chmetcnv">
              <w:smartTagPr>
                <w:attr w:name="TCSC" w:val="0"/>
                <w:attr w:name="NumberType" w:val="1"/>
                <w:attr w:name="Negative" w:val="False"/>
                <w:attr w:name="HasSpace" w:val="False"/>
                <w:attr w:name="SourceValue" w:val="1.5"/>
                <w:attr w:name="UnitName" w:val="m"/>
              </w:smartTagPr>
              <w:r w:rsidRPr="007E2CDF">
                <w:rPr>
                  <w:rFonts w:eastAsia="宋体"/>
                  <w:sz w:val="28"/>
                </w:rPr>
                <w:t>1.5m</w:t>
              </w:r>
            </w:smartTag>
            <w:r w:rsidRPr="007E2CDF">
              <w:rPr>
                <w:rFonts w:eastAsia="宋体"/>
                <w:sz w:val="28"/>
              </w:rPr>
              <w:t>的工频电场强度最大值分别为</w:t>
            </w:r>
            <w:r w:rsidR="006C3B45">
              <w:rPr>
                <w:rFonts w:eastAsia="宋体" w:hint="eastAsia"/>
                <w:sz w:val="28"/>
              </w:rPr>
              <w:t>2894</w:t>
            </w:r>
            <w:r w:rsidRPr="007E2CDF">
              <w:rPr>
                <w:rFonts w:eastAsia="宋体"/>
                <w:sz w:val="28"/>
              </w:rPr>
              <w:t>V/m</w:t>
            </w:r>
            <w:r w:rsidRPr="007E2CDF">
              <w:rPr>
                <w:rFonts w:eastAsia="宋体"/>
                <w:sz w:val="28"/>
              </w:rPr>
              <w:t>、</w:t>
            </w:r>
            <w:r w:rsidR="006C3B45">
              <w:rPr>
                <w:rFonts w:eastAsia="宋体" w:hint="eastAsia"/>
                <w:sz w:val="28"/>
              </w:rPr>
              <w:t>2976</w:t>
            </w:r>
            <w:r w:rsidRPr="007E2CDF">
              <w:rPr>
                <w:rFonts w:eastAsia="宋体"/>
                <w:sz w:val="28"/>
              </w:rPr>
              <w:t>V/m</w:t>
            </w:r>
            <w:r w:rsidRPr="007E2CDF">
              <w:rPr>
                <w:rFonts w:eastAsia="宋体"/>
                <w:sz w:val="28"/>
              </w:rPr>
              <w:t>、</w:t>
            </w:r>
            <w:r w:rsidR="00CA72E1">
              <w:rPr>
                <w:rFonts w:eastAsia="宋体" w:hint="eastAsia"/>
                <w:sz w:val="28"/>
              </w:rPr>
              <w:t>3935</w:t>
            </w:r>
            <w:r w:rsidRPr="00CA72E1">
              <w:rPr>
                <w:rFonts w:eastAsia="宋体"/>
                <w:sz w:val="28"/>
              </w:rPr>
              <w:t>V/m</w:t>
            </w:r>
            <w:r w:rsidRPr="007E2CDF">
              <w:rPr>
                <w:rFonts w:eastAsia="宋体"/>
                <w:sz w:val="28"/>
              </w:rPr>
              <w:t>，能够满足《电磁环境控制限值》（</w:t>
            </w:r>
            <w:r w:rsidRPr="007E2CDF">
              <w:rPr>
                <w:rFonts w:eastAsia="宋体"/>
                <w:sz w:val="28"/>
              </w:rPr>
              <w:t>GB 8702-2014</w:t>
            </w:r>
            <w:r w:rsidRPr="007E2CDF">
              <w:rPr>
                <w:rFonts w:eastAsia="宋体"/>
                <w:sz w:val="28"/>
              </w:rPr>
              <w:t>）规定的</w:t>
            </w:r>
            <w:r w:rsidRPr="007E2CDF">
              <w:rPr>
                <w:rFonts w:eastAsia="宋体"/>
                <w:sz w:val="28"/>
              </w:rPr>
              <w:t>4</w:t>
            </w:r>
            <w:r w:rsidR="002F47D8" w:rsidRPr="007E2CDF">
              <w:rPr>
                <w:rFonts w:eastAsia="宋体"/>
                <w:sz w:val="28"/>
              </w:rPr>
              <w:t>000</w:t>
            </w:r>
            <w:r w:rsidRPr="007E2CDF">
              <w:rPr>
                <w:rFonts w:eastAsia="宋体"/>
                <w:sz w:val="28"/>
              </w:rPr>
              <w:t>V/m</w:t>
            </w:r>
            <w:r w:rsidRPr="007E2CDF">
              <w:rPr>
                <w:rFonts w:eastAsia="宋体"/>
                <w:sz w:val="28"/>
              </w:rPr>
              <w:t>的限值要求。</w:t>
            </w:r>
          </w:p>
          <w:p w:rsidR="00DC7B45" w:rsidRPr="007E2CDF" w:rsidRDefault="00DC7B45" w:rsidP="0077692D">
            <w:pPr>
              <w:spacing w:afterLines="50" w:after="120"/>
              <w:ind w:firstLine="482"/>
              <w:rPr>
                <w:sz w:val="28"/>
                <w:szCs w:val="28"/>
              </w:rPr>
            </w:pPr>
            <w:r w:rsidRPr="007E2CDF">
              <w:rPr>
                <w:sz w:val="28"/>
                <w:szCs w:val="28"/>
              </w:rPr>
              <w:t>（</w:t>
            </w:r>
            <w:r w:rsidRPr="007E2CDF">
              <w:rPr>
                <w:sz w:val="28"/>
                <w:szCs w:val="28"/>
              </w:rPr>
              <w:t>3</w:t>
            </w:r>
            <w:r w:rsidRPr="007E2CDF">
              <w:rPr>
                <w:sz w:val="28"/>
                <w:szCs w:val="28"/>
              </w:rPr>
              <w:t>）磁感应强度预测结果</w:t>
            </w:r>
          </w:p>
          <w:p w:rsidR="00DC7B45" w:rsidRPr="007E2CDF" w:rsidRDefault="00DC7B45" w:rsidP="0077692D">
            <w:pPr>
              <w:pStyle w:val="af4"/>
              <w:spacing w:afterLines="50" w:after="120" w:line="360" w:lineRule="auto"/>
              <w:ind w:firstLine="482"/>
              <w:jc w:val="both"/>
              <w:rPr>
                <w:sz w:val="28"/>
              </w:rPr>
            </w:pPr>
            <w:r w:rsidRPr="007E2CDF">
              <w:rPr>
                <w:rFonts w:eastAsia="宋体"/>
                <w:bCs/>
                <w:sz w:val="28"/>
              </w:rPr>
              <w:t>在选取表</w:t>
            </w:r>
            <w:r w:rsidR="002F47D8" w:rsidRPr="007E2CDF">
              <w:rPr>
                <w:rFonts w:eastAsia="宋体"/>
                <w:bCs/>
                <w:sz w:val="28"/>
              </w:rPr>
              <w:t>2</w:t>
            </w:r>
            <w:r w:rsidR="006C3B45">
              <w:rPr>
                <w:rFonts w:eastAsia="宋体" w:hint="eastAsia"/>
                <w:bCs/>
                <w:sz w:val="28"/>
              </w:rPr>
              <w:t>8</w:t>
            </w:r>
            <w:r w:rsidRPr="007E2CDF">
              <w:rPr>
                <w:rFonts w:eastAsia="宋体"/>
                <w:bCs/>
                <w:sz w:val="28"/>
              </w:rPr>
              <w:t>中典型设计参数的条件下，</w:t>
            </w:r>
            <w:r w:rsidR="006C3B45">
              <w:rPr>
                <w:rFonts w:eastAsia="宋体" w:hint="eastAsia"/>
                <w:bCs/>
                <w:sz w:val="28"/>
              </w:rPr>
              <w:t>11</w:t>
            </w:r>
            <w:r w:rsidRPr="007E2CDF">
              <w:rPr>
                <w:rFonts w:eastAsia="宋体"/>
                <w:bCs/>
                <w:sz w:val="28"/>
              </w:rPr>
              <w:t>0kV</w:t>
            </w:r>
            <w:r w:rsidRPr="007E2CDF">
              <w:rPr>
                <w:rFonts w:eastAsia="宋体"/>
                <w:bCs/>
                <w:sz w:val="28"/>
              </w:rPr>
              <w:t>单回路段、</w:t>
            </w:r>
            <w:r w:rsidR="006C3B45">
              <w:rPr>
                <w:rFonts w:eastAsia="宋体" w:hint="eastAsia"/>
                <w:bCs/>
                <w:sz w:val="28"/>
              </w:rPr>
              <w:t>11</w:t>
            </w:r>
            <w:r w:rsidRPr="007E2CDF">
              <w:rPr>
                <w:rFonts w:eastAsia="宋体"/>
                <w:bCs/>
                <w:sz w:val="28"/>
              </w:rPr>
              <w:t>0kV</w:t>
            </w:r>
            <w:r w:rsidR="002F47D8" w:rsidRPr="007E2CDF">
              <w:rPr>
                <w:rFonts w:eastAsia="宋体"/>
                <w:bCs/>
                <w:sz w:val="28"/>
              </w:rPr>
              <w:t>同塔</w:t>
            </w:r>
            <w:r w:rsidRPr="007E2CDF">
              <w:rPr>
                <w:rFonts w:eastAsia="宋体"/>
                <w:bCs/>
                <w:sz w:val="28"/>
              </w:rPr>
              <w:t>双回路段、</w:t>
            </w:r>
            <w:r w:rsidRPr="007E2CDF">
              <w:rPr>
                <w:rFonts w:eastAsia="宋体"/>
                <w:bCs/>
                <w:sz w:val="28"/>
              </w:rPr>
              <w:t>220</w:t>
            </w:r>
            <w:r w:rsidR="002F47D8" w:rsidRPr="007E2CDF">
              <w:rPr>
                <w:rFonts w:eastAsia="宋体"/>
                <w:bCs/>
                <w:sz w:val="28"/>
              </w:rPr>
              <w:t>同塔四回路</w:t>
            </w:r>
            <w:r w:rsidRPr="007E2CDF">
              <w:rPr>
                <w:rFonts w:eastAsia="宋体"/>
                <w:bCs/>
                <w:sz w:val="28"/>
              </w:rPr>
              <w:t>段不同高度架设时弧垂最低处地面</w:t>
            </w:r>
            <w:r w:rsidRPr="007E2CDF">
              <w:rPr>
                <w:rFonts w:eastAsia="宋体"/>
                <w:sz w:val="28"/>
              </w:rPr>
              <w:t>上方</w:t>
            </w:r>
            <w:smartTag w:uri="urn:schemas-microsoft-com:office:smarttags" w:element="chmetcnv">
              <w:smartTagPr>
                <w:attr w:name="TCSC" w:val="0"/>
                <w:attr w:name="NumberType" w:val="1"/>
                <w:attr w:name="Negative" w:val="False"/>
                <w:attr w:name="HasSpace" w:val="False"/>
                <w:attr w:name="SourceValue" w:val="1.5"/>
                <w:attr w:name="UnitName" w:val="m"/>
              </w:smartTagPr>
              <w:r w:rsidRPr="007E2CDF">
                <w:rPr>
                  <w:rFonts w:eastAsia="宋体"/>
                  <w:sz w:val="28"/>
                </w:rPr>
                <w:t>1.5m</w:t>
              </w:r>
            </w:smartTag>
            <w:r w:rsidRPr="007E2CDF">
              <w:rPr>
                <w:rFonts w:eastAsia="宋体"/>
                <w:sz w:val="28"/>
              </w:rPr>
              <w:t>的工频磁感应强度分布分别如图</w:t>
            </w:r>
            <w:r w:rsidR="006C3B45">
              <w:rPr>
                <w:rFonts w:eastAsia="宋体" w:hint="eastAsia"/>
                <w:sz w:val="28"/>
              </w:rPr>
              <w:t>9</w:t>
            </w:r>
            <w:r w:rsidRPr="007E2CDF">
              <w:rPr>
                <w:rFonts w:eastAsia="宋体"/>
                <w:sz w:val="28"/>
              </w:rPr>
              <w:t>(a)</w:t>
            </w:r>
            <w:r w:rsidRPr="007E2CDF">
              <w:rPr>
                <w:rFonts w:eastAsia="宋体"/>
                <w:sz w:val="28"/>
              </w:rPr>
              <w:t>、</w:t>
            </w:r>
            <w:r w:rsidRPr="007E2CDF">
              <w:rPr>
                <w:rFonts w:eastAsia="宋体"/>
                <w:sz w:val="28"/>
              </w:rPr>
              <w:t>(b)</w:t>
            </w:r>
            <w:r w:rsidRPr="007E2CDF">
              <w:rPr>
                <w:rFonts w:eastAsia="宋体"/>
                <w:sz w:val="28"/>
              </w:rPr>
              <w:t>、</w:t>
            </w:r>
            <w:r w:rsidRPr="007E2CDF">
              <w:rPr>
                <w:rFonts w:eastAsia="宋体"/>
                <w:sz w:val="28"/>
              </w:rPr>
              <w:t>(c)</w:t>
            </w:r>
            <w:r w:rsidRPr="007E2CDF">
              <w:rPr>
                <w:rFonts w:eastAsia="宋体"/>
                <w:sz w:val="28"/>
              </w:rPr>
              <w:t>所示。</w:t>
            </w:r>
          </w:p>
          <w:p w:rsidR="00DC7B45" w:rsidRPr="007E2CDF" w:rsidRDefault="006C3B45" w:rsidP="0077692D">
            <w:pPr>
              <w:spacing w:afterLines="50" w:after="120"/>
              <w:jc w:val="center"/>
              <w:rPr>
                <w:sz w:val="28"/>
              </w:rPr>
            </w:pPr>
            <w:r w:rsidRPr="006C3B45">
              <w:rPr>
                <w:noProof/>
                <w:sz w:val="28"/>
              </w:rPr>
              <w:lastRenderedPageBreak/>
              <w:drawing>
                <wp:inline distT="0" distB="0" distL="0" distR="0">
                  <wp:extent cx="4716780" cy="3421380"/>
                  <wp:effectExtent l="0" t="0" r="7620" b="7620"/>
                  <wp:docPr id="3878" name="图片框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9"/>
                          <pic:cNvPicPr>
                            <a:picLocks noChangeAspect="1" noChangeArrowheads="1"/>
                          </pic:cNvPicPr>
                        </pic:nvPicPr>
                        <pic:blipFill>
                          <a:blip r:embed="rId78">
                            <a:extLst>
                              <a:ext uri="{28A0092B-C50C-407E-A947-70E740481C1C}">
                                <a14:useLocalDpi xmlns:a14="http://schemas.microsoft.com/office/drawing/2010/main" val="0"/>
                              </a:ext>
                            </a:extLst>
                          </a:blip>
                          <a:srcRect l="4021" t="4366" r="6512"/>
                          <a:stretch>
                            <a:fillRect/>
                          </a:stretch>
                        </pic:blipFill>
                        <pic:spPr bwMode="auto">
                          <a:xfrm>
                            <a:off x="0" y="0"/>
                            <a:ext cx="4716780" cy="3421380"/>
                          </a:xfrm>
                          <a:prstGeom prst="rect">
                            <a:avLst/>
                          </a:prstGeom>
                          <a:noFill/>
                          <a:ln>
                            <a:noFill/>
                          </a:ln>
                        </pic:spPr>
                      </pic:pic>
                    </a:graphicData>
                  </a:graphic>
                </wp:inline>
              </w:drawing>
            </w:r>
          </w:p>
          <w:p w:rsidR="00DC7B45" w:rsidRPr="007E2CDF" w:rsidRDefault="00DC7B45" w:rsidP="0077692D">
            <w:pPr>
              <w:spacing w:beforeLines="50" w:before="120"/>
              <w:jc w:val="center"/>
              <w:rPr>
                <w:sz w:val="24"/>
                <w:szCs w:val="24"/>
              </w:rPr>
            </w:pPr>
            <w:r w:rsidRPr="007E2CDF">
              <w:rPr>
                <w:sz w:val="24"/>
                <w:szCs w:val="24"/>
              </w:rPr>
              <w:t>(</w:t>
            </w:r>
            <w:r w:rsidR="002F47D8" w:rsidRPr="007E2CDF">
              <w:rPr>
                <w:sz w:val="24"/>
                <w:szCs w:val="24"/>
              </w:rPr>
              <w:t>a</w:t>
            </w:r>
            <w:r w:rsidRPr="007E2CDF">
              <w:rPr>
                <w:sz w:val="24"/>
                <w:szCs w:val="24"/>
              </w:rPr>
              <w:t xml:space="preserve">) </w:t>
            </w:r>
            <w:r w:rsidR="006C3B45">
              <w:rPr>
                <w:rFonts w:hint="eastAsia"/>
                <w:bCs/>
                <w:sz w:val="24"/>
                <w:szCs w:val="24"/>
              </w:rPr>
              <w:t>11</w:t>
            </w:r>
            <w:r w:rsidRPr="007E2CDF">
              <w:rPr>
                <w:bCs/>
                <w:sz w:val="24"/>
                <w:szCs w:val="24"/>
              </w:rPr>
              <w:t>0kV</w:t>
            </w:r>
            <w:r w:rsidRPr="007E2CDF">
              <w:rPr>
                <w:bCs/>
                <w:sz w:val="24"/>
                <w:szCs w:val="24"/>
              </w:rPr>
              <w:t>单回路段</w:t>
            </w:r>
          </w:p>
          <w:p w:rsidR="00DC7B45" w:rsidRPr="007E2CDF" w:rsidRDefault="006C3B45" w:rsidP="0077692D">
            <w:pPr>
              <w:spacing w:beforeLines="50" w:before="120"/>
              <w:jc w:val="center"/>
              <w:rPr>
                <w:sz w:val="24"/>
                <w:szCs w:val="24"/>
              </w:rPr>
            </w:pPr>
            <w:r w:rsidRPr="006C3B45">
              <w:rPr>
                <w:noProof/>
                <w:sz w:val="24"/>
                <w:szCs w:val="24"/>
              </w:rPr>
              <w:drawing>
                <wp:inline distT="0" distB="0" distL="0" distR="0">
                  <wp:extent cx="4716780" cy="3535680"/>
                  <wp:effectExtent l="0" t="0" r="7620" b="7620"/>
                  <wp:docPr id="3885" name="图片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00"/>
                          <pic:cNvPicPr>
                            <a:picLocks noChangeAspect="1" noChangeArrowheads="1"/>
                          </pic:cNvPicPr>
                        </pic:nvPicPr>
                        <pic:blipFill>
                          <a:blip r:embed="rId79">
                            <a:extLst>
                              <a:ext uri="{28A0092B-C50C-407E-A947-70E740481C1C}">
                                <a14:useLocalDpi xmlns:a14="http://schemas.microsoft.com/office/drawing/2010/main" val="0"/>
                              </a:ext>
                            </a:extLst>
                          </a:blip>
                          <a:srcRect l="4564" t="5127" r="5261"/>
                          <a:stretch>
                            <a:fillRect/>
                          </a:stretch>
                        </pic:blipFill>
                        <pic:spPr bwMode="auto">
                          <a:xfrm>
                            <a:off x="0" y="0"/>
                            <a:ext cx="4716780" cy="3535680"/>
                          </a:xfrm>
                          <a:prstGeom prst="rect">
                            <a:avLst/>
                          </a:prstGeom>
                          <a:noFill/>
                          <a:ln>
                            <a:noFill/>
                          </a:ln>
                        </pic:spPr>
                      </pic:pic>
                    </a:graphicData>
                  </a:graphic>
                </wp:inline>
              </w:drawing>
            </w:r>
          </w:p>
          <w:p w:rsidR="00DC7B45" w:rsidRPr="007E2CDF" w:rsidRDefault="00DC7B45" w:rsidP="0077692D">
            <w:pPr>
              <w:spacing w:beforeLines="50" w:before="120"/>
              <w:jc w:val="center"/>
              <w:rPr>
                <w:bCs/>
                <w:sz w:val="24"/>
                <w:szCs w:val="24"/>
              </w:rPr>
            </w:pPr>
            <w:r w:rsidRPr="007E2CDF">
              <w:rPr>
                <w:sz w:val="24"/>
                <w:szCs w:val="24"/>
              </w:rPr>
              <w:t>(</w:t>
            </w:r>
            <w:r w:rsidR="002F47D8" w:rsidRPr="007E2CDF">
              <w:rPr>
                <w:sz w:val="24"/>
                <w:szCs w:val="24"/>
              </w:rPr>
              <w:t>b</w:t>
            </w:r>
            <w:r w:rsidRPr="007E2CDF">
              <w:rPr>
                <w:sz w:val="24"/>
                <w:szCs w:val="24"/>
              </w:rPr>
              <w:t xml:space="preserve">) </w:t>
            </w:r>
            <w:r w:rsidR="006C3B45">
              <w:rPr>
                <w:rFonts w:hint="eastAsia"/>
                <w:bCs/>
                <w:sz w:val="24"/>
                <w:szCs w:val="24"/>
              </w:rPr>
              <w:t>11</w:t>
            </w:r>
            <w:r w:rsidRPr="007E2CDF">
              <w:rPr>
                <w:bCs/>
                <w:sz w:val="24"/>
                <w:szCs w:val="24"/>
              </w:rPr>
              <w:t>0kV</w:t>
            </w:r>
            <w:r w:rsidR="002F47D8" w:rsidRPr="007E2CDF">
              <w:rPr>
                <w:bCs/>
                <w:sz w:val="24"/>
                <w:szCs w:val="24"/>
              </w:rPr>
              <w:t>同塔</w:t>
            </w:r>
            <w:r w:rsidRPr="007E2CDF">
              <w:rPr>
                <w:bCs/>
                <w:sz w:val="24"/>
                <w:szCs w:val="24"/>
              </w:rPr>
              <w:t>双回路段</w:t>
            </w:r>
          </w:p>
          <w:p w:rsidR="00DC7B45" w:rsidRPr="007E2CDF" w:rsidRDefault="00266FF5" w:rsidP="0077692D">
            <w:pPr>
              <w:spacing w:beforeLines="50" w:before="120"/>
              <w:jc w:val="center"/>
              <w:rPr>
                <w:sz w:val="24"/>
                <w:szCs w:val="24"/>
              </w:rPr>
            </w:pPr>
            <w:r>
              <w:rPr>
                <w:noProof/>
                <w:sz w:val="24"/>
                <w:szCs w:val="24"/>
              </w:rPr>
              <w:lastRenderedPageBreak/>
              <w:drawing>
                <wp:inline distT="0" distB="0" distL="0" distR="0">
                  <wp:extent cx="5255097" cy="3943350"/>
                  <wp:effectExtent l="19050" t="0" r="2703" b="0"/>
                  <wp:docPr id="72" name="图片 71" descr="B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emf"/>
                          <pic:cNvPicPr/>
                        </pic:nvPicPr>
                        <pic:blipFill>
                          <a:blip r:embed="rId80"/>
                          <a:stretch>
                            <a:fillRect/>
                          </a:stretch>
                        </pic:blipFill>
                        <pic:spPr>
                          <a:xfrm>
                            <a:off x="0" y="0"/>
                            <a:ext cx="5252202" cy="3941177"/>
                          </a:xfrm>
                          <a:prstGeom prst="rect">
                            <a:avLst/>
                          </a:prstGeom>
                        </pic:spPr>
                      </pic:pic>
                    </a:graphicData>
                  </a:graphic>
                </wp:inline>
              </w:drawing>
            </w:r>
          </w:p>
          <w:p w:rsidR="00DC7B45" w:rsidRPr="007E2CDF" w:rsidRDefault="00DC7B45" w:rsidP="0077692D">
            <w:pPr>
              <w:spacing w:beforeLines="50" w:before="120"/>
              <w:jc w:val="center"/>
              <w:rPr>
                <w:sz w:val="24"/>
                <w:szCs w:val="24"/>
                <w:lang w:val="it-IT"/>
              </w:rPr>
            </w:pPr>
            <w:r w:rsidRPr="00266FF5">
              <w:rPr>
                <w:bCs/>
                <w:sz w:val="24"/>
                <w:szCs w:val="24"/>
                <w:lang w:val="it-IT"/>
              </w:rPr>
              <w:t>(</w:t>
            </w:r>
            <w:r w:rsidR="002F47D8" w:rsidRPr="00266FF5">
              <w:rPr>
                <w:bCs/>
                <w:sz w:val="24"/>
                <w:szCs w:val="24"/>
                <w:lang w:val="it-IT"/>
              </w:rPr>
              <w:t>c</w:t>
            </w:r>
            <w:r w:rsidRPr="00266FF5">
              <w:rPr>
                <w:bCs/>
                <w:sz w:val="24"/>
                <w:szCs w:val="24"/>
                <w:lang w:val="it-IT"/>
              </w:rPr>
              <w:t>) 220</w:t>
            </w:r>
            <w:r w:rsidR="00CE4FE2" w:rsidRPr="00266FF5">
              <w:rPr>
                <w:bCs/>
                <w:sz w:val="24"/>
                <w:szCs w:val="24"/>
                <w:lang w:val="it-IT"/>
              </w:rPr>
              <w:t>kV</w:t>
            </w:r>
            <w:r w:rsidR="002F47D8" w:rsidRPr="00266FF5">
              <w:rPr>
                <w:bCs/>
                <w:sz w:val="24"/>
                <w:szCs w:val="24"/>
                <w:lang w:val="it-IT"/>
              </w:rPr>
              <w:t>同塔四回路段</w:t>
            </w:r>
          </w:p>
          <w:p w:rsidR="00DC7B45" w:rsidRPr="007E2CDF" w:rsidRDefault="00DC7B45" w:rsidP="0077692D">
            <w:pPr>
              <w:spacing w:afterLines="50" w:after="120"/>
              <w:jc w:val="center"/>
              <w:rPr>
                <w:sz w:val="28"/>
                <w:szCs w:val="28"/>
              </w:rPr>
            </w:pPr>
            <w:r w:rsidRPr="007E2CDF">
              <w:rPr>
                <w:sz w:val="28"/>
                <w:szCs w:val="28"/>
              </w:rPr>
              <w:t>图</w:t>
            </w:r>
            <w:r w:rsidR="006C3B45">
              <w:rPr>
                <w:rFonts w:hint="eastAsia"/>
                <w:sz w:val="28"/>
                <w:szCs w:val="28"/>
              </w:rPr>
              <w:t>9</w:t>
            </w:r>
            <w:r w:rsidRPr="007E2CDF">
              <w:rPr>
                <w:sz w:val="28"/>
                <w:szCs w:val="28"/>
              </w:rPr>
              <w:t>各典型设计参数下磁感应强度预测结果</w:t>
            </w:r>
          </w:p>
          <w:p w:rsidR="00C174BC" w:rsidRPr="007E2CDF" w:rsidRDefault="00DC7B45" w:rsidP="00DC7B4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rPr>
              <w:t>根据图</w:t>
            </w:r>
            <w:r w:rsidR="006C3B45">
              <w:rPr>
                <w:rFonts w:ascii="Times New Roman" w:eastAsia="宋体" w:hAnsi="Times New Roman" w:cs="Times New Roman" w:hint="eastAsia"/>
                <w:sz w:val="28"/>
              </w:rPr>
              <w:t>9</w:t>
            </w:r>
            <w:r w:rsidRPr="007E2CDF">
              <w:rPr>
                <w:rFonts w:ascii="Times New Roman" w:eastAsia="宋体" w:hAnsi="Times New Roman" w:cs="Times New Roman"/>
                <w:sz w:val="28"/>
              </w:rPr>
              <w:t>所示预测结果，</w:t>
            </w:r>
            <w:r w:rsidRPr="007E2CDF">
              <w:rPr>
                <w:rFonts w:ascii="Times New Roman" w:eastAsia="宋体" w:hAnsi="Times New Roman" w:cs="Times New Roman"/>
                <w:bCs/>
                <w:sz w:val="28"/>
              </w:rPr>
              <w:t>典型设计参数的条件下，控制</w:t>
            </w:r>
            <w:r w:rsidR="004B0E19">
              <w:rPr>
                <w:rFonts w:ascii="Times New Roman" w:eastAsia="宋体" w:hAnsi="Times New Roman" w:cs="Times New Roman" w:hint="eastAsia"/>
                <w:bCs/>
                <w:sz w:val="28"/>
              </w:rPr>
              <w:t>11</w:t>
            </w:r>
            <w:r w:rsidRPr="007E2CDF">
              <w:rPr>
                <w:rFonts w:ascii="Times New Roman" w:eastAsia="宋体" w:hAnsi="Times New Roman" w:cs="Times New Roman"/>
                <w:bCs/>
                <w:sz w:val="28"/>
              </w:rPr>
              <w:t>0kV</w:t>
            </w:r>
            <w:r w:rsidRPr="007E2CDF">
              <w:rPr>
                <w:rFonts w:ascii="Times New Roman" w:eastAsia="宋体" w:hAnsi="Times New Roman" w:cs="Times New Roman"/>
                <w:bCs/>
                <w:sz w:val="28"/>
              </w:rPr>
              <w:t>单回路段、</w:t>
            </w:r>
            <w:r w:rsidR="004B0E19">
              <w:rPr>
                <w:rFonts w:ascii="Times New Roman" w:eastAsia="宋体" w:hAnsi="Times New Roman" w:cs="Times New Roman" w:hint="eastAsia"/>
                <w:bCs/>
                <w:sz w:val="28"/>
              </w:rPr>
              <w:t>11</w:t>
            </w:r>
            <w:r w:rsidRPr="007E2CDF">
              <w:rPr>
                <w:rFonts w:ascii="Times New Roman" w:eastAsia="宋体" w:hAnsi="Times New Roman" w:cs="Times New Roman"/>
                <w:bCs/>
                <w:sz w:val="28"/>
              </w:rPr>
              <w:t>0kV</w:t>
            </w:r>
            <w:r w:rsidR="00CE4FE2" w:rsidRPr="007E2CDF">
              <w:rPr>
                <w:rFonts w:ascii="Times New Roman" w:eastAsia="宋体" w:hAnsi="Times New Roman" w:cs="Times New Roman"/>
                <w:bCs/>
                <w:sz w:val="28"/>
              </w:rPr>
              <w:t>同塔</w:t>
            </w:r>
            <w:r w:rsidRPr="007E2CDF">
              <w:rPr>
                <w:rFonts w:ascii="Times New Roman" w:eastAsia="宋体" w:hAnsi="Times New Roman" w:cs="Times New Roman"/>
                <w:bCs/>
                <w:sz w:val="28"/>
              </w:rPr>
              <w:t>双回路段、</w:t>
            </w:r>
            <w:r w:rsidRPr="007E2CDF">
              <w:rPr>
                <w:rFonts w:ascii="Times New Roman" w:eastAsia="宋体" w:hAnsi="Times New Roman" w:cs="Times New Roman"/>
                <w:bCs/>
                <w:sz w:val="28"/>
              </w:rPr>
              <w:t>220kV</w:t>
            </w:r>
            <w:r w:rsidRPr="007E2CDF">
              <w:rPr>
                <w:rFonts w:ascii="Times New Roman" w:eastAsia="宋体" w:hAnsi="Times New Roman" w:cs="Times New Roman"/>
                <w:bCs/>
                <w:sz w:val="28"/>
              </w:rPr>
              <w:t>同塔</w:t>
            </w:r>
            <w:r w:rsidR="00CE4FE2" w:rsidRPr="007E2CDF">
              <w:rPr>
                <w:rFonts w:ascii="Times New Roman" w:eastAsia="宋体" w:hAnsi="Times New Roman" w:cs="Times New Roman"/>
                <w:bCs/>
                <w:sz w:val="28"/>
              </w:rPr>
              <w:t>四</w:t>
            </w:r>
            <w:r w:rsidRPr="007E2CDF">
              <w:rPr>
                <w:rFonts w:ascii="Times New Roman" w:eastAsia="宋体" w:hAnsi="Times New Roman" w:cs="Times New Roman"/>
                <w:bCs/>
                <w:sz w:val="28"/>
              </w:rPr>
              <w:t>回路段线路最小对地高度分别不小于</w:t>
            </w:r>
            <w:r w:rsidR="006C3B45">
              <w:rPr>
                <w:rFonts w:ascii="Times New Roman" w:eastAsia="宋体" w:hAnsi="Times New Roman" w:cs="Times New Roman" w:hint="eastAsia"/>
                <w:bCs/>
                <w:sz w:val="28"/>
              </w:rPr>
              <w:t>5</w:t>
            </w:r>
            <w:r w:rsidRPr="007E2CDF">
              <w:rPr>
                <w:rFonts w:ascii="Times New Roman" w:eastAsia="宋体" w:hAnsi="Times New Roman" w:cs="Times New Roman"/>
                <w:bCs/>
                <w:sz w:val="28"/>
              </w:rPr>
              <w:t>m</w:t>
            </w:r>
            <w:r w:rsidRPr="007E2CDF">
              <w:rPr>
                <w:rFonts w:ascii="Times New Roman" w:eastAsia="宋体" w:hAnsi="Times New Roman" w:cs="Times New Roman"/>
                <w:bCs/>
                <w:sz w:val="28"/>
              </w:rPr>
              <w:t>、</w:t>
            </w:r>
            <w:r w:rsidR="006C3B45">
              <w:rPr>
                <w:rFonts w:ascii="Times New Roman" w:eastAsia="宋体" w:hAnsi="Times New Roman" w:cs="Times New Roman" w:hint="eastAsia"/>
                <w:bCs/>
                <w:sz w:val="28"/>
              </w:rPr>
              <w:t>5</w:t>
            </w:r>
            <w:r w:rsidRPr="007E2CDF">
              <w:rPr>
                <w:rFonts w:ascii="Times New Roman" w:eastAsia="宋体" w:hAnsi="Times New Roman" w:cs="Times New Roman"/>
                <w:bCs/>
                <w:sz w:val="28"/>
              </w:rPr>
              <w:t>m</w:t>
            </w:r>
            <w:r w:rsidRPr="007E2CDF">
              <w:rPr>
                <w:rFonts w:ascii="Times New Roman" w:eastAsia="宋体" w:hAnsi="Times New Roman" w:cs="Times New Roman"/>
                <w:bCs/>
                <w:sz w:val="28"/>
              </w:rPr>
              <w:t>、</w:t>
            </w:r>
            <w:r w:rsidR="00266FF5" w:rsidRPr="00266FF5">
              <w:rPr>
                <w:rFonts w:ascii="Times New Roman" w:eastAsia="宋体" w:hAnsi="Times New Roman" w:cs="Times New Roman" w:hint="eastAsia"/>
                <w:bCs/>
                <w:sz w:val="28"/>
              </w:rPr>
              <w:t>12</w:t>
            </w:r>
            <w:r w:rsidRPr="00266FF5">
              <w:rPr>
                <w:rFonts w:ascii="Times New Roman" w:eastAsia="宋体" w:hAnsi="Times New Roman" w:cs="Times New Roman"/>
                <w:bCs/>
                <w:sz w:val="28"/>
              </w:rPr>
              <w:t>m</w:t>
            </w:r>
            <w:r w:rsidRPr="007E2CDF">
              <w:rPr>
                <w:rFonts w:ascii="Times New Roman" w:eastAsia="宋体" w:hAnsi="Times New Roman" w:cs="Times New Roman"/>
                <w:bCs/>
                <w:sz w:val="28"/>
              </w:rPr>
              <w:t>时，弧垂最低处地面</w:t>
            </w:r>
            <w:r w:rsidRPr="007E2CDF">
              <w:rPr>
                <w:rFonts w:ascii="Times New Roman" w:eastAsia="宋体" w:hAnsi="Times New Roman" w:cs="Times New Roman"/>
                <w:sz w:val="28"/>
              </w:rPr>
              <w:t>上方</w:t>
            </w:r>
            <w:smartTag w:uri="urn:schemas-microsoft-com:office:smarttags" w:element="chmetcnv">
              <w:smartTagPr>
                <w:attr w:name="TCSC" w:val="0"/>
                <w:attr w:name="NumberType" w:val="1"/>
                <w:attr w:name="Negative" w:val="False"/>
                <w:attr w:name="HasSpace" w:val="False"/>
                <w:attr w:name="SourceValue" w:val="1.5"/>
                <w:attr w:name="UnitName" w:val="m"/>
              </w:smartTagPr>
              <w:r w:rsidRPr="007E2CDF">
                <w:rPr>
                  <w:rFonts w:ascii="Times New Roman" w:eastAsia="宋体" w:hAnsi="Times New Roman" w:cs="Times New Roman"/>
                  <w:sz w:val="28"/>
                </w:rPr>
                <w:t>1.5m</w:t>
              </w:r>
            </w:smartTag>
            <w:r w:rsidRPr="007E2CDF">
              <w:rPr>
                <w:rFonts w:ascii="Times New Roman" w:eastAsia="宋体" w:hAnsi="Times New Roman" w:cs="Times New Roman"/>
                <w:sz w:val="28"/>
              </w:rPr>
              <w:t>的工频磁感应强度最大值分别为</w:t>
            </w:r>
            <w:r w:rsidR="006C3B45">
              <w:rPr>
                <w:rFonts w:ascii="Times New Roman" w:eastAsia="宋体" w:hAnsi="Times New Roman" w:cs="Times New Roman" w:hint="eastAsia"/>
                <w:sz w:val="28"/>
              </w:rPr>
              <w:t>12.88</w:t>
            </w:r>
            <w:r w:rsidRPr="007E2CDF">
              <w:rPr>
                <w:rFonts w:ascii="Times New Roman" w:eastAsia="宋体" w:hAnsi="Times New Roman" w:cs="Times New Roman"/>
                <w:sz w:val="28"/>
              </w:rPr>
              <w:t>μT</w:t>
            </w:r>
            <w:r w:rsidRPr="007E2CDF">
              <w:rPr>
                <w:rFonts w:ascii="Times New Roman" w:eastAsia="宋体" w:hAnsi="Times New Roman" w:cs="Times New Roman"/>
                <w:sz w:val="28"/>
              </w:rPr>
              <w:t>、</w:t>
            </w:r>
            <w:r w:rsidR="006C3B45">
              <w:rPr>
                <w:rFonts w:ascii="Times New Roman" w:eastAsia="宋体" w:hAnsi="Times New Roman" w:cs="Times New Roman" w:hint="eastAsia"/>
                <w:sz w:val="28"/>
              </w:rPr>
              <w:t>8.956</w:t>
            </w:r>
            <w:r w:rsidRPr="007E2CDF">
              <w:rPr>
                <w:rFonts w:ascii="Times New Roman" w:eastAsia="宋体" w:hAnsi="Times New Roman" w:cs="Times New Roman"/>
                <w:sz w:val="28"/>
              </w:rPr>
              <w:t>μT</w:t>
            </w:r>
            <w:r w:rsidRPr="007E2CDF">
              <w:rPr>
                <w:rFonts w:ascii="Times New Roman" w:eastAsia="宋体" w:hAnsi="Times New Roman" w:cs="Times New Roman"/>
                <w:sz w:val="28"/>
              </w:rPr>
              <w:t>、</w:t>
            </w:r>
            <w:r w:rsidR="00266FF5" w:rsidRPr="00266FF5">
              <w:rPr>
                <w:rFonts w:ascii="Times New Roman" w:eastAsia="宋体" w:hAnsi="Times New Roman" w:cs="Times New Roman" w:hint="eastAsia"/>
                <w:sz w:val="28"/>
              </w:rPr>
              <w:t>10.25</w:t>
            </w:r>
            <w:r w:rsidRPr="00266FF5">
              <w:rPr>
                <w:rFonts w:ascii="Times New Roman" w:eastAsia="宋体" w:hAnsi="Times New Roman" w:cs="Times New Roman"/>
                <w:sz w:val="28"/>
              </w:rPr>
              <w:t>μT</w:t>
            </w:r>
            <w:r w:rsidRPr="007E2CDF">
              <w:rPr>
                <w:rFonts w:ascii="Times New Roman" w:eastAsia="宋体" w:hAnsi="Times New Roman" w:cs="Times New Roman"/>
                <w:sz w:val="28"/>
              </w:rPr>
              <w:t>，能够满足《电磁环境控制限值》（</w:t>
            </w:r>
            <w:r w:rsidRPr="007E2CDF">
              <w:rPr>
                <w:rFonts w:ascii="Times New Roman" w:eastAsia="宋体" w:hAnsi="Times New Roman" w:cs="Times New Roman"/>
                <w:sz w:val="28"/>
              </w:rPr>
              <w:t>GB 8702-2014</w:t>
            </w:r>
            <w:r w:rsidRPr="007E2CDF">
              <w:rPr>
                <w:rFonts w:ascii="Times New Roman" w:eastAsia="宋体" w:hAnsi="Times New Roman" w:cs="Times New Roman"/>
                <w:sz w:val="28"/>
              </w:rPr>
              <w:t>）规定的</w:t>
            </w:r>
            <w:r w:rsidRPr="007E2CDF">
              <w:rPr>
                <w:rFonts w:ascii="Times New Roman" w:eastAsia="宋体" w:hAnsi="Times New Roman" w:cs="Times New Roman"/>
                <w:sz w:val="28"/>
              </w:rPr>
              <w:t>100μT</w:t>
            </w:r>
            <w:r w:rsidRPr="007E2CDF">
              <w:rPr>
                <w:rFonts w:ascii="Times New Roman" w:eastAsia="宋体" w:hAnsi="Times New Roman" w:cs="Times New Roman"/>
                <w:sz w:val="28"/>
              </w:rPr>
              <w:t>的限值要求。</w:t>
            </w:r>
          </w:p>
          <w:p w:rsidR="00C174BC" w:rsidRPr="007E2CDF" w:rsidRDefault="00C174BC" w:rsidP="00C826F5">
            <w:pPr>
              <w:pStyle w:val="s441BodyTextchALTZ"/>
              <w:ind w:firstLineChars="0" w:firstLine="0"/>
              <w:rPr>
                <w:rFonts w:ascii="Times New Roman" w:eastAsia="宋体" w:hAnsi="Times New Roman" w:cs="Times New Roman"/>
                <w:sz w:val="28"/>
                <w:szCs w:val="28"/>
              </w:rPr>
            </w:pPr>
            <w:r w:rsidRPr="007E2CDF">
              <w:rPr>
                <w:rFonts w:ascii="Times New Roman" w:eastAsia="宋体" w:hAnsi="Times New Roman" w:cs="Times New Roman"/>
                <w:sz w:val="28"/>
                <w:szCs w:val="28"/>
              </w:rPr>
              <w:t xml:space="preserve">1.2.3 </w:t>
            </w:r>
            <w:r w:rsidRPr="007E2CDF">
              <w:rPr>
                <w:rFonts w:ascii="Times New Roman" w:eastAsia="宋体" w:hAnsi="Times New Roman" w:cs="Times New Roman"/>
                <w:sz w:val="28"/>
                <w:szCs w:val="28"/>
              </w:rPr>
              <w:t>输电线路线路电磁环境影响评价结论</w:t>
            </w:r>
          </w:p>
          <w:p w:rsidR="00C174BC" w:rsidRPr="007E2CDF" w:rsidRDefault="00C174BC"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1</w:t>
            </w:r>
            <w:r w:rsidRPr="007E2CDF">
              <w:rPr>
                <w:rFonts w:ascii="Times New Roman" w:eastAsia="宋体" w:hAnsi="Times New Roman" w:cs="Times New Roman"/>
                <w:sz w:val="28"/>
                <w:szCs w:val="28"/>
              </w:rPr>
              <w:t>）根据线路类比监测结果，本工程新建输电线路穿越区域环境敏感点的工频电磁场能够满足《电磁环境控制限值》</w:t>
            </w:r>
            <w:r w:rsidRPr="007E2CDF">
              <w:rPr>
                <w:rFonts w:ascii="Times New Roman" w:eastAsia="宋体" w:hAnsi="Times New Roman" w:cs="Times New Roman"/>
                <w:sz w:val="28"/>
                <w:szCs w:val="28"/>
              </w:rPr>
              <w:t>(GB8702-2014)</w:t>
            </w:r>
            <w:r w:rsidRPr="007E2CDF">
              <w:rPr>
                <w:rFonts w:ascii="Times New Roman" w:eastAsia="宋体" w:hAnsi="Times New Roman" w:cs="Times New Roman"/>
                <w:sz w:val="28"/>
                <w:szCs w:val="28"/>
              </w:rPr>
              <w:t>中规定的</w:t>
            </w:r>
            <w:r w:rsidRPr="007E2CDF">
              <w:rPr>
                <w:rFonts w:ascii="Times New Roman" w:eastAsia="宋体" w:hAnsi="Times New Roman" w:cs="Times New Roman"/>
                <w:sz w:val="28"/>
                <w:szCs w:val="28"/>
              </w:rPr>
              <w:t>4000V/m</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100μT</w:t>
            </w:r>
            <w:r w:rsidRPr="007E2CDF">
              <w:rPr>
                <w:rFonts w:ascii="Times New Roman" w:eastAsia="宋体" w:hAnsi="Times New Roman" w:cs="Times New Roman"/>
                <w:sz w:val="28"/>
                <w:szCs w:val="28"/>
              </w:rPr>
              <w:t>的评价标准。</w:t>
            </w:r>
          </w:p>
          <w:p w:rsidR="00C174BC" w:rsidRPr="007E2CDF" w:rsidRDefault="00C174BC"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2</w:t>
            </w:r>
            <w:r w:rsidRPr="007E2CDF">
              <w:rPr>
                <w:rFonts w:ascii="Times New Roman" w:eastAsia="宋体" w:hAnsi="Times New Roman" w:cs="Times New Roman"/>
                <w:sz w:val="28"/>
                <w:szCs w:val="28"/>
              </w:rPr>
              <w:t>）线路</w:t>
            </w:r>
            <w:r w:rsidR="00CE4FE2" w:rsidRPr="007E2CDF">
              <w:rPr>
                <w:rFonts w:ascii="Times New Roman" w:eastAsia="宋体" w:hAnsi="Times New Roman" w:cs="Times New Roman"/>
                <w:sz w:val="28"/>
                <w:szCs w:val="28"/>
              </w:rPr>
              <w:t>尽量避免</w:t>
            </w:r>
            <w:r w:rsidRPr="007E2CDF">
              <w:rPr>
                <w:rFonts w:ascii="Times New Roman" w:eastAsia="宋体" w:hAnsi="Times New Roman" w:cs="Times New Roman"/>
                <w:sz w:val="28"/>
                <w:szCs w:val="28"/>
              </w:rPr>
              <w:t>跨越常住人的房屋，若无法避让必须跨越房屋时，须与被跨越房屋户主协商同意，并适当抬高对地高度，满足房屋地面及经常活动的场所离地</w:t>
            </w:r>
            <w:r w:rsidRPr="007E2CDF">
              <w:rPr>
                <w:rFonts w:ascii="Times New Roman" w:eastAsia="宋体" w:hAnsi="Times New Roman" w:cs="Times New Roman"/>
                <w:sz w:val="28"/>
                <w:szCs w:val="28"/>
              </w:rPr>
              <w:t>1.5m</w:t>
            </w:r>
            <w:r w:rsidRPr="007E2CDF">
              <w:rPr>
                <w:rFonts w:ascii="Times New Roman" w:eastAsia="宋体" w:hAnsi="Times New Roman" w:cs="Times New Roman"/>
                <w:sz w:val="28"/>
                <w:szCs w:val="28"/>
              </w:rPr>
              <w:t>高处的工频电磁小于</w:t>
            </w:r>
            <w:r w:rsidRPr="007E2CDF">
              <w:rPr>
                <w:rFonts w:ascii="Times New Roman" w:eastAsia="宋体" w:hAnsi="Times New Roman" w:cs="Times New Roman"/>
                <w:sz w:val="28"/>
                <w:szCs w:val="28"/>
              </w:rPr>
              <w:t>4000V/m</w:t>
            </w:r>
            <w:r w:rsidRPr="007E2CDF">
              <w:rPr>
                <w:rFonts w:ascii="Times New Roman" w:eastAsia="宋体" w:hAnsi="Times New Roman" w:cs="Times New Roman"/>
                <w:sz w:val="28"/>
                <w:szCs w:val="28"/>
              </w:rPr>
              <w:t>、工频磁场小于</w:t>
            </w:r>
            <w:r w:rsidRPr="007E2CDF">
              <w:rPr>
                <w:rFonts w:ascii="Times New Roman" w:eastAsia="宋体" w:hAnsi="Times New Roman" w:cs="Times New Roman"/>
                <w:sz w:val="28"/>
                <w:szCs w:val="28"/>
              </w:rPr>
              <w:t>100μT</w:t>
            </w:r>
            <w:r w:rsidRPr="007E2CDF">
              <w:rPr>
                <w:rFonts w:ascii="Times New Roman" w:eastAsia="宋体" w:hAnsi="Times New Roman" w:cs="Times New Roman"/>
                <w:sz w:val="28"/>
                <w:szCs w:val="28"/>
              </w:rPr>
              <w:t>。</w:t>
            </w:r>
          </w:p>
          <w:p w:rsidR="00983494" w:rsidRPr="007E2CDF" w:rsidRDefault="00C174BC" w:rsidP="00C826F5">
            <w:pPr>
              <w:pStyle w:val="s441BodyTextchALTZ"/>
              <w:ind w:firstLine="560"/>
              <w:rPr>
                <w:rFonts w:ascii="Times New Roman" w:eastAsia="宋体" w:hAnsi="Times New Roman" w:cs="Times New Roman"/>
                <w:sz w:val="28"/>
                <w:szCs w:val="28"/>
              </w:rPr>
            </w:pP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3</w:t>
            </w:r>
            <w:r w:rsidRPr="007E2CDF">
              <w:rPr>
                <w:rFonts w:ascii="Times New Roman" w:eastAsia="宋体" w:hAnsi="Times New Roman" w:cs="Times New Roman"/>
                <w:sz w:val="28"/>
                <w:szCs w:val="28"/>
              </w:rPr>
              <w:t>）根据理论计算结果，本项目</w:t>
            </w:r>
            <w:r w:rsidR="006C3B45">
              <w:rPr>
                <w:rFonts w:ascii="Times New Roman" w:eastAsia="宋体" w:hAnsi="Times New Roman" w:cs="Times New Roman" w:hint="eastAsia"/>
                <w:sz w:val="28"/>
                <w:szCs w:val="28"/>
              </w:rPr>
              <w:t>11</w:t>
            </w:r>
            <w:r w:rsidR="00CE4FE2" w:rsidRPr="007E2CDF">
              <w:rPr>
                <w:rFonts w:ascii="Times New Roman" w:eastAsia="宋体" w:hAnsi="Times New Roman" w:cs="Times New Roman"/>
                <w:sz w:val="28"/>
                <w:szCs w:val="28"/>
              </w:rPr>
              <w:t>0kV</w:t>
            </w:r>
            <w:r w:rsidR="00CE4FE2" w:rsidRPr="007E2CDF">
              <w:rPr>
                <w:rFonts w:ascii="Times New Roman" w:eastAsia="宋体" w:hAnsi="Times New Roman" w:cs="Times New Roman"/>
                <w:sz w:val="28"/>
                <w:szCs w:val="28"/>
              </w:rPr>
              <w:t>单回路段、</w:t>
            </w:r>
            <w:r w:rsidR="006C3B45">
              <w:rPr>
                <w:rFonts w:ascii="Times New Roman" w:eastAsia="宋体" w:hAnsi="Times New Roman" w:cs="Times New Roman" w:hint="eastAsia"/>
                <w:bCs/>
                <w:sz w:val="28"/>
              </w:rPr>
              <w:t>11</w:t>
            </w:r>
            <w:r w:rsidR="00CE4FE2" w:rsidRPr="007E2CDF">
              <w:rPr>
                <w:rFonts w:ascii="Times New Roman" w:eastAsia="宋体" w:hAnsi="Times New Roman" w:cs="Times New Roman"/>
                <w:bCs/>
                <w:sz w:val="28"/>
              </w:rPr>
              <w:t>0kV</w:t>
            </w:r>
            <w:r w:rsidR="00CE4FE2" w:rsidRPr="007E2CDF">
              <w:rPr>
                <w:rFonts w:ascii="Times New Roman" w:eastAsia="宋体" w:hAnsi="Times New Roman" w:cs="Times New Roman"/>
                <w:bCs/>
                <w:sz w:val="28"/>
              </w:rPr>
              <w:t>同塔双回路段、</w:t>
            </w:r>
            <w:r w:rsidR="00CE4FE2" w:rsidRPr="007E2CDF">
              <w:rPr>
                <w:rFonts w:ascii="Times New Roman" w:eastAsia="宋体" w:hAnsi="Times New Roman" w:cs="Times New Roman"/>
                <w:bCs/>
                <w:sz w:val="28"/>
              </w:rPr>
              <w:t>220kV</w:t>
            </w:r>
            <w:r w:rsidR="00CE4FE2" w:rsidRPr="007E2CDF">
              <w:rPr>
                <w:rFonts w:ascii="Times New Roman" w:eastAsia="宋体" w:hAnsi="Times New Roman" w:cs="Times New Roman"/>
                <w:bCs/>
                <w:sz w:val="28"/>
              </w:rPr>
              <w:t>同塔四回路段</w:t>
            </w:r>
            <w:r w:rsidRPr="007E2CDF">
              <w:rPr>
                <w:rFonts w:ascii="Times New Roman" w:eastAsia="宋体" w:hAnsi="Times New Roman" w:cs="Times New Roman"/>
                <w:sz w:val="28"/>
                <w:szCs w:val="28"/>
              </w:rPr>
              <w:t>输电线路在居民区导线对地最小距离</w:t>
            </w:r>
            <w:r w:rsidR="00CE4FE2" w:rsidRPr="007E2CDF">
              <w:rPr>
                <w:rFonts w:ascii="Times New Roman" w:eastAsia="宋体" w:hAnsi="Times New Roman" w:cs="Times New Roman"/>
                <w:sz w:val="28"/>
                <w:szCs w:val="28"/>
              </w:rPr>
              <w:t>分别</w:t>
            </w:r>
            <w:r w:rsidRPr="007E2CDF">
              <w:rPr>
                <w:rFonts w:ascii="Times New Roman" w:eastAsia="宋体" w:hAnsi="Times New Roman" w:cs="Times New Roman"/>
                <w:sz w:val="28"/>
                <w:szCs w:val="28"/>
              </w:rPr>
              <w:t>不低于</w:t>
            </w:r>
            <w:r w:rsidR="006C3B45">
              <w:rPr>
                <w:rFonts w:ascii="Times New Roman" w:eastAsia="宋体" w:hAnsi="Times New Roman" w:cs="Times New Roman" w:hint="eastAsia"/>
                <w:sz w:val="28"/>
                <w:szCs w:val="28"/>
              </w:rPr>
              <w:t>5</w:t>
            </w:r>
            <w:r w:rsidR="00266FF5" w:rsidRPr="00266FF5">
              <w:rPr>
                <w:rFonts w:ascii="Times New Roman" w:eastAsia="宋体" w:hAnsi="Times New Roman" w:cs="Times New Roman"/>
                <w:sz w:val="28"/>
                <w:szCs w:val="28"/>
              </w:rPr>
              <w:t>m</w:t>
            </w:r>
            <w:r w:rsidR="00266FF5" w:rsidRPr="00266FF5">
              <w:rPr>
                <w:rFonts w:ascii="Times New Roman" w:eastAsia="宋体" w:hAnsi="Times New Roman" w:cs="Times New Roman"/>
                <w:sz w:val="28"/>
                <w:szCs w:val="28"/>
              </w:rPr>
              <w:t>、</w:t>
            </w:r>
            <w:r w:rsidR="006C3B45">
              <w:rPr>
                <w:rFonts w:ascii="Times New Roman" w:eastAsia="宋体" w:hAnsi="Times New Roman" w:cs="Times New Roman" w:hint="eastAsia"/>
                <w:sz w:val="28"/>
                <w:szCs w:val="28"/>
              </w:rPr>
              <w:t>5</w:t>
            </w:r>
            <w:r w:rsidR="00266FF5" w:rsidRPr="00266FF5">
              <w:rPr>
                <w:rFonts w:ascii="Times New Roman" w:eastAsia="宋体" w:hAnsi="Times New Roman" w:cs="Times New Roman"/>
                <w:sz w:val="28"/>
                <w:szCs w:val="28"/>
              </w:rPr>
              <w:t>m</w:t>
            </w:r>
            <w:r w:rsidR="00266FF5" w:rsidRPr="00266FF5">
              <w:rPr>
                <w:rFonts w:ascii="Times New Roman" w:eastAsia="宋体" w:hAnsi="Times New Roman" w:cs="Times New Roman"/>
                <w:sz w:val="28"/>
                <w:szCs w:val="28"/>
              </w:rPr>
              <w:t>、</w:t>
            </w:r>
            <w:r w:rsidR="00266FF5" w:rsidRPr="00266FF5">
              <w:rPr>
                <w:rFonts w:ascii="Times New Roman" w:eastAsia="宋体" w:hAnsi="Times New Roman" w:cs="Times New Roman" w:hint="eastAsia"/>
                <w:sz w:val="28"/>
                <w:szCs w:val="28"/>
              </w:rPr>
              <w:t>12</w:t>
            </w:r>
            <w:r w:rsidR="00266FF5" w:rsidRPr="00266FF5">
              <w:rPr>
                <w:rFonts w:ascii="Times New Roman" w:eastAsia="宋体" w:hAnsi="Times New Roman" w:cs="Times New Roman"/>
                <w:sz w:val="28"/>
                <w:szCs w:val="28"/>
              </w:rPr>
              <w:t>m</w:t>
            </w:r>
            <w:r w:rsidRPr="007E2CDF">
              <w:rPr>
                <w:rFonts w:ascii="Times New Roman" w:eastAsia="宋体" w:hAnsi="Times New Roman" w:cs="Times New Roman"/>
                <w:sz w:val="28"/>
                <w:szCs w:val="28"/>
              </w:rPr>
              <w:t>时，离地</w:t>
            </w:r>
            <w:r w:rsidRPr="007E2CDF">
              <w:rPr>
                <w:rFonts w:ascii="Times New Roman" w:eastAsia="宋体" w:hAnsi="Times New Roman" w:cs="Times New Roman"/>
                <w:sz w:val="28"/>
                <w:szCs w:val="28"/>
              </w:rPr>
              <w:t>1.5m</w:t>
            </w:r>
            <w:r w:rsidRPr="007E2CDF">
              <w:rPr>
                <w:rFonts w:ascii="Times New Roman" w:eastAsia="宋体" w:hAnsi="Times New Roman" w:cs="Times New Roman"/>
                <w:sz w:val="28"/>
                <w:szCs w:val="28"/>
              </w:rPr>
              <w:t>处电磁环境能够满足《电磁环境控制限值》</w:t>
            </w:r>
            <w:r w:rsidRPr="007E2CDF">
              <w:rPr>
                <w:rFonts w:ascii="Times New Roman" w:eastAsia="宋体" w:hAnsi="Times New Roman" w:cs="Times New Roman"/>
                <w:sz w:val="28"/>
                <w:szCs w:val="28"/>
              </w:rPr>
              <w:t xml:space="preserve">(GB8702-2014) </w:t>
            </w:r>
            <w:r w:rsidRPr="007E2CDF">
              <w:rPr>
                <w:rFonts w:ascii="Times New Roman" w:eastAsia="宋体" w:hAnsi="Times New Roman" w:cs="Times New Roman"/>
                <w:sz w:val="28"/>
                <w:szCs w:val="28"/>
              </w:rPr>
              <w:t>规定的</w:t>
            </w:r>
            <w:r w:rsidRPr="007E2CDF">
              <w:rPr>
                <w:rFonts w:ascii="Times New Roman" w:eastAsia="宋体" w:hAnsi="Times New Roman" w:cs="Times New Roman"/>
                <w:sz w:val="28"/>
                <w:szCs w:val="28"/>
              </w:rPr>
              <w:t>4000V/m</w:t>
            </w:r>
            <w:r w:rsidRPr="007E2CDF">
              <w:rPr>
                <w:rFonts w:ascii="Times New Roman" w:eastAsia="宋体" w:hAnsi="Times New Roman" w:cs="Times New Roman"/>
                <w:sz w:val="28"/>
                <w:szCs w:val="28"/>
              </w:rPr>
              <w:t>、</w:t>
            </w:r>
            <w:r w:rsidRPr="007E2CDF">
              <w:rPr>
                <w:rFonts w:ascii="Times New Roman" w:eastAsia="宋体" w:hAnsi="Times New Roman" w:cs="Times New Roman"/>
                <w:sz w:val="28"/>
                <w:szCs w:val="28"/>
              </w:rPr>
              <w:t>100μT</w:t>
            </w:r>
            <w:r w:rsidRPr="007E2CDF">
              <w:rPr>
                <w:rFonts w:ascii="Times New Roman" w:eastAsia="宋体" w:hAnsi="Times New Roman" w:cs="Times New Roman"/>
                <w:sz w:val="28"/>
                <w:szCs w:val="28"/>
              </w:rPr>
              <w:t>的评价标准。该工程电力设施保护</w:t>
            </w:r>
            <w:r w:rsidRPr="007E2CDF">
              <w:rPr>
                <w:rFonts w:ascii="Times New Roman" w:eastAsia="宋体" w:hAnsi="Times New Roman" w:cs="Times New Roman"/>
                <w:sz w:val="28"/>
                <w:szCs w:val="28"/>
              </w:rPr>
              <w:lastRenderedPageBreak/>
              <w:t>距离能满足环保要求，不需另设环境保护距离。</w:t>
            </w:r>
          </w:p>
          <w:p w:rsidR="002372DC" w:rsidRPr="007E2CDF" w:rsidRDefault="002372DC" w:rsidP="0077692D">
            <w:pPr>
              <w:spacing w:beforeLines="30" w:before="72"/>
              <w:rPr>
                <w:b/>
                <w:sz w:val="28"/>
              </w:rPr>
            </w:pPr>
            <w:r w:rsidRPr="007E2CDF">
              <w:rPr>
                <w:b/>
                <w:sz w:val="28"/>
              </w:rPr>
              <w:t xml:space="preserve">2 </w:t>
            </w:r>
            <w:r w:rsidRPr="007E2CDF">
              <w:rPr>
                <w:b/>
                <w:sz w:val="28"/>
              </w:rPr>
              <w:t>声环境影响预测与评价</w:t>
            </w:r>
          </w:p>
          <w:p w:rsidR="00256A98" w:rsidRPr="007E2CDF" w:rsidRDefault="00256A98" w:rsidP="0077692D">
            <w:pPr>
              <w:spacing w:beforeLines="50" w:before="120"/>
              <w:ind w:rightChars="48" w:right="101"/>
              <w:rPr>
                <w:sz w:val="28"/>
                <w:szCs w:val="28"/>
              </w:rPr>
            </w:pPr>
            <w:r w:rsidRPr="007E2CDF">
              <w:rPr>
                <w:sz w:val="28"/>
                <w:szCs w:val="28"/>
              </w:rPr>
              <w:t xml:space="preserve">2.1 </w:t>
            </w:r>
            <w:r w:rsidR="00010A20" w:rsidRPr="007E2CDF">
              <w:rPr>
                <w:sz w:val="28"/>
                <w:szCs w:val="28"/>
              </w:rPr>
              <w:t>变电站</w:t>
            </w:r>
            <w:r w:rsidRPr="007E2CDF">
              <w:rPr>
                <w:sz w:val="28"/>
                <w:szCs w:val="28"/>
              </w:rPr>
              <w:t>声环境预测与评价</w:t>
            </w:r>
          </w:p>
          <w:p w:rsidR="0091367F" w:rsidRPr="007E2CDF" w:rsidRDefault="0091367F" w:rsidP="0091367F">
            <w:pPr>
              <w:ind w:rightChars="48" w:right="101" w:firstLineChars="200" w:firstLine="560"/>
              <w:rPr>
                <w:bCs/>
                <w:sz w:val="28"/>
                <w:szCs w:val="28"/>
              </w:rPr>
            </w:pPr>
            <w:r w:rsidRPr="007E2CDF">
              <w:rPr>
                <w:sz w:val="28"/>
                <w:szCs w:val="28"/>
              </w:rPr>
              <w:t>变电站对周围声环境的影响主要是由变电站中的主变压器、风机运行时所产生的噪声</w:t>
            </w:r>
            <w:r w:rsidRPr="007E2CDF">
              <w:rPr>
                <w:bCs/>
                <w:sz w:val="28"/>
                <w:szCs w:val="28"/>
              </w:rPr>
              <w:t>。本报告中，</w:t>
            </w:r>
            <w:r w:rsidR="006C3B45">
              <w:rPr>
                <w:rFonts w:hint="eastAsia"/>
                <w:sz w:val="28"/>
                <w:szCs w:val="28"/>
              </w:rPr>
              <w:t>达浒、宝雍、郭亮、关口</w:t>
            </w:r>
            <w:r w:rsidR="006C3B45">
              <w:rPr>
                <w:rFonts w:hint="eastAsia"/>
                <w:sz w:val="28"/>
                <w:szCs w:val="28"/>
              </w:rPr>
              <w:t>11</w:t>
            </w:r>
            <w:r w:rsidRPr="007E2CDF">
              <w:rPr>
                <w:sz w:val="28"/>
                <w:szCs w:val="28"/>
              </w:rPr>
              <w:t>0kV</w:t>
            </w:r>
            <w:r w:rsidRPr="007E2CDF">
              <w:rPr>
                <w:sz w:val="28"/>
                <w:szCs w:val="28"/>
              </w:rPr>
              <w:t>变电站</w:t>
            </w:r>
            <w:r w:rsidRPr="007E2CDF">
              <w:rPr>
                <w:bCs/>
                <w:sz w:val="28"/>
                <w:szCs w:val="28"/>
              </w:rPr>
              <w:t>为户外式布置；</w:t>
            </w:r>
            <w:r w:rsidR="006C3B45">
              <w:rPr>
                <w:rFonts w:hint="eastAsia"/>
                <w:bCs/>
                <w:sz w:val="28"/>
                <w:szCs w:val="28"/>
              </w:rPr>
              <w:t>高坝窑、含浦、临空、盼盼、上大垅、长龙</w:t>
            </w:r>
            <w:r w:rsidR="006C3B45">
              <w:rPr>
                <w:rFonts w:hint="eastAsia"/>
                <w:bCs/>
                <w:sz w:val="28"/>
                <w:szCs w:val="28"/>
              </w:rPr>
              <w:t>11</w:t>
            </w:r>
            <w:r w:rsidRPr="007E2CDF">
              <w:rPr>
                <w:bCs/>
                <w:sz w:val="28"/>
                <w:szCs w:val="28"/>
              </w:rPr>
              <w:t>0kV</w:t>
            </w:r>
            <w:r w:rsidRPr="007E2CDF">
              <w:rPr>
                <w:bCs/>
                <w:sz w:val="28"/>
                <w:szCs w:val="28"/>
              </w:rPr>
              <w:t>变电站为全户内式布置，</w:t>
            </w:r>
            <w:r w:rsidRPr="007E2CDF">
              <w:rPr>
                <w:sz w:val="28"/>
                <w:szCs w:val="28"/>
              </w:rPr>
              <w:t>噪声源均布置于综合楼内。</w:t>
            </w:r>
          </w:p>
          <w:p w:rsidR="00256A98" w:rsidRPr="007E2CDF" w:rsidRDefault="006C3B45" w:rsidP="0091367F">
            <w:pPr>
              <w:ind w:rightChars="48" w:right="101" w:firstLineChars="200" w:firstLine="560"/>
              <w:rPr>
                <w:bCs/>
                <w:sz w:val="28"/>
                <w:szCs w:val="28"/>
              </w:rPr>
            </w:pPr>
            <w:r>
              <w:rPr>
                <w:rFonts w:hint="eastAsia"/>
                <w:sz w:val="28"/>
                <w:szCs w:val="28"/>
              </w:rPr>
              <w:t>达浒、宝雍、郭亮、关口</w:t>
            </w:r>
            <w:r w:rsidR="0091367F" w:rsidRPr="007E2CDF">
              <w:rPr>
                <w:bCs/>
                <w:sz w:val="28"/>
                <w:szCs w:val="28"/>
              </w:rPr>
              <w:t>变的噪声预测采用《环境影响评价技术导则声环境》（</w:t>
            </w:r>
            <w:r w:rsidR="0091367F" w:rsidRPr="007E2CDF">
              <w:rPr>
                <w:bCs/>
                <w:sz w:val="28"/>
                <w:szCs w:val="28"/>
              </w:rPr>
              <w:t>HJ2.4-2009</w:t>
            </w:r>
            <w:r w:rsidR="0091367F" w:rsidRPr="007E2CDF">
              <w:rPr>
                <w:bCs/>
                <w:sz w:val="28"/>
                <w:szCs w:val="28"/>
              </w:rPr>
              <w:t>）中的室外工业噪声预测计算模式进行噪声预测；</w:t>
            </w:r>
            <w:r>
              <w:rPr>
                <w:rFonts w:hint="eastAsia"/>
                <w:bCs/>
                <w:sz w:val="28"/>
                <w:szCs w:val="28"/>
              </w:rPr>
              <w:t>高坝窑、含浦、临空、盼盼、长龙</w:t>
            </w:r>
            <w:r w:rsidR="0091367F" w:rsidRPr="007E2CDF">
              <w:rPr>
                <w:bCs/>
                <w:sz w:val="28"/>
                <w:szCs w:val="28"/>
              </w:rPr>
              <w:t>变采用噪声预测软件</w:t>
            </w:r>
            <w:r w:rsidR="0091367F" w:rsidRPr="007E2CDF">
              <w:rPr>
                <w:bCs/>
                <w:sz w:val="28"/>
                <w:szCs w:val="28"/>
              </w:rPr>
              <w:t>SoundPlan</w:t>
            </w:r>
            <w:r w:rsidR="0091367F" w:rsidRPr="007E2CDF">
              <w:rPr>
                <w:bCs/>
                <w:sz w:val="28"/>
                <w:szCs w:val="28"/>
              </w:rPr>
              <w:t>预测噪声。</w:t>
            </w:r>
            <w:r w:rsidR="00010A20" w:rsidRPr="007E2CDF">
              <w:rPr>
                <w:sz w:val="28"/>
                <w:szCs w:val="28"/>
              </w:rPr>
              <w:t>变电站</w:t>
            </w:r>
            <w:r w:rsidR="00256A98" w:rsidRPr="007E2CDF">
              <w:rPr>
                <w:sz w:val="28"/>
                <w:szCs w:val="28"/>
              </w:rPr>
              <w:t>对周围声环境的影响主要是由</w:t>
            </w:r>
            <w:r w:rsidR="00010A20" w:rsidRPr="007E2CDF">
              <w:rPr>
                <w:sz w:val="28"/>
                <w:szCs w:val="28"/>
              </w:rPr>
              <w:t>变电站</w:t>
            </w:r>
            <w:r w:rsidR="00256A98" w:rsidRPr="007E2CDF">
              <w:rPr>
                <w:sz w:val="28"/>
                <w:szCs w:val="28"/>
              </w:rPr>
              <w:t>中的主变压器、风机运行时所产生的噪声</w:t>
            </w:r>
            <w:r w:rsidR="00256A98" w:rsidRPr="007E2CDF">
              <w:rPr>
                <w:bCs/>
                <w:sz w:val="28"/>
                <w:szCs w:val="28"/>
              </w:rPr>
              <w:t>。</w:t>
            </w:r>
          </w:p>
          <w:p w:rsidR="0091367F" w:rsidRPr="007E2CDF" w:rsidRDefault="0091367F" w:rsidP="0091367F">
            <w:pPr>
              <w:rPr>
                <w:bCs/>
                <w:sz w:val="28"/>
                <w:szCs w:val="28"/>
              </w:rPr>
            </w:pPr>
            <w:r w:rsidRPr="007E2CDF">
              <w:rPr>
                <w:bCs/>
                <w:sz w:val="28"/>
                <w:szCs w:val="28"/>
              </w:rPr>
              <w:t xml:space="preserve">2.1.1 </w:t>
            </w:r>
            <w:r w:rsidRPr="007E2CDF">
              <w:rPr>
                <w:bCs/>
                <w:sz w:val="28"/>
                <w:szCs w:val="28"/>
              </w:rPr>
              <w:t>户外式变电站噪声预测</w:t>
            </w:r>
          </w:p>
          <w:p w:rsidR="00256A98" w:rsidRPr="007E2CDF" w:rsidRDefault="00256A98" w:rsidP="0077692D">
            <w:pPr>
              <w:spacing w:beforeLines="50" w:before="120"/>
              <w:ind w:rightChars="48" w:right="101" w:firstLineChars="200" w:firstLine="560"/>
              <w:rPr>
                <w:sz w:val="28"/>
                <w:szCs w:val="28"/>
              </w:rPr>
            </w:pPr>
            <w:r w:rsidRPr="007E2CDF">
              <w:rPr>
                <w:sz w:val="28"/>
                <w:szCs w:val="28"/>
              </w:rPr>
              <w:t>（</w:t>
            </w:r>
            <w:r w:rsidRPr="007E2CDF">
              <w:rPr>
                <w:sz w:val="28"/>
                <w:szCs w:val="28"/>
              </w:rPr>
              <w:t>1</w:t>
            </w:r>
            <w:r w:rsidRPr="007E2CDF">
              <w:rPr>
                <w:sz w:val="28"/>
                <w:szCs w:val="28"/>
              </w:rPr>
              <w:t>）噪声源强</w:t>
            </w:r>
          </w:p>
          <w:p w:rsidR="00256A98" w:rsidRPr="007E2CDF" w:rsidRDefault="00256A98" w:rsidP="00C826F5">
            <w:pPr>
              <w:ind w:rightChars="48" w:right="101" w:firstLineChars="200" w:firstLine="560"/>
              <w:rPr>
                <w:sz w:val="28"/>
                <w:szCs w:val="28"/>
              </w:rPr>
            </w:pPr>
            <w:r w:rsidRPr="007E2CDF">
              <w:rPr>
                <w:sz w:val="28"/>
                <w:szCs w:val="28"/>
              </w:rPr>
              <w:t>户外</w:t>
            </w:r>
            <w:r w:rsidR="00010A20" w:rsidRPr="007E2CDF">
              <w:rPr>
                <w:sz w:val="28"/>
                <w:szCs w:val="28"/>
              </w:rPr>
              <w:t>变电站</w:t>
            </w:r>
            <w:r w:rsidRPr="007E2CDF">
              <w:rPr>
                <w:sz w:val="28"/>
                <w:szCs w:val="28"/>
              </w:rPr>
              <w:t>的主要噪声源为主变压器，根据典型主变压器运行期间的噪声类比监测数据及相关设计资料，取较高水平按照</w:t>
            </w:r>
            <w:r w:rsidR="00BC4928" w:rsidRPr="007E2CDF">
              <w:rPr>
                <w:sz w:val="28"/>
                <w:szCs w:val="28"/>
              </w:rPr>
              <w:t>距离</w:t>
            </w:r>
            <w:r w:rsidR="006C3B45">
              <w:rPr>
                <w:rFonts w:hint="eastAsia"/>
                <w:sz w:val="28"/>
                <w:szCs w:val="28"/>
              </w:rPr>
              <w:t>11</w:t>
            </w:r>
            <w:r w:rsidR="00BC4928" w:rsidRPr="007E2CDF">
              <w:rPr>
                <w:sz w:val="28"/>
                <w:szCs w:val="28"/>
              </w:rPr>
              <w:t>0kV</w:t>
            </w:r>
            <w:r w:rsidR="00BC4928" w:rsidRPr="007E2CDF">
              <w:rPr>
                <w:sz w:val="28"/>
                <w:szCs w:val="28"/>
              </w:rPr>
              <w:t>主变压器</w:t>
            </w:r>
            <w:smartTag w:uri="urn:schemas-microsoft-com:office:smarttags" w:element="chmetcnv">
              <w:smartTagPr>
                <w:attr w:name="UnitName" w:val="m"/>
                <w:attr w:name="SourceValue" w:val="1"/>
                <w:attr w:name="HasSpace" w:val="False"/>
                <w:attr w:name="Negative" w:val="False"/>
                <w:attr w:name="NumberType" w:val="1"/>
                <w:attr w:name="TCSC" w:val="0"/>
              </w:smartTagPr>
              <w:r w:rsidR="00BC4928" w:rsidRPr="007E2CDF">
                <w:rPr>
                  <w:sz w:val="28"/>
                  <w:szCs w:val="28"/>
                </w:rPr>
                <w:t>1m</w:t>
              </w:r>
            </w:smartTag>
            <w:r w:rsidR="00BC4928" w:rsidRPr="007E2CDF">
              <w:rPr>
                <w:sz w:val="28"/>
                <w:szCs w:val="28"/>
              </w:rPr>
              <w:t>处声压级</w:t>
            </w:r>
            <w:r w:rsidR="006C3B45">
              <w:rPr>
                <w:rFonts w:hint="eastAsia"/>
                <w:sz w:val="28"/>
                <w:szCs w:val="28"/>
              </w:rPr>
              <w:t>65</w:t>
            </w:r>
            <w:r w:rsidR="00BC4928" w:rsidRPr="007E2CDF">
              <w:rPr>
                <w:sz w:val="28"/>
                <w:szCs w:val="28"/>
              </w:rPr>
              <w:t>dB</w:t>
            </w:r>
            <w:r w:rsidR="00BC4928" w:rsidRPr="007E2CDF">
              <w:rPr>
                <w:sz w:val="28"/>
                <w:szCs w:val="28"/>
              </w:rPr>
              <w:t>（</w:t>
            </w:r>
            <w:r w:rsidR="00BC4928" w:rsidRPr="007E2CDF">
              <w:rPr>
                <w:sz w:val="28"/>
                <w:szCs w:val="28"/>
              </w:rPr>
              <w:t>A</w:t>
            </w:r>
            <w:r w:rsidR="00BC4928" w:rsidRPr="007E2CDF">
              <w:rPr>
                <w:sz w:val="28"/>
                <w:szCs w:val="28"/>
              </w:rPr>
              <w:t>）</w:t>
            </w:r>
            <w:r w:rsidRPr="007E2CDF">
              <w:rPr>
                <w:sz w:val="28"/>
                <w:szCs w:val="28"/>
              </w:rPr>
              <w:t>计算。</w:t>
            </w:r>
          </w:p>
          <w:p w:rsidR="00256A98" w:rsidRPr="007E2CDF" w:rsidRDefault="00256A98" w:rsidP="00C826F5">
            <w:pPr>
              <w:ind w:rightChars="48" w:right="101" w:firstLineChars="200" w:firstLine="560"/>
              <w:rPr>
                <w:sz w:val="28"/>
                <w:szCs w:val="28"/>
              </w:rPr>
            </w:pPr>
            <w:r w:rsidRPr="007E2CDF">
              <w:rPr>
                <w:sz w:val="28"/>
                <w:szCs w:val="28"/>
              </w:rPr>
              <w:t>（</w:t>
            </w:r>
            <w:r w:rsidRPr="007E2CDF">
              <w:rPr>
                <w:sz w:val="28"/>
                <w:szCs w:val="28"/>
              </w:rPr>
              <w:t>2</w:t>
            </w:r>
            <w:r w:rsidRPr="007E2CDF">
              <w:rPr>
                <w:sz w:val="28"/>
                <w:szCs w:val="28"/>
              </w:rPr>
              <w:t>）计算模式</w:t>
            </w:r>
          </w:p>
          <w:p w:rsidR="00256A98" w:rsidRPr="007E2CDF" w:rsidRDefault="00010A20" w:rsidP="00C826F5">
            <w:pPr>
              <w:ind w:rightChars="48" w:right="101" w:firstLineChars="200" w:firstLine="560"/>
              <w:rPr>
                <w:sz w:val="28"/>
                <w:szCs w:val="28"/>
              </w:rPr>
            </w:pPr>
            <w:r w:rsidRPr="007E2CDF">
              <w:rPr>
                <w:sz w:val="28"/>
                <w:szCs w:val="28"/>
              </w:rPr>
              <w:t>变电站</w:t>
            </w:r>
            <w:r w:rsidR="00256A98" w:rsidRPr="007E2CDF">
              <w:rPr>
                <w:sz w:val="28"/>
                <w:szCs w:val="28"/>
              </w:rPr>
              <w:t>噪声预测采用《环境影响评价技术导则声环境》（</w:t>
            </w:r>
            <w:r w:rsidR="00256A98" w:rsidRPr="007E2CDF">
              <w:rPr>
                <w:sz w:val="28"/>
                <w:szCs w:val="28"/>
              </w:rPr>
              <w:t>HJ 2.4-2009</w:t>
            </w:r>
            <w:r w:rsidR="00256A98" w:rsidRPr="007E2CDF">
              <w:rPr>
                <w:sz w:val="28"/>
                <w:szCs w:val="28"/>
              </w:rPr>
              <w:t>）中的室外工业噪声预测计算模式。</w:t>
            </w:r>
          </w:p>
          <w:p w:rsidR="00256A98" w:rsidRPr="007E2CDF" w:rsidRDefault="00256A98" w:rsidP="00C826F5">
            <w:pPr>
              <w:ind w:rightChars="48" w:right="101" w:firstLineChars="200" w:firstLine="560"/>
              <w:rPr>
                <w:sz w:val="28"/>
                <w:szCs w:val="28"/>
              </w:rPr>
            </w:pPr>
            <w:r w:rsidRPr="007E2CDF">
              <w:rPr>
                <w:sz w:val="28"/>
                <w:szCs w:val="28"/>
              </w:rPr>
              <w:t>a</w:t>
            </w:r>
            <w:r w:rsidRPr="007E2CDF">
              <w:rPr>
                <w:sz w:val="28"/>
                <w:szCs w:val="28"/>
              </w:rPr>
              <w:t>．点声源衰减公式</w:t>
            </w:r>
          </w:p>
          <w:p w:rsidR="00256A98" w:rsidRPr="007E2CDF" w:rsidRDefault="00256A98" w:rsidP="00C826F5">
            <w:pPr>
              <w:ind w:rightChars="48" w:right="101" w:firstLineChars="200" w:firstLine="560"/>
              <w:rPr>
                <w:sz w:val="28"/>
                <w:szCs w:val="28"/>
              </w:rPr>
            </w:pPr>
            <w:r w:rsidRPr="007E2CDF">
              <w:rPr>
                <w:sz w:val="28"/>
                <w:szCs w:val="28"/>
              </w:rPr>
              <w:object w:dxaOrig="2940" w:dyaOrig="680">
                <v:shape id="_x0000_i1054" type="#_x0000_t75" style="width:147pt;height:34.5pt" o:ole="">
                  <v:imagedata r:id="rId81" o:title=""/>
                </v:shape>
                <o:OLEObject Type="Embed" ProgID="Equation.3" ShapeID="_x0000_i1054" DrawAspect="Content" ObjectID="_1577018222" r:id="rId82"/>
              </w:object>
            </w:r>
          </w:p>
          <w:p w:rsidR="00256A98" w:rsidRPr="007E2CDF" w:rsidRDefault="00256A98" w:rsidP="00C826F5">
            <w:pPr>
              <w:ind w:rightChars="48" w:right="101" w:firstLineChars="200" w:firstLine="560"/>
              <w:rPr>
                <w:sz w:val="28"/>
                <w:szCs w:val="28"/>
              </w:rPr>
            </w:pPr>
            <w:r w:rsidRPr="007E2CDF">
              <w:rPr>
                <w:sz w:val="28"/>
                <w:szCs w:val="28"/>
              </w:rPr>
              <w:t>式中：</w:t>
            </w:r>
          </w:p>
          <w:p w:rsidR="00256A98" w:rsidRPr="007E2CDF" w:rsidRDefault="00256A98" w:rsidP="00C826F5">
            <w:pPr>
              <w:ind w:rightChars="48" w:right="101" w:firstLineChars="200" w:firstLine="560"/>
              <w:rPr>
                <w:sz w:val="28"/>
                <w:szCs w:val="28"/>
              </w:rPr>
            </w:pPr>
            <w:r w:rsidRPr="007E2CDF">
              <w:rPr>
                <w:sz w:val="28"/>
                <w:szCs w:val="28"/>
              </w:rPr>
              <w:object w:dxaOrig="620" w:dyaOrig="340">
                <v:shape id="_x0000_i1055" type="#_x0000_t75" style="width:31.5pt;height:16.5pt" o:ole="">
                  <v:imagedata r:id="rId83" o:title=""/>
                </v:shape>
                <o:OLEObject Type="Embed" ProgID="Equation.3" ShapeID="_x0000_i1055" DrawAspect="Content" ObjectID="_1577018223" r:id="rId84"/>
              </w:object>
            </w:r>
            <w:r w:rsidRPr="007E2CDF">
              <w:rPr>
                <w:sz w:val="28"/>
                <w:szCs w:val="28"/>
              </w:rPr>
              <w:t>——</w:t>
            </w:r>
            <w:r w:rsidRPr="007E2CDF">
              <w:rPr>
                <w:sz w:val="28"/>
                <w:szCs w:val="28"/>
              </w:rPr>
              <w:t>点声源在预测点</w:t>
            </w:r>
            <w:r w:rsidRPr="007E2CDF">
              <w:rPr>
                <w:sz w:val="28"/>
                <w:szCs w:val="28"/>
              </w:rPr>
              <w:object w:dxaOrig="180" w:dyaOrig="200">
                <v:shape id="_x0000_i1056" type="#_x0000_t75" style="width:9pt;height:10.5pt" o:ole="">
                  <v:imagedata r:id="rId85" o:title=""/>
                </v:shape>
                <o:OLEObject Type="Embed" ProgID="Equation.3" ShapeID="_x0000_i1056" DrawAspect="Content" ObjectID="_1577018224" r:id="rId86"/>
              </w:object>
            </w:r>
            <w:r w:rsidRPr="007E2CDF">
              <w:rPr>
                <w:sz w:val="28"/>
                <w:szCs w:val="28"/>
              </w:rPr>
              <w:t>处的声压级，</w:t>
            </w:r>
            <w:r w:rsidRPr="007E2CDF">
              <w:rPr>
                <w:sz w:val="28"/>
                <w:szCs w:val="28"/>
              </w:rPr>
              <w:t>dB</w:t>
            </w:r>
            <w:r w:rsidRPr="007E2CDF">
              <w:rPr>
                <w:sz w:val="28"/>
                <w:szCs w:val="28"/>
              </w:rPr>
              <w:t>（</w:t>
            </w:r>
            <w:r w:rsidRPr="007E2CDF">
              <w:rPr>
                <w:sz w:val="28"/>
                <w:szCs w:val="28"/>
              </w:rPr>
              <w:t>A</w:t>
            </w:r>
            <w:r w:rsidRPr="007E2CDF">
              <w:rPr>
                <w:sz w:val="28"/>
                <w:szCs w:val="28"/>
              </w:rPr>
              <w:t>）；</w:t>
            </w:r>
          </w:p>
          <w:p w:rsidR="00256A98" w:rsidRPr="007E2CDF" w:rsidRDefault="00256A98" w:rsidP="00C826F5">
            <w:pPr>
              <w:ind w:rightChars="48" w:right="101" w:firstLineChars="200" w:firstLine="560"/>
              <w:rPr>
                <w:sz w:val="28"/>
                <w:szCs w:val="28"/>
              </w:rPr>
            </w:pPr>
            <w:r w:rsidRPr="007E2CDF">
              <w:rPr>
                <w:sz w:val="28"/>
                <w:szCs w:val="28"/>
              </w:rPr>
              <w:object w:dxaOrig="700" w:dyaOrig="360">
                <v:shape id="_x0000_i1057" type="#_x0000_t75" style="width:34.5pt;height:18pt" o:ole="">
                  <v:imagedata r:id="rId87" o:title=""/>
                </v:shape>
                <o:OLEObject Type="Embed" ProgID="Equation.3" ShapeID="_x0000_i1057" DrawAspect="Content" ObjectID="_1577018225" r:id="rId88"/>
              </w:object>
            </w:r>
            <w:r w:rsidRPr="007E2CDF">
              <w:rPr>
                <w:sz w:val="28"/>
                <w:szCs w:val="28"/>
              </w:rPr>
              <w:t>——</w:t>
            </w:r>
            <w:r w:rsidRPr="007E2CDF">
              <w:rPr>
                <w:sz w:val="28"/>
                <w:szCs w:val="28"/>
              </w:rPr>
              <w:t>参考位置</w:t>
            </w:r>
            <w:r w:rsidRPr="007E2CDF">
              <w:rPr>
                <w:sz w:val="28"/>
                <w:szCs w:val="28"/>
              </w:rPr>
              <w:object w:dxaOrig="220" w:dyaOrig="360">
                <v:shape id="_x0000_i1058" type="#_x0000_t75" style="width:10.5pt;height:18pt" o:ole="">
                  <v:imagedata r:id="rId89" o:title=""/>
                </v:shape>
                <o:OLEObject Type="Embed" ProgID="Equation.3" ShapeID="_x0000_i1058" DrawAspect="Content" ObjectID="_1577018226" r:id="rId90"/>
              </w:object>
            </w:r>
            <w:r w:rsidRPr="007E2CDF">
              <w:rPr>
                <w:sz w:val="28"/>
                <w:szCs w:val="28"/>
              </w:rPr>
              <w:t>处的声压级，</w:t>
            </w:r>
            <w:r w:rsidRPr="007E2CDF">
              <w:rPr>
                <w:sz w:val="28"/>
                <w:szCs w:val="28"/>
              </w:rPr>
              <w:t>dB</w:t>
            </w:r>
            <w:r w:rsidRPr="007E2CDF">
              <w:rPr>
                <w:sz w:val="28"/>
                <w:szCs w:val="28"/>
              </w:rPr>
              <w:t>（</w:t>
            </w:r>
            <w:r w:rsidRPr="007E2CDF">
              <w:rPr>
                <w:sz w:val="28"/>
                <w:szCs w:val="28"/>
              </w:rPr>
              <w:t>A</w:t>
            </w:r>
            <w:r w:rsidRPr="007E2CDF">
              <w:rPr>
                <w:sz w:val="28"/>
                <w:szCs w:val="28"/>
              </w:rPr>
              <w:t>）；</w:t>
            </w:r>
          </w:p>
          <w:p w:rsidR="00256A98" w:rsidRPr="007E2CDF" w:rsidRDefault="00256A98" w:rsidP="00C826F5">
            <w:pPr>
              <w:ind w:rightChars="48" w:right="101" w:firstLineChars="200" w:firstLine="560"/>
              <w:rPr>
                <w:sz w:val="28"/>
                <w:szCs w:val="28"/>
              </w:rPr>
            </w:pPr>
            <w:r w:rsidRPr="007E2CDF">
              <w:rPr>
                <w:sz w:val="28"/>
                <w:szCs w:val="28"/>
              </w:rPr>
              <w:object w:dxaOrig="360" w:dyaOrig="260">
                <v:shape id="_x0000_i1059" type="#_x0000_t75" style="width:18pt;height:13.5pt" o:ole="">
                  <v:imagedata r:id="rId91" o:title=""/>
                </v:shape>
                <o:OLEObject Type="Embed" ProgID="Equation.3" ShapeID="_x0000_i1059" DrawAspect="Content" ObjectID="_1577018227" r:id="rId92"/>
              </w:object>
            </w:r>
            <w:r w:rsidRPr="007E2CDF">
              <w:rPr>
                <w:sz w:val="28"/>
                <w:szCs w:val="28"/>
              </w:rPr>
              <w:t>——</w:t>
            </w:r>
            <w:r w:rsidRPr="007E2CDF">
              <w:rPr>
                <w:sz w:val="28"/>
                <w:szCs w:val="28"/>
              </w:rPr>
              <w:t>各种因素引起的衰减量。</w:t>
            </w:r>
          </w:p>
          <w:p w:rsidR="00256A98" w:rsidRPr="007E2CDF" w:rsidRDefault="00256A98" w:rsidP="00C826F5">
            <w:pPr>
              <w:ind w:rightChars="48" w:right="101" w:firstLineChars="200" w:firstLine="560"/>
              <w:rPr>
                <w:sz w:val="28"/>
                <w:szCs w:val="28"/>
              </w:rPr>
            </w:pPr>
            <w:r w:rsidRPr="007E2CDF">
              <w:rPr>
                <w:sz w:val="28"/>
                <w:szCs w:val="28"/>
              </w:rPr>
              <w:t>b</w:t>
            </w:r>
            <w:r w:rsidRPr="007E2CDF">
              <w:rPr>
                <w:sz w:val="28"/>
                <w:szCs w:val="28"/>
              </w:rPr>
              <w:t>．预测点的总声压级用下式计算</w:t>
            </w:r>
          </w:p>
          <w:p w:rsidR="00256A98" w:rsidRPr="007E2CDF" w:rsidRDefault="00256A98" w:rsidP="00C826F5">
            <w:pPr>
              <w:ind w:rightChars="48" w:right="101" w:firstLineChars="200" w:firstLine="560"/>
              <w:rPr>
                <w:sz w:val="28"/>
                <w:szCs w:val="28"/>
              </w:rPr>
            </w:pPr>
            <w:r w:rsidRPr="007E2CDF">
              <w:rPr>
                <w:sz w:val="28"/>
                <w:szCs w:val="28"/>
              </w:rPr>
              <w:t>各噪声源在同一受点上的噪声叠加计算公式</w:t>
            </w:r>
          </w:p>
          <w:p w:rsidR="00256A98" w:rsidRPr="007E2CDF" w:rsidRDefault="00256A98" w:rsidP="00C826F5">
            <w:pPr>
              <w:ind w:rightChars="48" w:right="101" w:firstLineChars="200" w:firstLine="560"/>
              <w:rPr>
                <w:sz w:val="28"/>
                <w:szCs w:val="28"/>
              </w:rPr>
            </w:pPr>
            <w:r w:rsidRPr="007E2CDF">
              <w:rPr>
                <w:sz w:val="28"/>
                <w:szCs w:val="28"/>
              </w:rPr>
              <w:object w:dxaOrig="1800" w:dyaOrig="680">
                <v:shape id="_x0000_i1060" type="#_x0000_t75" style="width:90pt;height:34.5pt" o:ole="">
                  <v:imagedata r:id="rId93" o:title=""/>
                </v:shape>
                <o:OLEObject Type="Embed" ProgID="Equation.3" ShapeID="_x0000_i1060" DrawAspect="Content" ObjectID="_1577018228" r:id="rId94"/>
              </w:object>
            </w:r>
          </w:p>
          <w:p w:rsidR="00256A98" w:rsidRPr="007E2CDF" w:rsidRDefault="00256A98" w:rsidP="00C826F5">
            <w:pPr>
              <w:ind w:rightChars="48" w:right="101" w:firstLineChars="200" w:firstLine="560"/>
              <w:rPr>
                <w:sz w:val="28"/>
                <w:szCs w:val="28"/>
              </w:rPr>
            </w:pPr>
            <w:r w:rsidRPr="007E2CDF">
              <w:rPr>
                <w:sz w:val="28"/>
                <w:szCs w:val="28"/>
              </w:rPr>
              <w:t>式中：</w:t>
            </w:r>
          </w:p>
          <w:p w:rsidR="00256A98" w:rsidRPr="007E2CDF" w:rsidRDefault="00256A98" w:rsidP="00C826F5">
            <w:pPr>
              <w:ind w:rightChars="48" w:right="101" w:firstLineChars="200" w:firstLine="560"/>
              <w:rPr>
                <w:color w:val="000000"/>
                <w:sz w:val="28"/>
              </w:rPr>
            </w:pPr>
            <w:r w:rsidRPr="007E2CDF">
              <w:rPr>
                <w:color w:val="000000"/>
                <w:position w:val="-4"/>
                <w:sz w:val="28"/>
              </w:rPr>
              <w:object w:dxaOrig="220" w:dyaOrig="260">
                <v:shape id="_x0000_i1061" type="#_x0000_t75" style="width:10.5pt;height:13.5pt" o:ole="">
                  <v:imagedata r:id="rId95" o:title=""/>
                </v:shape>
                <o:OLEObject Type="Embed" ProgID="Equation.3" ShapeID="_x0000_i1061" DrawAspect="Content" ObjectID="_1577018229" r:id="rId96"/>
              </w:object>
            </w:r>
            <w:r w:rsidRPr="007E2CDF">
              <w:rPr>
                <w:color w:val="000000"/>
                <w:sz w:val="28"/>
              </w:rPr>
              <w:t>——</w:t>
            </w:r>
            <w:r w:rsidRPr="007E2CDF">
              <w:rPr>
                <w:color w:val="000000"/>
                <w:sz w:val="28"/>
              </w:rPr>
              <w:t>预测点的总声压级，</w:t>
            </w:r>
            <w:r w:rsidRPr="007E2CDF">
              <w:rPr>
                <w:color w:val="000000"/>
                <w:sz w:val="28"/>
              </w:rPr>
              <w:t>dB</w:t>
            </w:r>
            <w:r w:rsidRPr="007E2CDF">
              <w:rPr>
                <w:color w:val="000000"/>
                <w:sz w:val="28"/>
              </w:rPr>
              <w:t>（</w:t>
            </w:r>
            <w:r w:rsidRPr="007E2CDF">
              <w:rPr>
                <w:color w:val="000000"/>
                <w:sz w:val="28"/>
              </w:rPr>
              <w:t>A</w:t>
            </w:r>
            <w:r w:rsidRPr="007E2CDF">
              <w:rPr>
                <w:color w:val="000000"/>
                <w:sz w:val="28"/>
              </w:rPr>
              <w:t>）；</w:t>
            </w:r>
          </w:p>
          <w:p w:rsidR="00256A98" w:rsidRPr="007E2CDF" w:rsidRDefault="00256A98" w:rsidP="00C826F5">
            <w:pPr>
              <w:ind w:rightChars="48" w:right="101" w:firstLineChars="200" w:firstLine="560"/>
              <w:rPr>
                <w:sz w:val="28"/>
                <w:szCs w:val="28"/>
              </w:rPr>
            </w:pPr>
            <w:r w:rsidRPr="007E2CDF">
              <w:rPr>
                <w:sz w:val="28"/>
                <w:szCs w:val="28"/>
              </w:rPr>
              <w:object w:dxaOrig="260" w:dyaOrig="360">
                <v:shape id="_x0000_i1062" type="#_x0000_t75" style="width:13.5pt;height:18pt" o:ole="">
                  <v:imagedata r:id="rId97" o:title=""/>
                </v:shape>
                <o:OLEObject Type="Embed" ProgID="Equation.3" ShapeID="_x0000_i1062" DrawAspect="Content" ObjectID="_1577018230" r:id="rId98"/>
              </w:object>
            </w:r>
            <w:r w:rsidRPr="007E2CDF">
              <w:rPr>
                <w:sz w:val="28"/>
                <w:szCs w:val="28"/>
              </w:rPr>
              <w:t>——</w:t>
            </w:r>
            <w:r w:rsidRPr="007E2CDF">
              <w:rPr>
                <w:sz w:val="28"/>
                <w:szCs w:val="28"/>
              </w:rPr>
              <w:t>第</w:t>
            </w:r>
            <w:r w:rsidRPr="007E2CDF">
              <w:rPr>
                <w:sz w:val="28"/>
                <w:szCs w:val="28"/>
              </w:rPr>
              <w:t>i</w:t>
            </w:r>
            <w:proofErr w:type="gramStart"/>
            <w:r w:rsidRPr="007E2CDF">
              <w:rPr>
                <w:sz w:val="28"/>
                <w:szCs w:val="28"/>
              </w:rPr>
              <w:t>个</w:t>
            </w:r>
            <w:proofErr w:type="gramEnd"/>
            <w:r w:rsidRPr="007E2CDF">
              <w:rPr>
                <w:sz w:val="28"/>
                <w:szCs w:val="28"/>
              </w:rPr>
              <w:t>噪声源在计算点产生的声压级，</w:t>
            </w:r>
            <w:r w:rsidRPr="007E2CDF">
              <w:rPr>
                <w:sz w:val="28"/>
                <w:szCs w:val="28"/>
              </w:rPr>
              <w:t>dB</w:t>
            </w:r>
            <w:r w:rsidRPr="007E2CDF">
              <w:rPr>
                <w:sz w:val="28"/>
                <w:szCs w:val="28"/>
              </w:rPr>
              <w:t>（</w:t>
            </w:r>
            <w:r w:rsidRPr="007E2CDF">
              <w:rPr>
                <w:sz w:val="28"/>
                <w:szCs w:val="28"/>
              </w:rPr>
              <w:t>A</w:t>
            </w:r>
            <w:r w:rsidRPr="007E2CDF">
              <w:rPr>
                <w:sz w:val="28"/>
                <w:szCs w:val="28"/>
              </w:rPr>
              <w:t>）。</w:t>
            </w:r>
          </w:p>
          <w:p w:rsidR="00256A98" w:rsidRPr="007E2CDF" w:rsidRDefault="00256A98" w:rsidP="00C826F5">
            <w:pPr>
              <w:ind w:rightChars="48" w:right="101" w:firstLineChars="200" w:firstLine="560"/>
              <w:rPr>
                <w:sz w:val="28"/>
                <w:szCs w:val="28"/>
              </w:rPr>
            </w:pPr>
            <w:r w:rsidRPr="007E2CDF">
              <w:rPr>
                <w:sz w:val="28"/>
                <w:szCs w:val="28"/>
              </w:rPr>
              <w:t>（</w:t>
            </w:r>
            <w:r w:rsidRPr="007E2CDF">
              <w:rPr>
                <w:sz w:val="28"/>
                <w:szCs w:val="28"/>
              </w:rPr>
              <w:t>3</w:t>
            </w:r>
            <w:r w:rsidRPr="007E2CDF">
              <w:rPr>
                <w:sz w:val="28"/>
                <w:szCs w:val="28"/>
              </w:rPr>
              <w:t>）衰减因素选取</w:t>
            </w:r>
          </w:p>
          <w:p w:rsidR="00256A98" w:rsidRPr="007E2CDF" w:rsidRDefault="00256A98" w:rsidP="00C826F5">
            <w:pPr>
              <w:ind w:rightChars="48" w:right="101" w:firstLineChars="200" w:firstLine="560"/>
              <w:rPr>
                <w:sz w:val="28"/>
                <w:szCs w:val="28"/>
              </w:rPr>
            </w:pPr>
            <w:r w:rsidRPr="007E2CDF">
              <w:rPr>
                <w:sz w:val="28"/>
                <w:szCs w:val="28"/>
              </w:rPr>
              <w:t>预测计算时，在满足工程所需精度的前提下，采用了较为保守的考虑，</w:t>
            </w:r>
            <w:r w:rsidRPr="007E2CDF">
              <w:rPr>
                <w:sz w:val="28"/>
                <w:szCs w:val="28"/>
              </w:rPr>
              <w:lastRenderedPageBreak/>
              <w:t>在噪声衰减时只考虑了距离衰减，未考虑声源较远的无声源建筑物的屏蔽效应、建筑物之间的衍射和反射衰减、地面反射衰减和树木的声屏障衰减等。地面按光滑反射面考虑。</w:t>
            </w:r>
          </w:p>
          <w:p w:rsidR="00256A98" w:rsidRPr="007E2CDF" w:rsidRDefault="00256A98" w:rsidP="00C826F5">
            <w:pPr>
              <w:ind w:rightChars="48" w:right="101" w:firstLineChars="200" w:firstLine="560"/>
              <w:rPr>
                <w:sz w:val="28"/>
                <w:szCs w:val="28"/>
              </w:rPr>
            </w:pPr>
            <w:r w:rsidRPr="007E2CDF">
              <w:rPr>
                <w:sz w:val="28"/>
                <w:szCs w:val="28"/>
              </w:rPr>
              <w:t>（</w:t>
            </w:r>
            <w:r w:rsidRPr="007E2CDF">
              <w:rPr>
                <w:sz w:val="28"/>
                <w:szCs w:val="28"/>
              </w:rPr>
              <w:t>4</w:t>
            </w:r>
            <w:r w:rsidRPr="007E2CDF">
              <w:rPr>
                <w:sz w:val="28"/>
                <w:szCs w:val="28"/>
              </w:rPr>
              <w:t>）噪声计算结果及评价</w:t>
            </w:r>
          </w:p>
          <w:p w:rsidR="0091367F" w:rsidRPr="007E2CDF" w:rsidRDefault="00256A98" w:rsidP="002606EC">
            <w:pPr>
              <w:ind w:rightChars="48" w:right="101" w:firstLineChars="200" w:firstLine="560"/>
              <w:rPr>
                <w:b/>
                <w:sz w:val="24"/>
                <w:szCs w:val="24"/>
              </w:rPr>
            </w:pPr>
            <w:r w:rsidRPr="007E2CDF">
              <w:rPr>
                <w:sz w:val="28"/>
                <w:szCs w:val="28"/>
              </w:rPr>
              <w:t>根据以上计算模式及参数，预测计算了</w:t>
            </w:r>
            <w:r w:rsidR="00530373" w:rsidRPr="007E2CDF">
              <w:rPr>
                <w:sz w:val="28"/>
                <w:szCs w:val="28"/>
              </w:rPr>
              <w:t>扩建变电站</w:t>
            </w:r>
            <w:r w:rsidRPr="007E2CDF">
              <w:rPr>
                <w:sz w:val="28"/>
                <w:szCs w:val="28"/>
              </w:rPr>
              <w:t>主变对周围环境噪声的贡献值，同时与现状监测值进行叠加，结果见表</w:t>
            </w:r>
            <w:r w:rsidR="004520EF" w:rsidRPr="007E2CDF">
              <w:rPr>
                <w:sz w:val="28"/>
                <w:szCs w:val="28"/>
              </w:rPr>
              <w:t>2</w:t>
            </w:r>
            <w:r w:rsidR="006C3B45">
              <w:rPr>
                <w:rFonts w:hint="eastAsia"/>
                <w:sz w:val="28"/>
                <w:szCs w:val="28"/>
              </w:rPr>
              <w:t>9</w:t>
            </w:r>
            <w:r w:rsidRPr="007E2CDF">
              <w:rPr>
                <w:sz w:val="28"/>
                <w:szCs w:val="28"/>
              </w:rPr>
              <w:t>。</w:t>
            </w:r>
          </w:p>
          <w:p w:rsidR="00256A98" w:rsidRPr="007E2CDF" w:rsidRDefault="00256A98" w:rsidP="0077692D">
            <w:pPr>
              <w:spacing w:beforeLines="25" w:before="60"/>
              <w:jc w:val="center"/>
              <w:rPr>
                <w:b/>
                <w:sz w:val="24"/>
                <w:szCs w:val="24"/>
              </w:rPr>
            </w:pPr>
            <w:r w:rsidRPr="007E2CDF">
              <w:rPr>
                <w:b/>
                <w:sz w:val="24"/>
                <w:szCs w:val="24"/>
              </w:rPr>
              <w:t>表</w:t>
            </w:r>
            <w:r w:rsidR="004520EF" w:rsidRPr="007E2CDF">
              <w:rPr>
                <w:b/>
                <w:sz w:val="24"/>
                <w:szCs w:val="24"/>
              </w:rPr>
              <w:t>2</w:t>
            </w:r>
            <w:r w:rsidR="006C3B45">
              <w:rPr>
                <w:rFonts w:hint="eastAsia"/>
                <w:b/>
                <w:sz w:val="24"/>
                <w:szCs w:val="24"/>
              </w:rPr>
              <w:t>9</w:t>
            </w:r>
            <w:r w:rsidR="0091367F" w:rsidRPr="007E2CDF">
              <w:rPr>
                <w:b/>
                <w:sz w:val="24"/>
                <w:szCs w:val="24"/>
              </w:rPr>
              <w:t>户外式</w:t>
            </w:r>
            <w:r w:rsidR="004520EF" w:rsidRPr="007E2CDF">
              <w:rPr>
                <w:b/>
                <w:sz w:val="24"/>
                <w:szCs w:val="24"/>
              </w:rPr>
              <w:t>变电站</w:t>
            </w:r>
            <w:r w:rsidRPr="007E2CDF">
              <w:rPr>
                <w:b/>
                <w:sz w:val="24"/>
                <w:szCs w:val="24"/>
              </w:rPr>
              <w:t>噪声影响预测及评价结果</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10"/>
              <w:gridCol w:w="1984"/>
              <w:gridCol w:w="851"/>
              <w:gridCol w:w="709"/>
              <w:gridCol w:w="567"/>
              <w:gridCol w:w="567"/>
              <w:gridCol w:w="708"/>
              <w:gridCol w:w="567"/>
              <w:gridCol w:w="567"/>
              <w:gridCol w:w="550"/>
              <w:gridCol w:w="566"/>
              <w:gridCol w:w="541"/>
            </w:tblGrid>
            <w:tr w:rsidR="0091367F" w:rsidRPr="007E2CDF" w:rsidTr="00FE547F">
              <w:trPr>
                <w:trHeight w:val="180"/>
                <w:jc w:val="center"/>
              </w:trPr>
              <w:tc>
                <w:tcPr>
                  <w:tcW w:w="2794" w:type="dxa"/>
                  <w:gridSpan w:val="2"/>
                  <w:vMerge w:val="restart"/>
                  <w:tcMar>
                    <w:left w:w="28" w:type="dxa"/>
                    <w:right w:w="28" w:type="dxa"/>
                  </w:tcMar>
                  <w:vAlign w:val="center"/>
                </w:tcPr>
                <w:p w:rsidR="0091367F" w:rsidRPr="007E2CDF" w:rsidRDefault="0091367F" w:rsidP="0091367F">
                  <w:pPr>
                    <w:jc w:val="center"/>
                    <w:rPr>
                      <w:sz w:val="24"/>
                      <w:szCs w:val="24"/>
                    </w:rPr>
                  </w:pPr>
                  <w:r w:rsidRPr="007E2CDF">
                    <w:rPr>
                      <w:sz w:val="24"/>
                      <w:szCs w:val="24"/>
                    </w:rPr>
                    <w:t>位置</w:t>
                  </w:r>
                </w:p>
              </w:tc>
              <w:tc>
                <w:tcPr>
                  <w:tcW w:w="851" w:type="dxa"/>
                  <w:vMerge w:val="restart"/>
                  <w:tcMar>
                    <w:left w:w="28" w:type="dxa"/>
                    <w:right w:w="28" w:type="dxa"/>
                  </w:tcMar>
                  <w:vAlign w:val="center"/>
                </w:tcPr>
                <w:p w:rsidR="0091367F" w:rsidRPr="007E2CDF" w:rsidRDefault="0091367F" w:rsidP="0091367F">
                  <w:pPr>
                    <w:jc w:val="center"/>
                    <w:rPr>
                      <w:sz w:val="24"/>
                      <w:szCs w:val="24"/>
                    </w:rPr>
                  </w:pPr>
                  <w:r w:rsidRPr="007E2CDF">
                    <w:rPr>
                      <w:sz w:val="24"/>
                      <w:szCs w:val="24"/>
                    </w:rPr>
                    <w:t>离主变的距离（</w:t>
                  </w:r>
                  <w:r w:rsidRPr="007E2CDF">
                    <w:rPr>
                      <w:sz w:val="24"/>
                      <w:szCs w:val="24"/>
                    </w:rPr>
                    <w:t>m</w:t>
                  </w:r>
                  <w:r w:rsidRPr="007E2CDF">
                    <w:rPr>
                      <w:sz w:val="24"/>
                      <w:szCs w:val="24"/>
                    </w:rPr>
                    <w:t>）</w:t>
                  </w:r>
                </w:p>
              </w:tc>
              <w:tc>
                <w:tcPr>
                  <w:tcW w:w="709" w:type="dxa"/>
                  <w:vMerge w:val="restart"/>
                  <w:tcMar>
                    <w:left w:w="28" w:type="dxa"/>
                    <w:right w:w="28" w:type="dxa"/>
                  </w:tcMar>
                  <w:vAlign w:val="center"/>
                </w:tcPr>
                <w:p w:rsidR="0091367F" w:rsidRPr="007E2CDF" w:rsidRDefault="0091367F" w:rsidP="0091367F">
                  <w:pPr>
                    <w:jc w:val="center"/>
                    <w:rPr>
                      <w:sz w:val="24"/>
                      <w:szCs w:val="24"/>
                    </w:rPr>
                  </w:pPr>
                  <w:r w:rsidRPr="007E2CDF">
                    <w:rPr>
                      <w:sz w:val="24"/>
                      <w:szCs w:val="24"/>
                    </w:rPr>
                    <w:t>最大贡献值</w:t>
                  </w:r>
                </w:p>
              </w:tc>
              <w:tc>
                <w:tcPr>
                  <w:tcW w:w="2409" w:type="dxa"/>
                  <w:gridSpan w:val="4"/>
                  <w:tcMar>
                    <w:left w:w="28" w:type="dxa"/>
                    <w:right w:w="28" w:type="dxa"/>
                  </w:tcMar>
                  <w:vAlign w:val="center"/>
                </w:tcPr>
                <w:p w:rsidR="0091367F" w:rsidRPr="007E2CDF" w:rsidRDefault="0091367F" w:rsidP="0091367F">
                  <w:pPr>
                    <w:jc w:val="center"/>
                    <w:rPr>
                      <w:sz w:val="24"/>
                      <w:szCs w:val="24"/>
                    </w:rPr>
                  </w:pPr>
                  <w:r w:rsidRPr="007E2CDF">
                    <w:rPr>
                      <w:sz w:val="24"/>
                      <w:szCs w:val="24"/>
                    </w:rPr>
                    <w:t>昼间</w:t>
                  </w:r>
                  <w:r w:rsidRPr="007E2CDF">
                    <w:rPr>
                      <w:sz w:val="24"/>
                      <w:szCs w:val="24"/>
                    </w:rPr>
                    <w:t xml:space="preserve"> [dB</w:t>
                  </w:r>
                  <w:r w:rsidRPr="007E2CDF">
                    <w:rPr>
                      <w:sz w:val="24"/>
                      <w:szCs w:val="24"/>
                    </w:rPr>
                    <w:t>（</w:t>
                  </w:r>
                  <w:r w:rsidRPr="007E2CDF">
                    <w:rPr>
                      <w:sz w:val="24"/>
                      <w:szCs w:val="24"/>
                    </w:rPr>
                    <w:t>A</w:t>
                  </w:r>
                  <w:r w:rsidRPr="007E2CDF">
                    <w:rPr>
                      <w:sz w:val="24"/>
                      <w:szCs w:val="24"/>
                    </w:rPr>
                    <w:t>）</w:t>
                  </w:r>
                  <w:r w:rsidRPr="007E2CDF">
                    <w:rPr>
                      <w:sz w:val="24"/>
                      <w:szCs w:val="24"/>
                    </w:rPr>
                    <w:t>]</w:t>
                  </w:r>
                </w:p>
              </w:tc>
              <w:tc>
                <w:tcPr>
                  <w:tcW w:w="2224" w:type="dxa"/>
                  <w:gridSpan w:val="4"/>
                  <w:tcMar>
                    <w:left w:w="28" w:type="dxa"/>
                    <w:right w:w="28" w:type="dxa"/>
                  </w:tcMar>
                  <w:vAlign w:val="center"/>
                </w:tcPr>
                <w:p w:rsidR="0091367F" w:rsidRPr="007E2CDF" w:rsidRDefault="0091367F" w:rsidP="0091367F">
                  <w:pPr>
                    <w:jc w:val="center"/>
                    <w:rPr>
                      <w:sz w:val="24"/>
                      <w:szCs w:val="24"/>
                    </w:rPr>
                  </w:pPr>
                  <w:r w:rsidRPr="007E2CDF">
                    <w:rPr>
                      <w:sz w:val="24"/>
                      <w:szCs w:val="24"/>
                    </w:rPr>
                    <w:t>夜间</w:t>
                  </w:r>
                  <w:r w:rsidRPr="007E2CDF">
                    <w:rPr>
                      <w:sz w:val="24"/>
                      <w:szCs w:val="24"/>
                    </w:rPr>
                    <w:t>[dB</w:t>
                  </w:r>
                  <w:r w:rsidRPr="007E2CDF">
                    <w:rPr>
                      <w:sz w:val="24"/>
                      <w:szCs w:val="24"/>
                    </w:rPr>
                    <w:t>（</w:t>
                  </w:r>
                  <w:r w:rsidRPr="007E2CDF">
                    <w:rPr>
                      <w:sz w:val="24"/>
                      <w:szCs w:val="24"/>
                    </w:rPr>
                    <w:t>A</w:t>
                  </w:r>
                  <w:r w:rsidRPr="007E2CDF">
                    <w:rPr>
                      <w:sz w:val="24"/>
                      <w:szCs w:val="24"/>
                    </w:rPr>
                    <w:t>）</w:t>
                  </w:r>
                  <w:r w:rsidRPr="007E2CDF">
                    <w:rPr>
                      <w:sz w:val="24"/>
                      <w:szCs w:val="24"/>
                    </w:rPr>
                    <w:t>]</w:t>
                  </w:r>
                </w:p>
              </w:tc>
            </w:tr>
            <w:tr w:rsidR="0091367F" w:rsidRPr="007E2CDF" w:rsidTr="00FE547F">
              <w:trPr>
                <w:trHeight w:val="180"/>
                <w:jc w:val="center"/>
              </w:trPr>
              <w:tc>
                <w:tcPr>
                  <w:tcW w:w="2794" w:type="dxa"/>
                  <w:gridSpan w:val="2"/>
                  <w:vMerge/>
                  <w:tcMar>
                    <w:left w:w="28" w:type="dxa"/>
                    <w:right w:w="28" w:type="dxa"/>
                  </w:tcMar>
                  <w:vAlign w:val="center"/>
                </w:tcPr>
                <w:p w:rsidR="0091367F" w:rsidRPr="007E2CDF" w:rsidRDefault="0091367F" w:rsidP="0091367F">
                  <w:pPr>
                    <w:jc w:val="center"/>
                    <w:rPr>
                      <w:sz w:val="24"/>
                      <w:szCs w:val="24"/>
                    </w:rPr>
                  </w:pPr>
                </w:p>
              </w:tc>
              <w:tc>
                <w:tcPr>
                  <w:tcW w:w="851" w:type="dxa"/>
                  <w:vMerge/>
                  <w:tcMar>
                    <w:left w:w="28" w:type="dxa"/>
                    <w:right w:w="28" w:type="dxa"/>
                  </w:tcMar>
                  <w:vAlign w:val="center"/>
                </w:tcPr>
                <w:p w:rsidR="0091367F" w:rsidRPr="007E2CDF" w:rsidRDefault="0091367F" w:rsidP="0091367F">
                  <w:pPr>
                    <w:jc w:val="center"/>
                    <w:rPr>
                      <w:sz w:val="24"/>
                      <w:szCs w:val="24"/>
                    </w:rPr>
                  </w:pPr>
                </w:p>
              </w:tc>
              <w:tc>
                <w:tcPr>
                  <w:tcW w:w="709" w:type="dxa"/>
                  <w:vMerge/>
                  <w:tcMar>
                    <w:left w:w="28" w:type="dxa"/>
                    <w:right w:w="28" w:type="dxa"/>
                  </w:tcMar>
                  <w:vAlign w:val="center"/>
                </w:tcPr>
                <w:p w:rsidR="0091367F" w:rsidRPr="007E2CDF" w:rsidRDefault="0091367F" w:rsidP="0091367F">
                  <w:pPr>
                    <w:jc w:val="center"/>
                    <w:rPr>
                      <w:sz w:val="24"/>
                      <w:szCs w:val="24"/>
                    </w:rPr>
                  </w:pPr>
                </w:p>
              </w:tc>
              <w:tc>
                <w:tcPr>
                  <w:tcW w:w="567" w:type="dxa"/>
                  <w:tcMar>
                    <w:left w:w="28" w:type="dxa"/>
                    <w:right w:w="28" w:type="dxa"/>
                  </w:tcMar>
                  <w:vAlign w:val="center"/>
                </w:tcPr>
                <w:p w:rsidR="0091367F" w:rsidRPr="007E2CDF" w:rsidRDefault="0091367F" w:rsidP="0091367F">
                  <w:pPr>
                    <w:jc w:val="center"/>
                    <w:rPr>
                      <w:sz w:val="24"/>
                      <w:szCs w:val="24"/>
                    </w:rPr>
                  </w:pPr>
                  <w:r w:rsidRPr="007E2CDF">
                    <w:rPr>
                      <w:sz w:val="24"/>
                      <w:szCs w:val="24"/>
                    </w:rPr>
                    <w:t>现状</w:t>
                  </w:r>
                </w:p>
              </w:tc>
              <w:tc>
                <w:tcPr>
                  <w:tcW w:w="567" w:type="dxa"/>
                  <w:tcMar>
                    <w:left w:w="28" w:type="dxa"/>
                    <w:right w:w="28" w:type="dxa"/>
                  </w:tcMar>
                  <w:vAlign w:val="center"/>
                </w:tcPr>
                <w:p w:rsidR="0091367F" w:rsidRPr="007E2CDF" w:rsidRDefault="0091367F" w:rsidP="0091367F">
                  <w:pPr>
                    <w:jc w:val="center"/>
                    <w:rPr>
                      <w:sz w:val="24"/>
                      <w:szCs w:val="24"/>
                    </w:rPr>
                  </w:pPr>
                  <w:r w:rsidRPr="007E2CDF">
                    <w:rPr>
                      <w:sz w:val="24"/>
                      <w:szCs w:val="24"/>
                    </w:rPr>
                    <w:t>预测</w:t>
                  </w:r>
                </w:p>
              </w:tc>
              <w:tc>
                <w:tcPr>
                  <w:tcW w:w="708" w:type="dxa"/>
                  <w:tcMar>
                    <w:left w:w="28" w:type="dxa"/>
                    <w:right w:w="28" w:type="dxa"/>
                  </w:tcMar>
                  <w:vAlign w:val="center"/>
                </w:tcPr>
                <w:p w:rsidR="0091367F" w:rsidRPr="007E2CDF" w:rsidRDefault="0091367F" w:rsidP="0091367F">
                  <w:pPr>
                    <w:jc w:val="center"/>
                    <w:rPr>
                      <w:sz w:val="24"/>
                      <w:szCs w:val="24"/>
                    </w:rPr>
                  </w:pPr>
                  <w:r w:rsidRPr="007E2CDF">
                    <w:rPr>
                      <w:sz w:val="24"/>
                      <w:szCs w:val="24"/>
                    </w:rPr>
                    <w:t>评价标准</w:t>
                  </w:r>
                </w:p>
              </w:tc>
              <w:tc>
                <w:tcPr>
                  <w:tcW w:w="567" w:type="dxa"/>
                  <w:tcMar>
                    <w:left w:w="28" w:type="dxa"/>
                    <w:right w:w="28" w:type="dxa"/>
                  </w:tcMar>
                  <w:vAlign w:val="center"/>
                </w:tcPr>
                <w:p w:rsidR="0091367F" w:rsidRPr="007E2CDF" w:rsidRDefault="0091367F" w:rsidP="0091367F">
                  <w:pPr>
                    <w:jc w:val="center"/>
                    <w:rPr>
                      <w:sz w:val="24"/>
                      <w:szCs w:val="24"/>
                    </w:rPr>
                  </w:pPr>
                  <w:r w:rsidRPr="007E2CDF">
                    <w:rPr>
                      <w:sz w:val="24"/>
                      <w:szCs w:val="24"/>
                    </w:rPr>
                    <w:t>达标情况</w:t>
                  </w:r>
                </w:p>
              </w:tc>
              <w:tc>
                <w:tcPr>
                  <w:tcW w:w="567" w:type="dxa"/>
                  <w:tcMar>
                    <w:left w:w="28" w:type="dxa"/>
                    <w:right w:w="28" w:type="dxa"/>
                  </w:tcMar>
                  <w:vAlign w:val="center"/>
                </w:tcPr>
                <w:p w:rsidR="0091367F" w:rsidRPr="007E2CDF" w:rsidRDefault="0091367F" w:rsidP="0091367F">
                  <w:pPr>
                    <w:jc w:val="center"/>
                    <w:rPr>
                      <w:sz w:val="24"/>
                      <w:szCs w:val="24"/>
                    </w:rPr>
                  </w:pPr>
                  <w:r w:rsidRPr="007E2CDF">
                    <w:rPr>
                      <w:sz w:val="24"/>
                      <w:szCs w:val="24"/>
                    </w:rPr>
                    <w:t>现状</w:t>
                  </w:r>
                </w:p>
              </w:tc>
              <w:tc>
                <w:tcPr>
                  <w:tcW w:w="550" w:type="dxa"/>
                  <w:tcMar>
                    <w:left w:w="28" w:type="dxa"/>
                    <w:right w:w="28" w:type="dxa"/>
                  </w:tcMar>
                  <w:vAlign w:val="center"/>
                </w:tcPr>
                <w:p w:rsidR="0091367F" w:rsidRPr="007E2CDF" w:rsidRDefault="0091367F" w:rsidP="0091367F">
                  <w:pPr>
                    <w:jc w:val="center"/>
                    <w:rPr>
                      <w:sz w:val="24"/>
                      <w:szCs w:val="24"/>
                    </w:rPr>
                  </w:pPr>
                  <w:r w:rsidRPr="007E2CDF">
                    <w:rPr>
                      <w:sz w:val="24"/>
                      <w:szCs w:val="24"/>
                    </w:rPr>
                    <w:t>预测</w:t>
                  </w:r>
                </w:p>
              </w:tc>
              <w:tc>
                <w:tcPr>
                  <w:tcW w:w="566" w:type="dxa"/>
                  <w:tcMar>
                    <w:left w:w="28" w:type="dxa"/>
                    <w:right w:w="28" w:type="dxa"/>
                  </w:tcMar>
                  <w:vAlign w:val="center"/>
                </w:tcPr>
                <w:p w:rsidR="0091367F" w:rsidRPr="007E2CDF" w:rsidRDefault="0091367F" w:rsidP="0091367F">
                  <w:pPr>
                    <w:jc w:val="center"/>
                    <w:rPr>
                      <w:sz w:val="24"/>
                      <w:szCs w:val="24"/>
                    </w:rPr>
                  </w:pPr>
                  <w:r w:rsidRPr="007E2CDF">
                    <w:rPr>
                      <w:sz w:val="24"/>
                      <w:szCs w:val="24"/>
                    </w:rPr>
                    <w:t>评价标准</w:t>
                  </w:r>
                </w:p>
              </w:tc>
              <w:tc>
                <w:tcPr>
                  <w:tcW w:w="541" w:type="dxa"/>
                  <w:tcMar>
                    <w:left w:w="28" w:type="dxa"/>
                    <w:right w:w="28" w:type="dxa"/>
                  </w:tcMar>
                  <w:vAlign w:val="center"/>
                </w:tcPr>
                <w:p w:rsidR="0091367F" w:rsidRPr="007E2CDF" w:rsidRDefault="0091367F" w:rsidP="0091367F">
                  <w:pPr>
                    <w:jc w:val="center"/>
                    <w:rPr>
                      <w:sz w:val="24"/>
                      <w:szCs w:val="24"/>
                    </w:rPr>
                  </w:pPr>
                  <w:r w:rsidRPr="007E2CDF">
                    <w:rPr>
                      <w:sz w:val="24"/>
                      <w:szCs w:val="24"/>
                    </w:rPr>
                    <w:t>达标情况</w:t>
                  </w:r>
                </w:p>
              </w:tc>
            </w:tr>
            <w:tr w:rsidR="00141600" w:rsidRPr="007E2CDF" w:rsidTr="00C120DA">
              <w:trPr>
                <w:trHeight w:val="180"/>
                <w:jc w:val="center"/>
              </w:trPr>
              <w:tc>
                <w:tcPr>
                  <w:tcW w:w="810" w:type="dxa"/>
                  <w:vMerge w:val="restart"/>
                  <w:tcMar>
                    <w:left w:w="28" w:type="dxa"/>
                    <w:right w:w="28" w:type="dxa"/>
                  </w:tcMar>
                  <w:vAlign w:val="center"/>
                </w:tcPr>
                <w:p w:rsidR="00141600" w:rsidRPr="007E2CDF" w:rsidRDefault="00141600" w:rsidP="003A307D">
                  <w:pPr>
                    <w:jc w:val="center"/>
                    <w:rPr>
                      <w:sz w:val="24"/>
                      <w:szCs w:val="24"/>
                    </w:rPr>
                  </w:pPr>
                  <w:r>
                    <w:rPr>
                      <w:rFonts w:hint="eastAsia"/>
                      <w:sz w:val="24"/>
                      <w:szCs w:val="24"/>
                    </w:rPr>
                    <w:t>达浒</w:t>
                  </w:r>
                  <w:r w:rsidRPr="007E2CDF">
                    <w:rPr>
                      <w:sz w:val="24"/>
                      <w:szCs w:val="24"/>
                    </w:rPr>
                    <w:t>变</w:t>
                  </w:r>
                </w:p>
              </w:tc>
              <w:tc>
                <w:tcPr>
                  <w:tcW w:w="1984" w:type="dxa"/>
                  <w:tcMar>
                    <w:left w:w="28" w:type="dxa"/>
                    <w:right w:w="28" w:type="dxa"/>
                  </w:tcMar>
                  <w:vAlign w:val="center"/>
                </w:tcPr>
                <w:p w:rsidR="00141600" w:rsidRPr="007E2CDF" w:rsidRDefault="00141600" w:rsidP="008C683D">
                  <w:pPr>
                    <w:jc w:val="center"/>
                    <w:rPr>
                      <w:sz w:val="24"/>
                      <w:szCs w:val="24"/>
                    </w:rPr>
                  </w:pPr>
                  <w:r w:rsidRPr="007E2CDF">
                    <w:rPr>
                      <w:sz w:val="24"/>
                      <w:szCs w:val="24"/>
                    </w:rPr>
                    <w:t>东面</w:t>
                  </w:r>
                  <w:r>
                    <w:rPr>
                      <w:rFonts w:hint="eastAsia"/>
                      <w:sz w:val="24"/>
                      <w:szCs w:val="24"/>
                    </w:rPr>
                    <w:t>厂界</w:t>
                  </w:r>
                  <w:r>
                    <w:rPr>
                      <w:rFonts w:hint="eastAsia"/>
                      <w:sz w:val="24"/>
                      <w:szCs w:val="24"/>
                    </w:rPr>
                    <w:t>#1</w:t>
                  </w:r>
                </w:p>
              </w:tc>
              <w:tc>
                <w:tcPr>
                  <w:tcW w:w="851"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20</w:t>
                  </w:r>
                </w:p>
              </w:tc>
              <w:tc>
                <w:tcPr>
                  <w:tcW w:w="709"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42.5</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40.8</w:t>
                  </w:r>
                </w:p>
              </w:tc>
              <w:tc>
                <w:tcPr>
                  <w:tcW w:w="567" w:type="dxa"/>
                  <w:tcMar>
                    <w:left w:w="28" w:type="dxa"/>
                    <w:right w:w="28" w:type="dxa"/>
                  </w:tcMar>
                  <w:vAlign w:val="center"/>
                </w:tcPr>
                <w:p w:rsidR="00141600" w:rsidRDefault="00141600" w:rsidP="00C120DA">
                  <w:pPr>
                    <w:jc w:val="center"/>
                    <w:rPr>
                      <w:sz w:val="28"/>
                      <w:szCs w:val="28"/>
                    </w:rPr>
                  </w:pPr>
                  <w:r>
                    <w:rPr>
                      <w:sz w:val="28"/>
                      <w:szCs w:val="28"/>
                    </w:rPr>
                    <w:t>44.7</w:t>
                  </w:r>
                </w:p>
              </w:tc>
              <w:tc>
                <w:tcPr>
                  <w:tcW w:w="708" w:type="dxa"/>
                  <w:tcMar>
                    <w:left w:w="28" w:type="dxa"/>
                    <w:right w:w="28" w:type="dxa"/>
                  </w:tcMar>
                  <w:vAlign w:val="center"/>
                </w:tcPr>
                <w:p w:rsidR="00141600" w:rsidRPr="007E2CDF" w:rsidRDefault="00141600" w:rsidP="00C120DA">
                  <w:pPr>
                    <w:jc w:val="center"/>
                    <w:rPr>
                      <w:sz w:val="24"/>
                      <w:szCs w:val="24"/>
                    </w:rPr>
                  </w:pPr>
                  <w:r w:rsidRPr="007E2CDF">
                    <w:rPr>
                      <w:sz w:val="24"/>
                      <w:szCs w:val="24"/>
                    </w:rPr>
                    <w:t>60</w:t>
                  </w:r>
                </w:p>
              </w:tc>
              <w:tc>
                <w:tcPr>
                  <w:tcW w:w="567" w:type="dxa"/>
                  <w:tcMar>
                    <w:left w:w="28" w:type="dxa"/>
                    <w:right w:w="28" w:type="dxa"/>
                  </w:tcMar>
                  <w:vAlign w:val="center"/>
                </w:tcPr>
                <w:p w:rsidR="00141600" w:rsidRPr="007E2CDF" w:rsidRDefault="00141600" w:rsidP="00C120DA">
                  <w:pPr>
                    <w:jc w:val="center"/>
                    <w:rPr>
                      <w:sz w:val="24"/>
                      <w:szCs w:val="24"/>
                    </w:rPr>
                  </w:pPr>
                  <w:r w:rsidRPr="007E2CDF">
                    <w:rPr>
                      <w:sz w:val="24"/>
                      <w:szCs w:val="24"/>
                    </w:rPr>
                    <w:t>达标</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37.7</w:t>
                  </w:r>
                </w:p>
              </w:tc>
              <w:tc>
                <w:tcPr>
                  <w:tcW w:w="550" w:type="dxa"/>
                  <w:tcMar>
                    <w:left w:w="28" w:type="dxa"/>
                    <w:right w:w="28" w:type="dxa"/>
                  </w:tcMar>
                  <w:vAlign w:val="center"/>
                </w:tcPr>
                <w:p w:rsidR="00141600" w:rsidRDefault="00141600" w:rsidP="00C120DA">
                  <w:pPr>
                    <w:jc w:val="center"/>
                    <w:rPr>
                      <w:sz w:val="28"/>
                      <w:szCs w:val="28"/>
                    </w:rPr>
                  </w:pPr>
                  <w:r>
                    <w:rPr>
                      <w:sz w:val="28"/>
                      <w:szCs w:val="28"/>
                    </w:rPr>
                    <w:t>43.7</w:t>
                  </w:r>
                </w:p>
              </w:tc>
              <w:tc>
                <w:tcPr>
                  <w:tcW w:w="566" w:type="dxa"/>
                  <w:tcMar>
                    <w:left w:w="28" w:type="dxa"/>
                    <w:right w:w="28" w:type="dxa"/>
                  </w:tcMar>
                  <w:vAlign w:val="center"/>
                </w:tcPr>
                <w:p w:rsidR="00141600" w:rsidRPr="007E2CDF" w:rsidRDefault="00141600" w:rsidP="0091367F">
                  <w:pPr>
                    <w:jc w:val="center"/>
                    <w:rPr>
                      <w:sz w:val="24"/>
                      <w:szCs w:val="24"/>
                    </w:rPr>
                  </w:pPr>
                  <w:r w:rsidRPr="007E2CDF">
                    <w:rPr>
                      <w:sz w:val="24"/>
                      <w:szCs w:val="24"/>
                    </w:rPr>
                    <w:t>50</w:t>
                  </w:r>
                </w:p>
              </w:tc>
              <w:tc>
                <w:tcPr>
                  <w:tcW w:w="541" w:type="dxa"/>
                  <w:tcMar>
                    <w:left w:w="28" w:type="dxa"/>
                    <w:right w:w="28" w:type="dxa"/>
                  </w:tcMar>
                  <w:vAlign w:val="center"/>
                </w:tcPr>
                <w:p w:rsidR="00141600" w:rsidRPr="007E2CDF" w:rsidRDefault="00141600" w:rsidP="0091367F">
                  <w:pPr>
                    <w:jc w:val="center"/>
                    <w:rPr>
                      <w:sz w:val="24"/>
                      <w:szCs w:val="24"/>
                    </w:rPr>
                  </w:pPr>
                  <w:r w:rsidRPr="007E2CDF">
                    <w:rPr>
                      <w:sz w:val="24"/>
                      <w:szCs w:val="24"/>
                    </w:rPr>
                    <w:t>达标</w:t>
                  </w:r>
                </w:p>
              </w:tc>
            </w:tr>
            <w:tr w:rsidR="00141600" w:rsidRPr="007E2CDF" w:rsidTr="00C120DA">
              <w:trPr>
                <w:trHeight w:val="180"/>
                <w:jc w:val="center"/>
              </w:trPr>
              <w:tc>
                <w:tcPr>
                  <w:tcW w:w="810" w:type="dxa"/>
                  <w:vMerge/>
                  <w:tcMar>
                    <w:left w:w="28" w:type="dxa"/>
                    <w:right w:w="28" w:type="dxa"/>
                  </w:tcMar>
                  <w:vAlign w:val="center"/>
                </w:tcPr>
                <w:p w:rsidR="00141600" w:rsidRPr="007E2CDF" w:rsidRDefault="00141600" w:rsidP="0091367F">
                  <w:pPr>
                    <w:jc w:val="center"/>
                    <w:rPr>
                      <w:sz w:val="24"/>
                      <w:szCs w:val="24"/>
                    </w:rPr>
                  </w:pPr>
                </w:p>
              </w:tc>
              <w:tc>
                <w:tcPr>
                  <w:tcW w:w="1984" w:type="dxa"/>
                  <w:tcMar>
                    <w:left w:w="28" w:type="dxa"/>
                    <w:right w:w="28" w:type="dxa"/>
                  </w:tcMar>
                  <w:vAlign w:val="center"/>
                </w:tcPr>
                <w:p w:rsidR="00141600" w:rsidRPr="007E2CDF" w:rsidRDefault="00141600" w:rsidP="008C683D">
                  <w:pPr>
                    <w:jc w:val="center"/>
                    <w:rPr>
                      <w:sz w:val="24"/>
                      <w:szCs w:val="24"/>
                    </w:rPr>
                  </w:pPr>
                  <w:r w:rsidRPr="007E2CDF">
                    <w:rPr>
                      <w:sz w:val="24"/>
                      <w:szCs w:val="24"/>
                    </w:rPr>
                    <w:t>南面</w:t>
                  </w:r>
                  <w:r>
                    <w:rPr>
                      <w:rFonts w:hint="eastAsia"/>
                      <w:sz w:val="24"/>
                      <w:szCs w:val="24"/>
                    </w:rPr>
                    <w:t>厂界</w:t>
                  </w:r>
                  <w:r>
                    <w:rPr>
                      <w:rFonts w:hint="eastAsia"/>
                      <w:sz w:val="24"/>
                      <w:szCs w:val="24"/>
                    </w:rPr>
                    <w:t>#2</w:t>
                  </w:r>
                </w:p>
              </w:tc>
              <w:tc>
                <w:tcPr>
                  <w:tcW w:w="851"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25</w:t>
                  </w:r>
                </w:p>
              </w:tc>
              <w:tc>
                <w:tcPr>
                  <w:tcW w:w="709"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40.6</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40.1</w:t>
                  </w:r>
                </w:p>
              </w:tc>
              <w:tc>
                <w:tcPr>
                  <w:tcW w:w="567" w:type="dxa"/>
                  <w:tcMar>
                    <w:left w:w="28" w:type="dxa"/>
                    <w:right w:w="28" w:type="dxa"/>
                  </w:tcMar>
                  <w:vAlign w:val="center"/>
                </w:tcPr>
                <w:p w:rsidR="00141600" w:rsidRDefault="00141600" w:rsidP="00C120DA">
                  <w:pPr>
                    <w:jc w:val="center"/>
                    <w:rPr>
                      <w:sz w:val="28"/>
                      <w:szCs w:val="28"/>
                    </w:rPr>
                  </w:pPr>
                  <w:r>
                    <w:rPr>
                      <w:sz w:val="28"/>
                      <w:szCs w:val="28"/>
                    </w:rPr>
                    <w:t>43.4</w:t>
                  </w:r>
                </w:p>
              </w:tc>
              <w:tc>
                <w:tcPr>
                  <w:tcW w:w="708" w:type="dxa"/>
                  <w:tcMar>
                    <w:left w:w="28" w:type="dxa"/>
                    <w:right w:w="28" w:type="dxa"/>
                  </w:tcMar>
                  <w:vAlign w:val="center"/>
                </w:tcPr>
                <w:p w:rsidR="00141600" w:rsidRPr="007E2CDF" w:rsidRDefault="00141600" w:rsidP="00C120DA">
                  <w:pPr>
                    <w:jc w:val="center"/>
                    <w:rPr>
                      <w:sz w:val="24"/>
                      <w:szCs w:val="24"/>
                    </w:rPr>
                  </w:pPr>
                  <w:r w:rsidRPr="007E2CDF">
                    <w:rPr>
                      <w:sz w:val="24"/>
                      <w:szCs w:val="24"/>
                    </w:rPr>
                    <w:t>60</w:t>
                  </w:r>
                </w:p>
              </w:tc>
              <w:tc>
                <w:tcPr>
                  <w:tcW w:w="567" w:type="dxa"/>
                  <w:tcMar>
                    <w:left w:w="28" w:type="dxa"/>
                    <w:right w:w="28" w:type="dxa"/>
                  </w:tcMar>
                  <w:vAlign w:val="center"/>
                </w:tcPr>
                <w:p w:rsidR="00141600" w:rsidRPr="007E2CDF" w:rsidRDefault="00141600" w:rsidP="00C120DA">
                  <w:pPr>
                    <w:jc w:val="center"/>
                    <w:rPr>
                      <w:sz w:val="24"/>
                      <w:szCs w:val="24"/>
                    </w:rPr>
                  </w:pPr>
                  <w:r w:rsidRPr="007E2CDF">
                    <w:rPr>
                      <w:sz w:val="24"/>
                      <w:szCs w:val="24"/>
                    </w:rPr>
                    <w:t>达标</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37.3</w:t>
                  </w:r>
                </w:p>
              </w:tc>
              <w:tc>
                <w:tcPr>
                  <w:tcW w:w="550" w:type="dxa"/>
                  <w:tcMar>
                    <w:left w:w="28" w:type="dxa"/>
                    <w:right w:w="28" w:type="dxa"/>
                  </w:tcMar>
                  <w:vAlign w:val="center"/>
                </w:tcPr>
                <w:p w:rsidR="00141600" w:rsidRDefault="00141600" w:rsidP="00C120DA">
                  <w:pPr>
                    <w:jc w:val="center"/>
                    <w:rPr>
                      <w:sz w:val="28"/>
                      <w:szCs w:val="28"/>
                    </w:rPr>
                  </w:pPr>
                  <w:r>
                    <w:rPr>
                      <w:sz w:val="28"/>
                      <w:szCs w:val="28"/>
                    </w:rPr>
                    <w:t>42.3</w:t>
                  </w:r>
                </w:p>
              </w:tc>
              <w:tc>
                <w:tcPr>
                  <w:tcW w:w="566" w:type="dxa"/>
                  <w:tcMar>
                    <w:left w:w="28" w:type="dxa"/>
                    <w:right w:w="28" w:type="dxa"/>
                  </w:tcMar>
                  <w:vAlign w:val="center"/>
                </w:tcPr>
                <w:p w:rsidR="00141600" w:rsidRPr="007E2CDF" w:rsidRDefault="00141600" w:rsidP="0091367F">
                  <w:pPr>
                    <w:jc w:val="center"/>
                    <w:rPr>
                      <w:sz w:val="24"/>
                      <w:szCs w:val="24"/>
                    </w:rPr>
                  </w:pPr>
                  <w:r w:rsidRPr="007E2CDF">
                    <w:rPr>
                      <w:sz w:val="24"/>
                      <w:szCs w:val="24"/>
                    </w:rPr>
                    <w:t>50</w:t>
                  </w:r>
                </w:p>
              </w:tc>
              <w:tc>
                <w:tcPr>
                  <w:tcW w:w="541" w:type="dxa"/>
                  <w:tcMar>
                    <w:left w:w="28" w:type="dxa"/>
                    <w:right w:w="28" w:type="dxa"/>
                  </w:tcMar>
                  <w:vAlign w:val="center"/>
                </w:tcPr>
                <w:p w:rsidR="00141600" w:rsidRPr="007E2CDF" w:rsidRDefault="00141600" w:rsidP="0091367F">
                  <w:pPr>
                    <w:jc w:val="center"/>
                    <w:rPr>
                      <w:sz w:val="24"/>
                      <w:szCs w:val="24"/>
                    </w:rPr>
                  </w:pPr>
                  <w:r w:rsidRPr="007E2CDF">
                    <w:rPr>
                      <w:sz w:val="24"/>
                      <w:szCs w:val="24"/>
                    </w:rPr>
                    <w:t>达标</w:t>
                  </w:r>
                </w:p>
              </w:tc>
            </w:tr>
            <w:tr w:rsidR="00141600" w:rsidRPr="007E2CDF" w:rsidTr="00C120DA">
              <w:trPr>
                <w:trHeight w:val="180"/>
                <w:jc w:val="center"/>
              </w:trPr>
              <w:tc>
                <w:tcPr>
                  <w:tcW w:w="810" w:type="dxa"/>
                  <w:vMerge/>
                  <w:tcMar>
                    <w:left w:w="28" w:type="dxa"/>
                    <w:right w:w="28" w:type="dxa"/>
                  </w:tcMar>
                  <w:vAlign w:val="center"/>
                </w:tcPr>
                <w:p w:rsidR="00141600" w:rsidRPr="007E2CDF" w:rsidRDefault="00141600" w:rsidP="0091367F">
                  <w:pPr>
                    <w:jc w:val="center"/>
                    <w:rPr>
                      <w:sz w:val="24"/>
                      <w:szCs w:val="24"/>
                    </w:rPr>
                  </w:pPr>
                </w:p>
              </w:tc>
              <w:tc>
                <w:tcPr>
                  <w:tcW w:w="1984" w:type="dxa"/>
                  <w:tcMar>
                    <w:left w:w="28" w:type="dxa"/>
                    <w:right w:w="28" w:type="dxa"/>
                  </w:tcMar>
                  <w:vAlign w:val="center"/>
                </w:tcPr>
                <w:p w:rsidR="00141600" w:rsidRPr="007E2CDF" w:rsidRDefault="00141600" w:rsidP="008C683D">
                  <w:pPr>
                    <w:jc w:val="center"/>
                    <w:rPr>
                      <w:sz w:val="24"/>
                      <w:szCs w:val="24"/>
                    </w:rPr>
                  </w:pPr>
                  <w:r w:rsidRPr="007E2CDF">
                    <w:rPr>
                      <w:sz w:val="24"/>
                      <w:szCs w:val="24"/>
                    </w:rPr>
                    <w:t>西面</w:t>
                  </w:r>
                  <w:r>
                    <w:rPr>
                      <w:rFonts w:hint="eastAsia"/>
                      <w:sz w:val="24"/>
                      <w:szCs w:val="24"/>
                    </w:rPr>
                    <w:t>厂界</w:t>
                  </w:r>
                  <w:r>
                    <w:rPr>
                      <w:rFonts w:hint="eastAsia"/>
                      <w:sz w:val="24"/>
                      <w:szCs w:val="24"/>
                    </w:rPr>
                    <w:t>#3</w:t>
                  </w:r>
                </w:p>
              </w:tc>
              <w:tc>
                <w:tcPr>
                  <w:tcW w:w="851"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30</w:t>
                  </w:r>
                </w:p>
              </w:tc>
              <w:tc>
                <w:tcPr>
                  <w:tcW w:w="709"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39.0</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40.5</w:t>
                  </w:r>
                </w:p>
              </w:tc>
              <w:tc>
                <w:tcPr>
                  <w:tcW w:w="567" w:type="dxa"/>
                  <w:tcMar>
                    <w:left w:w="28" w:type="dxa"/>
                    <w:right w:w="28" w:type="dxa"/>
                  </w:tcMar>
                  <w:vAlign w:val="center"/>
                </w:tcPr>
                <w:p w:rsidR="00141600" w:rsidRDefault="00141600" w:rsidP="00C120DA">
                  <w:pPr>
                    <w:jc w:val="center"/>
                    <w:rPr>
                      <w:sz w:val="28"/>
                      <w:szCs w:val="28"/>
                    </w:rPr>
                  </w:pPr>
                  <w:r>
                    <w:rPr>
                      <w:sz w:val="28"/>
                      <w:szCs w:val="28"/>
                    </w:rPr>
                    <w:t>42.8</w:t>
                  </w:r>
                </w:p>
              </w:tc>
              <w:tc>
                <w:tcPr>
                  <w:tcW w:w="708" w:type="dxa"/>
                  <w:tcMar>
                    <w:left w:w="28" w:type="dxa"/>
                    <w:right w:w="28" w:type="dxa"/>
                  </w:tcMar>
                  <w:vAlign w:val="center"/>
                </w:tcPr>
                <w:p w:rsidR="00141600" w:rsidRPr="007E2CDF" w:rsidRDefault="00141600" w:rsidP="00C120DA">
                  <w:pPr>
                    <w:jc w:val="center"/>
                    <w:rPr>
                      <w:sz w:val="24"/>
                      <w:szCs w:val="24"/>
                    </w:rPr>
                  </w:pPr>
                  <w:r w:rsidRPr="007E2CDF">
                    <w:rPr>
                      <w:sz w:val="24"/>
                      <w:szCs w:val="24"/>
                    </w:rPr>
                    <w:t>60</w:t>
                  </w:r>
                </w:p>
              </w:tc>
              <w:tc>
                <w:tcPr>
                  <w:tcW w:w="567" w:type="dxa"/>
                  <w:tcMar>
                    <w:left w:w="28" w:type="dxa"/>
                    <w:right w:w="28" w:type="dxa"/>
                  </w:tcMar>
                  <w:vAlign w:val="center"/>
                </w:tcPr>
                <w:p w:rsidR="00141600" w:rsidRPr="007E2CDF" w:rsidRDefault="00141600" w:rsidP="00C120DA">
                  <w:pPr>
                    <w:jc w:val="center"/>
                    <w:rPr>
                      <w:sz w:val="24"/>
                      <w:szCs w:val="24"/>
                    </w:rPr>
                  </w:pPr>
                  <w:r w:rsidRPr="007E2CDF">
                    <w:rPr>
                      <w:sz w:val="24"/>
                      <w:szCs w:val="24"/>
                    </w:rPr>
                    <w:t>达标</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37.6</w:t>
                  </w:r>
                </w:p>
              </w:tc>
              <w:tc>
                <w:tcPr>
                  <w:tcW w:w="550" w:type="dxa"/>
                  <w:tcMar>
                    <w:left w:w="28" w:type="dxa"/>
                    <w:right w:w="28" w:type="dxa"/>
                  </w:tcMar>
                  <w:vAlign w:val="center"/>
                </w:tcPr>
                <w:p w:rsidR="00141600" w:rsidRDefault="00141600" w:rsidP="00C120DA">
                  <w:pPr>
                    <w:jc w:val="center"/>
                    <w:rPr>
                      <w:sz w:val="28"/>
                      <w:szCs w:val="28"/>
                    </w:rPr>
                  </w:pPr>
                  <w:r>
                    <w:rPr>
                      <w:sz w:val="28"/>
                      <w:szCs w:val="28"/>
                    </w:rPr>
                    <w:t>41.4</w:t>
                  </w:r>
                </w:p>
              </w:tc>
              <w:tc>
                <w:tcPr>
                  <w:tcW w:w="566" w:type="dxa"/>
                  <w:tcMar>
                    <w:left w:w="28" w:type="dxa"/>
                    <w:right w:w="28" w:type="dxa"/>
                  </w:tcMar>
                  <w:vAlign w:val="center"/>
                </w:tcPr>
                <w:p w:rsidR="00141600" w:rsidRPr="007E2CDF" w:rsidRDefault="00141600" w:rsidP="0091367F">
                  <w:pPr>
                    <w:jc w:val="center"/>
                    <w:rPr>
                      <w:sz w:val="24"/>
                      <w:szCs w:val="24"/>
                    </w:rPr>
                  </w:pPr>
                  <w:r w:rsidRPr="007E2CDF">
                    <w:rPr>
                      <w:sz w:val="24"/>
                      <w:szCs w:val="24"/>
                    </w:rPr>
                    <w:t>50</w:t>
                  </w:r>
                </w:p>
              </w:tc>
              <w:tc>
                <w:tcPr>
                  <w:tcW w:w="541" w:type="dxa"/>
                  <w:tcMar>
                    <w:left w:w="28" w:type="dxa"/>
                    <w:right w:w="28" w:type="dxa"/>
                  </w:tcMar>
                  <w:vAlign w:val="center"/>
                </w:tcPr>
                <w:p w:rsidR="00141600" w:rsidRPr="007E2CDF" w:rsidRDefault="00141600" w:rsidP="0091367F">
                  <w:pPr>
                    <w:jc w:val="center"/>
                    <w:rPr>
                      <w:sz w:val="24"/>
                      <w:szCs w:val="24"/>
                    </w:rPr>
                  </w:pPr>
                  <w:r w:rsidRPr="007E2CDF">
                    <w:rPr>
                      <w:sz w:val="24"/>
                      <w:szCs w:val="24"/>
                    </w:rPr>
                    <w:t>达标</w:t>
                  </w:r>
                </w:p>
              </w:tc>
            </w:tr>
            <w:tr w:rsidR="00141600" w:rsidRPr="007E2CDF" w:rsidTr="00C120DA">
              <w:trPr>
                <w:trHeight w:val="180"/>
                <w:jc w:val="center"/>
              </w:trPr>
              <w:tc>
                <w:tcPr>
                  <w:tcW w:w="810" w:type="dxa"/>
                  <w:vMerge/>
                  <w:tcMar>
                    <w:left w:w="28" w:type="dxa"/>
                    <w:right w:w="28" w:type="dxa"/>
                  </w:tcMar>
                  <w:vAlign w:val="center"/>
                </w:tcPr>
                <w:p w:rsidR="00141600" w:rsidRPr="007E2CDF" w:rsidRDefault="00141600" w:rsidP="0091367F">
                  <w:pPr>
                    <w:jc w:val="center"/>
                    <w:rPr>
                      <w:sz w:val="24"/>
                      <w:szCs w:val="24"/>
                    </w:rPr>
                  </w:pPr>
                </w:p>
              </w:tc>
              <w:tc>
                <w:tcPr>
                  <w:tcW w:w="1984" w:type="dxa"/>
                  <w:tcMar>
                    <w:left w:w="28" w:type="dxa"/>
                    <w:right w:w="28" w:type="dxa"/>
                  </w:tcMar>
                  <w:vAlign w:val="center"/>
                </w:tcPr>
                <w:p w:rsidR="00141600" w:rsidRPr="007E2CDF" w:rsidRDefault="00141600" w:rsidP="008C683D">
                  <w:pPr>
                    <w:jc w:val="center"/>
                    <w:rPr>
                      <w:sz w:val="24"/>
                      <w:szCs w:val="24"/>
                    </w:rPr>
                  </w:pPr>
                  <w:r w:rsidRPr="007E2CDF">
                    <w:rPr>
                      <w:sz w:val="24"/>
                      <w:szCs w:val="24"/>
                    </w:rPr>
                    <w:t>北面</w:t>
                  </w:r>
                  <w:r>
                    <w:rPr>
                      <w:rFonts w:hint="eastAsia"/>
                      <w:sz w:val="24"/>
                      <w:szCs w:val="24"/>
                    </w:rPr>
                    <w:t>厂界</w:t>
                  </w:r>
                  <w:r>
                    <w:rPr>
                      <w:rFonts w:hint="eastAsia"/>
                      <w:sz w:val="24"/>
                      <w:szCs w:val="24"/>
                    </w:rPr>
                    <w:t>#4</w:t>
                  </w:r>
                </w:p>
              </w:tc>
              <w:tc>
                <w:tcPr>
                  <w:tcW w:w="851"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18</w:t>
                  </w:r>
                </w:p>
              </w:tc>
              <w:tc>
                <w:tcPr>
                  <w:tcW w:w="709"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43.4</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41.4</w:t>
                  </w:r>
                </w:p>
              </w:tc>
              <w:tc>
                <w:tcPr>
                  <w:tcW w:w="567" w:type="dxa"/>
                  <w:tcMar>
                    <w:left w:w="28" w:type="dxa"/>
                    <w:right w:w="28" w:type="dxa"/>
                  </w:tcMar>
                  <w:vAlign w:val="center"/>
                </w:tcPr>
                <w:p w:rsidR="00141600" w:rsidRDefault="00141600" w:rsidP="00C120DA">
                  <w:pPr>
                    <w:jc w:val="center"/>
                    <w:rPr>
                      <w:sz w:val="28"/>
                      <w:szCs w:val="28"/>
                    </w:rPr>
                  </w:pPr>
                  <w:r>
                    <w:rPr>
                      <w:sz w:val="28"/>
                      <w:szCs w:val="28"/>
                    </w:rPr>
                    <w:t>45.5</w:t>
                  </w:r>
                </w:p>
              </w:tc>
              <w:tc>
                <w:tcPr>
                  <w:tcW w:w="708" w:type="dxa"/>
                  <w:tcMar>
                    <w:left w:w="28" w:type="dxa"/>
                    <w:right w:w="28" w:type="dxa"/>
                  </w:tcMar>
                  <w:vAlign w:val="center"/>
                </w:tcPr>
                <w:p w:rsidR="00141600" w:rsidRPr="007E2CDF" w:rsidRDefault="00141600" w:rsidP="00C120DA">
                  <w:pPr>
                    <w:jc w:val="center"/>
                    <w:rPr>
                      <w:sz w:val="24"/>
                      <w:szCs w:val="24"/>
                    </w:rPr>
                  </w:pPr>
                  <w:r w:rsidRPr="007E2CDF">
                    <w:rPr>
                      <w:sz w:val="24"/>
                      <w:szCs w:val="24"/>
                    </w:rPr>
                    <w:t>60</w:t>
                  </w:r>
                </w:p>
              </w:tc>
              <w:tc>
                <w:tcPr>
                  <w:tcW w:w="567" w:type="dxa"/>
                  <w:tcMar>
                    <w:left w:w="28" w:type="dxa"/>
                    <w:right w:w="28" w:type="dxa"/>
                  </w:tcMar>
                  <w:vAlign w:val="center"/>
                </w:tcPr>
                <w:p w:rsidR="00141600" w:rsidRPr="007E2CDF" w:rsidRDefault="00141600" w:rsidP="00C120DA">
                  <w:pPr>
                    <w:jc w:val="center"/>
                    <w:rPr>
                      <w:sz w:val="24"/>
                      <w:szCs w:val="24"/>
                    </w:rPr>
                  </w:pPr>
                  <w:r w:rsidRPr="007E2CDF">
                    <w:rPr>
                      <w:sz w:val="24"/>
                      <w:szCs w:val="24"/>
                    </w:rPr>
                    <w:t>达标</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38.0</w:t>
                  </w:r>
                </w:p>
              </w:tc>
              <w:tc>
                <w:tcPr>
                  <w:tcW w:w="550" w:type="dxa"/>
                  <w:tcMar>
                    <w:left w:w="28" w:type="dxa"/>
                    <w:right w:w="28" w:type="dxa"/>
                  </w:tcMar>
                  <w:vAlign w:val="center"/>
                </w:tcPr>
                <w:p w:rsidR="00141600" w:rsidRDefault="00141600" w:rsidP="00C120DA">
                  <w:pPr>
                    <w:jc w:val="center"/>
                    <w:rPr>
                      <w:sz w:val="28"/>
                      <w:szCs w:val="28"/>
                    </w:rPr>
                  </w:pPr>
                  <w:r>
                    <w:rPr>
                      <w:sz w:val="28"/>
                      <w:szCs w:val="28"/>
                    </w:rPr>
                    <w:t>44.5</w:t>
                  </w:r>
                </w:p>
              </w:tc>
              <w:tc>
                <w:tcPr>
                  <w:tcW w:w="566" w:type="dxa"/>
                  <w:tcMar>
                    <w:left w:w="28" w:type="dxa"/>
                    <w:right w:w="28" w:type="dxa"/>
                  </w:tcMar>
                  <w:vAlign w:val="center"/>
                </w:tcPr>
                <w:p w:rsidR="00141600" w:rsidRPr="007E2CDF" w:rsidRDefault="00141600" w:rsidP="0091367F">
                  <w:pPr>
                    <w:jc w:val="center"/>
                    <w:rPr>
                      <w:sz w:val="24"/>
                      <w:szCs w:val="24"/>
                    </w:rPr>
                  </w:pPr>
                  <w:r w:rsidRPr="007E2CDF">
                    <w:rPr>
                      <w:sz w:val="24"/>
                      <w:szCs w:val="24"/>
                    </w:rPr>
                    <w:t>50</w:t>
                  </w:r>
                </w:p>
              </w:tc>
              <w:tc>
                <w:tcPr>
                  <w:tcW w:w="541" w:type="dxa"/>
                  <w:tcMar>
                    <w:left w:w="28" w:type="dxa"/>
                    <w:right w:w="28" w:type="dxa"/>
                  </w:tcMar>
                  <w:vAlign w:val="center"/>
                </w:tcPr>
                <w:p w:rsidR="00141600" w:rsidRPr="007E2CDF" w:rsidRDefault="00141600" w:rsidP="0091367F">
                  <w:pPr>
                    <w:jc w:val="center"/>
                    <w:rPr>
                      <w:sz w:val="24"/>
                      <w:szCs w:val="24"/>
                    </w:rPr>
                  </w:pPr>
                  <w:r w:rsidRPr="007E2CDF">
                    <w:rPr>
                      <w:sz w:val="24"/>
                      <w:szCs w:val="24"/>
                    </w:rPr>
                    <w:t>达标</w:t>
                  </w:r>
                </w:p>
              </w:tc>
            </w:tr>
            <w:tr w:rsidR="00141600" w:rsidRPr="007E2CDF" w:rsidTr="00C120DA">
              <w:trPr>
                <w:trHeight w:val="180"/>
                <w:jc w:val="center"/>
              </w:trPr>
              <w:tc>
                <w:tcPr>
                  <w:tcW w:w="810" w:type="dxa"/>
                  <w:vMerge/>
                  <w:tcMar>
                    <w:left w:w="28" w:type="dxa"/>
                    <w:right w:w="28" w:type="dxa"/>
                  </w:tcMar>
                  <w:vAlign w:val="center"/>
                </w:tcPr>
                <w:p w:rsidR="00141600" w:rsidRPr="007E2CDF" w:rsidRDefault="00141600" w:rsidP="0091367F">
                  <w:pPr>
                    <w:jc w:val="center"/>
                    <w:rPr>
                      <w:sz w:val="24"/>
                      <w:szCs w:val="24"/>
                    </w:rPr>
                  </w:pPr>
                </w:p>
              </w:tc>
              <w:tc>
                <w:tcPr>
                  <w:tcW w:w="1984" w:type="dxa"/>
                  <w:tcMar>
                    <w:left w:w="28" w:type="dxa"/>
                    <w:right w:w="28" w:type="dxa"/>
                  </w:tcMar>
                  <w:vAlign w:val="center"/>
                </w:tcPr>
                <w:p w:rsidR="00141600" w:rsidRPr="007E2CDF" w:rsidRDefault="00141600" w:rsidP="008C683D">
                  <w:pPr>
                    <w:jc w:val="center"/>
                    <w:rPr>
                      <w:sz w:val="24"/>
                      <w:szCs w:val="24"/>
                    </w:rPr>
                  </w:pPr>
                  <w:r>
                    <w:rPr>
                      <w:rFonts w:hint="eastAsia"/>
                      <w:sz w:val="24"/>
                      <w:szCs w:val="24"/>
                    </w:rPr>
                    <w:t>变电站西</w:t>
                  </w:r>
                  <w:r w:rsidRPr="007E2CDF">
                    <w:rPr>
                      <w:sz w:val="24"/>
                      <w:szCs w:val="24"/>
                    </w:rPr>
                    <w:t>侧民房</w:t>
                  </w:r>
                  <w:r>
                    <w:rPr>
                      <w:rFonts w:hint="eastAsia"/>
                      <w:sz w:val="24"/>
                      <w:szCs w:val="24"/>
                    </w:rPr>
                    <w:t>#5</w:t>
                  </w:r>
                </w:p>
              </w:tc>
              <w:tc>
                <w:tcPr>
                  <w:tcW w:w="851"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39</w:t>
                  </w:r>
                </w:p>
              </w:tc>
              <w:tc>
                <w:tcPr>
                  <w:tcW w:w="709"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36.7</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40.7</w:t>
                  </w:r>
                </w:p>
              </w:tc>
              <w:tc>
                <w:tcPr>
                  <w:tcW w:w="567" w:type="dxa"/>
                  <w:tcMar>
                    <w:left w:w="28" w:type="dxa"/>
                    <w:right w:w="28" w:type="dxa"/>
                  </w:tcMar>
                  <w:vAlign w:val="center"/>
                </w:tcPr>
                <w:p w:rsidR="00141600" w:rsidRDefault="00141600" w:rsidP="00C120DA">
                  <w:pPr>
                    <w:jc w:val="center"/>
                    <w:rPr>
                      <w:sz w:val="28"/>
                      <w:szCs w:val="28"/>
                    </w:rPr>
                  </w:pPr>
                  <w:r>
                    <w:rPr>
                      <w:sz w:val="28"/>
                      <w:szCs w:val="28"/>
                    </w:rPr>
                    <w:t>42.2</w:t>
                  </w:r>
                </w:p>
              </w:tc>
              <w:tc>
                <w:tcPr>
                  <w:tcW w:w="708" w:type="dxa"/>
                  <w:tcMar>
                    <w:left w:w="28" w:type="dxa"/>
                    <w:right w:w="28" w:type="dxa"/>
                  </w:tcMar>
                  <w:vAlign w:val="center"/>
                </w:tcPr>
                <w:p w:rsidR="00141600" w:rsidRPr="007E2CDF" w:rsidRDefault="00141600" w:rsidP="00C120DA">
                  <w:pPr>
                    <w:jc w:val="center"/>
                    <w:rPr>
                      <w:sz w:val="24"/>
                      <w:szCs w:val="24"/>
                    </w:rPr>
                  </w:pPr>
                  <w:r w:rsidRPr="007E2CDF">
                    <w:rPr>
                      <w:sz w:val="24"/>
                      <w:szCs w:val="24"/>
                    </w:rPr>
                    <w:t>60</w:t>
                  </w:r>
                </w:p>
              </w:tc>
              <w:tc>
                <w:tcPr>
                  <w:tcW w:w="567" w:type="dxa"/>
                  <w:tcMar>
                    <w:left w:w="28" w:type="dxa"/>
                    <w:right w:w="28" w:type="dxa"/>
                  </w:tcMar>
                  <w:vAlign w:val="center"/>
                </w:tcPr>
                <w:p w:rsidR="00141600" w:rsidRPr="007E2CDF" w:rsidRDefault="00141600" w:rsidP="00C120DA">
                  <w:pPr>
                    <w:jc w:val="center"/>
                    <w:rPr>
                      <w:sz w:val="24"/>
                      <w:szCs w:val="24"/>
                    </w:rPr>
                  </w:pPr>
                  <w:r w:rsidRPr="007E2CDF">
                    <w:rPr>
                      <w:sz w:val="24"/>
                      <w:szCs w:val="24"/>
                    </w:rPr>
                    <w:t>达标</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37.7</w:t>
                  </w:r>
                </w:p>
              </w:tc>
              <w:tc>
                <w:tcPr>
                  <w:tcW w:w="550" w:type="dxa"/>
                  <w:tcMar>
                    <w:left w:w="28" w:type="dxa"/>
                    <w:right w:w="28" w:type="dxa"/>
                  </w:tcMar>
                  <w:vAlign w:val="center"/>
                </w:tcPr>
                <w:p w:rsidR="00141600" w:rsidRDefault="00141600" w:rsidP="00C120DA">
                  <w:pPr>
                    <w:jc w:val="center"/>
                    <w:rPr>
                      <w:sz w:val="28"/>
                      <w:szCs w:val="28"/>
                    </w:rPr>
                  </w:pPr>
                  <w:r>
                    <w:rPr>
                      <w:sz w:val="28"/>
                      <w:szCs w:val="28"/>
                    </w:rPr>
                    <w:t>40.2</w:t>
                  </w:r>
                </w:p>
              </w:tc>
              <w:tc>
                <w:tcPr>
                  <w:tcW w:w="566" w:type="dxa"/>
                  <w:tcMar>
                    <w:left w:w="28" w:type="dxa"/>
                    <w:right w:w="28" w:type="dxa"/>
                  </w:tcMar>
                  <w:vAlign w:val="center"/>
                </w:tcPr>
                <w:p w:rsidR="00141600" w:rsidRPr="007E2CDF" w:rsidRDefault="00141600" w:rsidP="0091367F">
                  <w:pPr>
                    <w:jc w:val="center"/>
                    <w:rPr>
                      <w:sz w:val="24"/>
                      <w:szCs w:val="24"/>
                    </w:rPr>
                  </w:pPr>
                  <w:r w:rsidRPr="007E2CDF">
                    <w:rPr>
                      <w:sz w:val="24"/>
                      <w:szCs w:val="24"/>
                    </w:rPr>
                    <w:t>50</w:t>
                  </w:r>
                </w:p>
              </w:tc>
              <w:tc>
                <w:tcPr>
                  <w:tcW w:w="541" w:type="dxa"/>
                  <w:tcMar>
                    <w:left w:w="28" w:type="dxa"/>
                    <w:right w:w="28" w:type="dxa"/>
                  </w:tcMar>
                  <w:vAlign w:val="center"/>
                </w:tcPr>
                <w:p w:rsidR="00141600" w:rsidRPr="007E2CDF" w:rsidRDefault="00141600" w:rsidP="0091367F">
                  <w:pPr>
                    <w:jc w:val="center"/>
                    <w:rPr>
                      <w:sz w:val="24"/>
                      <w:szCs w:val="24"/>
                    </w:rPr>
                  </w:pPr>
                  <w:r w:rsidRPr="007E2CDF">
                    <w:rPr>
                      <w:sz w:val="24"/>
                      <w:szCs w:val="24"/>
                    </w:rPr>
                    <w:t>达标</w:t>
                  </w:r>
                </w:p>
              </w:tc>
            </w:tr>
            <w:tr w:rsidR="00141600" w:rsidRPr="007E2CDF" w:rsidTr="00C120DA">
              <w:trPr>
                <w:trHeight w:val="180"/>
                <w:jc w:val="center"/>
              </w:trPr>
              <w:tc>
                <w:tcPr>
                  <w:tcW w:w="810" w:type="dxa"/>
                  <w:vMerge/>
                  <w:tcMar>
                    <w:left w:w="28" w:type="dxa"/>
                    <w:right w:w="28" w:type="dxa"/>
                  </w:tcMar>
                  <w:vAlign w:val="center"/>
                </w:tcPr>
                <w:p w:rsidR="00141600" w:rsidRPr="007E2CDF" w:rsidRDefault="00141600" w:rsidP="0091367F">
                  <w:pPr>
                    <w:jc w:val="center"/>
                    <w:rPr>
                      <w:sz w:val="24"/>
                      <w:szCs w:val="24"/>
                    </w:rPr>
                  </w:pPr>
                </w:p>
              </w:tc>
              <w:tc>
                <w:tcPr>
                  <w:tcW w:w="1984" w:type="dxa"/>
                  <w:tcMar>
                    <w:left w:w="28" w:type="dxa"/>
                    <w:right w:w="28" w:type="dxa"/>
                  </w:tcMar>
                  <w:vAlign w:val="center"/>
                </w:tcPr>
                <w:p w:rsidR="00141600" w:rsidRPr="007E2CDF" w:rsidRDefault="00141600" w:rsidP="008C683D">
                  <w:pPr>
                    <w:jc w:val="center"/>
                    <w:rPr>
                      <w:sz w:val="24"/>
                      <w:szCs w:val="24"/>
                    </w:rPr>
                  </w:pPr>
                  <w:r>
                    <w:rPr>
                      <w:rFonts w:hint="eastAsia"/>
                      <w:sz w:val="24"/>
                      <w:szCs w:val="24"/>
                    </w:rPr>
                    <w:t>变电站西</w:t>
                  </w:r>
                  <w:r w:rsidRPr="007E2CDF">
                    <w:rPr>
                      <w:sz w:val="24"/>
                      <w:szCs w:val="24"/>
                    </w:rPr>
                    <w:t>侧民房</w:t>
                  </w:r>
                  <w:r>
                    <w:rPr>
                      <w:rFonts w:hint="eastAsia"/>
                      <w:sz w:val="24"/>
                      <w:szCs w:val="24"/>
                    </w:rPr>
                    <w:t>#6</w:t>
                  </w:r>
                </w:p>
              </w:tc>
              <w:tc>
                <w:tcPr>
                  <w:tcW w:w="851"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51</w:t>
                  </w:r>
                </w:p>
              </w:tc>
              <w:tc>
                <w:tcPr>
                  <w:tcW w:w="709"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34.4</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40.0</w:t>
                  </w:r>
                </w:p>
              </w:tc>
              <w:tc>
                <w:tcPr>
                  <w:tcW w:w="567" w:type="dxa"/>
                  <w:tcMar>
                    <w:left w:w="28" w:type="dxa"/>
                    <w:right w:w="28" w:type="dxa"/>
                  </w:tcMar>
                  <w:vAlign w:val="center"/>
                </w:tcPr>
                <w:p w:rsidR="00141600" w:rsidRDefault="00141600" w:rsidP="00C120DA">
                  <w:pPr>
                    <w:jc w:val="center"/>
                    <w:rPr>
                      <w:sz w:val="28"/>
                      <w:szCs w:val="28"/>
                    </w:rPr>
                  </w:pPr>
                  <w:r>
                    <w:rPr>
                      <w:sz w:val="28"/>
                      <w:szCs w:val="28"/>
                    </w:rPr>
                    <w:t>41.1</w:t>
                  </w:r>
                </w:p>
              </w:tc>
              <w:tc>
                <w:tcPr>
                  <w:tcW w:w="708" w:type="dxa"/>
                  <w:tcMar>
                    <w:left w:w="28" w:type="dxa"/>
                    <w:right w:w="28" w:type="dxa"/>
                  </w:tcMar>
                  <w:vAlign w:val="center"/>
                </w:tcPr>
                <w:p w:rsidR="00141600" w:rsidRPr="007E2CDF" w:rsidRDefault="00141600" w:rsidP="00C120DA">
                  <w:pPr>
                    <w:jc w:val="center"/>
                    <w:rPr>
                      <w:sz w:val="24"/>
                      <w:szCs w:val="24"/>
                    </w:rPr>
                  </w:pPr>
                  <w:r w:rsidRPr="007E2CDF">
                    <w:rPr>
                      <w:sz w:val="24"/>
                      <w:szCs w:val="24"/>
                    </w:rPr>
                    <w:t>60</w:t>
                  </w:r>
                </w:p>
              </w:tc>
              <w:tc>
                <w:tcPr>
                  <w:tcW w:w="567" w:type="dxa"/>
                  <w:tcMar>
                    <w:left w:w="28" w:type="dxa"/>
                    <w:right w:w="28" w:type="dxa"/>
                  </w:tcMar>
                  <w:vAlign w:val="center"/>
                </w:tcPr>
                <w:p w:rsidR="00141600" w:rsidRPr="007E2CDF" w:rsidRDefault="00141600" w:rsidP="00C120DA">
                  <w:pPr>
                    <w:jc w:val="center"/>
                    <w:rPr>
                      <w:sz w:val="24"/>
                      <w:szCs w:val="24"/>
                    </w:rPr>
                  </w:pPr>
                  <w:r w:rsidRPr="007E2CDF">
                    <w:rPr>
                      <w:sz w:val="24"/>
                      <w:szCs w:val="24"/>
                    </w:rPr>
                    <w:t>达标</w:t>
                  </w:r>
                </w:p>
              </w:tc>
              <w:tc>
                <w:tcPr>
                  <w:tcW w:w="567" w:type="dxa"/>
                  <w:tcMar>
                    <w:left w:w="28" w:type="dxa"/>
                    <w:right w:w="28" w:type="dxa"/>
                  </w:tcMar>
                  <w:vAlign w:val="center"/>
                </w:tcPr>
                <w:p w:rsidR="00141600" w:rsidRPr="007E2CDF" w:rsidRDefault="00141600" w:rsidP="00C120DA">
                  <w:pPr>
                    <w:jc w:val="center"/>
                    <w:rPr>
                      <w:sz w:val="24"/>
                      <w:szCs w:val="24"/>
                    </w:rPr>
                  </w:pPr>
                  <w:r>
                    <w:rPr>
                      <w:rFonts w:hint="eastAsia"/>
                      <w:sz w:val="24"/>
                      <w:szCs w:val="24"/>
                    </w:rPr>
                    <w:t>37.1</w:t>
                  </w:r>
                </w:p>
              </w:tc>
              <w:tc>
                <w:tcPr>
                  <w:tcW w:w="550" w:type="dxa"/>
                  <w:tcMar>
                    <w:left w:w="28" w:type="dxa"/>
                    <w:right w:w="28" w:type="dxa"/>
                  </w:tcMar>
                  <w:vAlign w:val="center"/>
                </w:tcPr>
                <w:p w:rsidR="00141600" w:rsidRDefault="00141600" w:rsidP="00C120DA">
                  <w:pPr>
                    <w:jc w:val="center"/>
                    <w:rPr>
                      <w:sz w:val="28"/>
                      <w:szCs w:val="28"/>
                    </w:rPr>
                  </w:pPr>
                  <w:r>
                    <w:rPr>
                      <w:sz w:val="28"/>
                      <w:szCs w:val="28"/>
                    </w:rPr>
                    <w:t>39.0</w:t>
                  </w:r>
                </w:p>
              </w:tc>
              <w:tc>
                <w:tcPr>
                  <w:tcW w:w="566" w:type="dxa"/>
                  <w:tcMar>
                    <w:left w:w="28" w:type="dxa"/>
                    <w:right w:w="28" w:type="dxa"/>
                  </w:tcMar>
                  <w:vAlign w:val="center"/>
                </w:tcPr>
                <w:p w:rsidR="00141600" w:rsidRPr="007E2CDF" w:rsidRDefault="00141600" w:rsidP="0091367F">
                  <w:pPr>
                    <w:jc w:val="center"/>
                    <w:rPr>
                      <w:sz w:val="24"/>
                      <w:szCs w:val="24"/>
                    </w:rPr>
                  </w:pPr>
                  <w:r w:rsidRPr="007E2CDF">
                    <w:rPr>
                      <w:sz w:val="24"/>
                      <w:szCs w:val="24"/>
                    </w:rPr>
                    <w:t>50</w:t>
                  </w:r>
                </w:p>
              </w:tc>
              <w:tc>
                <w:tcPr>
                  <w:tcW w:w="541" w:type="dxa"/>
                  <w:tcMar>
                    <w:left w:w="28" w:type="dxa"/>
                    <w:right w:w="28" w:type="dxa"/>
                  </w:tcMar>
                  <w:vAlign w:val="center"/>
                </w:tcPr>
                <w:p w:rsidR="00141600" w:rsidRPr="007E2CDF" w:rsidRDefault="00141600"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val="restart"/>
                  <w:tcMar>
                    <w:left w:w="28" w:type="dxa"/>
                    <w:right w:w="28" w:type="dxa"/>
                  </w:tcMar>
                  <w:vAlign w:val="center"/>
                </w:tcPr>
                <w:p w:rsidR="00C120DA" w:rsidRPr="007E2CDF" w:rsidRDefault="00C120DA" w:rsidP="003A307D">
                  <w:pPr>
                    <w:jc w:val="center"/>
                    <w:rPr>
                      <w:sz w:val="24"/>
                      <w:szCs w:val="24"/>
                    </w:rPr>
                  </w:pPr>
                  <w:r>
                    <w:rPr>
                      <w:rFonts w:hint="eastAsia"/>
                      <w:sz w:val="24"/>
                      <w:szCs w:val="24"/>
                    </w:rPr>
                    <w:t>宝雍</w:t>
                  </w:r>
                  <w:r w:rsidRPr="007E2CDF">
                    <w:rPr>
                      <w:sz w:val="24"/>
                      <w:szCs w:val="24"/>
                    </w:rPr>
                    <w:t>变</w:t>
                  </w:r>
                </w:p>
              </w:tc>
              <w:tc>
                <w:tcPr>
                  <w:tcW w:w="1984" w:type="dxa"/>
                  <w:tcMar>
                    <w:left w:w="28" w:type="dxa"/>
                    <w:right w:w="28" w:type="dxa"/>
                  </w:tcMar>
                  <w:vAlign w:val="center"/>
                </w:tcPr>
                <w:p w:rsidR="00C120DA" w:rsidRPr="007E2CDF" w:rsidRDefault="00C120DA" w:rsidP="008C683D">
                  <w:pPr>
                    <w:jc w:val="center"/>
                    <w:rPr>
                      <w:sz w:val="24"/>
                      <w:szCs w:val="24"/>
                    </w:rPr>
                  </w:pPr>
                  <w:r>
                    <w:rPr>
                      <w:rFonts w:hint="eastAsia"/>
                      <w:sz w:val="24"/>
                      <w:szCs w:val="24"/>
                    </w:rPr>
                    <w:t>北面厂界</w:t>
                  </w:r>
                  <w:r>
                    <w:rPr>
                      <w:rFonts w:hint="eastAsia"/>
                      <w:sz w:val="24"/>
                      <w:szCs w:val="24"/>
                    </w:rPr>
                    <w:t>#1</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39</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36.7</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41.3</w:t>
                  </w:r>
                </w:p>
              </w:tc>
              <w:tc>
                <w:tcPr>
                  <w:tcW w:w="567" w:type="dxa"/>
                  <w:tcMar>
                    <w:left w:w="28" w:type="dxa"/>
                    <w:right w:w="28" w:type="dxa"/>
                  </w:tcMar>
                  <w:vAlign w:val="center"/>
                </w:tcPr>
                <w:p w:rsidR="00C120DA" w:rsidRDefault="00C120DA" w:rsidP="00C120DA">
                  <w:pPr>
                    <w:jc w:val="center"/>
                    <w:rPr>
                      <w:sz w:val="28"/>
                      <w:szCs w:val="28"/>
                    </w:rPr>
                  </w:pPr>
                  <w:r>
                    <w:rPr>
                      <w:sz w:val="28"/>
                      <w:szCs w:val="28"/>
                    </w:rPr>
                    <w:t>42.6</w:t>
                  </w:r>
                </w:p>
              </w:tc>
              <w:tc>
                <w:tcPr>
                  <w:tcW w:w="708" w:type="dxa"/>
                  <w:tcMar>
                    <w:left w:w="28" w:type="dxa"/>
                    <w:right w:w="28" w:type="dxa"/>
                  </w:tcMar>
                  <w:vAlign w:val="center"/>
                </w:tcPr>
                <w:p w:rsidR="00C120DA" w:rsidRPr="007E2CDF" w:rsidRDefault="00C120DA" w:rsidP="00C120DA">
                  <w:pPr>
                    <w:jc w:val="center"/>
                    <w:rPr>
                      <w:sz w:val="24"/>
                      <w:szCs w:val="24"/>
                    </w:rPr>
                  </w:pPr>
                  <w:r w:rsidRPr="007E2CDF">
                    <w:rPr>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40.0</w:t>
                  </w:r>
                </w:p>
              </w:tc>
              <w:tc>
                <w:tcPr>
                  <w:tcW w:w="550" w:type="dxa"/>
                  <w:tcMar>
                    <w:left w:w="28" w:type="dxa"/>
                    <w:right w:w="28" w:type="dxa"/>
                  </w:tcMar>
                  <w:vAlign w:val="center"/>
                </w:tcPr>
                <w:p w:rsidR="00C120DA" w:rsidRDefault="00C120DA" w:rsidP="00C120DA">
                  <w:pPr>
                    <w:jc w:val="center"/>
                    <w:rPr>
                      <w:sz w:val="28"/>
                      <w:szCs w:val="28"/>
                    </w:rPr>
                  </w:pPr>
                  <w:r>
                    <w:rPr>
                      <w:sz w:val="28"/>
                      <w:szCs w:val="28"/>
                    </w:rPr>
                    <w:t>41.7</w:t>
                  </w:r>
                </w:p>
              </w:tc>
              <w:tc>
                <w:tcPr>
                  <w:tcW w:w="566" w:type="dxa"/>
                  <w:tcMar>
                    <w:left w:w="28" w:type="dxa"/>
                    <w:right w:w="28" w:type="dxa"/>
                  </w:tcMar>
                  <w:vAlign w:val="center"/>
                </w:tcPr>
                <w:p w:rsidR="00C120DA" w:rsidRPr="007E2CDF" w:rsidRDefault="00C120DA" w:rsidP="0091367F">
                  <w:pPr>
                    <w:jc w:val="center"/>
                    <w:rPr>
                      <w:sz w:val="24"/>
                      <w:szCs w:val="24"/>
                    </w:rPr>
                  </w:pPr>
                  <w:r w:rsidRPr="007E2CDF">
                    <w:rPr>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tcMar>
                    <w:left w:w="28" w:type="dxa"/>
                    <w:right w:w="28" w:type="dxa"/>
                  </w:tcMar>
                  <w:vAlign w:val="center"/>
                </w:tcPr>
                <w:p w:rsidR="00C120DA" w:rsidRPr="007E2CDF" w:rsidRDefault="00C120DA" w:rsidP="0091367F">
                  <w:pPr>
                    <w:jc w:val="center"/>
                    <w:rPr>
                      <w:sz w:val="24"/>
                      <w:szCs w:val="24"/>
                    </w:rPr>
                  </w:pPr>
                </w:p>
              </w:tc>
              <w:tc>
                <w:tcPr>
                  <w:tcW w:w="1984" w:type="dxa"/>
                  <w:tcMar>
                    <w:left w:w="28" w:type="dxa"/>
                    <w:right w:w="28" w:type="dxa"/>
                  </w:tcMar>
                  <w:vAlign w:val="center"/>
                </w:tcPr>
                <w:p w:rsidR="00C120DA" w:rsidRPr="007E2CDF" w:rsidRDefault="00C120DA" w:rsidP="008C683D">
                  <w:pPr>
                    <w:jc w:val="center"/>
                    <w:rPr>
                      <w:sz w:val="24"/>
                      <w:szCs w:val="24"/>
                    </w:rPr>
                  </w:pPr>
                  <w:r>
                    <w:rPr>
                      <w:rFonts w:hint="eastAsia"/>
                      <w:sz w:val="24"/>
                      <w:szCs w:val="24"/>
                    </w:rPr>
                    <w:t>西面厂界</w:t>
                  </w:r>
                  <w:r>
                    <w:rPr>
                      <w:rFonts w:hint="eastAsia"/>
                      <w:sz w:val="24"/>
                      <w:szCs w:val="24"/>
                    </w:rPr>
                    <w:t>#2</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15</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45.0</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41.8</w:t>
                  </w:r>
                </w:p>
              </w:tc>
              <w:tc>
                <w:tcPr>
                  <w:tcW w:w="567" w:type="dxa"/>
                  <w:tcMar>
                    <w:left w:w="28" w:type="dxa"/>
                    <w:right w:w="28" w:type="dxa"/>
                  </w:tcMar>
                  <w:vAlign w:val="center"/>
                </w:tcPr>
                <w:p w:rsidR="00C120DA" w:rsidRDefault="00C120DA" w:rsidP="00C120DA">
                  <w:pPr>
                    <w:jc w:val="center"/>
                    <w:rPr>
                      <w:sz w:val="28"/>
                      <w:szCs w:val="28"/>
                    </w:rPr>
                  </w:pPr>
                  <w:r>
                    <w:rPr>
                      <w:sz w:val="28"/>
                      <w:szCs w:val="28"/>
                    </w:rPr>
                    <w:t>46.7</w:t>
                  </w:r>
                </w:p>
              </w:tc>
              <w:tc>
                <w:tcPr>
                  <w:tcW w:w="708" w:type="dxa"/>
                  <w:tcMar>
                    <w:left w:w="28" w:type="dxa"/>
                    <w:right w:w="28" w:type="dxa"/>
                  </w:tcMar>
                  <w:vAlign w:val="center"/>
                </w:tcPr>
                <w:p w:rsidR="00C120DA" w:rsidRPr="007E2CDF" w:rsidRDefault="00C120DA" w:rsidP="00C120DA">
                  <w:pPr>
                    <w:jc w:val="center"/>
                    <w:rPr>
                      <w:sz w:val="24"/>
                      <w:szCs w:val="24"/>
                    </w:rPr>
                  </w:pPr>
                  <w:r w:rsidRPr="007E2CDF">
                    <w:rPr>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40.4</w:t>
                  </w:r>
                </w:p>
              </w:tc>
              <w:tc>
                <w:tcPr>
                  <w:tcW w:w="550" w:type="dxa"/>
                  <w:tcMar>
                    <w:left w:w="28" w:type="dxa"/>
                    <w:right w:w="28" w:type="dxa"/>
                  </w:tcMar>
                  <w:vAlign w:val="center"/>
                </w:tcPr>
                <w:p w:rsidR="00C120DA" w:rsidRDefault="00C120DA" w:rsidP="00C120DA">
                  <w:pPr>
                    <w:jc w:val="center"/>
                    <w:rPr>
                      <w:sz w:val="28"/>
                      <w:szCs w:val="28"/>
                    </w:rPr>
                  </w:pPr>
                  <w:r>
                    <w:rPr>
                      <w:sz w:val="28"/>
                      <w:szCs w:val="28"/>
                    </w:rPr>
                    <w:t>46.3</w:t>
                  </w:r>
                </w:p>
              </w:tc>
              <w:tc>
                <w:tcPr>
                  <w:tcW w:w="566" w:type="dxa"/>
                  <w:tcMar>
                    <w:left w:w="28" w:type="dxa"/>
                    <w:right w:w="28" w:type="dxa"/>
                  </w:tcMar>
                  <w:vAlign w:val="center"/>
                </w:tcPr>
                <w:p w:rsidR="00C120DA" w:rsidRPr="007E2CDF" w:rsidRDefault="00C120DA" w:rsidP="0091367F">
                  <w:pPr>
                    <w:jc w:val="center"/>
                    <w:rPr>
                      <w:sz w:val="24"/>
                      <w:szCs w:val="24"/>
                    </w:rPr>
                  </w:pPr>
                  <w:r w:rsidRPr="007E2CDF">
                    <w:rPr>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tcMar>
                    <w:left w:w="28" w:type="dxa"/>
                    <w:right w:w="28" w:type="dxa"/>
                  </w:tcMar>
                  <w:vAlign w:val="center"/>
                </w:tcPr>
                <w:p w:rsidR="00C120DA" w:rsidRPr="007E2CDF" w:rsidRDefault="00C120DA" w:rsidP="0091367F">
                  <w:pPr>
                    <w:jc w:val="center"/>
                    <w:rPr>
                      <w:sz w:val="24"/>
                      <w:szCs w:val="24"/>
                    </w:rPr>
                  </w:pPr>
                </w:p>
              </w:tc>
              <w:tc>
                <w:tcPr>
                  <w:tcW w:w="1984" w:type="dxa"/>
                  <w:tcMar>
                    <w:left w:w="28" w:type="dxa"/>
                    <w:right w:w="28" w:type="dxa"/>
                  </w:tcMar>
                  <w:vAlign w:val="center"/>
                </w:tcPr>
                <w:p w:rsidR="00C120DA" w:rsidRPr="007E2CDF" w:rsidRDefault="00C120DA" w:rsidP="008C683D">
                  <w:pPr>
                    <w:jc w:val="center"/>
                    <w:rPr>
                      <w:sz w:val="24"/>
                      <w:szCs w:val="24"/>
                    </w:rPr>
                  </w:pPr>
                  <w:r>
                    <w:rPr>
                      <w:rFonts w:hint="eastAsia"/>
                      <w:sz w:val="24"/>
                      <w:szCs w:val="24"/>
                    </w:rPr>
                    <w:t>南面厂界</w:t>
                  </w:r>
                  <w:r>
                    <w:rPr>
                      <w:rFonts w:hint="eastAsia"/>
                      <w:sz w:val="24"/>
                      <w:szCs w:val="24"/>
                    </w:rPr>
                    <w:t>#3</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17</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43.9</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42.3</w:t>
                  </w:r>
                </w:p>
              </w:tc>
              <w:tc>
                <w:tcPr>
                  <w:tcW w:w="567" w:type="dxa"/>
                  <w:tcMar>
                    <w:left w:w="28" w:type="dxa"/>
                    <w:right w:w="28" w:type="dxa"/>
                  </w:tcMar>
                  <w:vAlign w:val="center"/>
                </w:tcPr>
                <w:p w:rsidR="00C120DA" w:rsidRDefault="00C120DA" w:rsidP="00C120DA">
                  <w:pPr>
                    <w:jc w:val="center"/>
                    <w:rPr>
                      <w:sz w:val="28"/>
                      <w:szCs w:val="28"/>
                    </w:rPr>
                  </w:pPr>
                  <w:r>
                    <w:rPr>
                      <w:sz w:val="28"/>
                      <w:szCs w:val="28"/>
                    </w:rPr>
                    <w:t>46.2</w:t>
                  </w:r>
                </w:p>
              </w:tc>
              <w:tc>
                <w:tcPr>
                  <w:tcW w:w="708"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40.7</w:t>
                  </w:r>
                </w:p>
              </w:tc>
              <w:tc>
                <w:tcPr>
                  <w:tcW w:w="550" w:type="dxa"/>
                  <w:tcMar>
                    <w:left w:w="28" w:type="dxa"/>
                    <w:right w:w="28" w:type="dxa"/>
                  </w:tcMar>
                  <w:vAlign w:val="center"/>
                </w:tcPr>
                <w:p w:rsidR="00C120DA" w:rsidRDefault="00C120DA" w:rsidP="00C120DA">
                  <w:pPr>
                    <w:jc w:val="center"/>
                    <w:rPr>
                      <w:sz w:val="28"/>
                      <w:szCs w:val="28"/>
                    </w:rPr>
                  </w:pPr>
                  <w:r>
                    <w:rPr>
                      <w:sz w:val="28"/>
                      <w:szCs w:val="28"/>
                    </w:rPr>
                    <w:t>45.6</w:t>
                  </w:r>
                </w:p>
              </w:tc>
              <w:tc>
                <w:tcPr>
                  <w:tcW w:w="566" w:type="dxa"/>
                  <w:tcMar>
                    <w:left w:w="28" w:type="dxa"/>
                    <w:right w:w="28" w:type="dxa"/>
                  </w:tcMar>
                  <w:vAlign w:val="center"/>
                </w:tcPr>
                <w:p w:rsidR="00C120DA" w:rsidRPr="007E2CDF" w:rsidRDefault="00C120DA" w:rsidP="0091367F">
                  <w:pPr>
                    <w:jc w:val="center"/>
                    <w:rPr>
                      <w:sz w:val="24"/>
                      <w:szCs w:val="24"/>
                    </w:rPr>
                  </w:pPr>
                  <w:r>
                    <w:rPr>
                      <w:rFonts w:hint="eastAsia"/>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tcMar>
                    <w:left w:w="28" w:type="dxa"/>
                    <w:right w:w="28" w:type="dxa"/>
                  </w:tcMar>
                  <w:vAlign w:val="center"/>
                </w:tcPr>
                <w:p w:rsidR="00C120DA" w:rsidRPr="007E2CDF" w:rsidRDefault="00C120DA" w:rsidP="0091367F">
                  <w:pPr>
                    <w:jc w:val="center"/>
                    <w:rPr>
                      <w:sz w:val="24"/>
                      <w:szCs w:val="24"/>
                    </w:rPr>
                  </w:pPr>
                </w:p>
              </w:tc>
              <w:tc>
                <w:tcPr>
                  <w:tcW w:w="1984" w:type="dxa"/>
                  <w:tcMar>
                    <w:left w:w="28" w:type="dxa"/>
                    <w:right w:w="28" w:type="dxa"/>
                  </w:tcMar>
                  <w:vAlign w:val="center"/>
                </w:tcPr>
                <w:p w:rsidR="00C120DA" w:rsidRPr="007E2CDF" w:rsidRDefault="00C120DA" w:rsidP="008C683D">
                  <w:pPr>
                    <w:jc w:val="center"/>
                    <w:rPr>
                      <w:sz w:val="24"/>
                      <w:szCs w:val="24"/>
                    </w:rPr>
                  </w:pPr>
                  <w:r>
                    <w:rPr>
                      <w:rFonts w:hint="eastAsia"/>
                      <w:sz w:val="24"/>
                      <w:szCs w:val="24"/>
                    </w:rPr>
                    <w:t>东面厂界</w:t>
                  </w:r>
                  <w:r>
                    <w:rPr>
                      <w:rFonts w:hint="eastAsia"/>
                      <w:sz w:val="24"/>
                      <w:szCs w:val="24"/>
                    </w:rPr>
                    <w:t>#4</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28</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39.6</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44.3</w:t>
                  </w:r>
                </w:p>
              </w:tc>
              <w:tc>
                <w:tcPr>
                  <w:tcW w:w="567" w:type="dxa"/>
                  <w:tcMar>
                    <w:left w:w="28" w:type="dxa"/>
                    <w:right w:w="28" w:type="dxa"/>
                  </w:tcMar>
                  <w:vAlign w:val="center"/>
                </w:tcPr>
                <w:p w:rsidR="00C120DA" w:rsidRDefault="00C120DA" w:rsidP="00C120DA">
                  <w:pPr>
                    <w:jc w:val="center"/>
                    <w:rPr>
                      <w:sz w:val="28"/>
                      <w:szCs w:val="28"/>
                    </w:rPr>
                  </w:pPr>
                  <w:r>
                    <w:rPr>
                      <w:sz w:val="28"/>
                      <w:szCs w:val="28"/>
                    </w:rPr>
                    <w:t>45.6</w:t>
                  </w:r>
                </w:p>
              </w:tc>
              <w:tc>
                <w:tcPr>
                  <w:tcW w:w="708"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6</w:t>
                  </w:r>
                  <w:r w:rsidRPr="007E2CDF">
                    <w:rPr>
                      <w:sz w:val="24"/>
                      <w:szCs w:val="24"/>
                    </w:rPr>
                    <w:t>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42.5</w:t>
                  </w:r>
                </w:p>
              </w:tc>
              <w:tc>
                <w:tcPr>
                  <w:tcW w:w="550" w:type="dxa"/>
                  <w:tcMar>
                    <w:left w:w="28" w:type="dxa"/>
                    <w:right w:w="28" w:type="dxa"/>
                  </w:tcMar>
                  <w:vAlign w:val="center"/>
                </w:tcPr>
                <w:p w:rsidR="00C120DA" w:rsidRDefault="00C120DA" w:rsidP="00C120DA">
                  <w:pPr>
                    <w:jc w:val="center"/>
                    <w:rPr>
                      <w:sz w:val="28"/>
                      <w:szCs w:val="28"/>
                    </w:rPr>
                  </w:pPr>
                  <w:r>
                    <w:rPr>
                      <w:sz w:val="28"/>
                      <w:szCs w:val="28"/>
                    </w:rPr>
                    <w:t>44.3</w:t>
                  </w:r>
                </w:p>
              </w:tc>
              <w:tc>
                <w:tcPr>
                  <w:tcW w:w="566" w:type="dxa"/>
                  <w:tcMar>
                    <w:left w:w="28" w:type="dxa"/>
                    <w:right w:w="28" w:type="dxa"/>
                  </w:tcMar>
                  <w:vAlign w:val="center"/>
                </w:tcPr>
                <w:p w:rsidR="00C120DA" w:rsidRPr="007E2CDF" w:rsidRDefault="00C120DA" w:rsidP="0091367F">
                  <w:pPr>
                    <w:jc w:val="center"/>
                    <w:rPr>
                      <w:sz w:val="24"/>
                      <w:szCs w:val="24"/>
                    </w:rPr>
                  </w:pPr>
                  <w:r>
                    <w:rPr>
                      <w:rFonts w:hint="eastAsia"/>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val="restart"/>
                  <w:tcMar>
                    <w:left w:w="28" w:type="dxa"/>
                    <w:right w:w="28" w:type="dxa"/>
                  </w:tcMar>
                  <w:vAlign w:val="center"/>
                </w:tcPr>
                <w:p w:rsidR="00C120DA" w:rsidRPr="007E2CDF" w:rsidRDefault="00C120DA" w:rsidP="003A307D">
                  <w:pPr>
                    <w:jc w:val="center"/>
                    <w:rPr>
                      <w:sz w:val="24"/>
                      <w:szCs w:val="24"/>
                    </w:rPr>
                  </w:pPr>
                  <w:r>
                    <w:rPr>
                      <w:rFonts w:hint="eastAsia"/>
                      <w:sz w:val="24"/>
                      <w:szCs w:val="24"/>
                    </w:rPr>
                    <w:t>郭亮</w:t>
                  </w:r>
                  <w:r w:rsidRPr="007E2CDF">
                    <w:rPr>
                      <w:sz w:val="24"/>
                      <w:szCs w:val="24"/>
                    </w:rPr>
                    <w:t>变</w:t>
                  </w:r>
                </w:p>
              </w:tc>
              <w:tc>
                <w:tcPr>
                  <w:tcW w:w="1984" w:type="dxa"/>
                  <w:tcMar>
                    <w:left w:w="28" w:type="dxa"/>
                    <w:right w:w="28" w:type="dxa"/>
                  </w:tcMar>
                  <w:vAlign w:val="center"/>
                </w:tcPr>
                <w:p w:rsidR="00C120DA" w:rsidRPr="007E2CDF" w:rsidRDefault="00C120DA" w:rsidP="008C683D">
                  <w:pPr>
                    <w:jc w:val="center"/>
                    <w:rPr>
                      <w:sz w:val="24"/>
                      <w:szCs w:val="24"/>
                    </w:rPr>
                  </w:pPr>
                  <w:r>
                    <w:rPr>
                      <w:rFonts w:hint="eastAsia"/>
                      <w:sz w:val="24"/>
                      <w:szCs w:val="24"/>
                    </w:rPr>
                    <w:t>北面厂界</w:t>
                  </w:r>
                  <w:r>
                    <w:rPr>
                      <w:rFonts w:hint="eastAsia"/>
                      <w:sz w:val="24"/>
                      <w:szCs w:val="24"/>
                    </w:rPr>
                    <w:t>#1</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32</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38.4</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46.3</w:t>
                  </w:r>
                </w:p>
              </w:tc>
              <w:tc>
                <w:tcPr>
                  <w:tcW w:w="567" w:type="dxa"/>
                  <w:tcMar>
                    <w:left w:w="28" w:type="dxa"/>
                    <w:right w:w="28" w:type="dxa"/>
                  </w:tcMar>
                  <w:vAlign w:val="center"/>
                </w:tcPr>
                <w:p w:rsidR="00C120DA" w:rsidRDefault="00C120DA" w:rsidP="00C120DA">
                  <w:pPr>
                    <w:jc w:val="center"/>
                    <w:rPr>
                      <w:sz w:val="28"/>
                      <w:szCs w:val="28"/>
                    </w:rPr>
                  </w:pPr>
                  <w:r>
                    <w:rPr>
                      <w:sz w:val="28"/>
                      <w:szCs w:val="28"/>
                    </w:rPr>
                    <w:t>47.0</w:t>
                  </w:r>
                </w:p>
              </w:tc>
              <w:tc>
                <w:tcPr>
                  <w:tcW w:w="708" w:type="dxa"/>
                  <w:tcMar>
                    <w:left w:w="28" w:type="dxa"/>
                    <w:right w:w="28" w:type="dxa"/>
                  </w:tcMar>
                  <w:vAlign w:val="center"/>
                </w:tcPr>
                <w:p w:rsidR="00C120DA" w:rsidRPr="007E2CDF" w:rsidRDefault="00C120DA" w:rsidP="00C120DA">
                  <w:pPr>
                    <w:jc w:val="center"/>
                    <w:rPr>
                      <w:sz w:val="24"/>
                      <w:szCs w:val="24"/>
                    </w:rPr>
                  </w:pPr>
                  <w:r w:rsidRPr="007E2CDF">
                    <w:rPr>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43.5</w:t>
                  </w:r>
                </w:p>
              </w:tc>
              <w:tc>
                <w:tcPr>
                  <w:tcW w:w="550" w:type="dxa"/>
                  <w:tcMar>
                    <w:left w:w="28" w:type="dxa"/>
                    <w:right w:w="28" w:type="dxa"/>
                  </w:tcMar>
                  <w:vAlign w:val="center"/>
                </w:tcPr>
                <w:p w:rsidR="00C120DA" w:rsidRDefault="00C120DA" w:rsidP="00C120DA">
                  <w:pPr>
                    <w:jc w:val="center"/>
                    <w:rPr>
                      <w:sz w:val="28"/>
                      <w:szCs w:val="28"/>
                    </w:rPr>
                  </w:pPr>
                  <w:r>
                    <w:rPr>
                      <w:sz w:val="28"/>
                      <w:szCs w:val="28"/>
                    </w:rPr>
                    <w:t>44.7</w:t>
                  </w:r>
                </w:p>
              </w:tc>
              <w:tc>
                <w:tcPr>
                  <w:tcW w:w="566" w:type="dxa"/>
                  <w:tcMar>
                    <w:left w:w="28" w:type="dxa"/>
                    <w:right w:w="28" w:type="dxa"/>
                  </w:tcMar>
                  <w:vAlign w:val="center"/>
                </w:tcPr>
                <w:p w:rsidR="00C120DA" w:rsidRPr="007E2CDF" w:rsidRDefault="00C120DA" w:rsidP="0091367F">
                  <w:pPr>
                    <w:jc w:val="center"/>
                    <w:rPr>
                      <w:sz w:val="24"/>
                      <w:szCs w:val="24"/>
                    </w:rPr>
                  </w:pPr>
                  <w:r w:rsidRPr="007E2CDF">
                    <w:rPr>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tcMar>
                    <w:left w:w="28" w:type="dxa"/>
                    <w:right w:w="28" w:type="dxa"/>
                  </w:tcMar>
                  <w:vAlign w:val="center"/>
                </w:tcPr>
                <w:p w:rsidR="00C120DA" w:rsidRPr="007E2CDF" w:rsidRDefault="00C120DA" w:rsidP="0091367F">
                  <w:pPr>
                    <w:jc w:val="center"/>
                    <w:rPr>
                      <w:sz w:val="24"/>
                      <w:szCs w:val="24"/>
                    </w:rPr>
                  </w:pPr>
                </w:p>
              </w:tc>
              <w:tc>
                <w:tcPr>
                  <w:tcW w:w="1984" w:type="dxa"/>
                  <w:tcMar>
                    <w:left w:w="28" w:type="dxa"/>
                    <w:right w:w="28" w:type="dxa"/>
                  </w:tcMar>
                  <w:vAlign w:val="center"/>
                </w:tcPr>
                <w:p w:rsidR="00C120DA" w:rsidRPr="007E2CDF" w:rsidRDefault="00C120DA" w:rsidP="008C683D">
                  <w:pPr>
                    <w:jc w:val="center"/>
                    <w:rPr>
                      <w:sz w:val="24"/>
                      <w:szCs w:val="24"/>
                    </w:rPr>
                  </w:pPr>
                  <w:r>
                    <w:rPr>
                      <w:rFonts w:hint="eastAsia"/>
                      <w:sz w:val="24"/>
                      <w:szCs w:val="24"/>
                    </w:rPr>
                    <w:t>西面厂界</w:t>
                  </w:r>
                  <w:r>
                    <w:rPr>
                      <w:rFonts w:hint="eastAsia"/>
                      <w:sz w:val="24"/>
                      <w:szCs w:val="24"/>
                    </w:rPr>
                    <w:t>#2</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41</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36.3</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43.8</w:t>
                  </w:r>
                </w:p>
              </w:tc>
              <w:tc>
                <w:tcPr>
                  <w:tcW w:w="567" w:type="dxa"/>
                  <w:tcMar>
                    <w:left w:w="28" w:type="dxa"/>
                    <w:right w:w="28" w:type="dxa"/>
                  </w:tcMar>
                  <w:vAlign w:val="center"/>
                </w:tcPr>
                <w:p w:rsidR="00C120DA" w:rsidRDefault="00C120DA" w:rsidP="00C120DA">
                  <w:pPr>
                    <w:jc w:val="center"/>
                    <w:rPr>
                      <w:sz w:val="28"/>
                      <w:szCs w:val="28"/>
                    </w:rPr>
                  </w:pPr>
                  <w:r>
                    <w:rPr>
                      <w:sz w:val="28"/>
                      <w:szCs w:val="28"/>
                    </w:rPr>
                    <w:t>44.5</w:t>
                  </w:r>
                </w:p>
              </w:tc>
              <w:tc>
                <w:tcPr>
                  <w:tcW w:w="708" w:type="dxa"/>
                  <w:tcMar>
                    <w:left w:w="28" w:type="dxa"/>
                    <w:right w:w="28" w:type="dxa"/>
                  </w:tcMar>
                  <w:vAlign w:val="center"/>
                </w:tcPr>
                <w:p w:rsidR="00C120DA" w:rsidRPr="007E2CDF" w:rsidRDefault="00C120DA" w:rsidP="00C120DA">
                  <w:pPr>
                    <w:jc w:val="center"/>
                    <w:rPr>
                      <w:sz w:val="24"/>
                      <w:szCs w:val="24"/>
                    </w:rPr>
                  </w:pPr>
                  <w:r w:rsidRPr="007E2CDF">
                    <w:rPr>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41.2</w:t>
                  </w:r>
                </w:p>
              </w:tc>
              <w:tc>
                <w:tcPr>
                  <w:tcW w:w="550" w:type="dxa"/>
                  <w:tcMar>
                    <w:left w:w="28" w:type="dxa"/>
                    <w:right w:w="28" w:type="dxa"/>
                  </w:tcMar>
                  <w:vAlign w:val="center"/>
                </w:tcPr>
                <w:p w:rsidR="00C120DA" w:rsidRDefault="00C120DA" w:rsidP="00C120DA">
                  <w:pPr>
                    <w:jc w:val="center"/>
                    <w:rPr>
                      <w:sz w:val="28"/>
                      <w:szCs w:val="28"/>
                    </w:rPr>
                  </w:pPr>
                  <w:r>
                    <w:rPr>
                      <w:sz w:val="28"/>
                      <w:szCs w:val="28"/>
                    </w:rPr>
                    <w:t>42.4</w:t>
                  </w:r>
                </w:p>
              </w:tc>
              <w:tc>
                <w:tcPr>
                  <w:tcW w:w="566" w:type="dxa"/>
                  <w:tcMar>
                    <w:left w:w="28" w:type="dxa"/>
                    <w:right w:w="28" w:type="dxa"/>
                  </w:tcMar>
                  <w:vAlign w:val="center"/>
                </w:tcPr>
                <w:p w:rsidR="00C120DA" w:rsidRPr="007E2CDF" w:rsidRDefault="00C120DA" w:rsidP="0091367F">
                  <w:pPr>
                    <w:jc w:val="center"/>
                    <w:rPr>
                      <w:sz w:val="24"/>
                      <w:szCs w:val="24"/>
                    </w:rPr>
                  </w:pPr>
                  <w:r w:rsidRPr="007E2CDF">
                    <w:rPr>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tcMar>
                    <w:left w:w="28" w:type="dxa"/>
                    <w:right w:w="28" w:type="dxa"/>
                  </w:tcMar>
                  <w:vAlign w:val="center"/>
                </w:tcPr>
                <w:p w:rsidR="00C120DA" w:rsidRPr="007E2CDF" w:rsidRDefault="00C120DA" w:rsidP="0091367F">
                  <w:pPr>
                    <w:jc w:val="center"/>
                    <w:rPr>
                      <w:sz w:val="24"/>
                      <w:szCs w:val="24"/>
                    </w:rPr>
                  </w:pPr>
                </w:p>
              </w:tc>
              <w:tc>
                <w:tcPr>
                  <w:tcW w:w="1984" w:type="dxa"/>
                  <w:tcMar>
                    <w:left w:w="28" w:type="dxa"/>
                    <w:right w:w="28" w:type="dxa"/>
                  </w:tcMar>
                  <w:vAlign w:val="center"/>
                </w:tcPr>
                <w:p w:rsidR="00C120DA" w:rsidRPr="007E2CDF" w:rsidRDefault="00C120DA" w:rsidP="008C683D">
                  <w:pPr>
                    <w:jc w:val="center"/>
                    <w:rPr>
                      <w:sz w:val="24"/>
                      <w:szCs w:val="24"/>
                    </w:rPr>
                  </w:pPr>
                  <w:r>
                    <w:rPr>
                      <w:rFonts w:hint="eastAsia"/>
                      <w:sz w:val="24"/>
                      <w:szCs w:val="24"/>
                    </w:rPr>
                    <w:t>南面厂界</w:t>
                  </w:r>
                  <w:r>
                    <w:rPr>
                      <w:rFonts w:hint="eastAsia"/>
                      <w:sz w:val="24"/>
                      <w:szCs w:val="24"/>
                    </w:rPr>
                    <w:t>#3</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32</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38.4</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42.1</w:t>
                  </w:r>
                </w:p>
              </w:tc>
              <w:tc>
                <w:tcPr>
                  <w:tcW w:w="567" w:type="dxa"/>
                  <w:tcMar>
                    <w:left w:w="28" w:type="dxa"/>
                    <w:right w:w="28" w:type="dxa"/>
                  </w:tcMar>
                  <w:vAlign w:val="center"/>
                </w:tcPr>
                <w:p w:rsidR="00C120DA" w:rsidRDefault="00C120DA" w:rsidP="00C120DA">
                  <w:pPr>
                    <w:jc w:val="center"/>
                    <w:rPr>
                      <w:sz w:val="28"/>
                      <w:szCs w:val="28"/>
                    </w:rPr>
                  </w:pPr>
                  <w:r>
                    <w:rPr>
                      <w:sz w:val="28"/>
                      <w:szCs w:val="28"/>
                    </w:rPr>
                    <w:t>43.6</w:t>
                  </w:r>
                </w:p>
              </w:tc>
              <w:tc>
                <w:tcPr>
                  <w:tcW w:w="708" w:type="dxa"/>
                  <w:tcMar>
                    <w:left w:w="28" w:type="dxa"/>
                    <w:right w:w="28" w:type="dxa"/>
                  </w:tcMar>
                  <w:vAlign w:val="center"/>
                </w:tcPr>
                <w:p w:rsidR="00C120DA" w:rsidRPr="007E2CDF" w:rsidRDefault="00C120DA" w:rsidP="00C120DA">
                  <w:pPr>
                    <w:jc w:val="center"/>
                    <w:rPr>
                      <w:sz w:val="24"/>
                      <w:szCs w:val="24"/>
                    </w:rPr>
                  </w:pPr>
                  <w:r w:rsidRPr="007E2CDF">
                    <w:rPr>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40.8</w:t>
                  </w:r>
                </w:p>
              </w:tc>
              <w:tc>
                <w:tcPr>
                  <w:tcW w:w="550" w:type="dxa"/>
                  <w:tcMar>
                    <w:left w:w="28" w:type="dxa"/>
                    <w:right w:w="28" w:type="dxa"/>
                  </w:tcMar>
                  <w:vAlign w:val="center"/>
                </w:tcPr>
                <w:p w:rsidR="00C120DA" w:rsidRDefault="00C120DA" w:rsidP="00C120DA">
                  <w:pPr>
                    <w:jc w:val="center"/>
                    <w:rPr>
                      <w:sz w:val="28"/>
                      <w:szCs w:val="28"/>
                    </w:rPr>
                  </w:pPr>
                  <w:r>
                    <w:rPr>
                      <w:sz w:val="28"/>
                      <w:szCs w:val="28"/>
                    </w:rPr>
                    <w:t>42.8</w:t>
                  </w:r>
                </w:p>
              </w:tc>
              <w:tc>
                <w:tcPr>
                  <w:tcW w:w="566" w:type="dxa"/>
                  <w:tcMar>
                    <w:left w:w="28" w:type="dxa"/>
                    <w:right w:w="28" w:type="dxa"/>
                  </w:tcMar>
                  <w:vAlign w:val="center"/>
                </w:tcPr>
                <w:p w:rsidR="00C120DA" w:rsidRPr="007E2CDF" w:rsidRDefault="00C120DA" w:rsidP="0091367F">
                  <w:pPr>
                    <w:jc w:val="center"/>
                    <w:rPr>
                      <w:sz w:val="24"/>
                      <w:szCs w:val="24"/>
                    </w:rPr>
                  </w:pPr>
                  <w:r w:rsidRPr="007E2CDF">
                    <w:rPr>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tcMar>
                    <w:left w:w="28" w:type="dxa"/>
                    <w:right w:w="28" w:type="dxa"/>
                  </w:tcMar>
                  <w:vAlign w:val="center"/>
                </w:tcPr>
                <w:p w:rsidR="00C120DA" w:rsidRPr="007E2CDF" w:rsidRDefault="00C120DA" w:rsidP="0091367F">
                  <w:pPr>
                    <w:jc w:val="center"/>
                    <w:rPr>
                      <w:sz w:val="24"/>
                      <w:szCs w:val="24"/>
                    </w:rPr>
                  </w:pPr>
                </w:p>
              </w:tc>
              <w:tc>
                <w:tcPr>
                  <w:tcW w:w="1984" w:type="dxa"/>
                  <w:tcMar>
                    <w:left w:w="28" w:type="dxa"/>
                    <w:right w:w="28" w:type="dxa"/>
                  </w:tcMar>
                  <w:vAlign w:val="center"/>
                </w:tcPr>
                <w:p w:rsidR="00C120DA" w:rsidRPr="007E2CDF" w:rsidRDefault="00C120DA" w:rsidP="008C683D">
                  <w:pPr>
                    <w:jc w:val="center"/>
                    <w:rPr>
                      <w:sz w:val="24"/>
                      <w:szCs w:val="24"/>
                    </w:rPr>
                  </w:pPr>
                  <w:r>
                    <w:rPr>
                      <w:rFonts w:hint="eastAsia"/>
                      <w:sz w:val="24"/>
                      <w:szCs w:val="24"/>
                    </w:rPr>
                    <w:t>东面厂界</w:t>
                  </w:r>
                  <w:r>
                    <w:rPr>
                      <w:rFonts w:hint="eastAsia"/>
                      <w:sz w:val="24"/>
                      <w:szCs w:val="24"/>
                    </w:rPr>
                    <w:t>#4</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26</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40.2</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43.4</w:t>
                  </w:r>
                </w:p>
              </w:tc>
              <w:tc>
                <w:tcPr>
                  <w:tcW w:w="567" w:type="dxa"/>
                  <w:tcMar>
                    <w:left w:w="28" w:type="dxa"/>
                    <w:right w:w="28" w:type="dxa"/>
                  </w:tcMar>
                  <w:vAlign w:val="center"/>
                </w:tcPr>
                <w:p w:rsidR="00C120DA" w:rsidRDefault="00C120DA" w:rsidP="00C120DA">
                  <w:pPr>
                    <w:jc w:val="center"/>
                    <w:rPr>
                      <w:sz w:val="28"/>
                      <w:szCs w:val="28"/>
                    </w:rPr>
                  </w:pPr>
                  <w:r>
                    <w:rPr>
                      <w:sz w:val="28"/>
                      <w:szCs w:val="28"/>
                    </w:rPr>
                    <w:t>45.1</w:t>
                  </w:r>
                </w:p>
              </w:tc>
              <w:tc>
                <w:tcPr>
                  <w:tcW w:w="708" w:type="dxa"/>
                  <w:tcMar>
                    <w:left w:w="28" w:type="dxa"/>
                    <w:right w:w="28" w:type="dxa"/>
                  </w:tcMar>
                  <w:vAlign w:val="center"/>
                </w:tcPr>
                <w:p w:rsidR="00C120DA" w:rsidRPr="007E2CDF" w:rsidRDefault="00C120DA" w:rsidP="00C120DA">
                  <w:pPr>
                    <w:jc w:val="center"/>
                    <w:rPr>
                      <w:sz w:val="24"/>
                      <w:szCs w:val="24"/>
                    </w:rPr>
                  </w:pPr>
                  <w:r w:rsidRPr="007E2CDF">
                    <w:rPr>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41.1</w:t>
                  </w:r>
                </w:p>
              </w:tc>
              <w:tc>
                <w:tcPr>
                  <w:tcW w:w="550" w:type="dxa"/>
                  <w:tcMar>
                    <w:left w:w="28" w:type="dxa"/>
                    <w:right w:w="28" w:type="dxa"/>
                  </w:tcMar>
                  <w:vAlign w:val="center"/>
                </w:tcPr>
                <w:p w:rsidR="00C120DA" w:rsidRDefault="00C120DA" w:rsidP="00C120DA">
                  <w:pPr>
                    <w:jc w:val="center"/>
                    <w:rPr>
                      <w:sz w:val="28"/>
                      <w:szCs w:val="28"/>
                    </w:rPr>
                  </w:pPr>
                  <w:r>
                    <w:rPr>
                      <w:sz w:val="28"/>
                      <w:szCs w:val="28"/>
                    </w:rPr>
                    <w:t>43.7</w:t>
                  </w:r>
                </w:p>
              </w:tc>
              <w:tc>
                <w:tcPr>
                  <w:tcW w:w="566" w:type="dxa"/>
                  <w:tcMar>
                    <w:left w:w="28" w:type="dxa"/>
                    <w:right w:w="28" w:type="dxa"/>
                  </w:tcMar>
                  <w:vAlign w:val="center"/>
                </w:tcPr>
                <w:p w:rsidR="00C120DA" w:rsidRPr="007E2CDF" w:rsidRDefault="00C120DA" w:rsidP="0091367F">
                  <w:pPr>
                    <w:jc w:val="center"/>
                    <w:rPr>
                      <w:sz w:val="24"/>
                      <w:szCs w:val="24"/>
                    </w:rPr>
                  </w:pPr>
                  <w:r w:rsidRPr="007E2CDF">
                    <w:rPr>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tcMar>
                    <w:left w:w="28" w:type="dxa"/>
                    <w:right w:w="28" w:type="dxa"/>
                  </w:tcMar>
                  <w:vAlign w:val="center"/>
                </w:tcPr>
                <w:p w:rsidR="00C120DA" w:rsidRPr="007E2CDF" w:rsidRDefault="00C120DA" w:rsidP="0091367F">
                  <w:pPr>
                    <w:jc w:val="center"/>
                    <w:rPr>
                      <w:sz w:val="24"/>
                      <w:szCs w:val="24"/>
                    </w:rPr>
                  </w:pPr>
                </w:p>
              </w:tc>
              <w:tc>
                <w:tcPr>
                  <w:tcW w:w="1984" w:type="dxa"/>
                  <w:tcMar>
                    <w:left w:w="28" w:type="dxa"/>
                    <w:right w:w="28" w:type="dxa"/>
                  </w:tcMar>
                  <w:vAlign w:val="center"/>
                </w:tcPr>
                <w:p w:rsidR="00C120DA" w:rsidRPr="006B3EDC" w:rsidRDefault="00C120DA" w:rsidP="008C683D">
                  <w:pPr>
                    <w:jc w:val="center"/>
                    <w:rPr>
                      <w:sz w:val="24"/>
                      <w:szCs w:val="24"/>
                    </w:rPr>
                  </w:pPr>
                  <w:r>
                    <w:rPr>
                      <w:rFonts w:hint="eastAsia"/>
                      <w:sz w:val="24"/>
                      <w:szCs w:val="24"/>
                    </w:rPr>
                    <w:t>变电站北面</w:t>
                  </w:r>
                  <w:r>
                    <w:rPr>
                      <w:rFonts w:hint="eastAsia"/>
                      <w:sz w:val="24"/>
                      <w:szCs w:val="24"/>
                    </w:rPr>
                    <w:t>2F</w:t>
                  </w:r>
                  <w:r>
                    <w:rPr>
                      <w:rFonts w:hint="eastAsia"/>
                      <w:sz w:val="24"/>
                      <w:szCs w:val="24"/>
                    </w:rPr>
                    <w:t>民房</w:t>
                  </w:r>
                  <w:r>
                    <w:rPr>
                      <w:rFonts w:hint="eastAsia"/>
                      <w:sz w:val="24"/>
                      <w:szCs w:val="24"/>
                    </w:rPr>
                    <w:t>#5</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59</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33.1</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41.4</w:t>
                  </w:r>
                </w:p>
              </w:tc>
              <w:tc>
                <w:tcPr>
                  <w:tcW w:w="567" w:type="dxa"/>
                  <w:tcMar>
                    <w:left w:w="28" w:type="dxa"/>
                    <w:right w:w="28" w:type="dxa"/>
                  </w:tcMar>
                  <w:vAlign w:val="center"/>
                </w:tcPr>
                <w:p w:rsidR="00C120DA" w:rsidRDefault="00C120DA" w:rsidP="00C120DA">
                  <w:pPr>
                    <w:jc w:val="center"/>
                    <w:rPr>
                      <w:sz w:val="28"/>
                      <w:szCs w:val="28"/>
                    </w:rPr>
                  </w:pPr>
                  <w:r>
                    <w:rPr>
                      <w:sz w:val="28"/>
                      <w:szCs w:val="28"/>
                    </w:rPr>
                    <w:t>42.0</w:t>
                  </w:r>
                </w:p>
              </w:tc>
              <w:tc>
                <w:tcPr>
                  <w:tcW w:w="708" w:type="dxa"/>
                  <w:tcMar>
                    <w:left w:w="28" w:type="dxa"/>
                    <w:right w:w="28" w:type="dxa"/>
                  </w:tcMar>
                  <w:vAlign w:val="center"/>
                </w:tcPr>
                <w:p w:rsidR="00C120DA" w:rsidRPr="007E2CDF" w:rsidRDefault="00C120DA" w:rsidP="00C120DA">
                  <w:pPr>
                    <w:jc w:val="center"/>
                    <w:rPr>
                      <w:sz w:val="24"/>
                      <w:szCs w:val="24"/>
                    </w:rPr>
                  </w:pPr>
                  <w:r w:rsidRPr="007E2CDF">
                    <w:rPr>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39.6</w:t>
                  </w:r>
                </w:p>
              </w:tc>
              <w:tc>
                <w:tcPr>
                  <w:tcW w:w="550" w:type="dxa"/>
                  <w:tcMar>
                    <w:left w:w="28" w:type="dxa"/>
                    <w:right w:w="28" w:type="dxa"/>
                  </w:tcMar>
                  <w:vAlign w:val="center"/>
                </w:tcPr>
                <w:p w:rsidR="00C120DA" w:rsidRDefault="00C120DA" w:rsidP="00C120DA">
                  <w:pPr>
                    <w:jc w:val="center"/>
                    <w:rPr>
                      <w:sz w:val="28"/>
                      <w:szCs w:val="28"/>
                    </w:rPr>
                  </w:pPr>
                  <w:r>
                    <w:rPr>
                      <w:sz w:val="28"/>
                      <w:szCs w:val="28"/>
                    </w:rPr>
                    <w:t>40.5</w:t>
                  </w:r>
                </w:p>
              </w:tc>
              <w:tc>
                <w:tcPr>
                  <w:tcW w:w="566" w:type="dxa"/>
                  <w:tcMar>
                    <w:left w:w="28" w:type="dxa"/>
                    <w:right w:w="28" w:type="dxa"/>
                  </w:tcMar>
                  <w:vAlign w:val="center"/>
                </w:tcPr>
                <w:p w:rsidR="00C120DA" w:rsidRPr="007E2CDF" w:rsidRDefault="00C120DA" w:rsidP="0091367F">
                  <w:pPr>
                    <w:jc w:val="center"/>
                    <w:rPr>
                      <w:sz w:val="24"/>
                      <w:szCs w:val="24"/>
                    </w:rPr>
                  </w:pPr>
                  <w:r w:rsidRPr="007E2CDF">
                    <w:rPr>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C120DA" w:rsidRPr="007E2CDF" w:rsidTr="00C120DA">
              <w:trPr>
                <w:trHeight w:val="180"/>
                <w:jc w:val="center"/>
              </w:trPr>
              <w:tc>
                <w:tcPr>
                  <w:tcW w:w="810" w:type="dxa"/>
                  <w:vMerge/>
                  <w:tcMar>
                    <w:left w:w="28" w:type="dxa"/>
                    <w:right w:w="28" w:type="dxa"/>
                  </w:tcMar>
                  <w:vAlign w:val="center"/>
                </w:tcPr>
                <w:p w:rsidR="00C120DA" w:rsidRPr="007E2CDF" w:rsidRDefault="00C120DA" w:rsidP="0091367F">
                  <w:pPr>
                    <w:jc w:val="center"/>
                    <w:rPr>
                      <w:sz w:val="24"/>
                      <w:szCs w:val="24"/>
                    </w:rPr>
                  </w:pPr>
                </w:p>
              </w:tc>
              <w:tc>
                <w:tcPr>
                  <w:tcW w:w="1984" w:type="dxa"/>
                  <w:tcMar>
                    <w:left w:w="28" w:type="dxa"/>
                    <w:right w:w="28" w:type="dxa"/>
                  </w:tcMar>
                  <w:vAlign w:val="center"/>
                </w:tcPr>
                <w:p w:rsidR="00C120DA" w:rsidRPr="006B3EDC" w:rsidRDefault="00C120DA" w:rsidP="008C683D">
                  <w:pPr>
                    <w:jc w:val="center"/>
                    <w:rPr>
                      <w:sz w:val="24"/>
                      <w:szCs w:val="24"/>
                    </w:rPr>
                  </w:pPr>
                  <w:r>
                    <w:rPr>
                      <w:rFonts w:hint="eastAsia"/>
                      <w:sz w:val="24"/>
                      <w:szCs w:val="24"/>
                    </w:rPr>
                    <w:t>变电站西北面</w:t>
                  </w:r>
                  <w:r>
                    <w:rPr>
                      <w:rFonts w:hint="eastAsia"/>
                      <w:sz w:val="24"/>
                      <w:szCs w:val="24"/>
                    </w:rPr>
                    <w:t>1F</w:t>
                  </w:r>
                  <w:r>
                    <w:rPr>
                      <w:rFonts w:hint="eastAsia"/>
                      <w:sz w:val="24"/>
                      <w:szCs w:val="24"/>
                    </w:rPr>
                    <w:t>民房</w:t>
                  </w:r>
                  <w:r>
                    <w:rPr>
                      <w:rFonts w:hint="eastAsia"/>
                      <w:sz w:val="24"/>
                      <w:szCs w:val="24"/>
                    </w:rPr>
                    <w:t>#6</w:t>
                  </w:r>
                </w:p>
              </w:tc>
              <w:tc>
                <w:tcPr>
                  <w:tcW w:w="851"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78</w:t>
                  </w:r>
                </w:p>
              </w:tc>
              <w:tc>
                <w:tcPr>
                  <w:tcW w:w="709"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30.7</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41.7</w:t>
                  </w:r>
                </w:p>
              </w:tc>
              <w:tc>
                <w:tcPr>
                  <w:tcW w:w="567" w:type="dxa"/>
                  <w:tcMar>
                    <w:left w:w="28" w:type="dxa"/>
                    <w:right w:w="28" w:type="dxa"/>
                  </w:tcMar>
                  <w:vAlign w:val="center"/>
                </w:tcPr>
                <w:p w:rsidR="00C120DA" w:rsidRDefault="00C120DA" w:rsidP="00C120DA">
                  <w:pPr>
                    <w:jc w:val="center"/>
                    <w:rPr>
                      <w:sz w:val="28"/>
                      <w:szCs w:val="28"/>
                    </w:rPr>
                  </w:pPr>
                  <w:r>
                    <w:rPr>
                      <w:sz w:val="28"/>
                      <w:szCs w:val="28"/>
                    </w:rPr>
                    <w:t>42.0</w:t>
                  </w:r>
                </w:p>
              </w:tc>
              <w:tc>
                <w:tcPr>
                  <w:tcW w:w="708" w:type="dxa"/>
                  <w:tcMar>
                    <w:left w:w="28" w:type="dxa"/>
                    <w:right w:w="28" w:type="dxa"/>
                  </w:tcMar>
                  <w:vAlign w:val="center"/>
                </w:tcPr>
                <w:p w:rsidR="00C120DA" w:rsidRPr="007E2CDF" w:rsidRDefault="00C120DA" w:rsidP="00C120DA">
                  <w:pPr>
                    <w:jc w:val="center"/>
                    <w:rPr>
                      <w:sz w:val="24"/>
                      <w:szCs w:val="24"/>
                    </w:rPr>
                  </w:pPr>
                  <w:r w:rsidRPr="007E2CDF">
                    <w:rPr>
                      <w:sz w:val="24"/>
                      <w:szCs w:val="24"/>
                    </w:rPr>
                    <w:t>60</w:t>
                  </w:r>
                </w:p>
              </w:tc>
              <w:tc>
                <w:tcPr>
                  <w:tcW w:w="567" w:type="dxa"/>
                  <w:tcMar>
                    <w:left w:w="28" w:type="dxa"/>
                    <w:right w:w="28" w:type="dxa"/>
                  </w:tcMar>
                  <w:vAlign w:val="center"/>
                </w:tcPr>
                <w:p w:rsidR="00C120DA" w:rsidRPr="007E2CDF" w:rsidRDefault="00C120DA" w:rsidP="00C120DA">
                  <w:pPr>
                    <w:jc w:val="center"/>
                    <w:rPr>
                      <w:sz w:val="24"/>
                      <w:szCs w:val="24"/>
                    </w:rPr>
                  </w:pPr>
                  <w:r w:rsidRPr="007E2CDF">
                    <w:rPr>
                      <w:sz w:val="24"/>
                      <w:szCs w:val="24"/>
                    </w:rPr>
                    <w:t>达标</w:t>
                  </w:r>
                </w:p>
              </w:tc>
              <w:tc>
                <w:tcPr>
                  <w:tcW w:w="567" w:type="dxa"/>
                  <w:tcMar>
                    <w:left w:w="28" w:type="dxa"/>
                    <w:right w:w="28" w:type="dxa"/>
                  </w:tcMar>
                  <w:vAlign w:val="center"/>
                </w:tcPr>
                <w:p w:rsidR="00C120DA" w:rsidRPr="007E2CDF" w:rsidRDefault="00C120DA" w:rsidP="00C120DA">
                  <w:pPr>
                    <w:jc w:val="center"/>
                    <w:rPr>
                      <w:sz w:val="24"/>
                      <w:szCs w:val="24"/>
                    </w:rPr>
                  </w:pPr>
                  <w:r>
                    <w:rPr>
                      <w:rFonts w:hint="eastAsia"/>
                      <w:sz w:val="24"/>
                      <w:szCs w:val="24"/>
                    </w:rPr>
                    <w:t>39.2</w:t>
                  </w:r>
                </w:p>
              </w:tc>
              <w:tc>
                <w:tcPr>
                  <w:tcW w:w="550" w:type="dxa"/>
                  <w:tcMar>
                    <w:left w:w="28" w:type="dxa"/>
                    <w:right w:w="28" w:type="dxa"/>
                  </w:tcMar>
                  <w:vAlign w:val="center"/>
                </w:tcPr>
                <w:p w:rsidR="00C120DA" w:rsidRDefault="00C120DA" w:rsidP="00C120DA">
                  <w:pPr>
                    <w:jc w:val="center"/>
                    <w:rPr>
                      <w:sz w:val="28"/>
                      <w:szCs w:val="28"/>
                    </w:rPr>
                  </w:pPr>
                  <w:r>
                    <w:rPr>
                      <w:sz w:val="28"/>
                      <w:szCs w:val="28"/>
                    </w:rPr>
                    <w:t>39.8</w:t>
                  </w:r>
                </w:p>
              </w:tc>
              <w:tc>
                <w:tcPr>
                  <w:tcW w:w="566" w:type="dxa"/>
                  <w:tcMar>
                    <w:left w:w="28" w:type="dxa"/>
                    <w:right w:w="28" w:type="dxa"/>
                  </w:tcMar>
                  <w:vAlign w:val="center"/>
                </w:tcPr>
                <w:p w:rsidR="00C120DA" w:rsidRPr="007E2CDF" w:rsidRDefault="00C120DA" w:rsidP="0091367F">
                  <w:pPr>
                    <w:jc w:val="center"/>
                    <w:rPr>
                      <w:sz w:val="24"/>
                      <w:szCs w:val="24"/>
                    </w:rPr>
                  </w:pPr>
                  <w:r w:rsidRPr="007E2CDF">
                    <w:rPr>
                      <w:sz w:val="24"/>
                      <w:szCs w:val="24"/>
                    </w:rPr>
                    <w:t>50</w:t>
                  </w:r>
                </w:p>
              </w:tc>
              <w:tc>
                <w:tcPr>
                  <w:tcW w:w="541" w:type="dxa"/>
                  <w:tcMar>
                    <w:left w:w="28" w:type="dxa"/>
                    <w:right w:w="28" w:type="dxa"/>
                  </w:tcMar>
                  <w:vAlign w:val="center"/>
                </w:tcPr>
                <w:p w:rsidR="00C120DA" w:rsidRPr="007E2CDF" w:rsidRDefault="00C120DA" w:rsidP="0091367F">
                  <w:pPr>
                    <w:jc w:val="center"/>
                    <w:rPr>
                      <w:sz w:val="24"/>
                      <w:szCs w:val="24"/>
                    </w:rPr>
                  </w:pPr>
                  <w:r w:rsidRPr="007E2CDF">
                    <w:rPr>
                      <w:sz w:val="24"/>
                      <w:szCs w:val="24"/>
                    </w:rPr>
                    <w:t>达标</w:t>
                  </w:r>
                </w:p>
              </w:tc>
            </w:tr>
            <w:tr w:rsidR="00890C19" w:rsidRPr="007E2CDF" w:rsidTr="00890C19">
              <w:trPr>
                <w:trHeight w:val="180"/>
                <w:jc w:val="center"/>
              </w:trPr>
              <w:tc>
                <w:tcPr>
                  <w:tcW w:w="810" w:type="dxa"/>
                  <w:vMerge w:val="restart"/>
                  <w:tcMar>
                    <w:left w:w="28" w:type="dxa"/>
                    <w:right w:w="28" w:type="dxa"/>
                  </w:tcMar>
                  <w:vAlign w:val="center"/>
                </w:tcPr>
                <w:p w:rsidR="00890C19" w:rsidRPr="007E2CDF" w:rsidRDefault="00890C19" w:rsidP="003A307D">
                  <w:pPr>
                    <w:jc w:val="center"/>
                    <w:rPr>
                      <w:sz w:val="24"/>
                      <w:szCs w:val="24"/>
                    </w:rPr>
                  </w:pPr>
                  <w:r>
                    <w:rPr>
                      <w:rFonts w:hint="eastAsia"/>
                      <w:sz w:val="24"/>
                      <w:szCs w:val="24"/>
                    </w:rPr>
                    <w:t>关口</w:t>
                  </w:r>
                  <w:r w:rsidRPr="007E2CDF">
                    <w:rPr>
                      <w:sz w:val="24"/>
                      <w:szCs w:val="24"/>
                    </w:rPr>
                    <w:t>变</w:t>
                  </w:r>
                </w:p>
              </w:tc>
              <w:tc>
                <w:tcPr>
                  <w:tcW w:w="1984"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西北面厂界</w:t>
                  </w:r>
                  <w:r>
                    <w:rPr>
                      <w:rFonts w:hint="eastAsia"/>
                      <w:sz w:val="24"/>
                      <w:szCs w:val="24"/>
                    </w:rPr>
                    <w:t>#1</w:t>
                  </w:r>
                </w:p>
              </w:tc>
              <w:tc>
                <w:tcPr>
                  <w:tcW w:w="851"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31</w:t>
                  </w:r>
                </w:p>
              </w:tc>
              <w:tc>
                <w:tcPr>
                  <w:tcW w:w="709"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38.7</w:t>
                  </w:r>
                </w:p>
              </w:tc>
              <w:tc>
                <w:tcPr>
                  <w:tcW w:w="567" w:type="dxa"/>
                  <w:tcMar>
                    <w:left w:w="28" w:type="dxa"/>
                    <w:right w:w="28" w:type="dxa"/>
                  </w:tcMar>
                  <w:vAlign w:val="center"/>
                </w:tcPr>
                <w:p w:rsidR="00890C19" w:rsidRPr="007E2CDF" w:rsidRDefault="00890C19" w:rsidP="00890C19">
                  <w:pPr>
                    <w:jc w:val="center"/>
                    <w:rPr>
                      <w:sz w:val="24"/>
                      <w:szCs w:val="24"/>
                    </w:rPr>
                  </w:pPr>
                  <w:r>
                    <w:rPr>
                      <w:rFonts w:hint="eastAsia"/>
                      <w:sz w:val="24"/>
                      <w:szCs w:val="24"/>
                    </w:rPr>
                    <w:t>45.8</w:t>
                  </w:r>
                </w:p>
              </w:tc>
              <w:tc>
                <w:tcPr>
                  <w:tcW w:w="567" w:type="dxa"/>
                  <w:tcMar>
                    <w:left w:w="28" w:type="dxa"/>
                    <w:right w:w="28" w:type="dxa"/>
                  </w:tcMar>
                  <w:vAlign w:val="center"/>
                </w:tcPr>
                <w:p w:rsidR="00890C19" w:rsidRDefault="00890C19" w:rsidP="00890C19">
                  <w:pPr>
                    <w:jc w:val="center"/>
                    <w:rPr>
                      <w:sz w:val="28"/>
                      <w:szCs w:val="28"/>
                    </w:rPr>
                  </w:pPr>
                  <w:r>
                    <w:rPr>
                      <w:sz w:val="28"/>
                      <w:szCs w:val="28"/>
                    </w:rPr>
                    <w:t>46.6</w:t>
                  </w:r>
                </w:p>
              </w:tc>
              <w:tc>
                <w:tcPr>
                  <w:tcW w:w="708" w:type="dxa"/>
                  <w:tcMar>
                    <w:left w:w="28" w:type="dxa"/>
                    <w:right w:w="28" w:type="dxa"/>
                  </w:tcMar>
                  <w:vAlign w:val="center"/>
                </w:tcPr>
                <w:p w:rsidR="00890C19" w:rsidRPr="007E2CDF" w:rsidRDefault="00890C19" w:rsidP="00890C19">
                  <w:pPr>
                    <w:jc w:val="center"/>
                    <w:rPr>
                      <w:sz w:val="24"/>
                      <w:szCs w:val="24"/>
                    </w:rPr>
                  </w:pPr>
                  <w:r w:rsidRPr="007E2CDF">
                    <w:rPr>
                      <w:sz w:val="24"/>
                      <w:szCs w:val="24"/>
                    </w:rPr>
                    <w:t>6</w:t>
                  </w:r>
                  <w:r>
                    <w:rPr>
                      <w:rFonts w:hint="eastAsia"/>
                      <w:sz w:val="24"/>
                      <w:szCs w:val="24"/>
                    </w:rPr>
                    <w:t>5</w:t>
                  </w:r>
                </w:p>
              </w:tc>
              <w:tc>
                <w:tcPr>
                  <w:tcW w:w="567" w:type="dxa"/>
                  <w:tcMar>
                    <w:left w:w="28" w:type="dxa"/>
                    <w:right w:w="28" w:type="dxa"/>
                  </w:tcMar>
                  <w:vAlign w:val="center"/>
                </w:tcPr>
                <w:p w:rsidR="00890C19" w:rsidRPr="007E2CDF" w:rsidRDefault="00890C19" w:rsidP="00890C19">
                  <w:pPr>
                    <w:jc w:val="center"/>
                    <w:rPr>
                      <w:sz w:val="24"/>
                      <w:szCs w:val="24"/>
                    </w:rPr>
                  </w:pPr>
                  <w:r w:rsidRPr="007E2CDF">
                    <w:rPr>
                      <w:sz w:val="24"/>
                      <w:szCs w:val="24"/>
                    </w:rPr>
                    <w:t>达标</w:t>
                  </w:r>
                </w:p>
              </w:tc>
              <w:tc>
                <w:tcPr>
                  <w:tcW w:w="567" w:type="dxa"/>
                  <w:tcMar>
                    <w:left w:w="28" w:type="dxa"/>
                    <w:right w:w="28" w:type="dxa"/>
                  </w:tcMar>
                  <w:vAlign w:val="center"/>
                </w:tcPr>
                <w:p w:rsidR="00890C19" w:rsidRPr="007E2CDF" w:rsidRDefault="00890C19" w:rsidP="00890C19">
                  <w:pPr>
                    <w:jc w:val="center"/>
                    <w:rPr>
                      <w:sz w:val="24"/>
                      <w:szCs w:val="24"/>
                    </w:rPr>
                  </w:pPr>
                  <w:r>
                    <w:rPr>
                      <w:rFonts w:hint="eastAsia"/>
                      <w:sz w:val="24"/>
                      <w:szCs w:val="24"/>
                    </w:rPr>
                    <w:t>42.9</w:t>
                  </w:r>
                </w:p>
              </w:tc>
              <w:tc>
                <w:tcPr>
                  <w:tcW w:w="550" w:type="dxa"/>
                  <w:tcMar>
                    <w:left w:w="28" w:type="dxa"/>
                    <w:right w:w="28" w:type="dxa"/>
                  </w:tcMar>
                  <w:vAlign w:val="center"/>
                </w:tcPr>
                <w:p w:rsidR="00890C19" w:rsidRDefault="00890C19" w:rsidP="00890C19">
                  <w:pPr>
                    <w:jc w:val="center"/>
                    <w:rPr>
                      <w:sz w:val="28"/>
                      <w:szCs w:val="28"/>
                    </w:rPr>
                  </w:pPr>
                  <w:r>
                    <w:rPr>
                      <w:sz w:val="28"/>
                      <w:szCs w:val="28"/>
                    </w:rPr>
                    <w:t>44.3</w:t>
                  </w:r>
                </w:p>
              </w:tc>
              <w:tc>
                <w:tcPr>
                  <w:tcW w:w="566" w:type="dxa"/>
                  <w:tcMar>
                    <w:left w:w="28" w:type="dxa"/>
                    <w:right w:w="28" w:type="dxa"/>
                  </w:tcMar>
                  <w:vAlign w:val="center"/>
                </w:tcPr>
                <w:p w:rsidR="00890C19" w:rsidRPr="007E2CDF" w:rsidRDefault="00890C19" w:rsidP="00FF204E">
                  <w:pPr>
                    <w:jc w:val="center"/>
                    <w:rPr>
                      <w:sz w:val="24"/>
                      <w:szCs w:val="24"/>
                    </w:rPr>
                  </w:pPr>
                  <w:r w:rsidRPr="007E2CDF">
                    <w:rPr>
                      <w:sz w:val="24"/>
                      <w:szCs w:val="24"/>
                    </w:rPr>
                    <w:t>5</w:t>
                  </w:r>
                  <w:r>
                    <w:rPr>
                      <w:rFonts w:hint="eastAsia"/>
                      <w:sz w:val="24"/>
                      <w:szCs w:val="24"/>
                    </w:rPr>
                    <w:t>5</w:t>
                  </w:r>
                </w:p>
              </w:tc>
              <w:tc>
                <w:tcPr>
                  <w:tcW w:w="541" w:type="dxa"/>
                  <w:tcMar>
                    <w:left w:w="28" w:type="dxa"/>
                    <w:right w:w="28" w:type="dxa"/>
                  </w:tcMar>
                  <w:vAlign w:val="center"/>
                </w:tcPr>
                <w:p w:rsidR="00890C19" w:rsidRPr="007E2CDF" w:rsidRDefault="00890C19" w:rsidP="0091367F">
                  <w:pPr>
                    <w:jc w:val="center"/>
                    <w:rPr>
                      <w:sz w:val="24"/>
                      <w:szCs w:val="24"/>
                    </w:rPr>
                  </w:pPr>
                  <w:r w:rsidRPr="007E2CDF">
                    <w:rPr>
                      <w:sz w:val="24"/>
                      <w:szCs w:val="24"/>
                    </w:rPr>
                    <w:t>达标</w:t>
                  </w:r>
                </w:p>
              </w:tc>
            </w:tr>
            <w:tr w:rsidR="00890C19" w:rsidRPr="007E2CDF" w:rsidTr="00890C19">
              <w:trPr>
                <w:trHeight w:val="180"/>
                <w:jc w:val="center"/>
              </w:trPr>
              <w:tc>
                <w:tcPr>
                  <w:tcW w:w="810" w:type="dxa"/>
                  <w:vMerge/>
                  <w:tcMar>
                    <w:left w:w="28" w:type="dxa"/>
                    <w:right w:w="28" w:type="dxa"/>
                  </w:tcMar>
                  <w:vAlign w:val="center"/>
                </w:tcPr>
                <w:p w:rsidR="00890C19" w:rsidRPr="007E2CDF" w:rsidRDefault="00890C19" w:rsidP="0091367F">
                  <w:pPr>
                    <w:jc w:val="center"/>
                    <w:rPr>
                      <w:sz w:val="24"/>
                      <w:szCs w:val="24"/>
                    </w:rPr>
                  </w:pPr>
                </w:p>
              </w:tc>
              <w:tc>
                <w:tcPr>
                  <w:tcW w:w="1984"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西南面厂界</w:t>
                  </w:r>
                  <w:r>
                    <w:rPr>
                      <w:rFonts w:hint="eastAsia"/>
                      <w:sz w:val="24"/>
                      <w:szCs w:val="24"/>
                    </w:rPr>
                    <w:t>#2</w:t>
                  </w:r>
                </w:p>
              </w:tc>
              <w:tc>
                <w:tcPr>
                  <w:tcW w:w="851"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19</w:t>
                  </w:r>
                </w:p>
              </w:tc>
              <w:tc>
                <w:tcPr>
                  <w:tcW w:w="709"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42.9</w:t>
                  </w:r>
                </w:p>
              </w:tc>
              <w:tc>
                <w:tcPr>
                  <w:tcW w:w="567" w:type="dxa"/>
                  <w:tcMar>
                    <w:left w:w="28" w:type="dxa"/>
                    <w:right w:w="28" w:type="dxa"/>
                  </w:tcMar>
                  <w:vAlign w:val="center"/>
                </w:tcPr>
                <w:p w:rsidR="00890C19" w:rsidRPr="007E2CDF" w:rsidRDefault="00890C19" w:rsidP="00890C19">
                  <w:pPr>
                    <w:jc w:val="center"/>
                    <w:rPr>
                      <w:sz w:val="24"/>
                      <w:szCs w:val="24"/>
                    </w:rPr>
                  </w:pPr>
                  <w:r>
                    <w:rPr>
                      <w:rFonts w:hint="eastAsia"/>
                      <w:sz w:val="24"/>
                      <w:szCs w:val="24"/>
                    </w:rPr>
                    <w:t>48.7</w:t>
                  </w:r>
                </w:p>
              </w:tc>
              <w:tc>
                <w:tcPr>
                  <w:tcW w:w="567" w:type="dxa"/>
                  <w:tcMar>
                    <w:left w:w="28" w:type="dxa"/>
                    <w:right w:w="28" w:type="dxa"/>
                  </w:tcMar>
                  <w:vAlign w:val="center"/>
                </w:tcPr>
                <w:p w:rsidR="00890C19" w:rsidRDefault="00890C19" w:rsidP="00890C19">
                  <w:pPr>
                    <w:jc w:val="center"/>
                    <w:rPr>
                      <w:sz w:val="28"/>
                      <w:szCs w:val="28"/>
                    </w:rPr>
                  </w:pPr>
                  <w:r>
                    <w:rPr>
                      <w:sz w:val="28"/>
                      <w:szCs w:val="28"/>
                    </w:rPr>
                    <w:t>49.7</w:t>
                  </w:r>
                </w:p>
              </w:tc>
              <w:tc>
                <w:tcPr>
                  <w:tcW w:w="708" w:type="dxa"/>
                  <w:tcMar>
                    <w:left w:w="28" w:type="dxa"/>
                    <w:right w:w="28" w:type="dxa"/>
                  </w:tcMar>
                  <w:vAlign w:val="center"/>
                </w:tcPr>
                <w:p w:rsidR="00890C19" w:rsidRPr="007E2CDF" w:rsidRDefault="00890C19" w:rsidP="00890C19">
                  <w:pPr>
                    <w:jc w:val="center"/>
                    <w:rPr>
                      <w:sz w:val="24"/>
                      <w:szCs w:val="24"/>
                    </w:rPr>
                  </w:pPr>
                  <w:r w:rsidRPr="007E2CDF">
                    <w:rPr>
                      <w:sz w:val="24"/>
                      <w:szCs w:val="24"/>
                    </w:rPr>
                    <w:t>6</w:t>
                  </w:r>
                  <w:r>
                    <w:rPr>
                      <w:rFonts w:hint="eastAsia"/>
                      <w:sz w:val="24"/>
                      <w:szCs w:val="24"/>
                    </w:rPr>
                    <w:t>5</w:t>
                  </w:r>
                </w:p>
              </w:tc>
              <w:tc>
                <w:tcPr>
                  <w:tcW w:w="567" w:type="dxa"/>
                  <w:tcMar>
                    <w:left w:w="28" w:type="dxa"/>
                    <w:right w:w="28" w:type="dxa"/>
                  </w:tcMar>
                  <w:vAlign w:val="center"/>
                </w:tcPr>
                <w:p w:rsidR="00890C19" w:rsidRPr="007E2CDF" w:rsidRDefault="00890C19" w:rsidP="00890C19">
                  <w:pPr>
                    <w:jc w:val="center"/>
                    <w:rPr>
                      <w:sz w:val="24"/>
                      <w:szCs w:val="24"/>
                    </w:rPr>
                  </w:pPr>
                  <w:r w:rsidRPr="007E2CDF">
                    <w:rPr>
                      <w:sz w:val="24"/>
                      <w:szCs w:val="24"/>
                    </w:rPr>
                    <w:t>达标</w:t>
                  </w:r>
                </w:p>
              </w:tc>
              <w:tc>
                <w:tcPr>
                  <w:tcW w:w="567" w:type="dxa"/>
                  <w:tcMar>
                    <w:left w:w="28" w:type="dxa"/>
                    <w:right w:w="28" w:type="dxa"/>
                  </w:tcMar>
                  <w:vAlign w:val="center"/>
                </w:tcPr>
                <w:p w:rsidR="00890C19" w:rsidRPr="007E2CDF" w:rsidRDefault="00890C19" w:rsidP="00890C19">
                  <w:pPr>
                    <w:jc w:val="center"/>
                    <w:rPr>
                      <w:sz w:val="24"/>
                      <w:szCs w:val="24"/>
                    </w:rPr>
                  </w:pPr>
                  <w:r>
                    <w:rPr>
                      <w:rFonts w:hint="eastAsia"/>
                      <w:sz w:val="24"/>
                      <w:szCs w:val="24"/>
                    </w:rPr>
                    <w:t>43.6</w:t>
                  </w:r>
                </w:p>
              </w:tc>
              <w:tc>
                <w:tcPr>
                  <w:tcW w:w="550" w:type="dxa"/>
                  <w:tcMar>
                    <w:left w:w="28" w:type="dxa"/>
                    <w:right w:w="28" w:type="dxa"/>
                  </w:tcMar>
                  <w:vAlign w:val="center"/>
                </w:tcPr>
                <w:p w:rsidR="00890C19" w:rsidRDefault="00890C19" w:rsidP="00890C19">
                  <w:pPr>
                    <w:jc w:val="center"/>
                    <w:rPr>
                      <w:sz w:val="28"/>
                      <w:szCs w:val="28"/>
                    </w:rPr>
                  </w:pPr>
                  <w:r>
                    <w:rPr>
                      <w:sz w:val="28"/>
                      <w:szCs w:val="28"/>
                    </w:rPr>
                    <w:t>46.3</w:t>
                  </w:r>
                </w:p>
              </w:tc>
              <w:tc>
                <w:tcPr>
                  <w:tcW w:w="566" w:type="dxa"/>
                  <w:tcMar>
                    <w:left w:w="28" w:type="dxa"/>
                    <w:right w:w="28" w:type="dxa"/>
                  </w:tcMar>
                  <w:vAlign w:val="center"/>
                </w:tcPr>
                <w:p w:rsidR="00890C19" w:rsidRPr="007E2CDF" w:rsidRDefault="00890C19" w:rsidP="00FF204E">
                  <w:pPr>
                    <w:jc w:val="center"/>
                    <w:rPr>
                      <w:sz w:val="24"/>
                      <w:szCs w:val="24"/>
                    </w:rPr>
                  </w:pPr>
                  <w:r w:rsidRPr="007E2CDF">
                    <w:rPr>
                      <w:sz w:val="24"/>
                      <w:szCs w:val="24"/>
                    </w:rPr>
                    <w:t>5</w:t>
                  </w:r>
                  <w:r>
                    <w:rPr>
                      <w:rFonts w:hint="eastAsia"/>
                      <w:sz w:val="24"/>
                      <w:szCs w:val="24"/>
                    </w:rPr>
                    <w:t>5</w:t>
                  </w:r>
                </w:p>
              </w:tc>
              <w:tc>
                <w:tcPr>
                  <w:tcW w:w="541" w:type="dxa"/>
                  <w:tcMar>
                    <w:left w:w="28" w:type="dxa"/>
                    <w:right w:w="28" w:type="dxa"/>
                  </w:tcMar>
                  <w:vAlign w:val="center"/>
                </w:tcPr>
                <w:p w:rsidR="00890C19" w:rsidRPr="007E2CDF" w:rsidRDefault="00890C19" w:rsidP="0091367F">
                  <w:pPr>
                    <w:jc w:val="center"/>
                    <w:rPr>
                      <w:sz w:val="24"/>
                      <w:szCs w:val="24"/>
                    </w:rPr>
                  </w:pPr>
                  <w:r w:rsidRPr="007E2CDF">
                    <w:rPr>
                      <w:sz w:val="24"/>
                      <w:szCs w:val="24"/>
                    </w:rPr>
                    <w:t>达标</w:t>
                  </w:r>
                </w:p>
              </w:tc>
            </w:tr>
            <w:tr w:rsidR="00890C19" w:rsidRPr="007E2CDF" w:rsidTr="00890C19">
              <w:trPr>
                <w:trHeight w:val="180"/>
                <w:jc w:val="center"/>
              </w:trPr>
              <w:tc>
                <w:tcPr>
                  <w:tcW w:w="810" w:type="dxa"/>
                  <w:vMerge/>
                  <w:tcMar>
                    <w:left w:w="28" w:type="dxa"/>
                    <w:right w:w="28" w:type="dxa"/>
                  </w:tcMar>
                  <w:vAlign w:val="center"/>
                </w:tcPr>
                <w:p w:rsidR="00890C19" w:rsidRPr="007E2CDF" w:rsidRDefault="00890C19" w:rsidP="0091367F">
                  <w:pPr>
                    <w:jc w:val="center"/>
                    <w:rPr>
                      <w:sz w:val="24"/>
                      <w:szCs w:val="24"/>
                    </w:rPr>
                  </w:pPr>
                </w:p>
              </w:tc>
              <w:tc>
                <w:tcPr>
                  <w:tcW w:w="1984"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东南面厂界</w:t>
                  </w:r>
                  <w:r>
                    <w:rPr>
                      <w:rFonts w:hint="eastAsia"/>
                      <w:sz w:val="24"/>
                      <w:szCs w:val="24"/>
                    </w:rPr>
                    <w:t>#3</w:t>
                  </w:r>
                </w:p>
              </w:tc>
              <w:tc>
                <w:tcPr>
                  <w:tcW w:w="851"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22</w:t>
                  </w:r>
                </w:p>
              </w:tc>
              <w:tc>
                <w:tcPr>
                  <w:tcW w:w="709"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41.7</w:t>
                  </w:r>
                </w:p>
              </w:tc>
              <w:tc>
                <w:tcPr>
                  <w:tcW w:w="567" w:type="dxa"/>
                  <w:tcMar>
                    <w:left w:w="28" w:type="dxa"/>
                    <w:right w:w="28" w:type="dxa"/>
                  </w:tcMar>
                  <w:vAlign w:val="center"/>
                </w:tcPr>
                <w:p w:rsidR="00890C19" w:rsidRPr="007E2CDF" w:rsidRDefault="00890C19" w:rsidP="00890C19">
                  <w:pPr>
                    <w:jc w:val="center"/>
                    <w:rPr>
                      <w:sz w:val="24"/>
                      <w:szCs w:val="24"/>
                    </w:rPr>
                  </w:pPr>
                  <w:r>
                    <w:rPr>
                      <w:rFonts w:hint="eastAsia"/>
                      <w:sz w:val="24"/>
                      <w:szCs w:val="24"/>
                    </w:rPr>
                    <w:t>44.7</w:t>
                  </w:r>
                </w:p>
              </w:tc>
              <w:tc>
                <w:tcPr>
                  <w:tcW w:w="567" w:type="dxa"/>
                  <w:tcMar>
                    <w:left w:w="28" w:type="dxa"/>
                    <w:right w:w="28" w:type="dxa"/>
                  </w:tcMar>
                  <w:vAlign w:val="center"/>
                </w:tcPr>
                <w:p w:rsidR="00890C19" w:rsidRDefault="00890C19" w:rsidP="00890C19">
                  <w:pPr>
                    <w:jc w:val="center"/>
                    <w:rPr>
                      <w:sz w:val="28"/>
                      <w:szCs w:val="28"/>
                    </w:rPr>
                  </w:pPr>
                  <w:r>
                    <w:rPr>
                      <w:sz w:val="28"/>
                      <w:szCs w:val="28"/>
                    </w:rPr>
                    <w:t>46.5</w:t>
                  </w:r>
                </w:p>
              </w:tc>
              <w:tc>
                <w:tcPr>
                  <w:tcW w:w="708" w:type="dxa"/>
                  <w:tcMar>
                    <w:left w:w="28" w:type="dxa"/>
                    <w:right w:w="28" w:type="dxa"/>
                  </w:tcMar>
                  <w:vAlign w:val="center"/>
                </w:tcPr>
                <w:p w:rsidR="00890C19" w:rsidRPr="007E2CDF" w:rsidRDefault="00890C19" w:rsidP="00890C19">
                  <w:pPr>
                    <w:jc w:val="center"/>
                    <w:rPr>
                      <w:sz w:val="24"/>
                      <w:szCs w:val="24"/>
                    </w:rPr>
                  </w:pPr>
                  <w:r w:rsidRPr="007E2CDF">
                    <w:rPr>
                      <w:sz w:val="24"/>
                      <w:szCs w:val="24"/>
                    </w:rPr>
                    <w:t>6</w:t>
                  </w:r>
                  <w:r>
                    <w:rPr>
                      <w:rFonts w:hint="eastAsia"/>
                      <w:sz w:val="24"/>
                      <w:szCs w:val="24"/>
                    </w:rPr>
                    <w:t>5</w:t>
                  </w:r>
                </w:p>
              </w:tc>
              <w:tc>
                <w:tcPr>
                  <w:tcW w:w="567" w:type="dxa"/>
                  <w:tcMar>
                    <w:left w:w="28" w:type="dxa"/>
                    <w:right w:w="28" w:type="dxa"/>
                  </w:tcMar>
                  <w:vAlign w:val="center"/>
                </w:tcPr>
                <w:p w:rsidR="00890C19" w:rsidRPr="007E2CDF" w:rsidRDefault="00890C19" w:rsidP="00890C19">
                  <w:pPr>
                    <w:jc w:val="center"/>
                    <w:rPr>
                      <w:sz w:val="24"/>
                      <w:szCs w:val="24"/>
                    </w:rPr>
                  </w:pPr>
                  <w:r w:rsidRPr="007E2CDF">
                    <w:rPr>
                      <w:sz w:val="24"/>
                      <w:szCs w:val="24"/>
                    </w:rPr>
                    <w:t>达标</w:t>
                  </w:r>
                </w:p>
              </w:tc>
              <w:tc>
                <w:tcPr>
                  <w:tcW w:w="567" w:type="dxa"/>
                  <w:tcMar>
                    <w:left w:w="28" w:type="dxa"/>
                    <w:right w:w="28" w:type="dxa"/>
                  </w:tcMar>
                  <w:vAlign w:val="center"/>
                </w:tcPr>
                <w:p w:rsidR="00890C19" w:rsidRPr="007E2CDF" w:rsidRDefault="00890C19" w:rsidP="00890C19">
                  <w:pPr>
                    <w:jc w:val="center"/>
                    <w:rPr>
                      <w:sz w:val="24"/>
                      <w:szCs w:val="24"/>
                    </w:rPr>
                  </w:pPr>
                  <w:r>
                    <w:rPr>
                      <w:rFonts w:hint="eastAsia"/>
                      <w:sz w:val="24"/>
                      <w:szCs w:val="24"/>
                    </w:rPr>
                    <w:t>42.3</w:t>
                  </w:r>
                </w:p>
              </w:tc>
              <w:tc>
                <w:tcPr>
                  <w:tcW w:w="550" w:type="dxa"/>
                  <w:tcMar>
                    <w:left w:w="28" w:type="dxa"/>
                    <w:right w:w="28" w:type="dxa"/>
                  </w:tcMar>
                  <w:vAlign w:val="center"/>
                </w:tcPr>
                <w:p w:rsidR="00890C19" w:rsidRDefault="00890C19" w:rsidP="00890C19">
                  <w:pPr>
                    <w:jc w:val="center"/>
                    <w:rPr>
                      <w:sz w:val="28"/>
                      <w:szCs w:val="28"/>
                    </w:rPr>
                  </w:pPr>
                  <w:r>
                    <w:rPr>
                      <w:sz w:val="28"/>
                      <w:szCs w:val="28"/>
                    </w:rPr>
                    <w:t>45.0</w:t>
                  </w:r>
                </w:p>
              </w:tc>
              <w:tc>
                <w:tcPr>
                  <w:tcW w:w="566" w:type="dxa"/>
                  <w:tcMar>
                    <w:left w:w="28" w:type="dxa"/>
                    <w:right w:w="28" w:type="dxa"/>
                  </w:tcMar>
                  <w:vAlign w:val="center"/>
                </w:tcPr>
                <w:p w:rsidR="00890C19" w:rsidRPr="007E2CDF" w:rsidRDefault="00890C19" w:rsidP="00FF204E">
                  <w:pPr>
                    <w:jc w:val="center"/>
                    <w:rPr>
                      <w:sz w:val="24"/>
                      <w:szCs w:val="24"/>
                    </w:rPr>
                  </w:pPr>
                  <w:r w:rsidRPr="007E2CDF">
                    <w:rPr>
                      <w:sz w:val="24"/>
                      <w:szCs w:val="24"/>
                    </w:rPr>
                    <w:t>5</w:t>
                  </w:r>
                  <w:r>
                    <w:rPr>
                      <w:rFonts w:hint="eastAsia"/>
                      <w:sz w:val="24"/>
                      <w:szCs w:val="24"/>
                    </w:rPr>
                    <w:t>5</w:t>
                  </w:r>
                </w:p>
              </w:tc>
              <w:tc>
                <w:tcPr>
                  <w:tcW w:w="541" w:type="dxa"/>
                  <w:tcMar>
                    <w:left w:w="28" w:type="dxa"/>
                    <w:right w:w="28" w:type="dxa"/>
                  </w:tcMar>
                  <w:vAlign w:val="center"/>
                </w:tcPr>
                <w:p w:rsidR="00890C19" w:rsidRPr="007E2CDF" w:rsidRDefault="00890C19" w:rsidP="0091367F">
                  <w:pPr>
                    <w:jc w:val="center"/>
                    <w:rPr>
                      <w:sz w:val="24"/>
                      <w:szCs w:val="24"/>
                    </w:rPr>
                  </w:pPr>
                  <w:r w:rsidRPr="007E2CDF">
                    <w:rPr>
                      <w:sz w:val="24"/>
                      <w:szCs w:val="24"/>
                    </w:rPr>
                    <w:t>达标</w:t>
                  </w:r>
                </w:p>
              </w:tc>
            </w:tr>
            <w:tr w:rsidR="00890C19" w:rsidRPr="007E2CDF" w:rsidTr="00890C19">
              <w:trPr>
                <w:trHeight w:val="180"/>
                <w:jc w:val="center"/>
              </w:trPr>
              <w:tc>
                <w:tcPr>
                  <w:tcW w:w="810" w:type="dxa"/>
                  <w:vMerge/>
                  <w:tcMar>
                    <w:left w:w="28" w:type="dxa"/>
                    <w:right w:w="28" w:type="dxa"/>
                  </w:tcMar>
                  <w:vAlign w:val="center"/>
                </w:tcPr>
                <w:p w:rsidR="00890C19" w:rsidRPr="007E2CDF" w:rsidRDefault="00890C19" w:rsidP="0091367F">
                  <w:pPr>
                    <w:jc w:val="center"/>
                    <w:rPr>
                      <w:sz w:val="24"/>
                      <w:szCs w:val="24"/>
                    </w:rPr>
                  </w:pPr>
                </w:p>
              </w:tc>
              <w:tc>
                <w:tcPr>
                  <w:tcW w:w="1984"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东北面厂界</w:t>
                  </w:r>
                  <w:r>
                    <w:rPr>
                      <w:rFonts w:hint="eastAsia"/>
                      <w:sz w:val="24"/>
                      <w:szCs w:val="24"/>
                    </w:rPr>
                    <w:t>#4</w:t>
                  </w:r>
                </w:p>
              </w:tc>
              <w:tc>
                <w:tcPr>
                  <w:tcW w:w="851"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24</w:t>
                  </w:r>
                </w:p>
              </w:tc>
              <w:tc>
                <w:tcPr>
                  <w:tcW w:w="709" w:type="dxa"/>
                  <w:tcMar>
                    <w:left w:w="28" w:type="dxa"/>
                    <w:right w:w="28" w:type="dxa"/>
                  </w:tcMar>
                  <w:vAlign w:val="center"/>
                </w:tcPr>
                <w:p w:rsidR="00890C19" w:rsidRPr="007E2CDF" w:rsidRDefault="00890C19" w:rsidP="008C683D">
                  <w:pPr>
                    <w:jc w:val="center"/>
                    <w:rPr>
                      <w:sz w:val="24"/>
                      <w:szCs w:val="24"/>
                    </w:rPr>
                  </w:pPr>
                  <w:r>
                    <w:rPr>
                      <w:rFonts w:hint="eastAsia"/>
                      <w:sz w:val="24"/>
                      <w:szCs w:val="24"/>
                    </w:rPr>
                    <w:t>40.9</w:t>
                  </w:r>
                </w:p>
              </w:tc>
              <w:tc>
                <w:tcPr>
                  <w:tcW w:w="567" w:type="dxa"/>
                  <w:tcMar>
                    <w:left w:w="28" w:type="dxa"/>
                    <w:right w:w="28" w:type="dxa"/>
                  </w:tcMar>
                  <w:vAlign w:val="center"/>
                </w:tcPr>
                <w:p w:rsidR="00890C19" w:rsidRPr="007E2CDF" w:rsidRDefault="00890C19" w:rsidP="00890C19">
                  <w:pPr>
                    <w:jc w:val="center"/>
                    <w:rPr>
                      <w:sz w:val="24"/>
                      <w:szCs w:val="24"/>
                    </w:rPr>
                  </w:pPr>
                  <w:r>
                    <w:rPr>
                      <w:rFonts w:hint="eastAsia"/>
                      <w:sz w:val="24"/>
                      <w:szCs w:val="24"/>
                    </w:rPr>
                    <w:t>43.5</w:t>
                  </w:r>
                </w:p>
              </w:tc>
              <w:tc>
                <w:tcPr>
                  <w:tcW w:w="567" w:type="dxa"/>
                  <w:tcMar>
                    <w:left w:w="28" w:type="dxa"/>
                    <w:right w:w="28" w:type="dxa"/>
                  </w:tcMar>
                  <w:vAlign w:val="center"/>
                </w:tcPr>
                <w:p w:rsidR="00890C19" w:rsidRDefault="00890C19" w:rsidP="00890C19">
                  <w:pPr>
                    <w:jc w:val="center"/>
                    <w:rPr>
                      <w:sz w:val="28"/>
                      <w:szCs w:val="28"/>
                    </w:rPr>
                  </w:pPr>
                  <w:r>
                    <w:rPr>
                      <w:sz w:val="28"/>
                      <w:szCs w:val="28"/>
                    </w:rPr>
                    <w:t>45.4</w:t>
                  </w:r>
                </w:p>
              </w:tc>
              <w:tc>
                <w:tcPr>
                  <w:tcW w:w="708" w:type="dxa"/>
                  <w:tcMar>
                    <w:left w:w="28" w:type="dxa"/>
                    <w:right w:w="28" w:type="dxa"/>
                  </w:tcMar>
                  <w:vAlign w:val="center"/>
                </w:tcPr>
                <w:p w:rsidR="00890C19" w:rsidRPr="007E2CDF" w:rsidRDefault="00890C19" w:rsidP="00890C19">
                  <w:pPr>
                    <w:jc w:val="center"/>
                    <w:rPr>
                      <w:sz w:val="24"/>
                      <w:szCs w:val="24"/>
                    </w:rPr>
                  </w:pPr>
                  <w:r w:rsidRPr="007E2CDF">
                    <w:rPr>
                      <w:sz w:val="24"/>
                      <w:szCs w:val="24"/>
                    </w:rPr>
                    <w:t>6</w:t>
                  </w:r>
                  <w:r>
                    <w:rPr>
                      <w:rFonts w:hint="eastAsia"/>
                      <w:sz w:val="24"/>
                      <w:szCs w:val="24"/>
                    </w:rPr>
                    <w:t>5</w:t>
                  </w:r>
                </w:p>
              </w:tc>
              <w:tc>
                <w:tcPr>
                  <w:tcW w:w="567" w:type="dxa"/>
                  <w:tcMar>
                    <w:left w:w="28" w:type="dxa"/>
                    <w:right w:w="28" w:type="dxa"/>
                  </w:tcMar>
                  <w:vAlign w:val="center"/>
                </w:tcPr>
                <w:p w:rsidR="00890C19" w:rsidRPr="007E2CDF" w:rsidRDefault="00890C19" w:rsidP="00890C19">
                  <w:pPr>
                    <w:jc w:val="center"/>
                    <w:rPr>
                      <w:sz w:val="24"/>
                      <w:szCs w:val="24"/>
                    </w:rPr>
                  </w:pPr>
                  <w:r w:rsidRPr="007E2CDF">
                    <w:rPr>
                      <w:sz w:val="24"/>
                      <w:szCs w:val="24"/>
                    </w:rPr>
                    <w:t>达标</w:t>
                  </w:r>
                </w:p>
              </w:tc>
              <w:tc>
                <w:tcPr>
                  <w:tcW w:w="567" w:type="dxa"/>
                  <w:tcMar>
                    <w:left w:w="28" w:type="dxa"/>
                    <w:right w:w="28" w:type="dxa"/>
                  </w:tcMar>
                  <w:vAlign w:val="center"/>
                </w:tcPr>
                <w:p w:rsidR="00890C19" w:rsidRPr="007E2CDF" w:rsidRDefault="00890C19" w:rsidP="00890C19">
                  <w:pPr>
                    <w:jc w:val="center"/>
                    <w:rPr>
                      <w:sz w:val="24"/>
                      <w:szCs w:val="24"/>
                    </w:rPr>
                  </w:pPr>
                  <w:r>
                    <w:rPr>
                      <w:rFonts w:hint="eastAsia"/>
                      <w:sz w:val="24"/>
                      <w:szCs w:val="24"/>
                    </w:rPr>
                    <w:t>41.8</w:t>
                  </w:r>
                </w:p>
              </w:tc>
              <w:tc>
                <w:tcPr>
                  <w:tcW w:w="550" w:type="dxa"/>
                  <w:tcMar>
                    <w:left w:w="28" w:type="dxa"/>
                    <w:right w:w="28" w:type="dxa"/>
                  </w:tcMar>
                  <w:vAlign w:val="center"/>
                </w:tcPr>
                <w:p w:rsidR="00890C19" w:rsidRDefault="00890C19" w:rsidP="00890C19">
                  <w:pPr>
                    <w:jc w:val="center"/>
                    <w:rPr>
                      <w:sz w:val="28"/>
                      <w:szCs w:val="28"/>
                    </w:rPr>
                  </w:pPr>
                  <w:r>
                    <w:rPr>
                      <w:sz w:val="28"/>
                      <w:szCs w:val="28"/>
                    </w:rPr>
                    <w:t>44.4</w:t>
                  </w:r>
                </w:p>
              </w:tc>
              <w:tc>
                <w:tcPr>
                  <w:tcW w:w="566" w:type="dxa"/>
                  <w:tcMar>
                    <w:left w:w="28" w:type="dxa"/>
                    <w:right w:w="28" w:type="dxa"/>
                  </w:tcMar>
                  <w:vAlign w:val="center"/>
                </w:tcPr>
                <w:p w:rsidR="00890C19" w:rsidRPr="007E2CDF" w:rsidRDefault="00890C19" w:rsidP="00FF204E">
                  <w:pPr>
                    <w:jc w:val="center"/>
                    <w:rPr>
                      <w:sz w:val="24"/>
                      <w:szCs w:val="24"/>
                    </w:rPr>
                  </w:pPr>
                  <w:r w:rsidRPr="007E2CDF">
                    <w:rPr>
                      <w:sz w:val="24"/>
                      <w:szCs w:val="24"/>
                    </w:rPr>
                    <w:t>5</w:t>
                  </w:r>
                  <w:r>
                    <w:rPr>
                      <w:rFonts w:hint="eastAsia"/>
                      <w:sz w:val="24"/>
                      <w:szCs w:val="24"/>
                    </w:rPr>
                    <w:t>5</w:t>
                  </w:r>
                </w:p>
              </w:tc>
              <w:tc>
                <w:tcPr>
                  <w:tcW w:w="541" w:type="dxa"/>
                  <w:tcMar>
                    <w:left w:w="28" w:type="dxa"/>
                    <w:right w:w="28" w:type="dxa"/>
                  </w:tcMar>
                  <w:vAlign w:val="center"/>
                </w:tcPr>
                <w:p w:rsidR="00890C19" w:rsidRPr="007E2CDF" w:rsidRDefault="00890C19" w:rsidP="0091367F">
                  <w:pPr>
                    <w:jc w:val="center"/>
                    <w:rPr>
                      <w:sz w:val="24"/>
                      <w:szCs w:val="24"/>
                    </w:rPr>
                  </w:pPr>
                  <w:r w:rsidRPr="007E2CDF">
                    <w:rPr>
                      <w:sz w:val="24"/>
                      <w:szCs w:val="24"/>
                    </w:rPr>
                    <w:t>达标</w:t>
                  </w:r>
                </w:p>
              </w:tc>
            </w:tr>
          </w:tbl>
          <w:p w:rsidR="00D002BE" w:rsidRPr="007E2CDF" w:rsidRDefault="004E456A" w:rsidP="0077692D">
            <w:pPr>
              <w:spacing w:beforeLines="50" w:before="120"/>
              <w:ind w:firstLineChars="200" w:firstLine="560"/>
              <w:rPr>
                <w:color w:val="000000"/>
                <w:sz w:val="28"/>
              </w:rPr>
            </w:pPr>
            <w:r w:rsidRPr="007E2CDF">
              <w:rPr>
                <w:color w:val="000000"/>
                <w:sz w:val="28"/>
              </w:rPr>
              <w:t>表</w:t>
            </w:r>
            <w:r w:rsidR="00D002BE" w:rsidRPr="007E2CDF">
              <w:rPr>
                <w:color w:val="000000"/>
                <w:sz w:val="28"/>
              </w:rPr>
              <w:t>2</w:t>
            </w:r>
            <w:r w:rsidR="008C683D">
              <w:rPr>
                <w:rFonts w:hint="eastAsia"/>
                <w:color w:val="000000"/>
                <w:sz w:val="28"/>
              </w:rPr>
              <w:t>9</w:t>
            </w:r>
            <w:r w:rsidRPr="007E2CDF">
              <w:rPr>
                <w:color w:val="000000"/>
                <w:sz w:val="28"/>
              </w:rPr>
              <w:t>计算结果表明</w:t>
            </w:r>
            <w:r w:rsidR="00890C19">
              <w:rPr>
                <w:rFonts w:hint="eastAsia"/>
                <w:sz w:val="28"/>
                <w:szCs w:val="28"/>
              </w:rPr>
              <w:t>拟</w:t>
            </w:r>
            <w:r w:rsidRPr="007E2CDF">
              <w:rPr>
                <w:sz w:val="28"/>
                <w:szCs w:val="28"/>
              </w:rPr>
              <w:t>建的</w:t>
            </w:r>
            <w:r w:rsidR="00890C19">
              <w:rPr>
                <w:rFonts w:hint="eastAsia"/>
                <w:sz w:val="28"/>
                <w:szCs w:val="28"/>
              </w:rPr>
              <w:t>达浒</w:t>
            </w:r>
            <w:r w:rsidR="00890C19">
              <w:rPr>
                <w:rFonts w:hint="eastAsia"/>
                <w:sz w:val="28"/>
                <w:szCs w:val="28"/>
              </w:rPr>
              <w:t>11</w:t>
            </w:r>
            <w:r w:rsidRPr="007E2CDF">
              <w:rPr>
                <w:sz w:val="28"/>
                <w:szCs w:val="28"/>
              </w:rPr>
              <w:t>0kV</w:t>
            </w:r>
            <w:r w:rsidRPr="007E2CDF">
              <w:rPr>
                <w:sz w:val="28"/>
                <w:szCs w:val="28"/>
              </w:rPr>
              <w:t>变电站投入运行后，变电站厂界噪声昼、夜间最大值分别为</w:t>
            </w:r>
            <w:r w:rsidR="00890C19">
              <w:rPr>
                <w:rFonts w:hint="eastAsia"/>
                <w:sz w:val="28"/>
                <w:szCs w:val="28"/>
              </w:rPr>
              <w:t>45.5</w:t>
            </w:r>
            <w:r w:rsidRPr="007E2CDF">
              <w:rPr>
                <w:sz w:val="28"/>
                <w:szCs w:val="28"/>
              </w:rPr>
              <w:t>dB</w:t>
            </w:r>
            <w:r w:rsidRPr="007E2CDF">
              <w:rPr>
                <w:sz w:val="28"/>
              </w:rPr>
              <w:t>（</w:t>
            </w:r>
            <w:r w:rsidRPr="007E2CDF">
              <w:rPr>
                <w:sz w:val="28"/>
              </w:rPr>
              <w:t>A</w:t>
            </w:r>
            <w:r w:rsidRPr="007E2CDF">
              <w:rPr>
                <w:sz w:val="28"/>
              </w:rPr>
              <w:t>）</w:t>
            </w:r>
            <w:r w:rsidRPr="007E2CDF">
              <w:rPr>
                <w:sz w:val="28"/>
                <w:szCs w:val="28"/>
              </w:rPr>
              <w:t>、</w:t>
            </w:r>
            <w:r w:rsidR="00890C19">
              <w:rPr>
                <w:rFonts w:hint="eastAsia"/>
                <w:sz w:val="28"/>
                <w:szCs w:val="28"/>
              </w:rPr>
              <w:t>44.5</w:t>
            </w:r>
            <w:r w:rsidRPr="007E2CDF">
              <w:rPr>
                <w:sz w:val="28"/>
                <w:szCs w:val="28"/>
              </w:rPr>
              <w:t>dB</w:t>
            </w:r>
            <w:r w:rsidRPr="007E2CDF">
              <w:rPr>
                <w:sz w:val="28"/>
              </w:rPr>
              <w:t>（</w:t>
            </w:r>
            <w:r w:rsidRPr="007E2CDF">
              <w:rPr>
                <w:sz w:val="28"/>
              </w:rPr>
              <w:t>A</w:t>
            </w:r>
            <w:r w:rsidRPr="007E2CDF">
              <w:rPr>
                <w:sz w:val="28"/>
              </w:rPr>
              <w:t>）</w:t>
            </w:r>
            <w:r w:rsidRPr="007E2CDF">
              <w:rPr>
                <w:sz w:val="28"/>
                <w:szCs w:val="28"/>
              </w:rPr>
              <w:t>，</w:t>
            </w:r>
            <w:r w:rsidRPr="007E2CDF">
              <w:rPr>
                <w:color w:val="000000"/>
                <w:sz w:val="28"/>
              </w:rPr>
              <w:t>满足《工业企业厂界环境噪声排放标准》（</w:t>
            </w:r>
            <w:r w:rsidRPr="007E2CDF">
              <w:rPr>
                <w:color w:val="000000"/>
                <w:sz w:val="28"/>
              </w:rPr>
              <w:t>GB12348-2008</w:t>
            </w:r>
            <w:r w:rsidRPr="007E2CDF">
              <w:rPr>
                <w:color w:val="000000"/>
                <w:sz w:val="28"/>
              </w:rPr>
              <w:t>）</w:t>
            </w:r>
            <w:r w:rsidRPr="007E2CDF">
              <w:rPr>
                <w:color w:val="000000"/>
                <w:sz w:val="28"/>
              </w:rPr>
              <w:t>2</w:t>
            </w:r>
            <w:r w:rsidRPr="007E2CDF">
              <w:rPr>
                <w:color w:val="000000"/>
                <w:sz w:val="28"/>
              </w:rPr>
              <w:t>类标准要求</w:t>
            </w:r>
            <w:r w:rsidRPr="007E2CDF">
              <w:rPr>
                <w:sz w:val="28"/>
                <w:szCs w:val="28"/>
              </w:rPr>
              <w:t>[</w:t>
            </w:r>
            <w:r w:rsidRPr="007E2CDF">
              <w:rPr>
                <w:sz w:val="28"/>
                <w:szCs w:val="28"/>
              </w:rPr>
              <w:t>昼间</w:t>
            </w:r>
            <w:r w:rsidRPr="007E2CDF">
              <w:rPr>
                <w:sz w:val="28"/>
                <w:szCs w:val="28"/>
              </w:rPr>
              <w:t>60dB</w:t>
            </w:r>
            <w:r w:rsidRPr="007E2CDF">
              <w:rPr>
                <w:sz w:val="28"/>
                <w:szCs w:val="28"/>
              </w:rPr>
              <w:t>（</w:t>
            </w:r>
            <w:r w:rsidRPr="007E2CDF">
              <w:rPr>
                <w:sz w:val="28"/>
                <w:szCs w:val="28"/>
              </w:rPr>
              <w:t>A</w:t>
            </w:r>
            <w:r w:rsidRPr="007E2CDF">
              <w:rPr>
                <w:sz w:val="28"/>
                <w:szCs w:val="28"/>
              </w:rPr>
              <w:t>）、夜间</w:t>
            </w:r>
            <w:r w:rsidRPr="007E2CDF">
              <w:rPr>
                <w:sz w:val="28"/>
                <w:szCs w:val="28"/>
              </w:rPr>
              <w:t>50dB</w:t>
            </w:r>
            <w:r w:rsidRPr="007E2CDF">
              <w:rPr>
                <w:sz w:val="28"/>
                <w:szCs w:val="28"/>
              </w:rPr>
              <w:t>（</w:t>
            </w:r>
            <w:r w:rsidRPr="007E2CDF">
              <w:rPr>
                <w:sz w:val="28"/>
                <w:szCs w:val="28"/>
              </w:rPr>
              <w:t>A</w:t>
            </w:r>
            <w:r w:rsidRPr="007E2CDF">
              <w:rPr>
                <w:sz w:val="28"/>
                <w:szCs w:val="28"/>
              </w:rPr>
              <w:t>）</w:t>
            </w:r>
            <w:r w:rsidRPr="007E2CDF">
              <w:rPr>
                <w:sz w:val="28"/>
                <w:szCs w:val="28"/>
              </w:rPr>
              <w:t>]</w:t>
            </w:r>
            <w:r w:rsidRPr="007E2CDF">
              <w:rPr>
                <w:color w:val="000000"/>
                <w:sz w:val="28"/>
              </w:rPr>
              <w:t>；</w:t>
            </w:r>
            <w:r w:rsidR="00744E61" w:rsidRPr="007E2CDF">
              <w:rPr>
                <w:sz w:val="28"/>
                <w:szCs w:val="28"/>
              </w:rPr>
              <w:t>周围环境敏感点噪声昼、夜间最大值分别为</w:t>
            </w:r>
            <w:r w:rsidR="00890C19">
              <w:rPr>
                <w:rFonts w:hint="eastAsia"/>
                <w:sz w:val="28"/>
                <w:szCs w:val="28"/>
              </w:rPr>
              <w:t>42.2</w:t>
            </w:r>
            <w:r w:rsidR="00744E61" w:rsidRPr="007E2CDF">
              <w:rPr>
                <w:sz w:val="28"/>
                <w:szCs w:val="28"/>
              </w:rPr>
              <w:t>dB</w:t>
            </w:r>
            <w:r w:rsidR="00744E61" w:rsidRPr="007E2CDF">
              <w:rPr>
                <w:sz w:val="28"/>
              </w:rPr>
              <w:t>（</w:t>
            </w:r>
            <w:r w:rsidR="00744E61" w:rsidRPr="007E2CDF">
              <w:rPr>
                <w:sz w:val="28"/>
              </w:rPr>
              <w:t>A</w:t>
            </w:r>
            <w:r w:rsidR="00744E61" w:rsidRPr="007E2CDF">
              <w:rPr>
                <w:sz w:val="28"/>
              </w:rPr>
              <w:t>）</w:t>
            </w:r>
            <w:r w:rsidR="00744E61" w:rsidRPr="007E2CDF">
              <w:rPr>
                <w:sz w:val="28"/>
                <w:szCs w:val="28"/>
              </w:rPr>
              <w:t>、</w:t>
            </w:r>
            <w:r w:rsidR="00890C19">
              <w:rPr>
                <w:rFonts w:hint="eastAsia"/>
                <w:sz w:val="28"/>
                <w:szCs w:val="28"/>
              </w:rPr>
              <w:t>40.2</w:t>
            </w:r>
            <w:r w:rsidR="00744E61" w:rsidRPr="007E2CDF">
              <w:rPr>
                <w:sz w:val="28"/>
                <w:szCs w:val="28"/>
              </w:rPr>
              <w:t>dB</w:t>
            </w:r>
            <w:r w:rsidR="00744E61" w:rsidRPr="007E2CDF">
              <w:rPr>
                <w:sz w:val="28"/>
              </w:rPr>
              <w:t>（</w:t>
            </w:r>
            <w:r w:rsidR="00744E61" w:rsidRPr="007E2CDF">
              <w:rPr>
                <w:sz w:val="28"/>
              </w:rPr>
              <w:t>A</w:t>
            </w:r>
            <w:r w:rsidR="00744E61" w:rsidRPr="007E2CDF">
              <w:rPr>
                <w:sz w:val="28"/>
              </w:rPr>
              <w:t>）</w:t>
            </w:r>
            <w:r w:rsidR="00744E61" w:rsidRPr="007E2CDF">
              <w:rPr>
                <w:sz w:val="28"/>
                <w:szCs w:val="28"/>
              </w:rPr>
              <w:t>，满足《声环境质量标准》（</w:t>
            </w:r>
            <w:r w:rsidR="00744E61" w:rsidRPr="007E2CDF">
              <w:rPr>
                <w:sz w:val="28"/>
                <w:szCs w:val="28"/>
              </w:rPr>
              <w:t>GB3096-2008</w:t>
            </w:r>
            <w:r w:rsidR="00744E61" w:rsidRPr="007E2CDF">
              <w:rPr>
                <w:sz w:val="28"/>
                <w:szCs w:val="28"/>
              </w:rPr>
              <w:t>）</w:t>
            </w:r>
            <w:r w:rsidR="00744E61" w:rsidRPr="007E2CDF">
              <w:rPr>
                <w:sz w:val="28"/>
                <w:szCs w:val="28"/>
              </w:rPr>
              <w:t>2</w:t>
            </w:r>
            <w:r w:rsidR="00744E61" w:rsidRPr="007E2CDF">
              <w:rPr>
                <w:sz w:val="28"/>
                <w:szCs w:val="28"/>
              </w:rPr>
              <w:t>类标准要求</w:t>
            </w:r>
            <w:r w:rsidR="00744E61" w:rsidRPr="007E2CDF">
              <w:rPr>
                <w:sz w:val="28"/>
                <w:szCs w:val="28"/>
              </w:rPr>
              <w:t>[</w:t>
            </w:r>
            <w:r w:rsidR="00744E61" w:rsidRPr="007E2CDF">
              <w:rPr>
                <w:sz w:val="28"/>
                <w:szCs w:val="28"/>
              </w:rPr>
              <w:t>昼间</w:t>
            </w:r>
            <w:r w:rsidR="00744E61" w:rsidRPr="007E2CDF">
              <w:rPr>
                <w:sz w:val="28"/>
                <w:szCs w:val="28"/>
              </w:rPr>
              <w:t>60dB</w:t>
            </w:r>
            <w:r w:rsidR="00744E61" w:rsidRPr="007E2CDF">
              <w:rPr>
                <w:sz w:val="28"/>
                <w:szCs w:val="28"/>
              </w:rPr>
              <w:t>（</w:t>
            </w:r>
            <w:r w:rsidR="00744E61" w:rsidRPr="007E2CDF">
              <w:rPr>
                <w:sz w:val="28"/>
                <w:szCs w:val="28"/>
              </w:rPr>
              <w:t>A</w:t>
            </w:r>
            <w:r w:rsidR="00744E61" w:rsidRPr="007E2CDF">
              <w:rPr>
                <w:sz w:val="28"/>
                <w:szCs w:val="28"/>
              </w:rPr>
              <w:t>）、夜间</w:t>
            </w:r>
            <w:r w:rsidR="00744E61" w:rsidRPr="007E2CDF">
              <w:rPr>
                <w:sz w:val="28"/>
                <w:szCs w:val="28"/>
              </w:rPr>
              <w:t>50dB</w:t>
            </w:r>
            <w:r w:rsidR="00744E61" w:rsidRPr="007E2CDF">
              <w:rPr>
                <w:sz w:val="28"/>
                <w:szCs w:val="28"/>
              </w:rPr>
              <w:t>（</w:t>
            </w:r>
            <w:r w:rsidR="00744E61" w:rsidRPr="007E2CDF">
              <w:rPr>
                <w:sz w:val="28"/>
                <w:szCs w:val="28"/>
              </w:rPr>
              <w:t>A</w:t>
            </w:r>
            <w:r w:rsidR="00744E61" w:rsidRPr="007E2CDF">
              <w:rPr>
                <w:sz w:val="28"/>
                <w:szCs w:val="28"/>
              </w:rPr>
              <w:t>）</w:t>
            </w:r>
            <w:r w:rsidR="00744E61" w:rsidRPr="007E2CDF">
              <w:rPr>
                <w:sz w:val="28"/>
                <w:szCs w:val="28"/>
              </w:rPr>
              <w:t>]</w:t>
            </w:r>
            <w:r w:rsidR="00744E61" w:rsidRPr="007E2CDF">
              <w:rPr>
                <w:sz w:val="28"/>
              </w:rPr>
              <w:t>。</w:t>
            </w:r>
          </w:p>
          <w:p w:rsidR="00D002BE" w:rsidRPr="007E2CDF" w:rsidRDefault="00D002BE" w:rsidP="0077692D">
            <w:pPr>
              <w:spacing w:beforeLines="50" w:before="120"/>
              <w:ind w:firstLineChars="200" w:firstLine="560"/>
              <w:rPr>
                <w:color w:val="000000"/>
                <w:sz w:val="28"/>
              </w:rPr>
            </w:pPr>
            <w:r w:rsidRPr="007E2CDF">
              <w:rPr>
                <w:color w:val="000000"/>
                <w:sz w:val="28"/>
              </w:rPr>
              <w:lastRenderedPageBreak/>
              <w:t>表</w:t>
            </w:r>
            <w:r w:rsidRPr="007E2CDF">
              <w:rPr>
                <w:color w:val="000000"/>
                <w:sz w:val="28"/>
              </w:rPr>
              <w:t>2</w:t>
            </w:r>
            <w:r w:rsidR="008C683D">
              <w:rPr>
                <w:rFonts w:hint="eastAsia"/>
                <w:color w:val="000000"/>
                <w:sz w:val="28"/>
              </w:rPr>
              <w:t>9</w:t>
            </w:r>
            <w:r w:rsidRPr="007E2CDF">
              <w:rPr>
                <w:color w:val="000000"/>
                <w:sz w:val="28"/>
              </w:rPr>
              <w:t>计算结果表明</w:t>
            </w:r>
            <w:r w:rsidR="004255D6" w:rsidRPr="007E2CDF">
              <w:rPr>
                <w:sz w:val="28"/>
                <w:szCs w:val="28"/>
              </w:rPr>
              <w:t>扩</w:t>
            </w:r>
            <w:r w:rsidRPr="007E2CDF">
              <w:rPr>
                <w:sz w:val="28"/>
                <w:szCs w:val="28"/>
              </w:rPr>
              <w:t>建的</w:t>
            </w:r>
            <w:r w:rsidR="00890C19">
              <w:rPr>
                <w:rFonts w:hint="eastAsia"/>
                <w:sz w:val="28"/>
                <w:szCs w:val="28"/>
              </w:rPr>
              <w:t>宝雍</w:t>
            </w:r>
            <w:r w:rsidR="00890C19">
              <w:rPr>
                <w:rFonts w:hint="eastAsia"/>
                <w:sz w:val="28"/>
                <w:szCs w:val="28"/>
              </w:rPr>
              <w:t>11</w:t>
            </w:r>
            <w:r w:rsidRPr="007E2CDF">
              <w:rPr>
                <w:sz w:val="28"/>
                <w:szCs w:val="28"/>
              </w:rPr>
              <w:t>0kV</w:t>
            </w:r>
            <w:r w:rsidRPr="007E2CDF">
              <w:rPr>
                <w:sz w:val="28"/>
                <w:szCs w:val="28"/>
              </w:rPr>
              <w:t>变电站投入运行后，变电站</w:t>
            </w:r>
            <w:r w:rsidR="00744E61" w:rsidRPr="007E2CDF">
              <w:rPr>
                <w:sz w:val="28"/>
                <w:szCs w:val="28"/>
              </w:rPr>
              <w:t>厂界噪声昼、夜间最大值分别为</w:t>
            </w:r>
            <w:r w:rsidR="008C683D">
              <w:rPr>
                <w:rFonts w:hint="eastAsia"/>
                <w:sz w:val="28"/>
                <w:szCs w:val="28"/>
              </w:rPr>
              <w:t>46.7</w:t>
            </w:r>
            <w:r w:rsidR="00744E61" w:rsidRPr="007E2CDF">
              <w:rPr>
                <w:sz w:val="28"/>
                <w:szCs w:val="28"/>
              </w:rPr>
              <w:t>dB</w:t>
            </w:r>
            <w:r w:rsidR="00744E61" w:rsidRPr="007E2CDF">
              <w:rPr>
                <w:sz w:val="28"/>
              </w:rPr>
              <w:t>（</w:t>
            </w:r>
            <w:r w:rsidR="00744E61" w:rsidRPr="007E2CDF">
              <w:rPr>
                <w:sz w:val="28"/>
              </w:rPr>
              <w:t>A</w:t>
            </w:r>
            <w:r w:rsidR="00744E61" w:rsidRPr="007E2CDF">
              <w:rPr>
                <w:sz w:val="28"/>
              </w:rPr>
              <w:t>）</w:t>
            </w:r>
            <w:r w:rsidR="00744E61" w:rsidRPr="007E2CDF">
              <w:rPr>
                <w:sz w:val="28"/>
                <w:szCs w:val="28"/>
              </w:rPr>
              <w:t>、</w:t>
            </w:r>
            <w:r w:rsidR="008C683D">
              <w:rPr>
                <w:rFonts w:hint="eastAsia"/>
                <w:sz w:val="28"/>
                <w:szCs w:val="28"/>
              </w:rPr>
              <w:t>46.3</w:t>
            </w:r>
            <w:r w:rsidR="00744E61" w:rsidRPr="007E2CDF">
              <w:rPr>
                <w:sz w:val="28"/>
                <w:szCs w:val="28"/>
              </w:rPr>
              <w:t>dB</w:t>
            </w:r>
            <w:r w:rsidR="00744E61" w:rsidRPr="007E2CDF">
              <w:rPr>
                <w:sz w:val="28"/>
              </w:rPr>
              <w:t>（</w:t>
            </w:r>
            <w:r w:rsidR="00744E61" w:rsidRPr="007E2CDF">
              <w:rPr>
                <w:sz w:val="28"/>
              </w:rPr>
              <w:t>A</w:t>
            </w:r>
            <w:r w:rsidR="00744E61" w:rsidRPr="007E2CDF">
              <w:rPr>
                <w:sz w:val="28"/>
              </w:rPr>
              <w:t>）</w:t>
            </w:r>
            <w:r w:rsidR="00744E61" w:rsidRPr="007E2CDF">
              <w:rPr>
                <w:sz w:val="28"/>
                <w:szCs w:val="28"/>
              </w:rPr>
              <w:t>，</w:t>
            </w:r>
            <w:r w:rsidR="00744E61" w:rsidRPr="007E2CDF">
              <w:rPr>
                <w:color w:val="000000"/>
                <w:sz w:val="28"/>
              </w:rPr>
              <w:t>满足《工业企业厂界环境噪声排放标准》（</w:t>
            </w:r>
            <w:r w:rsidR="00744E61" w:rsidRPr="007E2CDF">
              <w:rPr>
                <w:color w:val="000000"/>
                <w:sz w:val="28"/>
              </w:rPr>
              <w:t>GB12348-2008</w:t>
            </w:r>
            <w:r w:rsidR="00744E61" w:rsidRPr="007E2CDF">
              <w:rPr>
                <w:color w:val="000000"/>
                <w:sz w:val="28"/>
              </w:rPr>
              <w:t>）</w:t>
            </w:r>
            <w:r w:rsidR="00744E61" w:rsidRPr="007E2CDF">
              <w:rPr>
                <w:color w:val="000000"/>
                <w:sz w:val="28"/>
              </w:rPr>
              <w:t>2</w:t>
            </w:r>
            <w:r w:rsidR="00744E61" w:rsidRPr="007E2CDF">
              <w:rPr>
                <w:color w:val="000000"/>
                <w:sz w:val="28"/>
              </w:rPr>
              <w:t>类标准要求</w:t>
            </w:r>
            <w:r w:rsidR="00744E61" w:rsidRPr="007E2CDF">
              <w:rPr>
                <w:sz w:val="28"/>
                <w:szCs w:val="28"/>
              </w:rPr>
              <w:t>[</w:t>
            </w:r>
            <w:r w:rsidR="00744E61" w:rsidRPr="007E2CDF">
              <w:rPr>
                <w:sz w:val="28"/>
                <w:szCs w:val="28"/>
              </w:rPr>
              <w:t>昼间</w:t>
            </w:r>
            <w:r w:rsidR="00744E61" w:rsidRPr="007E2CDF">
              <w:rPr>
                <w:sz w:val="28"/>
                <w:szCs w:val="28"/>
              </w:rPr>
              <w:t>60dB</w:t>
            </w:r>
            <w:r w:rsidR="00744E61" w:rsidRPr="007E2CDF">
              <w:rPr>
                <w:sz w:val="28"/>
                <w:szCs w:val="28"/>
              </w:rPr>
              <w:t>（</w:t>
            </w:r>
            <w:r w:rsidR="00744E61" w:rsidRPr="007E2CDF">
              <w:rPr>
                <w:sz w:val="28"/>
                <w:szCs w:val="28"/>
              </w:rPr>
              <w:t>A</w:t>
            </w:r>
            <w:r w:rsidR="00744E61" w:rsidRPr="007E2CDF">
              <w:rPr>
                <w:sz w:val="28"/>
                <w:szCs w:val="28"/>
              </w:rPr>
              <w:t>）、夜间</w:t>
            </w:r>
            <w:r w:rsidR="00744E61" w:rsidRPr="007E2CDF">
              <w:rPr>
                <w:sz w:val="28"/>
                <w:szCs w:val="28"/>
              </w:rPr>
              <w:t>50dB</w:t>
            </w:r>
            <w:r w:rsidR="00744E61" w:rsidRPr="007E2CDF">
              <w:rPr>
                <w:sz w:val="28"/>
                <w:szCs w:val="28"/>
              </w:rPr>
              <w:t>（</w:t>
            </w:r>
            <w:r w:rsidR="00744E61" w:rsidRPr="007E2CDF">
              <w:rPr>
                <w:sz w:val="28"/>
                <w:szCs w:val="28"/>
              </w:rPr>
              <w:t>A</w:t>
            </w:r>
            <w:r w:rsidR="00744E61" w:rsidRPr="007E2CDF">
              <w:rPr>
                <w:sz w:val="28"/>
                <w:szCs w:val="28"/>
              </w:rPr>
              <w:t>）</w:t>
            </w:r>
            <w:r w:rsidR="00744E61" w:rsidRPr="007E2CDF">
              <w:rPr>
                <w:sz w:val="28"/>
                <w:szCs w:val="28"/>
              </w:rPr>
              <w:t>]</w:t>
            </w:r>
            <w:r w:rsidR="00744E61" w:rsidRPr="007E2CDF">
              <w:rPr>
                <w:sz w:val="28"/>
              </w:rPr>
              <w:t>。</w:t>
            </w:r>
          </w:p>
          <w:p w:rsidR="00D002BE" w:rsidRPr="007E2CDF" w:rsidRDefault="00D002BE" w:rsidP="0077692D">
            <w:pPr>
              <w:spacing w:beforeLines="50" w:before="120"/>
              <w:ind w:firstLineChars="200" w:firstLine="560"/>
              <w:rPr>
                <w:color w:val="000000"/>
                <w:sz w:val="28"/>
              </w:rPr>
            </w:pPr>
            <w:r w:rsidRPr="007E2CDF">
              <w:rPr>
                <w:color w:val="000000"/>
                <w:sz w:val="28"/>
              </w:rPr>
              <w:t>表</w:t>
            </w:r>
            <w:r w:rsidRPr="007E2CDF">
              <w:rPr>
                <w:color w:val="000000"/>
                <w:sz w:val="28"/>
              </w:rPr>
              <w:t>2</w:t>
            </w:r>
            <w:r w:rsidR="008C683D">
              <w:rPr>
                <w:rFonts w:hint="eastAsia"/>
                <w:color w:val="000000"/>
                <w:sz w:val="28"/>
              </w:rPr>
              <w:t>9</w:t>
            </w:r>
            <w:r w:rsidRPr="007E2CDF">
              <w:rPr>
                <w:color w:val="000000"/>
                <w:sz w:val="28"/>
              </w:rPr>
              <w:t>计算结果表明</w:t>
            </w:r>
            <w:r w:rsidRPr="007E2CDF">
              <w:rPr>
                <w:sz w:val="28"/>
                <w:szCs w:val="28"/>
              </w:rPr>
              <w:t>扩建的</w:t>
            </w:r>
            <w:r w:rsidR="008C683D">
              <w:rPr>
                <w:rFonts w:hint="eastAsia"/>
                <w:sz w:val="28"/>
                <w:szCs w:val="28"/>
              </w:rPr>
              <w:t>郭亮</w:t>
            </w:r>
            <w:r w:rsidR="008C683D">
              <w:rPr>
                <w:rFonts w:hint="eastAsia"/>
                <w:sz w:val="28"/>
                <w:szCs w:val="28"/>
              </w:rPr>
              <w:t>11</w:t>
            </w:r>
            <w:r w:rsidRPr="007E2CDF">
              <w:rPr>
                <w:sz w:val="28"/>
                <w:szCs w:val="28"/>
              </w:rPr>
              <w:t>0kV</w:t>
            </w:r>
            <w:r w:rsidRPr="007E2CDF">
              <w:rPr>
                <w:sz w:val="28"/>
                <w:szCs w:val="28"/>
              </w:rPr>
              <w:t>变电站投入运行后，变电站厂界噪声昼、夜间最大值分别为</w:t>
            </w:r>
            <w:r w:rsidR="00744E61" w:rsidRPr="007E2CDF">
              <w:rPr>
                <w:sz w:val="28"/>
                <w:szCs w:val="28"/>
              </w:rPr>
              <w:t>4</w:t>
            </w:r>
            <w:r w:rsidR="008C683D">
              <w:rPr>
                <w:rFonts w:hint="eastAsia"/>
                <w:sz w:val="28"/>
                <w:szCs w:val="28"/>
              </w:rPr>
              <w:t>7</w:t>
            </w:r>
            <w:r w:rsidR="00744E61" w:rsidRPr="007E2CDF">
              <w:rPr>
                <w:sz w:val="28"/>
                <w:szCs w:val="28"/>
              </w:rPr>
              <w:t>.0</w:t>
            </w:r>
            <w:r w:rsidRPr="007E2CDF">
              <w:rPr>
                <w:sz w:val="28"/>
                <w:szCs w:val="28"/>
              </w:rPr>
              <w:t>dB</w:t>
            </w:r>
            <w:r w:rsidRPr="007E2CDF">
              <w:rPr>
                <w:sz w:val="28"/>
              </w:rPr>
              <w:t>（</w:t>
            </w:r>
            <w:r w:rsidRPr="007E2CDF">
              <w:rPr>
                <w:sz w:val="28"/>
              </w:rPr>
              <w:t>A</w:t>
            </w:r>
            <w:r w:rsidRPr="007E2CDF">
              <w:rPr>
                <w:sz w:val="28"/>
              </w:rPr>
              <w:t>）</w:t>
            </w:r>
            <w:r w:rsidRPr="007E2CDF">
              <w:rPr>
                <w:sz w:val="28"/>
                <w:szCs w:val="28"/>
              </w:rPr>
              <w:t>、</w:t>
            </w:r>
            <w:r w:rsidR="008C683D">
              <w:rPr>
                <w:rFonts w:hint="eastAsia"/>
                <w:sz w:val="28"/>
                <w:szCs w:val="28"/>
              </w:rPr>
              <w:t>44.7</w:t>
            </w:r>
            <w:r w:rsidRPr="007E2CDF">
              <w:rPr>
                <w:sz w:val="28"/>
                <w:szCs w:val="28"/>
              </w:rPr>
              <w:t>dB</w:t>
            </w:r>
            <w:r w:rsidRPr="007E2CDF">
              <w:rPr>
                <w:sz w:val="28"/>
              </w:rPr>
              <w:t>（</w:t>
            </w:r>
            <w:r w:rsidRPr="007E2CDF">
              <w:rPr>
                <w:sz w:val="28"/>
              </w:rPr>
              <w:t>A</w:t>
            </w:r>
            <w:r w:rsidRPr="007E2CDF">
              <w:rPr>
                <w:sz w:val="28"/>
              </w:rPr>
              <w:t>）</w:t>
            </w:r>
            <w:r w:rsidRPr="007E2CDF">
              <w:rPr>
                <w:sz w:val="28"/>
                <w:szCs w:val="28"/>
              </w:rPr>
              <w:t>，</w:t>
            </w:r>
            <w:r w:rsidRPr="007E2CDF">
              <w:rPr>
                <w:color w:val="000000"/>
                <w:sz w:val="28"/>
              </w:rPr>
              <w:t>满足《工业企业厂界环境噪声排放标准》（</w:t>
            </w:r>
            <w:r w:rsidRPr="007E2CDF">
              <w:rPr>
                <w:color w:val="000000"/>
                <w:sz w:val="28"/>
              </w:rPr>
              <w:t>GB12348-2008</w:t>
            </w:r>
            <w:r w:rsidRPr="007E2CDF">
              <w:rPr>
                <w:color w:val="000000"/>
                <w:sz w:val="28"/>
              </w:rPr>
              <w:t>）</w:t>
            </w:r>
            <w:r w:rsidRPr="007E2CDF">
              <w:rPr>
                <w:color w:val="000000"/>
                <w:sz w:val="28"/>
              </w:rPr>
              <w:t>2</w:t>
            </w:r>
            <w:r w:rsidRPr="007E2CDF">
              <w:rPr>
                <w:color w:val="000000"/>
                <w:sz w:val="28"/>
              </w:rPr>
              <w:t>类标准要求</w:t>
            </w:r>
            <w:r w:rsidRPr="007E2CDF">
              <w:rPr>
                <w:sz w:val="28"/>
                <w:szCs w:val="28"/>
              </w:rPr>
              <w:t>[</w:t>
            </w:r>
            <w:r w:rsidRPr="007E2CDF">
              <w:rPr>
                <w:sz w:val="28"/>
                <w:szCs w:val="28"/>
              </w:rPr>
              <w:t>昼间</w:t>
            </w:r>
            <w:r w:rsidRPr="007E2CDF">
              <w:rPr>
                <w:sz w:val="28"/>
                <w:szCs w:val="28"/>
              </w:rPr>
              <w:t>60dB</w:t>
            </w:r>
            <w:r w:rsidRPr="007E2CDF">
              <w:rPr>
                <w:sz w:val="28"/>
                <w:szCs w:val="28"/>
              </w:rPr>
              <w:t>（</w:t>
            </w:r>
            <w:r w:rsidRPr="007E2CDF">
              <w:rPr>
                <w:sz w:val="28"/>
                <w:szCs w:val="28"/>
              </w:rPr>
              <w:t>A</w:t>
            </w:r>
            <w:r w:rsidRPr="007E2CDF">
              <w:rPr>
                <w:sz w:val="28"/>
                <w:szCs w:val="28"/>
              </w:rPr>
              <w:t>）、夜间</w:t>
            </w:r>
            <w:r w:rsidRPr="007E2CDF">
              <w:rPr>
                <w:sz w:val="28"/>
                <w:szCs w:val="28"/>
              </w:rPr>
              <w:t>50dB</w:t>
            </w:r>
            <w:r w:rsidRPr="007E2CDF">
              <w:rPr>
                <w:sz w:val="28"/>
                <w:szCs w:val="28"/>
              </w:rPr>
              <w:t>（</w:t>
            </w:r>
            <w:r w:rsidRPr="007E2CDF">
              <w:rPr>
                <w:sz w:val="28"/>
                <w:szCs w:val="28"/>
              </w:rPr>
              <w:t>A</w:t>
            </w:r>
            <w:r w:rsidRPr="007E2CDF">
              <w:rPr>
                <w:sz w:val="28"/>
                <w:szCs w:val="28"/>
              </w:rPr>
              <w:t>）</w:t>
            </w:r>
            <w:r w:rsidRPr="007E2CDF">
              <w:rPr>
                <w:sz w:val="28"/>
                <w:szCs w:val="28"/>
              </w:rPr>
              <w:t>]</w:t>
            </w:r>
            <w:r w:rsidRPr="007E2CDF">
              <w:rPr>
                <w:color w:val="000000"/>
                <w:sz w:val="28"/>
              </w:rPr>
              <w:t>；</w:t>
            </w:r>
            <w:r w:rsidR="00744E61" w:rsidRPr="007E2CDF">
              <w:rPr>
                <w:sz w:val="28"/>
                <w:szCs w:val="28"/>
              </w:rPr>
              <w:t>周围环境敏感点噪声昼、夜间最大值分别为</w:t>
            </w:r>
            <w:r w:rsidR="008C683D">
              <w:rPr>
                <w:rFonts w:hint="eastAsia"/>
                <w:sz w:val="28"/>
                <w:szCs w:val="28"/>
              </w:rPr>
              <w:t>42.0</w:t>
            </w:r>
            <w:r w:rsidR="00744E61" w:rsidRPr="007E2CDF">
              <w:rPr>
                <w:sz w:val="28"/>
                <w:szCs w:val="28"/>
              </w:rPr>
              <w:t>dB</w:t>
            </w:r>
            <w:r w:rsidR="00744E61" w:rsidRPr="007E2CDF">
              <w:rPr>
                <w:sz w:val="28"/>
              </w:rPr>
              <w:t>（</w:t>
            </w:r>
            <w:r w:rsidR="00744E61" w:rsidRPr="007E2CDF">
              <w:rPr>
                <w:sz w:val="28"/>
              </w:rPr>
              <w:t>A</w:t>
            </w:r>
            <w:r w:rsidR="00744E61" w:rsidRPr="007E2CDF">
              <w:rPr>
                <w:sz w:val="28"/>
              </w:rPr>
              <w:t>）</w:t>
            </w:r>
            <w:r w:rsidR="00744E61" w:rsidRPr="007E2CDF">
              <w:rPr>
                <w:sz w:val="28"/>
                <w:szCs w:val="28"/>
              </w:rPr>
              <w:t>、</w:t>
            </w:r>
            <w:r w:rsidR="00744E61" w:rsidRPr="007E2CDF">
              <w:rPr>
                <w:sz w:val="28"/>
                <w:szCs w:val="28"/>
              </w:rPr>
              <w:t>40.</w:t>
            </w:r>
            <w:r w:rsidR="008C683D">
              <w:rPr>
                <w:rFonts w:hint="eastAsia"/>
                <w:sz w:val="28"/>
                <w:szCs w:val="28"/>
              </w:rPr>
              <w:t>5</w:t>
            </w:r>
            <w:r w:rsidR="00744E61" w:rsidRPr="007E2CDF">
              <w:rPr>
                <w:sz w:val="28"/>
                <w:szCs w:val="28"/>
              </w:rPr>
              <w:t>dB</w:t>
            </w:r>
            <w:r w:rsidR="00744E61" w:rsidRPr="007E2CDF">
              <w:rPr>
                <w:sz w:val="28"/>
              </w:rPr>
              <w:t>（</w:t>
            </w:r>
            <w:r w:rsidR="00744E61" w:rsidRPr="007E2CDF">
              <w:rPr>
                <w:sz w:val="28"/>
              </w:rPr>
              <w:t>A</w:t>
            </w:r>
            <w:r w:rsidR="00744E61" w:rsidRPr="007E2CDF">
              <w:rPr>
                <w:sz w:val="28"/>
              </w:rPr>
              <w:t>）</w:t>
            </w:r>
            <w:r w:rsidR="00744E61" w:rsidRPr="007E2CDF">
              <w:rPr>
                <w:sz w:val="28"/>
                <w:szCs w:val="28"/>
              </w:rPr>
              <w:t>，满足《声环境质量标准》（</w:t>
            </w:r>
            <w:r w:rsidR="00744E61" w:rsidRPr="007E2CDF">
              <w:rPr>
                <w:sz w:val="28"/>
                <w:szCs w:val="28"/>
              </w:rPr>
              <w:t>GB3096-2008</w:t>
            </w:r>
            <w:r w:rsidR="00744E61" w:rsidRPr="007E2CDF">
              <w:rPr>
                <w:sz w:val="28"/>
                <w:szCs w:val="28"/>
              </w:rPr>
              <w:t>）</w:t>
            </w:r>
            <w:r w:rsidR="00744E61" w:rsidRPr="007E2CDF">
              <w:rPr>
                <w:sz w:val="28"/>
                <w:szCs w:val="28"/>
              </w:rPr>
              <w:t>2</w:t>
            </w:r>
            <w:r w:rsidR="00744E61" w:rsidRPr="007E2CDF">
              <w:rPr>
                <w:sz w:val="28"/>
                <w:szCs w:val="28"/>
              </w:rPr>
              <w:t>类标准要求</w:t>
            </w:r>
            <w:r w:rsidR="00744E61" w:rsidRPr="007E2CDF">
              <w:rPr>
                <w:sz w:val="28"/>
                <w:szCs w:val="28"/>
              </w:rPr>
              <w:t>[</w:t>
            </w:r>
            <w:r w:rsidR="00744E61" w:rsidRPr="007E2CDF">
              <w:rPr>
                <w:sz w:val="28"/>
                <w:szCs w:val="28"/>
              </w:rPr>
              <w:t>昼间</w:t>
            </w:r>
            <w:r w:rsidR="00744E61" w:rsidRPr="007E2CDF">
              <w:rPr>
                <w:sz w:val="28"/>
                <w:szCs w:val="28"/>
              </w:rPr>
              <w:t>60dB</w:t>
            </w:r>
            <w:r w:rsidR="00744E61" w:rsidRPr="007E2CDF">
              <w:rPr>
                <w:sz w:val="28"/>
                <w:szCs w:val="28"/>
              </w:rPr>
              <w:t>（</w:t>
            </w:r>
            <w:r w:rsidR="00744E61" w:rsidRPr="007E2CDF">
              <w:rPr>
                <w:sz w:val="28"/>
                <w:szCs w:val="28"/>
              </w:rPr>
              <w:t>A</w:t>
            </w:r>
            <w:r w:rsidR="00744E61" w:rsidRPr="007E2CDF">
              <w:rPr>
                <w:sz w:val="28"/>
                <w:szCs w:val="28"/>
              </w:rPr>
              <w:t>）、夜间</w:t>
            </w:r>
            <w:r w:rsidR="00744E61" w:rsidRPr="007E2CDF">
              <w:rPr>
                <w:sz w:val="28"/>
                <w:szCs w:val="28"/>
              </w:rPr>
              <w:t>50dB</w:t>
            </w:r>
            <w:r w:rsidR="00744E61" w:rsidRPr="007E2CDF">
              <w:rPr>
                <w:sz w:val="28"/>
                <w:szCs w:val="28"/>
              </w:rPr>
              <w:t>（</w:t>
            </w:r>
            <w:r w:rsidR="00744E61" w:rsidRPr="007E2CDF">
              <w:rPr>
                <w:sz w:val="28"/>
                <w:szCs w:val="28"/>
              </w:rPr>
              <w:t>A</w:t>
            </w:r>
            <w:r w:rsidR="00744E61" w:rsidRPr="007E2CDF">
              <w:rPr>
                <w:sz w:val="28"/>
                <w:szCs w:val="28"/>
              </w:rPr>
              <w:t>）</w:t>
            </w:r>
            <w:r w:rsidR="00744E61" w:rsidRPr="007E2CDF">
              <w:rPr>
                <w:sz w:val="28"/>
                <w:szCs w:val="28"/>
              </w:rPr>
              <w:t>]</w:t>
            </w:r>
            <w:r w:rsidR="00744E61" w:rsidRPr="007E2CDF">
              <w:rPr>
                <w:sz w:val="28"/>
              </w:rPr>
              <w:t>。</w:t>
            </w:r>
          </w:p>
          <w:p w:rsidR="00CE4FE2" w:rsidRPr="008C683D" w:rsidRDefault="00D002BE" w:rsidP="0077692D">
            <w:pPr>
              <w:spacing w:beforeLines="50" w:before="120"/>
              <w:ind w:firstLineChars="200" w:firstLine="560"/>
              <w:rPr>
                <w:sz w:val="28"/>
              </w:rPr>
            </w:pPr>
            <w:r w:rsidRPr="007E2CDF">
              <w:rPr>
                <w:color w:val="000000"/>
                <w:sz w:val="28"/>
              </w:rPr>
              <w:t>表</w:t>
            </w:r>
            <w:r w:rsidRPr="007E2CDF">
              <w:rPr>
                <w:color w:val="000000"/>
                <w:sz w:val="28"/>
              </w:rPr>
              <w:t>2</w:t>
            </w:r>
            <w:r w:rsidR="008C683D">
              <w:rPr>
                <w:rFonts w:hint="eastAsia"/>
                <w:color w:val="000000"/>
                <w:sz w:val="28"/>
              </w:rPr>
              <w:t>9</w:t>
            </w:r>
            <w:r w:rsidRPr="007E2CDF">
              <w:rPr>
                <w:color w:val="000000"/>
                <w:sz w:val="28"/>
              </w:rPr>
              <w:t>计算结果表明</w:t>
            </w:r>
            <w:r w:rsidRPr="007E2CDF">
              <w:rPr>
                <w:sz w:val="28"/>
                <w:szCs w:val="28"/>
              </w:rPr>
              <w:t>扩建的</w:t>
            </w:r>
            <w:r w:rsidR="008C683D">
              <w:rPr>
                <w:rFonts w:hint="eastAsia"/>
                <w:sz w:val="28"/>
                <w:szCs w:val="28"/>
              </w:rPr>
              <w:t>关口</w:t>
            </w:r>
            <w:r w:rsidR="008C683D">
              <w:rPr>
                <w:rFonts w:hint="eastAsia"/>
                <w:sz w:val="28"/>
                <w:szCs w:val="28"/>
              </w:rPr>
              <w:t>11</w:t>
            </w:r>
            <w:r w:rsidRPr="007E2CDF">
              <w:rPr>
                <w:sz w:val="28"/>
                <w:szCs w:val="28"/>
              </w:rPr>
              <w:t>0kV</w:t>
            </w:r>
            <w:r w:rsidRPr="007E2CDF">
              <w:rPr>
                <w:sz w:val="28"/>
                <w:szCs w:val="28"/>
              </w:rPr>
              <w:t>变电站投入运行后，变电站厂界噪声昼、夜间最大值分别为</w:t>
            </w:r>
            <w:r w:rsidR="008C683D">
              <w:rPr>
                <w:rFonts w:hint="eastAsia"/>
                <w:sz w:val="28"/>
                <w:szCs w:val="28"/>
              </w:rPr>
              <w:t>49.7</w:t>
            </w:r>
            <w:r w:rsidRPr="007E2CDF">
              <w:rPr>
                <w:sz w:val="28"/>
                <w:szCs w:val="28"/>
              </w:rPr>
              <w:t>dB</w:t>
            </w:r>
            <w:r w:rsidRPr="007E2CDF">
              <w:rPr>
                <w:sz w:val="28"/>
              </w:rPr>
              <w:t>（</w:t>
            </w:r>
            <w:r w:rsidRPr="007E2CDF">
              <w:rPr>
                <w:sz w:val="28"/>
              </w:rPr>
              <w:t>A</w:t>
            </w:r>
            <w:r w:rsidRPr="007E2CDF">
              <w:rPr>
                <w:sz w:val="28"/>
              </w:rPr>
              <w:t>）</w:t>
            </w:r>
            <w:r w:rsidRPr="007E2CDF">
              <w:rPr>
                <w:sz w:val="28"/>
                <w:szCs w:val="28"/>
              </w:rPr>
              <w:t>、</w:t>
            </w:r>
            <w:r w:rsidRPr="007E2CDF">
              <w:rPr>
                <w:sz w:val="28"/>
                <w:szCs w:val="28"/>
              </w:rPr>
              <w:t>4</w:t>
            </w:r>
            <w:r w:rsidR="008C1E24" w:rsidRPr="007E2CDF">
              <w:rPr>
                <w:sz w:val="28"/>
                <w:szCs w:val="28"/>
              </w:rPr>
              <w:t>6.</w:t>
            </w:r>
            <w:r w:rsidR="008C683D">
              <w:rPr>
                <w:rFonts w:hint="eastAsia"/>
                <w:sz w:val="28"/>
                <w:szCs w:val="28"/>
              </w:rPr>
              <w:t>3</w:t>
            </w:r>
            <w:r w:rsidRPr="007E2CDF">
              <w:rPr>
                <w:sz w:val="28"/>
                <w:szCs w:val="28"/>
              </w:rPr>
              <w:t>dB</w:t>
            </w:r>
            <w:r w:rsidRPr="007E2CDF">
              <w:rPr>
                <w:sz w:val="28"/>
              </w:rPr>
              <w:t>（</w:t>
            </w:r>
            <w:r w:rsidRPr="007E2CDF">
              <w:rPr>
                <w:sz w:val="28"/>
              </w:rPr>
              <w:t>A</w:t>
            </w:r>
            <w:r w:rsidRPr="007E2CDF">
              <w:rPr>
                <w:sz w:val="28"/>
              </w:rPr>
              <w:t>）</w:t>
            </w:r>
            <w:r w:rsidRPr="007E2CDF">
              <w:rPr>
                <w:sz w:val="28"/>
                <w:szCs w:val="28"/>
              </w:rPr>
              <w:t>，</w:t>
            </w:r>
            <w:r w:rsidRPr="007E2CDF">
              <w:rPr>
                <w:color w:val="000000"/>
                <w:sz w:val="28"/>
              </w:rPr>
              <w:t>满足《工业企业厂界环境噪声排放标准》（</w:t>
            </w:r>
            <w:r w:rsidRPr="007E2CDF">
              <w:rPr>
                <w:color w:val="000000"/>
                <w:sz w:val="28"/>
              </w:rPr>
              <w:t>GB12348-2008</w:t>
            </w:r>
            <w:r w:rsidRPr="007E2CDF">
              <w:rPr>
                <w:color w:val="000000"/>
                <w:sz w:val="28"/>
              </w:rPr>
              <w:t>）</w:t>
            </w:r>
            <w:r w:rsidR="008C683D">
              <w:rPr>
                <w:rFonts w:hint="eastAsia"/>
                <w:color w:val="000000"/>
                <w:sz w:val="28"/>
              </w:rPr>
              <w:t>3</w:t>
            </w:r>
            <w:r w:rsidRPr="007E2CDF">
              <w:rPr>
                <w:color w:val="000000"/>
                <w:sz w:val="28"/>
              </w:rPr>
              <w:t>类标准要求</w:t>
            </w:r>
            <w:r w:rsidRPr="007E2CDF">
              <w:rPr>
                <w:sz w:val="28"/>
                <w:szCs w:val="28"/>
              </w:rPr>
              <w:t>[</w:t>
            </w:r>
            <w:r w:rsidRPr="007E2CDF">
              <w:rPr>
                <w:sz w:val="28"/>
                <w:szCs w:val="28"/>
              </w:rPr>
              <w:t>昼间</w:t>
            </w:r>
            <w:r w:rsidRPr="007E2CDF">
              <w:rPr>
                <w:sz w:val="28"/>
                <w:szCs w:val="28"/>
              </w:rPr>
              <w:t>6</w:t>
            </w:r>
            <w:r w:rsidR="008C683D">
              <w:rPr>
                <w:rFonts w:hint="eastAsia"/>
                <w:sz w:val="28"/>
                <w:szCs w:val="28"/>
              </w:rPr>
              <w:t>5</w:t>
            </w:r>
            <w:r w:rsidRPr="007E2CDF">
              <w:rPr>
                <w:sz w:val="28"/>
                <w:szCs w:val="28"/>
              </w:rPr>
              <w:t>dB</w:t>
            </w:r>
            <w:r w:rsidRPr="007E2CDF">
              <w:rPr>
                <w:sz w:val="28"/>
                <w:szCs w:val="28"/>
              </w:rPr>
              <w:t>（</w:t>
            </w:r>
            <w:r w:rsidRPr="007E2CDF">
              <w:rPr>
                <w:sz w:val="28"/>
                <w:szCs w:val="28"/>
              </w:rPr>
              <w:t>A</w:t>
            </w:r>
            <w:r w:rsidRPr="007E2CDF">
              <w:rPr>
                <w:sz w:val="28"/>
                <w:szCs w:val="28"/>
              </w:rPr>
              <w:t>）、夜间</w:t>
            </w:r>
            <w:r w:rsidRPr="007E2CDF">
              <w:rPr>
                <w:sz w:val="28"/>
                <w:szCs w:val="28"/>
              </w:rPr>
              <w:t>5</w:t>
            </w:r>
            <w:r w:rsidR="008C683D">
              <w:rPr>
                <w:rFonts w:hint="eastAsia"/>
                <w:sz w:val="28"/>
                <w:szCs w:val="28"/>
              </w:rPr>
              <w:t>5</w:t>
            </w:r>
            <w:r w:rsidRPr="007E2CDF">
              <w:rPr>
                <w:sz w:val="28"/>
                <w:szCs w:val="28"/>
              </w:rPr>
              <w:t>dB</w:t>
            </w:r>
            <w:r w:rsidRPr="007E2CDF">
              <w:rPr>
                <w:sz w:val="28"/>
                <w:szCs w:val="28"/>
              </w:rPr>
              <w:t>（</w:t>
            </w:r>
            <w:r w:rsidRPr="007E2CDF">
              <w:rPr>
                <w:sz w:val="28"/>
                <w:szCs w:val="28"/>
              </w:rPr>
              <w:t>A</w:t>
            </w:r>
            <w:r w:rsidRPr="007E2CDF">
              <w:rPr>
                <w:sz w:val="28"/>
                <w:szCs w:val="28"/>
              </w:rPr>
              <w:t>）</w:t>
            </w:r>
            <w:r w:rsidRPr="007E2CDF">
              <w:rPr>
                <w:sz w:val="28"/>
                <w:szCs w:val="28"/>
              </w:rPr>
              <w:t>]</w:t>
            </w:r>
            <w:r w:rsidRPr="007E2CDF">
              <w:rPr>
                <w:color w:val="000000"/>
                <w:sz w:val="28"/>
              </w:rPr>
              <w:t>；</w:t>
            </w:r>
          </w:p>
          <w:p w:rsidR="008C1E24" w:rsidRPr="007E2CDF" w:rsidRDefault="00256A98" w:rsidP="004255D6">
            <w:pPr>
              <w:ind w:rightChars="48" w:right="101" w:firstLineChars="200" w:firstLine="560"/>
              <w:rPr>
                <w:sz w:val="28"/>
                <w:szCs w:val="28"/>
              </w:rPr>
            </w:pPr>
            <w:r w:rsidRPr="007E2CDF">
              <w:rPr>
                <w:sz w:val="28"/>
                <w:szCs w:val="28"/>
              </w:rPr>
              <w:t>上述噪声计算结果仅考虑了噪声随距离的衰减，没有考虑反射、障碍物阻挡、大气吸声等的衰减，故变电站投运后实际值应小于预测值。</w:t>
            </w:r>
          </w:p>
          <w:p w:rsidR="00E8414A" w:rsidRPr="007E2CDF" w:rsidRDefault="00E8414A" w:rsidP="00E8414A">
            <w:pPr>
              <w:ind w:rightChars="48" w:right="101"/>
              <w:rPr>
                <w:color w:val="000000"/>
                <w:sz w:val="28"/>
              </w:rPr>
            </w:pPr>
            <w:r w:rsidRPr="007E2CDF">
              <w:rPr>
                <w:color w:val="000000"/>
                <w:sz w:val="28"/>
              </w:rPr>
              <w:t>2.1.2</w:t>
            </w:r>
            <w:r w:rsidRPr="007E2CDF">
              <w:rPr>
                <w:color w:val="000000"/>
                <w:sz w:val="28"/>
              </w:rPr>
              <w:t>全户内式变电站噪声预测</w:t>
            </w:r>
          </w:p>
          <w:p w:rsidR="00E8414A" w:rsidRPr="007E2CDF" w:rsidRDefault="00E8414A" w:rsidP="00E8414A">
            <w:pPr>
              <w:ind w:rightChars="48" w:right="101" w:firstLineChars="200" w:firstLine="560"/>
              <w:rPr>
                <w:bCs/>
                <w:sz w:val="28"/>
                <w:szCs w:val="28"/>
              </w:rPr>
            </w:pPr>
            <w:r w:rsidRPr="007E2CDF">
              <w:rPr>
                <w:color w:val="000000"/>
                <w:sz w:val="28"/>
              </w:rPr>
              <w:t>采用</w:t>
            </w:r>
            <w:r w:rsidRPr="007E2CDF">
              <w:rPr>
                <w:bCs/>
                <w:sz w:val="28"/>
                <w:szCs w:val="28"/>
              </w:rPr>
              <w:t>SoundPlan</w:t>
            </w:r>
            <w:r w:rsidRPr="007E2CDF">
              <w:rPr>
                <w:bCs/>
                <w:sz w:val="28"/>
                <w:szCs w:val="28"/>
              </w:rPr>
              <w:t>软件对</w:t>
            </w:r>
            <w:r w:rsidR="008C683D">
              <w:rPr>
                <w:rFonts w:hint="eastAsia"/>
                <w:bCs/>
                <w:sz w:val="28"/>
                <w:szCs w:val="28"/>
              </w:rPr>
              <w:t>高坝窑、含浦、临空、盼盼、长龙</w:t>
            </w:r>
            <w:r w:rsidRPr="007E2CDF">
              <w:rPr>
                <w:bCs/>
                <w:sz w:val="28"/>
                <w:szCs w:val="28"/>
              </w:rPr>
              <w:t>变进行噪声预测。</w:t>
            </w:r>
          </w:p>
          <w:p w:rsidR="00E8414A" w:rsidRPr="007E2CDF" w:rsidRDefault="00E8414A" w:rsidP="00E8414A">
            <w:pPr>
              <w:outlineLvl w:val="2"/>
              <w:rPr>
                <w:sz w:val="28"/>
                <w:szCs w:val="28"/>
              </w:rPr>
            </w:pPr>
            <w:r w:rsidRPr="007E2CDF">
              <w:rPr>
                <w:bCs/>
                <w:sz w:val="28"/>
                <w:szCs w:val="28"/>
              </w:rPr>
              <w:t>2.1</w:t>
            </w:r>
            <w:r w:rsidRPr="007E2CDF">
              <w:rPr>
                <w:sz w:val="28"/>
                <w:szCs w:val="28"/>
              </w:rPr>
              <w:t xml:space="preserve">.2.1 </w:t>
            </w:r>
            <w:r w:rsidRPr="007E2CDF">
              <w:rPr>
                <w:sz w:val="28"/>
                <w:szCs w:val="28"/>
              </w:rPr>
              <w:t>主要噪声源</w:t>
            </w:r>
          </w:p>
          <w:p w:rsidR="00E8414A" w:rsidRPr="007E2CDF" w:rsidRDefault="00E8414A" w:rsidP="00E8414A">
            <w:pPr>
              <w:ind w:rightChars="48" w:right="101" w:firstLineChars="200" w:firstLine="560"/>
              <w:rPr>
                <w:sz w:val="28"/>
              </w:rPr>
            </w:pPr>
            <w:r w:rsidRPr="007E2CDF">
              <w:rPr>
                <w:color w:val="000000"/>
                <w:sz w:val="28"/>
              </w:rPr>
              <w:t>根据</w:t>
            </w:r>
            <w:r w:rsidRPr="007E2CDF">
              <w:rPr>
                <w:sz w:val="28"/>
              </w:rPr>
              <w:t>可研资料，</w:t>
            </w:r>
            <w:r w:rsidR="008C683D">
              <w:rPr>
                <w:rFonts w:hint="eastAsia"/>
                <w:bCs/>
                <w:sz w:val="28"/>
                <w:szCs w:val="28"/>
              </w:rPr>
              <w:t>高坝窑、含浦、临空、盼盼、长龙</w:t>
            </w:r>
            <w:r w:rsidRPr="007E2CDF">
              <w:rPr>
                <w:bCs/>
                <w:sz w:val="28"/>
                <w:szCs w:val="28"/>
              </w:rPr>
              <w:t>变</w:t>
            </w:r>
            <w:r w:rsidRPr="007E2CDF">
              <w:rPr>
                <w:sz w:val="28"/>
              </w:rPr>
              <w:t>的主要噪声源分别如表</w:t>
            </w:r>
            <w:r w:rsidR="008C683D">
              <w:rPr>
                <w:rFonts w:hint="eastAsia"/>
                <w:sz w:val="28"/>
              </w:rPr>
              <w:t>30</w:t>
            </w:r>
            <w:r w:rsidR="00B97948" w:rsidRPr="007E2CDF">
              <w:rPr>
                <w:sz w:val="28"/>
              </w:rPr>
              <w:t>~</w:t>
            </w:r>
            <w:r w:rsidR="002606EC">
              <w:rPr>
                <w:rFonts w:hint="eastAsia"/>
                <w:sz w:val="28"/>
              </w:rPr>
              <w:t>3</w:t>
            </w:r>
            <w:r w:rsidR="008C683D">
              <w:rPr>
                <w:rFonts w:hint="eastAsia"/>
                <w:sz w:val="28"/>
              </w:rPr>
              <w:t>4</w:t>
            </w:r>
            <w:r w:rsidRPr="007E2CDF">
              <w:rPr>
                <w:sz w:val="28"/>
              </w:rPr>
              <w:t>所示。</w:t>
            </w:r>
          </w:p>
          <w:p w:rsidR="00E8414A" w:rsidRPr="007E2CDF" w:rsidRDefault="00E8414A" w:rsidP="00E8414A">
            <w:pPr>
              <w:ind w:rightChars="48" w:right="101"/>
              <w:jc w:val="center"/>
              <w:rPr>
                <w:b/>
                <w:sz w:val="24"/>
              </w:rPr>
            </w:pPr>
            <w:r w:rsidRPr="007E2CDF">
              <w:rPr>
                <w:b/>
                <w:sz w:val="24"/>
              </w:rPr>
              <w:t>表</w:t>
            </w:r>
            <w:r w:rsidR="008C683D">
              <w:rPr>
                <w:rFonts w:hint="eastAsia"/>
                <w:b/>
                <w:sz w:val="24"/>
              </w:rPr>
              <w:t xml:space="preserve">30 </w:t>
            </w:r>
            <w:r w:rsidR="008C683D">
              <w:rPr>
                <w:rFonts w:hint="eastAsia"/>
                <w:b/>
                <w:sz w:val="24"/>
              </w:rPr>
              <w:t>高坝窑</w:t>
            </w:r>
            <w:r w:rsidR="008C683D">
              <w:rPr>
                <w:rFonts w:hint="eastAsia"/>
                <w:b/>
                <w:sz w:val="24"/>
              </w:rPr>
              <w:t>11</w:t>
            </w:r>
            <w:r w:rsidRPr="007E2CDF">
              <w:rPr>
                <w:b/>
                <w:sz w:val="24"/>
              </w:rPr>
              <w:t>0kV</w:t>
            </w:r>
            <w:r w:rsidRPr="007E2CDF">
              <w:rPr>
                <w:b/>
                <w:sz w:val="24"/>
              </w:rPr>
              <w:t>变电站主要噪声源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1"/>
              <w:gridCol w:w="4117"/>
              <w:gridCol w:w="1560"/>
              <w:gridCol w:w="2392"/>
            </w:tblGrid>
            <w:tr w:rsidR="00E8414A" w:rsidRPr="007E2CDF" w:rsidTr="00FE547F">
              <w:trPr>
                <w:jc w:val="center"/>
              </w:trPr>
              <w:tc>
                <w:tcPr>
                  <w:tcW w:w="53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序号</w:t>
                  </w:r>
                </w:p>
              </w:tc>
              <w:tc>
                <w:tcPr>
                  <w:tcW w:w="227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噪声源名称</w:t>
                  </w:r>
                </w:p>
              </w:tc>
              <w:tc>
                <w:tcPr>
                  <w:tcW w:w="863"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数量（台）</w:t>
                  </w:r>
                </w:p>
              </w:tc>
              <w:tc>
                <w:tcPr>
                  <w:tcW w:w="1323"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噪声设计值</w:t>
                  </w:r>
                  <w:r w:rsidRPr="007E2CDF">
                    <w:rPr>
                      <w:color w:val="000000"/>
                      <w:sz w:val="24"/>
                      <w:szCs w:val="24"/>
                    </w:rPr>
                    <w:t>[dB(A)]</w:t>
                  </w:r>
                </w:p>
              </w:tc>
            </w:tr>
            <w:tr w:rsidR="00E8414A" w:rsidRPr="007E2CDF" w:rsidTr="00FE547F">
              <w:trPr>
                <w:jc w:val="center"/>
              </w:trPr>
              <w:tc>
                <w:tcPr>
                  <w:tcW w:w="53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1</w:t>
                  </w:r>
                </w:p>
              </w:tc>
              <w:tc>
                <w:tcPr>
                  <w:tcW w:w="227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主变压器</w:t>
                  </w:r>
                </w:p>
              </w:tc>
              <w:tc>
                <w:tcPr>
                  <w:tcW w:w="863" w:type="pct"/>
                  <w:vAlign w:val="center"/>
                </w:tcPr>
                <w:p w:rsidR="00E8414A" w:rsidRPr="007E2CDF" w:rsidRDefault="00BA2592" w:rsidP="00B97948">
                  <w:pPr>
                    <w:ind w:rightChars="48" w:right="101"/>
                    <w:jc w:val="center"/>
                    <w:rPr>
                      <w:color w:val="000000"/>
                      <w:sz w:val="24"/>
                      <w:szCs w:val="24"/>
                    </w:rPr>
                  </w:pPr>
                  <w:r>
                    <w:rPr>
                      <w:rFonts w:hint="eastAsia"/>
                      <w:color w:val="000000"/>
                      <w:sz w:val="24"/>
                      <w:szCs w:val="24"/>
                    </w:rPr>
                    <w:t>1</w:t>
                  </w:r>
                </w:p>
              </w:tc>
              <w:tc>
                <w:tcPr>
                  <w:tcW w:w="1323" w:type="pct"/>
                  <w:vAlign w:val="center"/>
                </w:tcPr>
                <w:p w:rsidR="00E8414A" w:rsidRPr="007E2CDF" w:rsidRDefault="00BA2592" w:rsidP="00B97948">
                  <w:pPr>
                    <w:ind w:rightChars="48" w:right="101"/>
                    <w:jc w:val="center"/>
                    <w:rPr>
                      <w:color w:val="000000"/>
                      <w:sz w:val="24"/>
                      <w:szCs w:val="24"/>
                    </w:rPr>
                  </w:pPr>
                  <w:r>
                    <w:rPr>
                      <w:rFonts w:hint="eastAsia"/>
                      <w:color w:val="000000"/>
                      <w:sz w:val="24"/>
                      <w:szCs w:val="24"/>
                    </w:rPr>
                    <w:t>65</w:t>
                  </w:r>
                </w:p>
              </w:tc>
            </w:tr>
            <w:tr w:rsidR="00E8414A" w:rsidRPr="007E2CDF" w:rsidTr="00FE547F">
              <w:trPr>
                <w:jc w:val="center"/>
              </w:trPr>
              <w:tc>
                <w:tcPr>
                  <w:tcW w:w="53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2</w:t>
                  </w:r>
                </w:p>
              </w:tc>
              <w:tc>
                <w:tcPr>
                  <w:tcW w:w="227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主变压器室屋顶风机</w:t>
                  </w:r>
                </w:p>
              </w:tc>
              <w:tc>
                <w:tcPr>
                  <w:tcW w:w="863" w:type="pct"/>
                  <w:vAlign w:val="center"/>
                </w:tcPr>
                <w:p w:rsidR="00E8414A" w:rsidRPr="007E2CDF" w:rsidRDefault="00BA2592" w:rsidP="00B97948">
                  <w:pPr>
                    <w:ind w:rightChars="48" w:right="101"/>
                    <w:jc w:val="center"/>
                    <w:rPr>
                      <w:color w:val="000000"/>
                      <w:sz w:val="24"/>
                      <w:szCs w:val="24"/>
                    </w:rPr>
                  </w:pPr>
                  <w:r>
                    <w:rPr>
                      <w:rFonts w:hint="eastAsia"/>
                      <w:color w:val="000000"/>
                      <w:sz w:val="24"/>
                      <w:szCs w:val="24"/>
                    </w:rPr>
                    <w:t>3</w:t>
                  </w:r>
                </w:p>
              </w:tc>
              <w:tc>
                <w:tcPr>
                  <w:tcW w:w="1323"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70</w:t>
                  </w:r>
                </w:p>
              </w:tc>
            </w:tr>
            <w:tr w:rsidR="00E8414A" w:rsidRPr="007E2CDF" w:rsidTr="00FE547F">
              <w:trPr>
                <w:jc w:val="center"/>
              </w:trPr>
              <w:tc>
                <w:tcPr>
                  <w:tcW w:w="53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3</w:t>
                  </w:r>
                </w:p>
              </w:tc>
              <w:tc>
                <w:tcPr>
                  <w:tcW w:w="227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GIS</w:t>
                  </w:r>
                  <w:r w:rsidRPr="007E2CDF">
                    <w:rPr>
                      <w:color w:val="000000"/>
                      <w:sz w:val="24"/>
                      <w:szCs w:val="24"/>
                    </w:rPr>
                    <w:t>室、</w:t>
                  </w:r>
                  <w:r w:rsidRPr="007E2CDF">
                    <w:rPr>
                      <w:color w:val="000000"/>
                      <w:sz w:val="24"/>
                      <w:szCs w:val="24"/>
                    </w:rPr>
                    <w:t>10kV</w:t>
                  </w:r>
                  <w:r w:rsidRPr="007E2CDF">
                    <w:rPr>
                      <w:color w:val="000000"/>
                      <w:sz w:val="24"/>
                      <w:szCs w:val="24"/>
                    </w:rPr>
                    <w:t>配电室、电容器室轴流风机</w:t>
                  </w:r>
                </w:p>
              </w:tc>
              <w:tc>
                <w:tcPr>
                  <w:tcW w:w="863" w:type="pct"/>
                  <w:vAlign w:val="center"/>
                </w:tcPr>
                <w:p w:rsidR="00E8414A" w:rsidRPr="007E2CDF" w:rsidRDefault="00BA2592" w:rsidP="00B97948">
                  <w:pPr>
                    <w:ind w:rightChars="48" w:right="101"/>
                    <w:jc w:val="center"/>
                    <w:rPr>
                      <w:color w:val="000000"/>
                      <w:sz w:val="24"/>
                      <w:szCs w:val="24"/>
                    </w:rPr>
                  </w:pPr>
                  <w:r>
                    <w:rPr>
                      <w:rFonts w:hint="eastAsia"/>
                      <w:color w:val="000000"/>
                      <w:sz w:val="24"/>
                      <w:szCs w:val="24"/>
                    </w:rPr>
                    <w:t>9</w:t>
                  </w:r>
                </w:p>
              </w:tc>
              <w:tc>
                <w:tcPr>
                  <w:tcW w:w="1323"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70</w:t>
                  </w:r>
                </w:p>
              </w:tc>
            </w:tr>
            <w:tr w:rsidR="00E8414A" w:rsidRPr="007E2CDF" w:rsidTr="00FE547F">
              <w:trPr>
                <w:jc w:val="center"/>
              </w:trPr>
              <w:tc>
                <w:tcPr>
                  <w:tcW w:w="53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4</w:t>
                  </w:r>
                </w:p>
              </w:tc>
              <w:tc>
                <w:tcPr>
                  <w:tcW w:w="227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GIS</w:t>
                  </w:r>
                  <w:r w:rsidRPr="007E2CDF">
                    <w:rPr>
                      <w:color w:val="000000"/>
                      <w:sz w:val="24"/>
                      <w:szCs w:val="24"/>
                    </w:rPr>
                    <w:t>室屋顶风机</w:t>
                  </w:r>
                </w:p>
              </w:tc>
              <w:tc>
                <w:tcPr>
                  <w:tcW w:w="863" w:type="pct"/>
                  <w:vAlign w:val="center"/>
                </w:tcPr>
                <w:p w:rsidR="00E8414A" w:rsidRPr="007E2CDF" w:rsidRDefault="00BA2592" w:rsidP="00B97948">
                  <w:pPr>
                    <w:ind w:rightChars="48" w:right="101"/>
                    <w:jc w:val="center"/>
                    <w:rPr>
                      <w:color w:val="000000"/>
                      <w:sz w:val="24"/>
                      <w:szCs w:val="24"/>
                    </w:rPr>
                  </w:pPr>
                  <w:r>
                    <w:rPr>
                      <w:rFonts w:hint="eastAsia"/>
                      <w:color w:val="000000"/>
                      <w:sz w:val="24"/>
                      <w:szCs w:val="24"/>
                    </w:rPr>
                    <w:t>3</w:t>
                  </w:r>
                </w:p>
              </w:tc>
              <w:tc>
                <w:tcPr>
                  <w:tcW w:w="1323"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70</w:t>
                  </w:r>
                </w:p>
              </w:tc>
            </w:tr>
          </w:tbl>
          <w:p w:rsidR="00E8414A" w:rsidRPr="007E2CDF" w:rsidRDefault="00E8414A" w:rsidP="00E8414A">
            <w:pPr>
              <w:ind w:rightChars="48" w:right="101"/>
              <w:jc w:val="center"/>
              <w:rPr>
                <w:b/>
                <w:sz w:val="24"/>
              </w:rPr>
            </w:pPr>
            <w:r w:rsidRPr="007E2CDF">
              <w:rPr>
                <w:b/>
                <w:sz w:val="24"/>
              </w:rPr>
              <w:t>表</w:t>
            </w:r>
            <w:r w:rsidR="008C683D">
              <w:rPr>
                <w:rFonts w:hint="eastAsia"/>
                <w:b/>
                <w:sz w:val="24"/>
              </w:rPr>
              <w:t>31</w:t>
            </w:r>
            <w:r w:rsidR="008C683D">
              <w:rPr>
                <w:rFonts w:hint="eastAsia"/>
                <w:b/>
                <w:sz w:val="24"/>
              </w:rPr>
              <w:t>含浦</w:t>
            </w:r>
            <w:r w:rsidR="008C683D">
              <w:rPr>
                <w:rFonts w:hint="eastAsia"/>
                <w:b/>
                <w:sz w:val="24"/>
              </w:rPr>
              <w:t>11</w:t>
            </w:r>
            <w:r w:rsidRPr="007E2CDF">
              <w:rPr>
                <w:b/>
                <w:sz w:val="24"/>
              </w:rPr>
              <w:t>0kV</w:t>
            </w:r>
            <w:r w:rsidRPr="007E2CDF">
              <w:rPr>
                <w:b/>
                <w:sz w:val="24"/>
              </w:rPr>
              <w:t>变电站主要噪声源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1"/>
              <w:gridCol w:w="4117"/>
              <w:gridCol w:w="1560"/>
              <w:gridCol w:w="2392"/>
            </w:tblGrid>
            <w:tr w:rsidR="00E8414A" w:rsidRPr="007E2CDF" w:rsidTr="00FE547F">
              <w:trPr>
                <w:jc w:val="center"/>
              </w:trPr>
              <w:tc>
                <w:tcPr>
                  <w:tcW w:w="537" w:type="pct"/>
                  <w:tcBorders>
                    <w:bottom w:val="single" w:sz="4" w:space="0" w:color="auto"/>
                  </w:tcBorders>
                  <w:vAlign w:val="center"/>
                </w:tcPr>
                <w:p w:rsidR="00E8414A" w:rsidRPr="007E2CDF" w:rsidRDefault="00E8414A" w:rsidP="00B97948">
                  <w:pPr>
                    <w:ind w:rightChars="48" w:right="101"/>
                    <w:jc w:val="center"/>
                    <w:rPr>
                      <w:color w:val="000000"/>
                      <w:sz w:val="24"/>
                      <w:szCs w:val="24"/>
                    </w:rPr>
                  </w:pPr>
                  <w:r w:rsidRPr="007E2CDF">
                    <w:rPr>
                      <w:color w:val="000000"/>
                      <w:sz w:val="24"/>
                      <w:szCs w:val="24"/>
                    </w:rPr>
                    <w:t>序号</w:t>
                  </w:r>
                </w:p>
              </w:tc>
              <w:tc>
                <w:tcPr>
                  <w:tcW w:w="2277" w:type="pct"/>
                  <w:tcBorders>
                    <w:bottom w:val="single" w:sz="4" w:space="0" w:color="auto"/>
                  </w:tcBorders>
                  <w:vAlign w:val="center"/>
                </w:tcPr>
                <w:p w:rsidR="00E8414A" w:rsidRPr="007E2CDF" w:rsidRDefault="00E8414A" w:rsidP="00B97948">
                  <w:pPr>
                    <w:ind w:rightChars="48" w:right="101"/>
                    <w:jc w:val="center"/>
                    <w:rPr>
                      <w:color w:val="000000"/>
                      <w:sz w:val="24"/>
                      <w:szCs w:val="24"/>
                    </w:rPr>
                  </w:pPr>
                  <w:r w:rsidRPr="007E2CDF">
                    <w:rPr>
                      <w:color w:val="000000"/>
                      <w:sz w:val="24"/>
                      <w:szCs w:val="24"/>
                    </w:rPr>
                    <w:t>噪声源名称</w:t>
                  </w:r>
                </w:p>
              </w:tc>
              <w:tc>
                <w:tcPr>
                  <w:tcW w:w="863" w:type="pct"/>
                  <w:tcBorders>
                    <w:bottom w:val="single" w:sz="4" w:space="0" w:color="auto"/>
                  </w:tcBorders>
                  <w:vAlign w:val="center"/>
                </w:tcPr>
                <w:p w:rsidR="00E8414A" w:rsidRPr="007E2CDF" w:rsidRDefault="00E8414A" w:rsidP="00B97948">
                  <w:pPr>
                    <w:ind w:rightChars="48" w:right="101"/>
                    <w:jc w:val="center"/>
                    <w:rPr>
                      <w:color w:val="000000"/>
                      <w:sz w:val="24"/>
                      <w:szCs w:val="24"/>
                    </w:rPr>
                  </w:pPr>
                  <w:r w:rsidRPr="007E2CDF">
                    <w:rPr>
                      <w:color w:val="000000"/>
                      <w:sz w:val="24"/>
                      <w:szCs w:val="24"/>
                    </w:rPr>
                    <w:t>数量（台）</w:t>
                  </w:r>
                </w:p>
              </w:tc>
              <w:tc>
                <w:tcPr>
                  <w:tcW w:w="1323" w:type="pct"/>
                  <w:tcBorders>
                    <w:bottom w:val="single" w:sz="4" w:space="0" w:color="auto"/>
                  </w:tcBorders>
                  <w:vAlign w:val="center"/>
                </w:tcPr>
                <w:p w:rsidR="00E8414A" w:rsidRPr="007E2CDF" w:rsidRDefault="00E8414A" w:rsidP="00B97948">
                  <w:pPr>
                    <w:ind w:rightChars="48" w:right="101"/>
                    <w:jc w:val="center"/>
                    <w:rPr>
                      <w:color w:val="000000"/>
                      <w:sz w:val="24"/>
                      <w:szCs w:val="24"/>
                    </w:rPr>
                  </w:pPr>
                  <w:r w:rsidRPr="007E2CDF">
                    <w:rPr>
                      <w:color w:val="000000"/>
                      <w:sz w:val="24"/>
                      <w:szCs w:val="24"/>
                    </w:rPr>
                    <w:t>噪声设计值</w:t>
                  </w:r>
                  <w:r w:rsidRPr="007E2CDF">
                    <w:rPr>
                      <w:color w:val="000000"/>
                      <w:sz w:val="24"/>
                      <w:szCs w:val="24"/>
                    </w:rPr>
                    <w:t>[dB(A)]</w:t>
                  </w:r>
                </w:p>
              </w:tc>
            </w:tr>
            <w:tr w:rsidR="00BA2592" w:rsidRPr="007E2CDF" w:rsidTr="00FE547F">
              <w:trPr>
                <w:jc w:val="center"/>
              </w:trPr>
              <w:tc>
                <w:tcPr>
                  <w:tcW w:w="537" w:type="pct"/>
                  <w:tcBorders>
                    <w:bottom w:val="single" w:sz="4" w:space="0" w:color="auto"/>
                  </w:tcBorders>
                  <w:vAlign w:val="center"/>
                </w:tcPr>
                <w:p w:rsidR="00BA2592" w:rsidRPr="007E2CDF" w:rsidRDefault="00BA2592" w:rsidP="00B97948">
                  <w:pPr>
                    <w:ind w:rightChars="48" w:right="101"/>
                    <w:jc w:val="center"/>
                    <w:rPr>
                      <w:color w:val="000000"/>
                      <w:sz w:val="24"/>
                      <w:szCs w:val="24"/>
                    </w:rPr>
                  </w:pPr>
                  <w:r w:rsidRPr="007E2CDF">
                    <w:rPr>
                      <w:color w:val="000000"/>
                      <w:sz w:val="24"/>
                      <w:szCs w:val="24"/>
                    </w:rPr>
                    <w:t>1</w:t>
                  </w:r>
                </w:p>
              </w:tc>
              <w:tc>
                <w:tcPr>
                  <w:tcW w:w="2277" w:type="pct"/>
                  <w:tcBorders>
                    <w:bottom w:val="single" w:sz="4" w:space="0" w:color="auto"/>
                  </w:tcBorders>
                  <w:vAlign w:val="center"/>
                </w:tcPr>
                <w:p w:rsidR="00BA2592" w:rsidRPr="007E2CDF" w:rsidRDefault="00BA2592" w:rsidP="00B97948">
                  <w:pPr>
                    <w:ind w:rightChars="48" w:right="101"/>
                    <w:jc w:val="center"/>
                    <w:rPr>
                      <w:color w:val="000000"/>
                      <w:sz w:val="24"/>
                      <w:szCs w:val="24"/>
                    </w:rPr>
                  </w:pPr>
                  <w:r w:rsidRPr="007E2CDF">
                    <w:rPr>
                      <w:color w:val="000000"/>
                      <w:sz w:val="24"/>
                      <w:szCs w:val="24"/>
                    </w:rPr>
                    <w:t>主变压器</w:t>
                  </w:r>
                </w:p>
              </w:tc>
              <w:tc>
                <w:tcPr>
                  <w:tcW w:w="863" w:type="pct"/>
                  <w:tcBorders>
                    <w:bottom w:val="single" w:sz="4" w:space="0" w:color="auto"/>
                  </w:tcBorders>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1</w:t>
                  </w:r>
                </w:p>
              </w:tc>
              <w:tc>
                <w:tcPr>
                  <w:tcW w:w="1323" w:type="pct"/>
                  <w:tcBorders>
                    <w:bottom w:val="single" w:sz="4" w:space="0" w:color="auto"/>
                  </w:tcBorders>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65</w:t>
                  </w:r>
                </w:p>
              </w:tc>
            </w:tr>
            <w:tr w:rsidR="00BA2592" w:rsidRPr="007E2CDF" w:rsidTr="00FE547F">
              <w:trPr>
                <w:jc w:val="center"/>
              </w:trPr>
              <w:tc>
                <w:tcPr>
                  <w:tcW w:w="53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2</w:t>
                  </w:r>
                </w:p>
              </w:tc>
              <w:tc>
                <w:tcPr>
                  <w:tcW w:w="227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主变压器室屋顶风机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3</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r w:rsidR="00BA2592" w:rsidRPr="007E2CDF" w:rsidTr="00FE547F">
              <w:trPr>
                <w:jc w:val="center"/>
              </w:trPr>
              <w:tc>
                <w:tcPr>
                  <w:tcW w:w="53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3</w:t>
                  </w:r>
                </w:p>
              </w:tc>
              <w:tc>
                <w:tcPr>
                  <w:tcW w:w="227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GIS</w:t>
                  </w:r>
                  <w:r w:rsidRPr="007E2CDF">
                    <w:rPr>
                      <w:color w:val="000000"/>
                      <w:sz w:val="24"/>
                      <w:szCs w:val="24"/>
                    </w:rPr>
                    <w:t>室、</w:t>
                  </w:r>
                  <w:r w:rsidRPr="007E2CDF">
                    <w:rPr>
                      <w:color w:val="000000"/>
                      <w:sz w:val="24"/>
                      <w:szCs w:val="24"/>
                    </w:rPr>
                    <w:t>10kV</w:t>
                  </w:r>
                  <w:r w:rsidRPr="007E2CDF">
                    <w:rPr>
                      <w:color w:val="000000"/>
                      <w:sz w:val="24"/>
                      <w:szCs w:val="24"/>
                    </w:rPr>
                    <w:t>配电室、电容器室轴流风机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9</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r w:rsidR="00BA2592" w:rsidRPr="007E2CDF" w:rsidTr="00FE547F">
              <w:trPr>
                <w:jc w:val="center"/>
              </w:trPr>
              <w:tc>
                <w:tcPr>
                  <w:tcW w:w="53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4</w:t>
                  </w:r>
                </w:p>
              </w:tc>
              <w:tc>
                <w:tcPr>
                  <w:tcW w:w="227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GIS</w:t>
                  </w:r>
                  <w:r w:rsidRPr="007E2CDF">
                    <w:rPr>
                      <w:color w:val="000000"/>
                      <w:sz w:val="24"/>
                      <w:szCs w:val="24"/>
                    </w:rPr>
                    <w:t>室屋顶风机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3</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bl>
          <w:p w:rsidR="008C683D" w:rsidRDefault="008C683D" w:rsidP="00B97948">
            <w:pPr>
              <w:ind w:rightChars="48" w:right="101"/>
              <w:jc w:val="center"/>
              <w:rPr>
                <w:b/>
                <w:sz w:val="24"/>
              </w:rPr>
            </w:pPr>
          </w:p>
          <w:p w:rsidR="008C683D" w:rsidRDefault="008C683D" w:rsidP="00B97948">
            <w:pPr>
              <w:ind w:rightChars="48" w:right="101"/>
              <w:jc w:val="center"/>
              <w:rPr>
                <w:b/>
                <w:sz w:val="24"/>
              </w:rPr>
            </w:pPr>
          </w:p>
          <w:p w:rsidR="00B97948" w:rsidRPr="007E2CDF" w:rsidRDefault="00B97948" w:rsidP="00B97948">
            <w:pPr>
              <w:ind w:rightChars="48" w:right="101"/>
              <w:jc w:val="center"/>
              <w:rPr>
                <w:b/>
                <w:sz w:val="24"/>
              </w:rPr>
            </w:pPr>
            <w:r w:rsidRPr="007E2CDF">
              <w:rPr>
                <w:b/>
                <w:sz w:val="24"/>
              </w:rPr>
              <w:lastRenderedPageBreak/>
              <w:t>表</w:t>
            </w:r>
            <w:r w:rsidR="008C683D">
              <w:rPr>
                <w:rFonts w:hint="eastAsia"/>
                <w:b/>
                <w:sz w:val="24"/>
              </w:rPr>
              <w:t>32</w:t>
            </w:r>
            <w:r w:rsidR="008C683D">
              <w:rPr>
                <w:rFonts w:hint="eastAsia"/>
                <w:b/>
                <w:sz w:val="24"/>
              </w:rPr>
              <w:t>临空</w:t>
            </w:r>
            <w:r w:rsidR="008C683D">
              <w:rPr>
                <w:rFonts w:hint="eastAsia"/>
                <w:b/>
                <w:sz w:val="24"/>
              </w:rPr>
              <w:t>11</w:t>
            </w:r>
            <w:r w:rsidRPr="007E2CDF">
              <w:rPr>
                <w:b/>
                <w:sz w:val="24"/>
              </w:rPr>
              <w:t>0kV</w:t>
            </w:r>
            <w:r w:rsidRPr="007E2CDF">
              <w:rPr>
                <w:b/>
                <w:sz w:val="24"/>
              </w:rPr>
              <w:t>变电站主要噪声源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1"/>
              <w:gridCol w:w="4117"/>
              <w:gridCol w:w="1560"/>
              <w:gridCol w:w="2392"/>
            </w:tblGrid>
            <w:tr w:rsidR="00B97948" w:rsidRPr="007E2CDF" w:rsidTr="00FE547F">
              <w:trPr>
                <w:jc w:val="center"/>
              </w:trPr>
              <w:tc>
                <w:tcPr>
                  <w:tcW w:w="537" w:type="pct"/>
                  <w:tcBorders>
                    <w:bottom w:val="single" w:sz="4" w:space="0" w:color="auto"/>
                  </w:tcBorders>
                  <w:vAlign w:val="center"/>
                </w:tcPr>
                <w:p w:rsidR="00B97948" w:rsidRPr="007E2CDF" w:rsidRDefault="00B97948" w:rsidP="00B97948">
                  <w:pPr>
                    <w:ind w:rightChars="48" w:right="101"/>
                    <w:jc w:val="center"/>
                    <w:rPr>
                      <w:color w:val="000000"/>
                      <w:sz w:val="24"/>
                      <w:szCs w:val="24"/>
                    </w:rPr>
                  </w:pPr>
                  <w:r w:rsidRPr="007E2CDF">
                    <w:rPr>
                      <w:color w:val="000000"/>
                      <w:sz w:val="24"/>
                      <w:szCs w:val="24"/>
                    </w:rPr>
                    <w:t>序号</w:t>
                  </w:r>
                </w:p>
              </w:tc>
              <w:tc>
                <w:tcPr>
                  <w:tcW w:w="2277" w:type="pct"/>
                  <w:tcBorders>
                    <w:bottom w:val="single" w:sz="4" w:space="0" w:color="auto"/>
                  </w:tcBorders>
                  <w:vAlign w:val="center"/>
                </w:tcPr>
                <w:p w:rsidR="00B97948" w:rsidRPr="007E2CDF" w:rsidRDefault="00B97948" w:rsidP="00B97948">
                  <w:pPr>
                    <w:ind w:rightChars="48" w:right="101"/>
                    <w:jc w:val="center"/>
                    <w:rPr>
                      <w:color w:val="000000"/>
                      <w:sz w:val="24"/>
                      <w:szCs w:val="24"/>
                    </w:rPr>
                  </w:pPr>
                  <w:r w:rsidRPr="007E2CDF">
                    <w:rPr>
                      <w:color w:val="000000"/>
                      <w:sz w:val="24"/>
                      <w:szCs w:val="24"/>
                    </w:rPr>
                    <w:t>噪声源名称</w:t>
                  </w:r>
                </w:p>
              </w:tc>
              <w:tc>
                <w:tcPr>
                  <w:tcW w:w="863" w:type="pct"/>
                  <w:tcBorders>
                    <w:bottom w:val="single" w:sz="4" w:space="0" w:color="auto"/>
                  </w:tcBorders>
                  <w:vAlign w:val="center"/>
                </w:tcPr>
                <w:p w:rsidR="00B97948" w:rsidRPr="007E2CDF" w:rsidRDefault="00B97948" w:rsidP="00B97948">
                  <w:pPr>
                    <w:ind w:rightChars="48" w:right="101"/>
                    <w:jc w:val="center"/>
                    <w:rPr>
                      <w:color w:val="000000"/>
                      <w:sz w:val="24"/>
                      <w:szCs w:val="24"/>
                    </w:rPr>
                  </w:pPr>
                  <w:r w:rsidRPr="007E2CDF">
                    <w:rPr>
                      <w:color w:val="000000"/>
                      <w:sz w:val="24"/>
                      <w:szCs w:val="24"/>
                    </w:rPr>
                    <w:t>数量（台）</w:t>
                  </w:r>
                </w:p>
              </w:tc>
              <w:tc>
                <w:tcPr>
                  <w:tcW w:w="1323" w:type="pct"/>
                  <w:tcBorders>
                    <w:bottom w:val="single" w:sz="4" w:space="0" w:color="auto"/>
                  </w:tcBorders>
                  <w:vAlign w:val="center"/>
                </w:tcPr>
                <w:p w:rsidR="00B97948" w:rsidRPr="007E2CDF" w:rsidRDefault="00B97948" w:rsidP="00B97948">
                  <w:pPr>
                    <w:ind w:rightChars="48" w:right="101"/>
                    <w:jc w:val="center"/>
                    <w:rPr>
                      <w:color w:val="000000"/>
                      <w:sz w:val="24"/>
                      <w:szCs w:val="24"/>
                    </w:rPr>
                  </w:pPr>
                  <w:r w:rsidRPr="007E2CDF">
                    <w:rPr>
                      <w:color w:val="000000"/>
                      <w:sz w:val="24"/>
                      <w:szCs w:val="24"/>
                    </w:rPr>
                    <w:t>噪声设计值</w:t>
                  </w:r>
                  <w:r w:rsidRPr="007E2CDF">
                    <w:rPr>
                      <w:color w:val="000000"/>
                      <w:sz w:val="24"/>
                      <w:szCs w:val="24"/>
                    </w:rPr>
                    <w:t>[dB(A)]</w:t>
                  </w:r>
                </w:p>
              </w:tc>
            </w:tr>
            <w:tr w:rsidR="00BA2592" w:rsidRPr="007E2CDF" w:rsidTr="00FE547F">
              <w:trPr>
                <w:jc w:val="center"/>
              </w:trPr>
              <w:tc>
                <w:tcPr>
                  <w:tcW w:w="537" w:type="pct"/>
                  <w:tcBorders>
                    <w:bottom w:val="single" w:sz="4" w:space="0" w:color="auto"/>
                  </w:tcBorders>
                  <w:vAlign w:val="center"/>
                </w:tcPr>
                <w:p w:rsidR="00BA2592" w:rsidRPr="007E2CDF" w:rsidRDefault="00BA2592" w:rsidP="00B97948">
                  <w:pPr>
                    <w:ind w:rightChars="48" w:right="101"/>
                    <w:jc w:val="center"/>
                    <w:rPr>
                      <w:color w:val="000000"/>
                      <w:sz w:val="24"/>
                      <w:szCs w:val="24"/>
                    </w:rPr>
                  </w:pPr>
                  <w:r w:rsidRPr="007E2CDF">
                    <w:rPr>
                      <w:color w:val="000000"/>
                      <w:sz w:val="24"/>
                      <w:szCs w:val="24"/>
                    </w:rPr>
                    <w:t>1</w:t>
                  </w:r>
                </w:p>
              </w:tc>
              <w:tc>
                <w:tcPr>
                  <w:tcW w:w="2277" w:type="pct"/>
                  <w:tcBorders>
                    <w:bottom w:val="single" w:sz="4" w:space="0" w:color="auto"/>
                  </w:tcBorders>
                  <w:vAlign w:val="center"/>
                </w:tcPr>
                <w:p w:rsidR="00BA2592" w:rsidRPr="007E2CDF" w:rsidRDefault="00BA2592" w:rsidP="00B97948">
                  <w:pPr>
                    <w:ind w:rightChars="48" w:right="101"/>
                    <w:jc w:val="center"/>
                    <w:rPr>
                      <w:color w:val="000000"/>
                      <w:sz w:val="24"/>
                      <w:szCs w:val="24"/>
                    </w:rPr>
                  </w:pPr>
                  <w:r w:rsidRPr="007E2CDF">
                    <w:rPr>
                      <w:color w:val="000000"/>
                      <w:sz w:val="24"/>
                      <w:szCs w:val="24"/>
                    </w:rPr>
                    <w:t>主变压器</w:t>
                  </w:r>
                </w:p>
              </w:tc>
              <w:tc>
                <w:tcPr>
                  <w:tcW w:w="863" w:type="pct"/>
                  <w:tcBorders>
                    <w:bottom w:val="single" w:sz="4" w:space="0" w:color="auto"/>
                  </w:tcBorders>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1</w:t>
                  </w:r>
                </w:p>
              </w:tc>
              <w:tc>
                <w:tcPr>
                  <w:tcW w:w="1323" w:type="pct"/>
                  <w:tcBorders>
                    <w:bottom w:val="single" w:sz="4" w:space="0" w:color="auto"/>
                  </w:tcBorders>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65</w:t>
                  </w:r>
                </w:p>
              </w:tc>
            </w:tr>
            <w:tr w:rsidR="00BA2592" w:rsidRPr="007E2CDF" w:rsidTr="00FE547F">
              <w:trPr>
                <w:jc w:val="center"/>
              </w:trPr>
              <w:tc>
                <w:tcPr>
                  <w:tcW w:w="53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2</w:t>
                  </w:r>
                </w:p>
              </w:tc>
              <w:tc>
                <w:tcPr>
                  <w:tcW w:w="227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主变压器室屋顶风机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3</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r w:rsidR="00BA2592" w:rsidRPr="007E2CDF" w:rsidTr="00FE547F">
              <w:trPr>
                <w:jc w:val="center"/>
              </w:trPr>
              <w:tc>
                <w:tcPr>
                  <w:tcW w:w="53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3</w:t>
                  </w:r>
                </w:p>
              </w:tc>
              <w:tc>
                <w:tcPr>
                  <w:tcW w:w="227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GIS</w:t>
                  </w:r>
                  <w:r w:rsidRPr="007E2CDF">
                    <w:rPr>
                      <w:color w:val="000000"/>
                      <w:sz w:val="24"/>
                      <w:szCs w:val="24"/>
                    </w:rPr>
                    <w:t>室、</w:t>
                  </w:r>
                  <w:r w:rsidRPr="007E2CDF">
                    <w:rPr>
                      <w:color w:val="000000"/>
                      <w:sz w:val="24"/>
                      <w:szCs w:val="24"/>
                    </w:rPr>
                    <w:t>10kV</w:t>
                  </w:r>
                  <w:r w:rsidRPr="007E2CDF">
                    <w:rPr>
                      <w:color w:val="000000"/>
                      <w:sz w:val="24"/>
                      <w:szCs w:val="24"/>
                    </w:rPr>
                    <w:t>配电室、电容器室轴流风机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9</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r w:rsidR="00BA2592" w:rsidRPr="007E2CDF" w:rsidTr="00FE547F">
              <w:trPr>
                <w:jc w:val="center"/>
              </w:trPr>
              <w:tc>
                <w:tcPr>
                  <w:tcW w:w="53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4</w:t>
                  </w:r>
                </w:p>
              </w:tc>
              <w:tc>
                <w:tcPr>
                  <w:tcW w:w="2277" w:type="pct"/>
                  <w:vAlign w:val="center"/>
                </w:tcPr>
                <w:p w:rsidR="00BA2592" w:rsidRPr="007E2CDF" w:rsidRDefault="00BA2592" w:rsidP="00B97948">
                  <w:pPr>
                    <w:ind w:rightChars="48" w:right="101"/>
                    <w:jc w:val="center"/>
                    <w:rPr>
                      <w:color w:val="000000"/>
                      <w:sz w:val="24"/>
                      <w:szCs w:val="24"/>
                    </w:rPr>
                  </w:pPr>
                  <w:r w:rsidRPr="007E2CDF">
                    <w:rPr>
                      <w:color w:val="000000"/>
                      <w:sz w:val="24"/>
                      <w:szCs w:val="24"/>
                    </w:rPr>
                    <w:t>GIS</w:t>
                  </w:r>
                  <w:r w:rsidRPr="007E2CDF">
                    <w:rPr>
                      <w:color w:val="000000"/>
                      <w:sz w:val="24"/>
                      <w:szCs w:val="24"/>
                    </w:rPr>
                    <w:t>室屋顶风机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3</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bl>
          <w:p w:rsidR="001A063C" w:rsidRPr="007E2CDF" w:rsidRDefault="001A063C" w:rsidP="001A063C">
            <w:pPr>
              <w:ind w:rightChars="48" w:right="101"/>
              <w:jc w:val="center"/>
              <w:rPr>
                <w:b/>
                <w:sz w:val="24"/>
              </w:rPr>
            </w:pPr>
            <w:r w:rsidRPr="007E2CDF">
              <w:rPr>
                <w:b/>
                <w:sz w:val="24"/>
              </w:rPr>
              <w:t>表</w:t>
            </w:r>
            <w:r>
              <w:rPr>
                <w:rFonts w:hint="eastAsia"/>
                <w:b/>
                <w:sz w:val="24"/>
              </w:rPr>
              <w:t>3</w:t>
            </w:r>
            <w:r w:rsidR="008C683D">
              <w:rPr>
                <w:rFonts w:hint="eastAsia"/>
                <w:b/>
                <w:sz w:val="24"/>
              </w:rPr>
              <w:t>3</w:t>
            </w:r>
            <w:r w:rsidR="008C683D">
              <w:rPr>
                <w:rFonts w:hint="eastAsia"/>
                <w:b/>
                <w:sz w:val="24"/>
              </w:rPr>
              <w:t>盼盼</w:t>
            </w:r>
            <w:r w:rsidR="008C683D">
              <w:rPr>
                <w:rFonts w:hint="eastAsia"/>
                <w:b/>
                <w:sz w:val="24"/>
              </w:rPr>
              <w:t>11</w:t>
            </w:r>
            <w:r w:rsidRPr="007E2CDF">
              <w:rPr>
                <w:b/>
                <w:sz w:val="24"/>
              </w:rPr>
              <w:t>0kV</w:t>
            </w:r>
            <w:r w:rsidRPr="007E2CDF">
              <w:rPr>
                <w:b/>
                <w:sz w:val="24"/>
              </w:rPr>
              <w:t>变电站主要噪声源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1"/>
              <w:gridCol w:w="4117"/>
              <w:gridCol w:w="1560"/>
              <w:gridCol w:w="2392"/>
            </w:tblGrid>
            <w:tr w:rsidR="001A063C" w:rsidRPr="007E2CDF" w:rsidTr="00345FDB">
              <w:trPr>
                <w:jc w:val="center"/>
              </w:trPr>
              <w:tc>
                <w:tcPr>
                  <w:tcW w:w="537" w:type="pct"/>
                  <w:vAlign w:val="center"/>
                </w:tcPr>
                <w:p w:rsidR="001A063C" w:rsidRPr="007E2CDF" w:rsidRDefault="001A063C" w:rsidP="00345FDB">
                  <w:pPr>
                    <w:ind w:rightChars="48" w:right="101"/>
                    <w:jc w:val="center"/>
                    <w:rPr>
                      <w:color w:val="000000"/>
                      <w:sz w:val="24"/>
                      <w:szCs w:val="24"/>
                    </w:rPr>
                  </w:pPr>
                  <w:r w:rsidRPr="007E2CDF">
                    <w:rPr>
                      <w:color w:val="000000"/>
                      <w:sz w:val="24"/>
                      <w:szCs w:val="24"/>
                    </w:rPr>
                    <w:t>序号</w:t>
                  </w:r>
                </w:p>
              </w:tc>
              <w:tc>
                <w:tcPr>
                  <w:tcW w:w="2277" w:type="pct"/>
                  <w:vAlign w:val="center"/>
                </w:tcPr>
                <w:p w:rsidR="001A063C" w:rsidRPr="007E2CDF" w:rsidRDefault="001A063C" w:rsidP="00345FDB">
                  <w:pPr>
                    <w:ind w:rightChars="48" w:right="101"/>
                    <w:jc w:val="center"/>
                    <w:rPr>
                      <w:color w:val="000000"/>
                      <w:sz w:val="24"/>
                      <w:szCs w:val="24"/>
                    </w:rPr>
                  </w:pPr>
                  <w:r w:rsidRPr="007E2CDF">
                    <w:rPr>
                      <w:color w:val="000000"/>
                      <w:sz w:val="24"/>
                      <w:szCs w:val="24"/>
                    </w:rPr>
                    <w:t>噪声源名称</w:t>
                  </w:r>
                </w:p>
              </w:tc>
              <w:tc>
                <w:tcPr>
                  <w:tcW w:w="863" w:type="pct"/>
                  <w:vAlign w:val="center"/>
                </w:tcPr>
                <w:p w:rsidR="001A063C" w:rsidRPr="007E2CDF" w:rsidRDefault="001A063C" w:rsidP="00345FDB">
                  <w:pPr>
                    <w:ind w:rightChars="48" w:right="101"/>
                    <w:jc w:val="center"/>
                    <w:rPr>
                      <w:color w:val="000000"/>
                      <w:sz w:val="24"/>
                      <w:szCs w:val="24"/>
                    </w:rPr>
                  </w:pPr>
                  <w:r w:rsidRPr="007E2CDF">
                    <w:rPr>
                      <w:color w:val="000000"/>
                      <w:sz w:val="24"/>
                      <w:szCs w:val="24"/>
                    </w:rPr>
                    <w:t>数量（台）</w:t>
                  </w:r>
                </w:p>
              </w:tc>
              <w:tc>
                <w:tcPr>
                  <w:tcW w:w="1323" w:type="pct"/>
                  <w:vAlign w:val="center"/>
                </w:tcPr>
                <w:p w:rsidR="001A063C" w:rsidRPr="007E2CDF" w:rsidRDefault="001A063C" w:rsidP="00345FDB">
                  <w:pPr>
                    <w:ind w:rightChars="48" w:right="101"/>
                    <w:jc w:val="center"/>
                    <w:rPr>
                      <w:color w:val="000000"/>
                      <w:sz w:val="24"/>
                      <w:szCs w:val="24"/>
                    </w:rPr>
                  </w:pPr>
                  <w:r w:rsidRPr="007E2CDF">
                    <w:rPr>
                      <w:color w:val="000000"/>
                      <w:sz w:val="24"/>
                      <w:szCs w:val="24"/>
                    </w:rPr>
                    <w:t>噪声设计值</w:t>
                  </w:r>
                  <w:r w:rsidRPr="007E2CDF">
                    <w:rPr>
                      <w:color w:val="000000"/>
                      <w:sz w:val="24"/>
                      <w:szCs w:val="24"/>
                    </w:rPr>
                    <w:t>[dB(A)]</w:t>
                  </w:r>
                </w:p>
              </w:tc>
            </w:tr>
            <w:tr w:rsidR="00BA2592" w:rsidRPr="007E2CDF" w:rsidTr="00345FDB">
              <w:trPr>
                <w:jc w:val="center"/>
              </w:trPr>
              <w:tc>
                <w:tcPr>
                  <w:tcW w:w="537" w:type="pct"/>
                  <w:vAlign w:val="center"/>
                </w:tcPr>
                <w:p w:rsidR="00BA2592" w:rsidRPr="007E2CDF" w:rsidRDefault="00BA2592" w:rsidP="00345FDB">
                  <w:pPr>
                    <w:ind w:rightChars="48" w:right="101"/>
                    <w:jc w:val="center"/>
                    <w:rPr>
                      <w:color w:val="000000"/>
                      <w:sz w:val="24"/>
                      <w:szCs w:val="24"/>
                    </w:rPr>
                  </w:pPr>
                  <w:r w:rsidRPr="007E2CDF">
                    <w:rPr>
                      <w:color w:val="000000"/>
                      <w:sz w:val="24"/>
                      <w:szCs w:val="24"/>
                    </w:rPr>
                    <w:t>1</w:t>
                  </w:r>
                </w:p>
              </w:tc>
              <w:tc>
                <w:tcPr>
                  <w:tcW w:w="2277" w:type="pct"/>
                  <w:vAlign w:val="center"/>
                </w:tcPr>
                <w:p w:rsidR="00BA2592" w:rsidRPr="007E2CDF" w:rsidRDefault="00BA2592" w:rsidP="00345FDB">
                  <w:pPr>
                    <w:ind w:rightChars="48" w:right="101"/>
                    <w:jc w:val="center"/>
                    <w:rPr>
                      <w:color w:val="000000"/>
                      <w:sz w:val="24"/>
                      <w:szCs w:val="24"/>
                    </w:rPr>
                  </w:pPr>
                  <w:r w:rsidRPr="007E2CDF">
                    <w:rPr>
                      <w:color w:val="000000"/>
                      <w:sz w:val="24"/>
                      <w:szCs w:val="24"/>
                    </w:rPr>
                    <w:t>主变压器</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2</w:t>
                  </w:r>
                </w:p>
              </w:tc>
              <w:tc>
                <w:tcPr>
                  <w:tcW w:w="132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65</w:t>
                  </w:r>
                </w:p>
              </w:tc>
            </w:tr>
            <w:tr w:rsidR="00BA2592" w:rsidRPr="007E2CDF" w:rsidTr="00345FDB">
              <w:trPr>
                <w:jc w:val="center"/>
              </w:trPr>
              <w:tc>
                <w:tcPr>
                  <w:tcW w:w="537" w:type="pct"/>
                  <w:vAlign w:val="center"/>
                </w:tcPr>
                <w:p w:rsidR="00BA2592" w:rsidRPr="007E2CDF" w:rsidRDefault="00BA2592" w:rsidP="00345FDB">
                  <w:pPr>
                    <w:ind w:rightChars="48" w:right="101"/>
                    <w:jc w:val="center"/>
                    <w:rPr>
                      <w:color w:val="000000"/>
                      <w:sz w:val="24"/>
                      <w:szCs w:val="24"/>
                    </w:rPr>
                  </w:pPr>
                  <w:r w:rsidRPr="007E2CDF">
                    <w:rPr>
                      <w:color w:val="000000"/>
                      <w:sz w:val="24"/>
                      <w:szCs w:val="24"/>
                    </w:rPr>
                    <w:t>2</w:t>
                  </w:r>
                </w:p>
              </w:tc>
              <w:tc>
                <w:tcPr>
                  <w:tcW w:w="2277" w:type="pct"/>
                  <w:vAlign w:val="center"/>
                </w:tcPr>
                <w:p w:rsidR="00BA2592" w:rsidRPr="007E2CDF" w:rsidRDefault="00BA2592" w:rsidP="00345FDB">
                  <w:pPr>
                    <w:ind w:rightChars="48" w:right="101"/>
                    <w:jc w:val="center"/>
                    <w:rPr>
                      <w:color w:val="000000"/>
                      <w:sz w:val="24"/>
                      <w:szCs w:val="24"/>
                    </w:rPr>
                  </w:pPr>
                  <w:r w:rsidRPr="007E2CDF">
                    <w:rPr>
                      <w:color w:val="000000"/>
                      <w:sz w:val="24"/>
                      <w:szCs w:val="24"/>
                    </w:rPr>
                    <w:t>主变压器室屋顶风机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3</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r w:rsidR="00BA2592" w:rsidRPr="007E2CDF" w:rsidTr="00345FDB">
              <w:trPr>
                <w:jc w:val="center"/>
              </w:trPr>
              <w:tc>
                <w:tcPr>
                  <w:tcW w:w="537" w:type="pct"/>
                  <w:vAlign w:val="center"/>
                </w:tcPr>
                <w:p w:rsidR="00BA2592" w:rsidRPr="007E2CDF" w:rsidRDefault="00BA2592" w:rsidP="00345FDB">
                  <w:pPr>
                    <w:ind w:rightChars="48" w:right="101"/>
                    <w:jc w:val="center"/>
                    <w:rPr>
                      <w:color w:val="000000"/>
                      <w:sz w:val="24"/>
                      <w:szCs w:val="24"/>
                    </w:rPr>
                  </w:pPr>
                  <w:r w:rsidRPr="007E2CDF">
                    <w:rPr>
                      <w:color w:val="000000"/>
                      <w:sz w:val="24"/>
                      <w:szCs w:val="24"/>
                    </w:rPr>
                    <w:t>3</w:t>
                  </w:r>
                </w:p>
              </w:tc>
              <w:tc>
                <w:tcPr>
                  <w:tcW w:w="2277" w:type="pct"/>
                  <w:vAlign w:val="center"/>
                </w:tcPr>
                <w:p w:rsidR="00BA2592" w:rsidRPr="007E2CDF" w:rsidRDefault="00BA2592" w:rsidP="001A063C">
                  <w:pPr>
                    <w:ind w:rightChars="48" w:right="101"/>
                    <w:jc w:val="center"/>
                    <w:rPr>
                      <w:color w:val="000000"/>
                      <w:sz w:val="24"/>
                      <w:szCs w:val="24"/>
                    </w:rPr>
                  </w:pPr>
                  <w:r w:rsidRPr="007E2CDF">
                    <w:rPr>
                      <w:color w:val="000000"/>
                      <w:sz w:val="24"/>
                      <w:szCs w:val="24"/>
                    </w:rPr>
                    <w:t>GIS</w:t>
                  </w:r>
                  <w:r w:rsidRPr="007E2CDF">
                    <w:rPr>
                      <w:color w:val="000000"/>
                      <w:sz w:val="24"/>
                      <w:szCs w:val="24"/>
                    </w:rPr>
                    <w:t>室、</w:t>
                  </w:r>
                  <w:r w:rsidRPr="007E2CDF">
                    <w:rPr>
                      <w:color w:val="000000"/>
                      <w:sz w:val="24"/>
                      <w:szCs w:val="24"/>
                    </w:rPr>
                    <w:t>10kV</w:t>
                  </w:r>
                  <w:r w:rsidRPr="007E2CDF">
                    <w:rPr>
                      <w:color w:val="000000"/>
                      <w:sz w:val="24"/>
                      <w:szCs w:val="24"/>
                    </w:rPr>
                    <w:t>配电室</w:t>
                  </w:r>
                  <w:r>
                    <w:rPr>
                      <w:rFonts w:hint="eastAsia"/>
                      <w:color w:val="000000"/>
                      <w:sz w:val="24"/>
                      <w:szCs w:val="24"/>
                    </w:rPr>
                    <w:t>、</w:t>
                  </w:r>
                  <w:r w:rsidRPr="007E2CDF">
                    <w:rPr>
                      <w:color w:val="000000"/>
                      <w:sz w:val="24"/>
                      <w:szCs w:val="24"/>
                    </w:rPr>
                    <w:t>电容器室轴流风机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9</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r w:rsidR="00BA2592" w:rsidRPr="007E2CDF" w:rsidTr="00345FDB">
              <w:trPr>
                <w:jc w:val="center"/>
              </w:trPr>
              <w:tc>
                <w:tcPr>
                  <w:tcW w:w="537" w:type="pct"/>
                  <w:vAlign w:val="center"/>
                </w:tcPr>
                <w:p w:rsidR="00BA2592" w:rsidRPr="007E2CDF" w:rsidRDefault="00BA2592" w:rsidP="00345FDB">
                  <w:pPr>
                    <w:ind w:rightChars="48" w:right="101"/>
                    <w:jc w:val="center"/>
                    <w:rPr>
                      <w:color w:val="000000"/>
                      <w:sz w:val="24"/>
                      <w:szCs w:val="24"/>
                    </w:rPr>
                  </w:pPr>
                  <w:r w:rsidRPr="007E2CDF">
                    <w:rPr>
                      <w:color w:val="000000"/>
                      <w:sz w:val="24"/>
                      <w:szCs w:val="24"/>
                    </w:rPr>
                    <w:t>4</w:t>
                  </w:r>
                </w:p>
              </w:tc>
              <w:tc>
                <w:tcPr>
                  <w:tcW w:w="2277" w:type="pct"/>
                  <w:vAlign w:val="center"/>
                </w:tcPr>
                <w:p w:rsidR="00BA2592" w:rsidRPr="007E2CDF" w:rsidRDefault="00BA2592" w:rsidP="00345FDB">
                  <w:pPr>
                    <w:ind w:rightChars="48" w:right="101"/>
                    <w:jc w:val="center"/>
                    <w:rPr>
                      <w:color w:val="000000"/>
                      <w:sz w:val="24"/>
                      <w:szCs w:val="24"/>
                    </w:rPr>
                  </w:pPr>
                  <w:r>
                    <w:rPr>
                      <w:rFonts w:hint="eastAsia"/>
                      <w:color w:val="000000"/>
                      <w:sz w:val="24"/>
                      <w:szCs w:val="24"/>
                    </w:rPr>
                    <w:t>220kV</w:t>
                  </w:r>
                  <w:r w:rsidRPr="007E2CDF">
                    <w:rPr>
                      <w:color w:val="000000"/>
                      <w:sz w:val="24"/>
                      <w:szCs w:val="24"/>
                    </w:rPr>
                    <w:t>GIS</w:t>
                  </w:r>
                  <w:r w:rsidRPr="007E2CDF">
                    <w:rPr>
                      <w:color w:val="000000"/>
                      <w:sz w:val="24"/>
                      <w:szCs w:val="24"/>
                    </w:rPr>
                    <w:t>室、</w:t>
                  </w:r>
                  <w:r>
                    <w:rPr>
                      <w:rFonts w:hint="eastAsia"/>
                      <w:color w:val="000000"/>
                      <w:sz w:val="24"/>
                      <w:szCs w:val="24"/>
                    </w:rPr>
                    <w:t>110kV</w:t>
                  </w:r>
                  <w:r w:rsidRPr="007E2CDF">
                    <w:rPr>
                      <w:color w:val="000000"/>
                      <w:sz w:val="24"/>
                      <w:szCs w:val="24"/>
                    </w:rPr>
                    <w:t>GIS</w:t>
                  </w:r>
                  <w:r w:rsidRPr="007E2CDF">
                    <w:rPr>
                      <w:color w:val="000000"/>
                      <w:sz w:val="24"/>
                      <w:szCs w:val="24"/>
                    </w:rPr>
                    <w:t>室屋顶风机</w:t>
                  </w:r>
                </w:p>
              </w:tc>
              <w:tc>
                <w:tcPr>
                  <w:tcW w:w="863" w:type="pct"/>
                  <w:vAlign w:val="center"/>
                </w:tcPr>
                <w:p w:rsidR="00BA2592" w:rsidRPr="007E2CDF" w:rsidRDefault="00BA2592" w:rsidP="008F1B16">
                  <w:pPr>
                    <w:ind w:rightChars="48" w:right="101"/>
                    <w:jc w:val="center"/>
                    <w:rPr>
                      <w:color w:val="000000"/>
                      <w:sz w:val="24"/>
                      <w:szCs w:val="24"/>
                    </w:rPr>
                  </w:pPr>
                  <w:r>
                    <w:rPr>
                      <w:rFonts w:hint="eastAsia"/>
                      <w:color w:val="000000"/>
                      <w:sz w:val="24"/>
                      <w:szCs w:val="24"/>
                    </w:rPr>
                    <w:t>3</w:t>
                  </w:r>
                </w:p>
              </w:tc>
              <w:tc>
                <w:tcPr>
                  <w:tcW w:w="1323" w:type="pct"/>
                  <w:vAlign w:val="center"/>
                </w:tcPr>
                <w:p w:rsidR="00BA2592" w:rsidRPr="007E2CDF" w:rsidRDefault="00BA2592" w:rsidP="008F1B16">
                  <w:pPr>
                    <w:ind w:rightChars="48" w:right="101"/>
                    <w:jc w:val="center"/>
                    <w:rPr>
                      <w:color w:val="000000"/>
                      <w:sz w:val="24"/>
                      <w:szCs w:val="24"/>
                    </w:rPr>
                  </w:pPr>
                  <w:r w:rsidRPr="007E2CDF">
                    <w:rPr>
                      <w:color w:val="000000"/>
                      <w:sz w:val="24"/>
                      <w:szCs w:val="24"/>
                    </w:rPr>
                    <w:t>70</w:t>
                  </w:r>
                </w:p>
              </w:tc>
            </w:tr>
          </w:tbl>
          <w:p w:rsidR="00B97948" w:rsidRPr="007E2CDF" w:rsidRDefault="00B97948" w:rsidP="008C683D">
            <w:pPr>
              <w:ind w:rightChars="48" w:right="101"/>
              <w:jc w:val="center"/>
              <w:rPr>
                <w:b/>
                <w:sz w:val="24"/>
              </w:rPr>
            </w:pPr>
            <w:r w:rsidRPr="007E2CDF">
              <w:rPr>
                <w:b/>
                <w:sz w:val="24"/>
              </w:rPr>
              <w:t>表</w:t>
            </w:r>
            <w:r w:rsidR="002606EC">
              <w:rPr>
                <w:rFonts w:hint="eastAsia"/>
                <w:b/>
                <w:sz w:val="24"/>
              </w:rPr>
              <w:t>3</w:t>
            </w:r>
            <w:r w:rsidR="008C683D">
              <w:rPr>
                <w:rFonts w:hint="eastAsia"/>
                <w:b/>
                <w:sz w:val="24"/>
              </w:rPr>
              <w:t>4</w:t>
            </w:r>
            <w:r w:rsidR="008C683D">
              <w:rPr>
                <w:rFonts w:hint="eastAsia"/>
                <w:b/>
                <w:sz w:val="24"/>
              </w:rPr>
              <w:t>长龙</w:t>
            </w:r>
            <w:r w:rsidR="008C683D">
              <w:rPr>
                <w:rFonts w:hint="eastAsia"/>
                <w:b/>
                <w:sz w:val="24"/>
              </w:rPr>
              <w:t>11</w:t>
            </w:r>
            <w:r w:rsidRPr="007E2CDF">
              <w:rPr>
                <w:b/>
                <w:sz w:val="24"/>
              </w:rPr>
              <w:t>0kV</w:t>
            </w:r>
            <w:r w:rsidRPr="007E2CDF">
              <w:rPr>
                <w:b/>
                <w:sz w:val="24"/>
              </w:rPr>
              <w:t>变电站主要噪声源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1"/>
              <w:gridCol w:w="4117"/>
              <w:gridCol w:w="1560"/>
              <w:gridCol w:w="2392"/>
            </w:tblGrid>
            <w:tr w:rsidR="00B97948" w:rsidRPr="007E2CDF" w:rsidTr="00FE547F">
              <w:trPr>
                <w:jc w:val="center"/>
              </w:trPr>
              <w:tc>
                <w:tcPr>
                  <w:tcW w:w="537" w:type="pct"/>
                  <w:tcBorders>
                    <w:bottom w:val="single" w:sz="4" w:space="0" w:color="auto"/>
                  </w:tcBorders>
                  <w:vAlign w:val="center"/>
                </w:tcPr>
                <w:p w:rsidR="00B97948" w:rsidRPr="007E2CDF" w:rsidRDefault="00B97948" w:rsidP="00B97948">
                  <w:pPr>
                    <w:ind w:rightChars="48" w:right="101"/>
                    <w:jc w:val="center"/>
                    <w:rPr>
                      <w:color w:val="000000"/>
                      <w:sz w:val="24"/>
                      <w:szCs w:val="24"/>
                    </w:rPr>
                  </w:pPr>
                  <w:r w:rsidRPr="007E2CDF">
                    <w:rPr>
                      <w:color w:val="000000"/>
                      <w:sz w:val="24"/>
                      <w:szCs w:val="24"/>
                    </w:rPr>
                    <w:t>序号</w:t>
                  </w:r>
                </w:p>
              </w:tc>
              <w:tc>
                <w:tcPr>
                  <w:tcW w:w="2277" w:type="pct"/>
                  <w:tcBorders>
                    <w:bottom w:val="single" w:sz="4" w:space="0" w:color="auto"/>
                  </w:tcBorders>
                  <w:vAlign w:val="center"/>
                </w:tcPr>
                <w:p w:rsidR="00B97948" w:rsidRPr="007E2CDF" w:rsidRDefault="00B97948" w:rsidP="00B97948">
                  <w:pPr>
                    <w:ind w:rightChars="48" w:right="101"/>
                    <w:jc w:val="center"/>
                    <w:rPr>
                      <w:color w:val="000000"/>
                      <w:sz w:val="24"/>
                      <w:szCs w:val="24"/>
                    </w:rPr>
                  </w:pPr>
                  <w:r w:rsidRPr="007E2CDF">
                    <w:rPr>
                      <w:color w:val="000000"/>
                      <w:sz w:val="24"/>
                      <w:szCs w:val="24"/>
                    </w:rPr>
                    <w:t>噪声源名称</w:t>
                  </w:r>
                </w:p>
              </w:tc>
              <w:tc>
                <w:tcPr>
                  <w:tcW w:w="863" w:type="pct"/>
                  <w:tcBorders>
                    <w:bottom w:val="single" w:sz="4" w:space="0" w:color="auto"/>
                  </w:tcBorders>
                  <w:vAlign w:val="center"/>
                </w:tcPr>
                <w:p w:rsidR="00B97948" w:rsidRPr="007E2CDF" w:rsidRDefault="00B97948" w:rsidP="00B97948">
                  <w:pPr>
                    <w:ind w:rightChars="48" w:right="101"/>
                    <w:jc w:val="center"/>
                    <w:rPr>
                      <w:color w:val="000000"/>
                      <w:sz w:val="24"/>
                      <w:szCs w:val="24"/>
                    </w:rPr>
                  </w:pPr>
                  <w:r w:rsidRPr="007E2CDF">
                    <w:rPr>
                      <w:color w:val="000000"/>
                      <w:sz w:val="24"/>
                      <w:szCs w:val="24"/>
                    </w:rPr>
                    <w:t>数量（台）</w:t>
                  </w:r>
                </w:p>
              </w:tc>
              <w:tc>
                <w:tcPr>
                  <w:tcW w:w="1323" w:type="pct"/>
                  <w:tcBorders>
                    <w:bottom w:val="single" w:sz="4" w:space="0" w:color="auto"/>
                  </w:tcBorders>
                  <w:vAlign w:val="center"/>
                </w:tcPr>
                <w:p w:rsidR="00B97948" w:rsidRPr="007E2CDF" w:rsidRDefault="00B97948" w:rsidP="00B97948">
                  <w:pPr>
                    <w:ind w:rightChars="48" w:right="101"/>
                    <w:jc w:val="center"/>
                    <w:rPr>
                      <w:color w:val="000000"/>
                      <w:sz w:val="24"/>
                      <w:szCs w:val="24"/>
                    </w:rPr>
                  </w:pPr>
                  <w:r w:rsidRPr="007E2CDF">
                    <w:rPr>
                      <w:color w:val="000000"/>
                      <w:sz w:val="24"/>
                      <w:szCs w:val="24"/>
                    </w:rPr>
                    <w:t>噪声设计值</w:t>
                  </w:r>
                  <w:r w:rsidRPr="007E2CDF">
                    <w:rPr>
                      <w:color w:val="000000"/>
                      <w:sz w:val="24"/>
                      <w:szCs w:val="24"/>
                    </w:rPr>
                    <w:t>[dB(A)]</w:t>
                  </w:r>
                </w:p>
              </w:tc>
            </w:tr>
            <w:tr w:rsidR="003A307D" w:rsidRPr="007E2CDF" w:rsidTr="00FE547F">
              <w:trPr>
                <w:jc w:val="center"/>
              </w:trPr>
              <w:tc>
                <w:tcPr>
                  <w:tcW w:w="537" w:type="pct"/>
                  <w:tcBorders>
                    <w:bottom w:val="single" w:sz="4" w:space="0" w:color="auto"/>
                  </w:tcBorders>
                  <w:vAlign w:val="center"/>
                </w:tcPr>
                <w:p w:rsidR="003A307D" w:rsidRPr="007E2CDF" w:rsidRDefault="003A307D" w:rsidP="00B97948">
                  <w:pPr>
                    <w:ind w:rightChars="48" w:right="101"/>
                    <w:jc w:val="center"/>
                    <w:rPr>
                      <w:color w:val="000000"/>
                      <w:sz w:val="24"/>
                      <w:szCs w:val="24"/>
                    </w:rPr>
                  </w:pPr>
                  <w:r w:rsidRPr="007E2CDF">
                    <w:rPr>
                      <w:color w:val="000000"/>
                      <w:sz w:val="24"/>
                      <w:szCs w:val="24"/>
                    </w:rPr>
                    <w:t>1</w:t>
                  </w:r>
                </w:p>
              </w:tc>
              <w:tc>
                <w:tcPr>
                  <w:tcW w:w="2277" w:type="pct"/>
                  <w:tcBorders>
                    <w:bottom w:val="single" w:sz="4" w:space="0" w:color="auto"/>
                  </w:tcBorders>
                  <w:vAlign w:val="center"/>
                </w:tcPr>
                <w:p w:rsidR="003A307D" w:rsidRPr="007E2CDF" w:rsidRDefault="003A307D" w:rsidP="00B97948">
                  <w:pPr>
                    <w:ind w:rightChars="48" w:right="101"/>
                    <w:jc w:val="center"/>
                    <w:rPr>
                      <w:color w:val="000000"/>
                      <w:sz w:val="24"/>
                      <w:szCs w:val="24"/>
                    </w:rPr>
                  </w:pPr>
                  <w:r w:rsidRPr="007E2CDF">
                    <w:rPr>
                      <w:color w:val="000000"/>
                      <w:sz w:val="24"/>
                      <w:szCs w:val="24"/>
                    </w:rPr>
                    <w:t>主变压器</w:t>
                  </w:r>
                </w:p>
              </w:tc>
              <w:tc>
                <w:tcPr>
                  <w:tcW w:w="863" w:type="pct"/>
                  <w:tcBorders>
                    <w:bottom w:val="single" w:sz="4" w:space="0" w:color="auto"/>
                  </w:tcBorders>
                  <w:vAlign w:val="center"/>
                </w:tcPr>
                <w:p w:rsidR="003A307D" w:rsidRPr="007E2CDF" w:rsidRDefault="003A307D" w:rsidP="008F1B16">
                  <w:pPr>
                    <w:ind w:rightChars="48" w:right="101"/>
                    <w:jc w:val="center"/>
                    <w:rPr>
                      <w:color w:val="000000"/>
                      <w:sz w:val="24"/>
                      <w:szCs w:val="24"/>
                    </w:rPr>
                  </w:pPr>
                  <w:r>
                    <w:rPr>
                      <w:rFonts w:hint="eastAsia"/>
                      <w:color w:val="000000"/>
                      <w:sz w:val="24"/>
                      <w:szCs w:val="24"/>
                    </w:rPr>
                    <w:t>2</w:t>
                  </w:r>
                </w:p>
              </w:tc>
              <w:tc>
                <w:tcPr>
                  <w:tcW w:w="1323" w:type="pct"/>
                  <w:tcBorders>
                    <w:bottom w:val="single" w:sz="4" w:space="0" w:color="auto"/>
                  </w:tcBorders>
                  <w:vAlign w:val="center"/>
                </w:tcPr>
                <w:p w:rsidR="003A307D" w:rsidRPr="007E2CDF" w:rsidRDefault="003A307D" w:rsidP="008F1B16">
                  <w:pPr>
                    <w:ind w:rightChars="48" w:right="101"/>
                    <w:jc w:val="center"/>
                    <w:rPr>
                      <w:color w:val="000000"/>
                      <w:sz w:val="24"/>
                      <w:szCs w:val="24"/>
                    </w:rPr>
                  </w:pPr>
                  <w:r>
                    <w:rPr>
                      <w:rFonts w:hint="eastAsia"/>
                      <w:color w:val="000000"/>
                      <w:sz w:val="24"/>
                      <w:szCs w:val="24"/>
                    </w:rPr>
                    <w:t>65</w:t>
                  </w:r>
                </w:p>
              </w:tc>
            </w:tr>
            <w:tr w:rsidR="003A307D" w:rsidRPr="007E2CDF" w:rsidTr="00FE547F">
              <w:trPr>
                <w:jc w:val="center"/>
              </w:trPr>
              <w:tc>
                <w:tcPr>
                  <w:tcW w:w="537" w:type="pct"/>
                  <w:vAlign w:val="center"/>
                </w:tcPr>
                <w:p w:rsidR="003A307D" w:rsidRPr="007E2CDF" w:rsidRDefault="003A307D" w:rsidP="00B97948">
                  <w:pPr>
                    <w:ind w:rightChars="48" w:right="101"/>
                    <w:jc w:val="center"/>
                    <w:rPr>
                      <w:color w:val="000000"/>
                      <w:sz w:val="24"/>
                      <w:szCs w:val="24"/>
                    </w:rPr>
                  </w:pPr>
                  <w:r w:rsidRPr="007E2CDF">
                    <w:rPr>
                      <w:color w:val="000000"/>
                      <w:sz w:val="24"/>
                      <w:szCs w:val="24"/>
                    </w:rPr>
                    <w:t>2</w:t>
                  </w:r>
                </w:p>
              </w:tc>
              <w:tc>
                <w:tcPr>
                  <w:tcW w:w="2277" w:type="pct"/>
                  <w:vAlign w:val="center"/>
                </w:tcPr>
                <w:p w:rsidR="003A307D" w:rsidRPr="007E2CDF" w:rsidRDefault="003A307D" w:rsidP="00B97948">
                  <w:pPr>
                    <w:ind w:rightChars="48" w:right="101"/>
                    <w:jc w:val="center"/>
                    <w:rPr>
                      <w:color w:val="000000"/>
                      <w:sz w:val="24"/>
                      <w:szCs w:val="24"/>
                    </w:rPr>
                  </w:pPr>
                  <w:r w:rsidRPr="007E2CDF">
                    <w:rPr>
                      <w:color w:val="000000"/>
                      <w:sz w:val="24"/>
                      <w:szCs w:val="24"/>
                    </w:rPr>
                    <w:t>主变压器室屋顶风机</w:t>
                  </w:r>
                </w:p>
              </w:tc>
              <w:tc>
                <w:tcPr>
                  <w:tcW w:w="863" w:type="pct"/>
                  <w:vAlign w:val="center"/>
                </w:tcPr>
                <w:p w:rsidR="003A307D" w:rsidRPr="007E2CDF" w:rsidRDefault="003A307D" w:rsidP="008F1B16">
                  <w:pPr>
                    <w:ind w:rightChars="48" w:right="101"/>
                    <w:jc w:val="center"/>
                    <w:rPr>
                      <w:color w:val="000000"/>
                      <w:sz w:val="24"/>
                      <w:szCs w:val="24"/>
                    </w:rPr>
                  </w:pPr>
                  <w:r>
                    <w:rPr>
                      <w:rFonts w:hint="eastAsia"/>
                      <w:color w:val="000000"/>
                      <w:sz w:val="24"/>
                      <w:szCs w:val="24"/>
                    </w:rPr>
                    <w:t>3</w:t>
                  </w:r>
                </w:p>
              </w:tc>
              <w:tc>
                <w:tcPr>
                  <w:tcW w:w="1323" w:type="pct"/>
                  <w:vAlign w:val="center"/>
                </w:tcPr>
                <w:p w:rsidR="003A307D" w:rsidRPr="007E2CDF" w:rsidRDefault="003A307D" w:rsidP="008F1B16">
                  <w:pPr>
                    <w:ind w:rightChars="48" w:right="101"/>
                    <w:jc w:val="center"/>
                    <w:rPr>
                      <w:color w:val="000000"/>
                      <w:sz w:val="24"/>
                      <w:szCs w:val="24"/>
                    </w:rPr>
                  </w:pPr>
                  <w:r w:rsidRPr="007E2CDF">
                    <w:rPr>
                      <w:color w:val="000000"/>
                      <w:sz w:val="24"/>
                      <w:szCs w:val="24"/>
                    </w:rPr>
                    <w:t>70</w:t>
                  </w:r>
                </w:p>
              </w:tc>
            </w:tr>
            <w:tr w:rsidR="003A307D" w:rsidRPr="007E2CDF" w:rsidTr="00FE547F">
              <w:trPr>
                <w:jc w:val="center"/>
              </w:trPr>
              <w:tc>
                <w:tcPr>
                  <w:tcW w:w="537" w:type="pct"/>
                  <w:vAlign w:val="center"/>
                </w:tcPr>
                <w:p w:rsidR="003A307D" w:rsidRPr="007E2CDF" w:rsidRDefault="003A307D" w:rsidP="00B97948">
                  <w:pPr>
                    <w:ind w:rightChars="48" w:right="101"/>
                    <w:jc w:val="center"/>
                    <w:rPr>
                      <w:color w:val="000000"/>
                      <w:sz w:val="24"/>
                      <w:szCs w:val="24"/>
                    </w:rPr>
                  </w:pPr>
                  <w:r w:rsidRPr="007E2CDF">
                    <w:rPr>
                      <w:color w:val="000000"/>
                      <w:sz w:val="24"/>
                      <w:szCs w:val="24"/>
                    </w:rPr>
                    <w:t>3</w:t>
                  </w:r>
                </w:p>
              </w:tc>
              <w:tc>
                <w:tcPr>
                  <w:tcW w:w="2277" w:type="pct"/>
                  <w:vAlign w:val="center"/>
                </w:tcPr>
                <w:p w:rsidR="003A307D" w:rsidRPr="007E2CDF" w:rsidRDefault="003A307D" w:rsidP="00B97948">
                  <w:pPr>
                    <w:ind w:rightChars="48" w:right="101"/>
                    <w:jc w:val="center"/>
                    <w:rPr>
                      <w:color w:val="000000"/>
                      <w:sz w:val="24"/>
                      <w:szCs w:val="24"/>
                    </w:rPr>
                  </w:pPr>
                  <w:r w:rsidRPr="007E2CDF">
                    <w:rPr>
                      <w:color w:val="000000"/>
                      <w:sz w:val="24"/>
                      <w:szCs w:val="24"/>
                    </w:rPr>
                    <w:t>GIS</w:t>
                  </w:r>
                  <w:r w:rsidRPr="007E2CDF">
                    <w:rPr>
                      <w:color w:val="000000"/>
                      <w:sz w:val="24"/>
                      <w:szCs w:val="24"/>
                    </w:rPr>
                    <w:t>室、</w:t>
                  </w:r>
                  <w:r w:rsidRPr="007E2CDF">
                    <w:rPr>
                      <w:color w:val="000000"/>
                      <w:sz w:val="24"/>
                      <w:szCs w:val="24"/>
                    </w:rPr>
                    <w:t>10kV</w:t>
                  </w:r>
                  <w:r w:rsidRPr="007E2CDF">
                    <w:rPr>
                      <w:color w:val="000000"/>
                      <w:sz w:val="24"/>
                      <w:szCs w:val="24"/>
                    </w:rPr>
                    <w:t>配电室、电容器室轴流风机</w:t>
                  </w:r>
                </w:p>
              </w:tc>
              <w:tc>
                <w:tcPr>
                  <w:tcW w:w="863" w:type="pct"/>
                  <w:vAlign w:val="center"/>
                </w:tcPr>
                <w:p w:rsidR="003A307D" w:rsidRPr="007E2CDF" w:rsidRDefault="003A307D" w:rsidP="008F1B16">
                  <w:pPr>
                    <w:ind w:rightChars="48" w:right="101"/>
                    <w:jc w:val="center"/>
                    <w:rPr>
                      <w:color w:val="000000"/>
                      <w:sz w:val="24"/>
                      <w:szCs w:val="24"/>
                    </w:rPr>
                  </w:pPr>
                  <w:r>
                    <w:rPr>
                      <w:rFonts w:hint="eastAsia"/>
                      <w:color w:val="000000"/>
                      <w:sz w:val="24"/>
                      <w:szCs w:val="24"/>
                    </w:rPr>
                    <w:t>9</w:t>
                  </w:r>
                </w:p>
              </w:tc>
              <w:tc>
                <w:tcPr>
                  <w:tcW w:w="1323" w:type="pct"/>
                  <w:vAlign w:val="center"/>
                </w:tcPr>
                <w:p w:rsidR="003A307D" w:rsidRPr="007E2CDF" w:rsidRDefault="003A307D" w:rsidP="008F1B16">
                  <w:pPr>
                    <w:ind w:rightChars="48" w:right="101"/>
                    <w:jc w:val="center"/>
                    <w:rPr>
                      <w:color w:val="000000"/>
                      <w:sz w:val="24"/>
                      <w:szCs w:val="24"/>
                    </w:rPr>
                  </w:pPr>
                  <w:r w:rsidRPr="007E2CDF">
                    <w:rPr>
                      <w:color w:val="000000"/>
                      <w:sz w:val="24"/>
                      <w:szCs w:val="24"/>
                    </w:rPr>
                    <w:t>70</w:t>
                  </w:r>
                </w:p>
              </w:tc>
            </w:tr>
            <w:tr w:rsidR="003A307D" w:rsidRPr="007E2CDF" w:rsidTr="00FE547F">
              <w:trPr>
                <w:jc w:val="center"/>
              </w:trPr>
              <w:tc>
                <w:tcPr>
                  <w:tcW w:w="537" w:type="pct"/>
                  <w:vAlign w:val="center"/>
                </w:tcPr>
                <w:p w:rsidR="003A307D" w:rsidRPr="007E2CDF" w:rsidRDefault="003A307D" w:rsidP="00B97948">
                  <w:pPr>
                    <w:ind w:rightChars="48" w:right="101"/>
                    <w:jc w:val="center"/>
                    <w:rPr>
                      <w:color w:val="000000"/>
                      <w:sz w:val="24"/>
                      <w:szCs w:val="24"/>
                    </w:rPr>
                  </w:pPr>
                  <w:r w:rsidRPr="007E2CDF">
                    <w:rPr>
                      <w:color w:val="000000"/>
                      <w:sz w:val="24"/>
                      <w:szCs w:val="24"/>
                    </w:rPr>
                    <w:t>4</w:t>
                  </w:r>
                </w:p>
              </w:tc>
              <w:tc>
                <w:tcPr>
                  <w:tcW w:w="2277" w:type="pct"/>
                  <w:vAlign w:val="center"/>
                </w:tcPr>
                <w:p w:rsidR="003A307D" w:rsidRPr="007E2CDF" w:rsidRDefault="003A307D" w:rsidP="00B97948">
                  <w:pPr>
                    <w:ind w:rightChars="48" w:right="101"/>
                    <w:jc w:val="center"/>
                    <w:rPr>
                      <w:color w:val="000000"/>
                      <w:sz w:val="24"/>
                      <w:szCs w:val="24"/>
                    </w:rPr>
                  </w:pPr>
                  <w:r w:rsidRPr="007E2CDF">
                    <w:rPr>
                      <w:color w:val="000000"/>
                      <w:sz w:val="24"/>
                      <w:szCs w:val="24"/>
                    </w:rPr>
                    <w:t>GIS</w:t>
                  </w:r>
                  <w:r w:rsidRPr="007E2CDF">
                    <w:rPr>
                      <w:color w:val="000000"/>
                      <w:sz w:val="24"/>
                      <w:szCs w:val="24"/>
                    </w:rPr>
                    <w:t>室屋顶风机</w:t>
                  </w:r>
                </w:p>
              </w:tc>
              <w:tc>
                <w:tcPr>
                  <w:tcW w:w="863" w:type="pct"/>
                  <w:vAlign w:val="center"/>
                </w:tcPr>
                <w:p w:rsidR="003A307D" w:rsidRPr="007E2CDF" w:rsidRDefault="003A307D" w:rsidP="008F1B16">
                  <w:pPr>
                    <w:ind w:rightChars="48" w:right="101"/>
                    <w:jc w:val="center"/>
                    <w:rPr>
                      <w:color w:val="000000"/>
                      <w:sz w:val="24"/>
                      <w:szCs w:val="24"/>
                    </w:rPr>
                  </w:pPr>
                  <w:r>
                    <w:rPr>
                      <w:rFonts w:hint="eastAsia"/>
                      <w:color w:val="000000"/>
                      <w:sz w:val="24"/>
                      <w:szCs w:val="24"/>
                    </w:rPr>
                    <w:t>3</w:t>
                  </w:r>
                </w:p>
              </w:tc>
              <w:tc>
                <w:tcPr>
                  <w:tcW w:w="1323" w:type="pct"/>
                  <w:vAlign w:val="center"/>
                </w:tcPr>
                <w:p w:rsidR="003A307D" w:rsidRPr="007E2CDF" w:rsidRDefault="003A307D" w:rsidP="008F1B16">
                  <w:pPr>
                    <w:ind w:rightChars="48" w:right="101"/>
                    <w:jc w:val="center"/>
                    <w:rPr>
                      <w:color w:val="000000"/>
                      <w:sz w:val="24"/>
                      <w:szCs w:val="24"/>
                    </w:rPr>
                  </w:pPr>
                  <w:r w:rsidRPr="007E2CDF">
                    <w:rPr>
                      <w:color w:val="000000"/>
                      <w:sz w:val="24"/>
                      <w:szCs w:val="24"/>
                    </w:rPr>
                    <w:t>70</w:t>
                  </w:r>
                </w:p>
              </w:tc>
            </w:tr>
          </w:tbl>
          <w:p w:rsidR="00E8414A" w:rsidRPr="007E2CDF" w:rsidRDefault="00E8414A" w:rsidP="00E8414A">
            <w:pPr>
              <w:rPr>
                <w:sz w:val="28"/>
                <w:szCs w:val="28"/>
              </w:rPr>
            </w:pPr>
            <w:r w:rsidRPr="007E2CDF">
              <w:rPr>
                <w:bCs/>
                <w:sz w:val="28"/>
                <w:szCs w:val="28"/>
              </w:rPr>
              <w:t>2.1</w:t>
            </w:r>
            <w:r w:rsidRPr="007E2CDF">
              <w:rPr>
                <w:sz w:val="28"/>
                <w:szCs w:val="28"/>
              </w:rPr>
              <w:t xml:space="preserve">.2.2 </w:t>
            </w:r>
            <w:r w:rsidRPr="007E2CDF">
              <w:rPr>
                <w:sz w:val="28"/>
                <w:szCs w:val="28"/>
              </w:rPr>
              <w:t>计算方法</w:t>
            </w:r>
            <w:r w:rsidR="000A4EA2" w:rsidRPr="007E2CDF">
              <w:rPr>
                <w:sz w:val="28"/>
                <w:szCs w:val="28"/>
              </w:rPr>
              <w:t>及结果</w:t>
            </w:r>
          </w:p>
          <w:p w:rsidR="00E8414A" w:rsidRPr="007E2CDF" w:rsidRDefault="00E8414A" w:rsidP="000A4EA2">
            <w:pPr>
              <w:ind w:rightChars="48" w:right="101" w:firstLineChars="200" w:firstLine="560"/>
              <w:rPr>
                <w:color w:val="000000"/>
                <w:sz w:val="28"/>
              </w:rPr>
            </w:pPr>
            <w:r w:rsidRPr="007E2CDF">
              <w:rPr>
                <w:bCs/>
                <w:sz w:val="28"/>
              </w:rPr>
              <w:t>根据可研资料，</w:t>
            </w:r>
            <w:r w:rsidR="003A307D">
              <w:rPr>
                <w:rFonts w:hint="eastAsia"/>
                <w:bCs/>
                <w:sz w:val="28"/>
              </w:rPr>
              <w:t>高坝窑</w:t>
            </w:r>
            <w:r w:rsidR="000A4EA2" w:rsidRPr="007E2CDF">
              <w:rPr>
                <w:bCs/>
                <w:sz w:val="28"/>
              </w:rPr>
              <w:t>变</w:t>
            </w:r>
            <w:r w:rsidRPr="007E2CDF">
              <w:rPr>
                <w:bCs/>
                <w:sz w:val="28"/>
              </w:rPr>
              <w:t>本期新建</w:t>
            </w:r>
            <w:r w:rsidR="003A307D">
              <w:rPr>
                <w:rFonts w:hint="eastAsia"/>
                <w:bCs/>
                <w:sz w:val="28"/>
              </w:rPr>
              <w:t>5</w:t>
            </w:r>
            <w:r w:rsidR="000A4EA2" w:rsidRPr="007E2CDF">
              <w:rPr>
                <w:bCs/>
                <w:sz w:val="28"/>
              </w:rPr>
              <w:t>0</w:t>
            </w:r>
            <w:r w:rsidRPr="007E2CDF">
              <w:rPr>
                <w:bCs/>
                <w:sz w:val="28"/>
              </w:rPr>
              <w:t>MVA</w:t>
            </w:r>
            <w:r w:rsidRPr="007E2CDF">
              <w:rPr>
                <w:bCs/>
                <w:sz w:val="28"/>
              </w:rPr>
              <w:t>主变</w:t>
            </w:r>
            <w:r w:rsidRPr="007E2CDF">
              <w:rPr>
                <w:bCs/>
                <w:sz w:val="28"/>
              </w:rPr>
              <w:t>1</w:t>
            </w:r>
            <w:r w:rsidRPr="007E2CDF">
              <w:rPr>
                <w:bCs/>
                <w:sz w:val="28"/>
              </w:rPr>
              <w:t>台</w:t>
            </w:r>
            <w:r w:rsidR="000A4EA2" w:rsidRPr="007E2CDF">
              <w:rPr>
                <w:bCs/>
                <w:sz w:val="28"/>
              </w:rPr>
              <w:t>；</w:t>
            </w:r>
            <w:r w:rsidR="003A307D">
              <w:rPr>
                <w:rFonts w:hint="eastAsia"/>
                <w:bCs/>
                <w:sz w:val="28"/>
              </w:rPr>
              <w:t>含浦</w:t>
            </w:r>
            <w:r w:rsidR="000A4EA2" w:rsidRPr="007E2CDF">
              <w:rPr>
                <w:bCs/>
                <w:sz w:val="28"/>
              </w:rPr>
              <w:t>变本期新建</w:t>
            </w:r>
            <w:r w:rsidR="003A307D">
              <w:rPr>
                <w:rFonts w:hint="eastAsia"/>
                <w:bCs/>
                <w:sz w:val="28"/>
              </w:rPr>
              <w:t>63</w:t>
            </w:r>
            <w:r w:rsidR="000A4EA2" w:rsidRPr="007E2CDF">
              <w:rPr>
                <w:bCs/>
                <w:sz w:val="28"/>
              </w:rPr>
              <w:t>MVA</w:t>
            </w:r>
            <w:r w:rsidR="000A4EA2" w:rsidRPr="007E2CDF">
              <w:rPr>
                <w:bCs/>
                <w:sz w:val="28"/>
              </w:rPr>
              <w:t>主变</w:t>
            </w:r>
            <w:r w:rsidR="000A4EA2" w:rsidRPr="007E2CDF">
              <w:rPr>
                <w:bCs/>
                <w:sz w:val="28"/>
              </w:rPr>
              <w:t>1</w:t>
            </w:r>
            <w:r w:rsidR="000A4EA2" w:rsidRPr="007E2CDF">
              <w:rPr>
                <w:bCs/>
                <w:sz w:val="28"/>
              </w:rPr>
              <w:t>台；</w:t>
            </w:r>
            <w:r w:rsidR="003A307D">
              <w:rPr>
                <w:rFonts w:hint="eastAsia"/>
                <w:bCs/>
                <w:sz w:val="28"/>
              </w:rPr>
              <w:t>临空</w:t>
            </w:r>
            <w:r w:rsidR="000A4EA2" w:rsidRPr="007E2CDF">
              <w:rPr>
                <w:bCs/>
                <w:sz w:val="28"/>
              </w:rPr>
              <w:t>变本期新建</w:t>
            </w:r>
            <w:r w:rsidR="003A307D">
              <w:rPr>
                <w:rFonts w:hint="eastAsia"/>
                <w:bCs/>
                <w:sz w:val="28"/>
              </w:rPr>
              <w:t>5</w:t>
            </w:r>
            <w:r w:rsidR="000A4EA2" w:rsidRPr="007E2CDF">
              <w:rPr>
                <w:bCs/>
                <w:sz w:val="28"/>
              </w:rPr>
              <w:t>0MVA</w:t>
            </w:r>
            <w:r w:rsidR="000A4EA2" w:rsidRPr="007E2CDF">
              <w:rPr>
                <w:bCs/>
                <w:sz w:val="28"/>
              </w:rPr>
              <w:t>主变</w:t>
            </w:r>
            <w:r w:rsidR="003A307D">
              <w:rPr>
                <w:rFonts w:hint="eastAsia"/>
                <w:bCs/>
                <w:sz w:val="28"/>
              </w:rPr>
              <w:t>1</w:t>
            </w:r>
            <w:r w:rsidR="000A4EA2" w:rsidRPr="007E2CDF">
              <w:rPr>
                <w:bCs/>
                <w:sz w:val="28"/>
              </w:rPr>
              <w:t>台；</w:t>
            </w:r>
            <w:r w:rsidR="003A307D">
              <w:rPr>
                <w:rFonts w:hint="eastAsia"/>
                <w:bCs/>
                <w:sz w:val="28"/>
              </w:rPr>
              <w:t>盼盼</w:t>
            </w:r>
            <w:r w:rsidR="001A063C" w:rsidRPr="007E2CDF">
              <w:rPr>
                <w:bCs/>
                <w:sz w:val="28"/>
              </w:rPr>
              <w:t>变本期新建</w:t>
            </w:r>
            <w:r w:rsidR="003A307D">
              <w:rPr>
                <w:rFonts w:hint="eastAsia"/>
                <w:bCs/>
                <w:sz w:val="28"/>
              </w:rPr>
              <w:t>63</w:t>
            </w:r>
            <w:r w:rsidR="001A063C" w:rsidRPr="007E2CDF">
              <w:rPr>
                <w:bCs/>
                <w:sz w:val="28"/>
              </w:rPr>
              <w:t>MVA</w:t>
            </w:r>
            <w:r w:rsidR="001A063C" w:rsidRPr="007E2CDF">
              <w:rPr>
                <w:bCs/>
                <w:sz w:val="28"/>
              </w:rPr>
              <w:t>主变</w:t>
            </w:r>
            <w:r w:rsidR="001A063C" w:rsidRPr="007E2CDF">
              <w:rPr>
                <w:bCs/>
                <w:sz w:val="28"/>
              </w:rPr>
              <w:t>2</w:t>
            </w:r>
            <w:r w:rsidR="001A063C" w:rsidRPr="007E2CDF">
              <w:rPr>
                <w:bCs/>
                <w:sz w:val="28"/>
              </w:rPr>
              <w:t>台</w:t>
            </w:r>
            <w:r w:rsidR="001A063C">
              <w:rPr>
                <w:rFonts w:hint="eastAsia"/>
                <w:bCs/>
                <w:sz w:val="28"/>
              </w:rPr>
              <w:t>；</w:t>
            </w:r>
            <w:r w:rsidR="003A307D">
              <w:rPr>
                <w:rFonts w:hint="eastAsia"/>
                <w:bCs/>
                <w:sz w:val="28"/>
              </w:rPr>
              <w:t>长龙</w:t>
            </w:r>
            <w:r w:rsidR="000A4EA2" w:rsidRPr="007E2CDF">
              <w:rPr>
                <w:bCs/>
                <w:sz w:val="28"/>
              </w:rPr>
              <w:t>变本期新增</w:t>
            </w:r>
            <w:r w:rsidR="003A307D">
              <w:rPr>
                <w:rFonts w:hint="eastAsia"/>
                <w:bCs/>
                <w:sz w:val="28"/>
              </w:rPr>
              <w:t>63</w:t>
            </w:r>
            <w:r w:rsidR="000A4EA2" w:rsidRPr="007E2CDF">
              <w:rPr>
                <w:bCs/>
                <w:sz w:val="28"/>
              </w:rPr>
              <w:t>MVA</w:t>
            </w:r>
            <w:r w:rsidR="000A4EA2" w:rsidRPr="007E2CDF">
              <w:rPr>
                <w:bCs/>
                <w:sz w:val="28"/>
              </w:rPr>
              <w:t>主变</w:t>
            </w:r>
            <w:r w:rsidR="000A4EA2" w:rsidRPr="007E2CDF">
              <w:rPr>
                <w:bCs/>
                <w:sz w:val="28"/>
              </w:rPr>
              <w:t>1</w:t>
            </w:r>
            <w:r w:rsidR="000A4EA2" w:rsidRPr="007E2CDF">
              <w:rPr>
                <w:bCs/>
                <w:sz w:val="28"/>
              </w:rPr>
              <w:t>台，原有</w:t>
            </w:r>
            <w:r w:rsidR="003A307D">
              <w:rPr>
                <w:rFonts w:hint="eastAsia"/>
                <w:bCs/>
                <w:sz w:val="28"/>
              </w:rPr>
              <w:t>63</w:t>
            </w:r>
            <w:r w:rsidR="000A4EA2" w:rsidRPr="007E2CDF">
              <w:rPr>
                <w:bCs/>
                <w:sz w:val="28"/>
              </w:rPr>
              <w:t>MVA</w:t>
            </w:r>
            <w:r w:rsidR="000A4EA2" w:rsidRPr="007E2CDF">
              <w:rPr>
                <w:bCs/>
                <w:sz w:val="28"/>
              </w:rPr>
              <w:t>主变</w:t>
            </w:r>
            <w:r w:rsidR="000A4EA2" w:rsidRPr="007E2CDF">
              <w:rPr>
                <w:bCs/>
                <w:sz w:val="28"/>
              </w:rPr>
              <w:t>1</w:t>
            </w:r>
            <w:r w:rsidR="000A4EA2" w:rsidRPr="007E2CDF">
              <w:rPr>
                <w:bCs/>
                <w:sz w:val="28"/>
              </w:rPr>
              <w:t>台</w:t>
            </w:r>
            <w:r w:rsidRPr="007E2CDF">
              <w:rPr>
                <w:bCs/>
                <w:sz w:val="28"/>
              </w:rPr>
              <w:t>。</w:t>
            </w:r>
            <w:r w:rsidR="00555308">
              <w:rPr>
                <w:rFonts w:hint="eastAsia"/>
                <w:bCs/>
                <w:sz w:val="28"/>
              </w:rPr>
              <w:t>因</w:t>
            </w:r>
            <w:r w:rsidR="000B1758">
              <w:rPr>
                <w:rFonts w:hint="eastAsia"/>
                <w:bCs/>
                <w:sz w:val="28"/>
              </w:rPr>
              <w:t>高坝窑、</w:t>
            </w:r>
            <w:r w:rsidR="00555308">
              <w:rPr>
                <w:rFonts w:hint="eastAsia"/>
                <w:bCs/>
                <w:sz w:val="28"/>
              </w:rPr>
              <w:t>含浦变电站与</w:t>
            </w:r>
            <w:r w:rsidR="000B1758">
              <w:rPr>
                <w:rFonts w:hint="eastAsia"/>
                <w:bCs/>
                <w:sz w:val="28"/>
              </w:rPr>
              <w:t>临空变电站本次新上主变数相同，布置形式基本一致，变电站占地面积相似，</w:t>
            </w:r>
            <w:r w:rsidR="00555308">
              <w:rPr>
                <w:rFonts w:hint="eastAsia"/>
                <w:bCs/>
                <w:sz w:val="28"/>
              </w:rPr>
              <w:t>故临空变电站投运后站内主要设备对变电站厂界的噪声贡献值即可反应高坝窑、含浦变电站各相对侧厂界的噪声贡献值。</w:t>
            </w:r>
            <w:r w:rsidR="000B1758">
              <w:rPr>
                <w:rFonts w:hint="eastAsia"/>
                <w:bCs/>
                <w:sz w:val="28"/>
              </w:rPr>
              <w:t>本次</w:t>
            </w:r>
            <w:r w:rsidRPr="007E2CDF">
              <w:rPr>
                <w:bCs/>
                <w:sz w:val="28"/>
              </w:rPr>
              <w:t>采用</w:t>
            </w:r>
            <w:r w:rsidRPr="007E2CDF">
              <w:rPr>
                <w:sz w:val="28"/>
                <w:szCs w:val="28"/>
              </w:rPr>
              <w:t>SoundPlan</w:t>
            </w:r>
            <w:r w:rsidRPr="007E2CDF">
              <w:rPr>
                <w:sz w:val="28"/>
                <w:szCs w:val="28"/>
              </w:rPr>
              <w:t>软件</w:t>
            </w:r>
            <w:r w:rsidRPr="007E2CDF">
              <w:rPr>
                <w:bCs/>
                <w:sz w:val="28"/>
              </w:rPr>
              <w:t>对本期</w:t>
            </w:r>
            <w:r w:rsidR="00F30EDE" w:rsidRPr="007E2CDF">
              <w:rPr>
                <w:bCs/>
                <w:sz w:val="28"/>
              </w:rPr>
              <w:t>项目投运后的</w:t>
            </w:r>
            <w:r w:rsidR="00555308">
              <w:rPr>
                <w:rFonts w:hint="eastAsia"/>
                <w:bCs/>
                <w:sz w:val="28"/>
              </w:rPr>
              <w:t>临空、盼盼、长龙</w:t>
            </w:r>
            <w:r w:rsidR="00F30EDE" w:rsidRPr="007E2CDF">
              <w:rPr>
                <w:bCs/>
                <w:sz w:val="28"/>
              </w:rPr>
              <w:t>变电站</w:t>
            </w:r>
            <w:r w:rsidRPr="007E2CDF">
              <w:rPr>
                <w:bCs/>
                <w:sz w:val="28"/>
              </w:rPr>
              <w:t>进行建模计算。本次噪声影响仿真计算按照可研图纸全户内式</w:t>
            </w:r>
            <w:r w:rsidRPr="007E2CDF">
              <w:rPr>
                <w:color w:val="000000"/>
                <w:sz w:val="28"/>
              </w:rPr>
              <w:t>布置方式进行，</w:t>
            </w:r>
            <w:r w:rsidRPr="007E2CDF">
              <w:rPr>
                <w:bCs/>
                <w:sz w:val="28"/>
              </w:rPr>
              <w:t>并结合</w:t>
            </w:r>
            <w:r w:rsidRPr="007E2CDF">
              <w:rPr>
                <w:color w:val="000000"/>
                <w:sz w:val="28"/>
              </w:rPr>
              <w:t>现场调查的站址现状及周围环境敏感目标分布和特征进行建模，</w:t>
            </w:r>
            <w:r w:rsidR="000A4EA2" w:rsidRPr="007E2CDF">
              <w:rPr>
                <w:color w:val="000000"/>
                <w:sz w:val="28"/>
              </w:rPr>
              <w:t>计算结果如下：</w:t>
            </w:r>
          </w:p>
          <w:p w:rsidR="00E8414A" w:rsidRPr="007E2CDF" w:rsidRDefault="00E8414A" w:rsidP="00E8414A">
            <w:pPr>
              <w:ind w:firstLine="570"/>
              <w:rPr>
                <w:color w:val="000000"/>
                <w:sz w:val="28"/>
              </w:rPr>
            </w:pPr>
            <w:r w:rsidRPr="007E2CDF">
              <w:rPr>
                <w:sz w:val="28"/>
              </w:rPr>
              <w:t>根据</w:t>
            </w:r>
            <w:r w:rsidR="00A66DD3">
              <w:rPr>
                <w:bCs/>
                <w:sz w:val="28"/>
              </w:rPr>
              <w:t>变电站噪声影响仿真计算结果：在未叠加环境背景噪声时，</w:t>
            </w:r>
            <w:r w:rsidRPr="007E2CDF">
              <w:rPr>
                <w:bCs/>
                <w:sz w:val="28"/>
              </w:rPr>
              <w:t>高于变电站围墙</w:t>
            </w:r>
            <w:r w:rsidRPr="007E2CDF">
              <w:rPr>
                <w:bCs/>
                <w:sz w:val="28"/>
              </w:rPr>
              <w:t>0.5m</w:t>
            </w:r>
            <w:r w:rsidRPr="007E2CDF">
              <w:rPr>
                <w:bCs/>
                <w:sz w:val="28"/>
              </w:rPr>
              <w:t>处噪声影响分布图如图</w:t>
            </w:r>
            <w:r w:rsidR="003A307D">
              <w:rPr>
                <w:rFonts w:hint="eastAsia"/>
                <w:bCs/>
                <w:sz w:val="28"/>
              </w:rPr>
              <w:t>10</w:t>
            </w:r>
            <w:r w:rsidR="000A4EA2" w:rsidRPr="007E2CDF">
              <w:rPr>
                <w:bCs/>
                <w:sz w:val="28"/>
              </w:rPr>
              <w:t>所示；叠加环境背景噪声后</w:t>
            </w:r>
            <w:r w:rsidRPr="007E2CDF">
              <w:rPr>
                <w:bCs/>
                <w:sz w:val="28"/>
              </w:rPr>
              <w:t>变电站噪声影响计算结果详见表</w:t>
            </w:r>
            <w:r w:rsidR="000A4EA2" w:rsidRPr="007E2CDF">
              <w:rPr>
                <w:bCs/>
                <w:sz w:val="28"/>
              </w:rPr>
              <w:t>3</w:t>
            </w:r>
            <w:r w:rsidR="003A307D">
              <w:rPr>
                <w:rFonts w:hint="eastAsia"/>
                <w:bCs/>
                <w:sz w:val="28"/>
              </w:rPr>
              <w:t>5</w:t>
            </w:r>
            <w:r w:rsidRPr="007E2CDF">
              <w:rPr>
                <w:color w:val="000000"/>
                <w:sz w:val="28"/>
              </w:rPr>
              <w:t>。</w:t>
            </w:r>
          </w:p>
          <w:p w:rsidR="00E8414A" w:rsidRPr="007E2CDF" w:rsidRDefault="000B1758" w:rsidP="000B1758">
            <w:pPr>
              <w:rPr>
                <w:color w:val="000000"/>
                <w:sz w:val="28"/>
              </w:rPr>
            </w:pPr>
            <w:r>
              <w:rPr>
                <w:noProof/>
                <w:color w:val="000000"/>
                <w:sz w:val="28"/>
              </w:rPr>
              <w:lastRenderedPageBreak/>
              <w:drawing>
                <wp:inline distT="0" distB="0" distL="0" distR="0">
                  <wp:extent cx="5438775" cy="3943350"/>
                  <wp:effectExtent l="19050" t="0" r="9525" b="0"/>
                  <wp:docPr id="10" name="图片 39" descr="C:\Users\Administrator\Desktop\临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esktop\临空.jpg"/>
                          <pic:cNvPicPr>
                            <a:picLocks noChangeAspect="1" noChangeArrowheads="1"/>
                          </pic:cNvPicPr>
                        </pic:nvPicPr>
                        <pic:blipFill>
                          <a:blip r:embed="rId99"/>
                          <a:srcRect/>
                          <a:stretch>
                            <a:fillRect/>
                          </a:stretch>
                        </pic:blipFill>
                        <pic:spPr bwMode="auto">
                          <a:xfrm>
                            <a:off x="0" y="0"/>
                            <a:ext cx="5438775" cy="3943350"/>
                          </a:xfrm>
                          <a:prstGeom prst="rect">
                            <a:avLst/>
                          </a:prstGeom>
                          <a:noFill/>
                          <a:ln w="9525">
                            <a:noFill/>
                            <a:miter lim="800000"/>
                            <a:headEnd/>
                            <a:tailEnd/>
                          </a:ln>
                        </pic:spPr>
                      </pic:pic>
                    </a:graphicData>
                  </a:graphic>
                </wp:inline>
              </w:drawing>
            </w:r>
          </w:p>
          <w:p w:rsidR="00F30EDE" w:rsidRDefault="00F30EDE" w:rsidP="00F30EDE">
            <w:pPr>
              <w:ind w:rightChars="48" w:right="101"/>
              <w:jc w:val="center"/>
              <w:rPr>
                <w:b/>
                <w:color w:val="000000"/>
                <w:sz w:val="24"/>
                <w:szCs w:val="24"/>
              </w:rPr>
            </w:pPr>
            <w:r w:rsidRPr="007E2CDF">
              <w:rPr>
                <w:b/>
                <w:color w:val="000000"/>
                <w:sz w:val="24"/>
                <w:szCs w:val="24"/>
              </w:rPr>
              <w:t>（</w:t>
            </w:r>
            <w:r w:rsidR="000B1758">
              <w:rPr>
                <w:rFonts w:hint="eastAsia"/>
                <w:b/>
                <w:color w:val="000000"/>
                <w:sz w:val="24"/>
                <w:szCs w:val="24"/>
              </w:rPr>
              <w:t>a</w:t>
            </w:r>
            <w:r w:rsidRPr="007E2CDF">
              <w:rPr>
                <w:b/>
                <w:color w:val="000000"/>
                <w:sz w:val="24"/>
                <w:szCs w:val="24"/>
              </w:rPr>
              <w:t>）</w:t>
            </w:r>
            <w:r w:rsidR="003A307D">
              <w:rPr>
                <w:rFonts w:hint="eastAsia"/>
                <w:b/>
                <w:color w:val="000000"/>
                <w:sz w:val="24"/>
                <w:szCs w:val="24"/>
              </w:rPr>
              <w:t>临空</w:t>
            </w:r>
            <w:r w:rsidRPr="007E2CDF">
              <w:rPr>
                <w:b/>
                <w:color w:val="000000"/>
                <w:sz w:val="24"/>
                <w:szCs w:val="24"/>
              </w:rPr>
              <w:t>变计算结果</w:t>
            </w:r>
          </w:p>
          <w:p w:rsidR="001A063C" w:rsidRDefault="000B1758" w:rsidP="00F30EDE">
            <w:pPr>
              <w:ind w:rightChars="48" w:right="101"/>
              <w:jc w:val="center"/>
              <w:rPr>
                <w:b/>
                <w:color w:val="000000"/>
                <w:sz w:val="24"/>
                <w:szCs w:val="24"/>
              </w:rPr>
            </w:pPr>
            <w:r>
              <w:rPr>
                <w:b/>
                <w:noProof/>
                <w:color w:val="000000"/>
                <w:sz w:val="24"/>
                <w:szCs w:val="24"/>
              </w:rPr>
              <w:drawing>
                <wp:inline distT="0" distB="0" distL="0" distR="0">
                  <wp:extent cx="5438775" cy="2895600"/>
                  <wp:effectExtent l="19050" t="0" r="9525" b="0"/>
                  <wp:docPr id="23" name="图片 40" descr="C:\Users\Administrator\Desktop\盼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esktop\盼盼.jpg"/>
                          <pic:cNvPicPr>
                            <a:picLocks noChangeAspect="1" noChangeArrowheads="1"/>
                          </pic:cNvPicPr>
                        </pic:nvPicPr>
                        <pic:blipFill>
                          <a:blip r:embed="rId100"/>
                          <a:srcRect/>
                          <a:stretch>
                            <a:fillRect/>
                          </a:stretch>
                        </pic:blipFill>
                        <pic:spPr bwMode="auto">
                          <a:xfrm>
                            <a:off x="0" y="0"/>
                            <a:ext cx="5438775" cy="2895600"/>
                          </a:xfrm>
                          <a:prstGeom prst="rect">
                            <a:avLst/>
                          </a:prstGeom>
                          <a:noFill/>
                          <a:ln w="9525">
                            <a:noFill/>
                            <a:miter lim="800000"/>
                            <a:headEnd/>
                            <a:tailEnd/>
                          </a:ln>
                        </pic:spPr>
                      </pic:pic>
                    </a:graphicData>
                  </a:graphic>
                </wp:inline>
              </w:drawing>
            </w:r>
          </w:p>
          <w:p w:rsidR="001A063C" w:rsidRPr="007E2CDF" w:rsidRDefault="001A063C" w:rsidP="00F30EDE">
            <w:pPr>
              <w:ind w:rightChars="48" w:right="101"/>
              <w:jc w:val="center"/>
              <w:rPr>
                <w:b/>
                <w:color w:val="000000"/>
                <w:sz w:val="24"/>
                <w:szCs w:val="24"/>
              </w:rPr>
            </w:pPr>
            <w:r w:rsidRPr="007E2CDF">
              <w:rPr>
                <w:b/>
                <w:color w:val="000000"/>
                <w:sz w:val="24"/>
                <w:szCs w:val="24"/>
              </w:rPr>
              <w:t>（</w:t>
            </w:r>
            <w:r w:rsidR="000B1758">
              <w:rPr>
                <w:rFonts w:hint="eastAsia"/>
                <w:b/>
                <w:color w:val="000000"/>
                <w:sz w:val="24"/>
                <w:szCs w:val="24"/>
              </w:rPr>
              <w:t>b</w:t>
            </w:r>
            <w:r w:rsidRPr="007E2CDF">
              <w:rPr>
                <w:b/>
                <w:color w:val="000000"/>
                <w:sz w:val="24"/>
                <w:szCs w:val="24"/>
              </w:rPr>
              <w:t>）</w:t>
            </w:r>
            <w:r w:rsidR="003A307D">
              <w:rPr>
                <w:rFonts w:hint="eastAsia"/>
                <w:b/>
                <w:color w:val="000000"/>
                <w:sz w:val="24"/>
                <w:szCs w:val="24"/>
              </w:rPr>
              <w:t>盼盼</w:t>
            </w:r>
            <w:r w:rsidRPr="007E2CDF">
              <w:rPr>
                <w:b/>
                <w:color w:val="000000"/>
                <w:sz w:val="24"/>
                <w:szCs w:val="24"/>
              </w:rPr>
              <w:t>变计算结果</w:t>
            </w:r>
          </w:p>
          <w:p w:rsidR="00F30EDE" w:rsidRPr="007E2CDF" w:rsidRDefault="000B1758" w:rsidP="00E8414A">
            <w:pPr>
              <w:ind w:rightChars="48" w:right="101"/>
              <w:jc w:val="center"/>
              <w:rPr>
                <w:color w:val="000000"/>
                <w:sz w:val="28"/>
              </w:rPr>
            </w:pPr>
            <w:r>
              <w:rPr>
                <w:noProof/>
                <w:color w:val="000000"/>
                <w:sz w:val="28"/>
              </w:rPr>
              <w:lastRenderedPageBreak/>
              <w:drawing>
                <wp:inline distT="0" distB="0" distL="0" distR="0">
                  <wp:extent cx="5474555" cy="3876675"/>
                  <wp:effectExtent l="19050" t="0" r="0" b="0"/>
                  <wp:docPr id="25" name="图片 42" descr="C:\Users\Administrator\Desktop\长沙110kV输变电工程可研\长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esktop\长沙110kV输变电工程可研\长龙.jpg"/>
                          <pic:cNvPicPr>
                            <a:picLocks noChangeAspect="1" noChangeArrowheads="1"/>
                          </pic:cNvPicPr>
                        </pic:nvPicPr>
                        <pic:blipFill>
                          <a:blip r:embed="rId101" cstate="print"/>
                          <a:srcRect/>
                          <a:stretch>
                            <a:fillRect/>
                          </a:stretch>
                        </pic:blipFill>
                        <pic:spPr bwMode="auto">
                          <a:xfrm>
                            <a:off x="0" y="0"/>
                            <a:ext cx="5474555" cy="3876675"/>
                          </a:xfrm>
                          <a:prstGeom prst="rect">
                            <a:avLst/>
                          </a:prstGeom>
                          <a:noFill/>
                          <a:ln w="9525">
                            <a:noFill/>
                            <a:miter lim="800000"/>
                            <a:headEnd/>
                            <a:tailEnd/>
                          </a:ln>
                        </pic:spPr>
                      </pic:pic>
                    </a:graphicData>
                  </a:graphic>
                </wp:inline>
              </w:drawing>
            </w:r>
          </w:p>
          <w:p w:rsidR="00F30EDE" w:rsidRPr="00CD5766" w:rsidRDefault="00F30EDE" w:rsidP="00CD5766">
            <w:pPr>
              <w:ind w:rightChars="48" w:right="101"/>
              <w:jc w:val="center"/>
              <w:rPr>
                <w:b/>
                <w:color w:val="000000"/>
                <w:sz w:val="24"/>
                <w:szCs w:val="24"/>
              </w:rPr>
            </w:pPr>
            <w:r w:rsidRPr="007E2CDF">
              <w:rPr>
                <w:b/>
                <w:color w:val="000000"/>
                <w:sz w:val="24"/>
                <w:szCs w:val="24"/>
              </w:rPr>
              <w:t>（</w:t>
            </w:r>
            <w:r w:rsidR="000B1758">
              <w:rPr>
                <w:rFonts w:hint="eastAsia"/>
                <w:b/>
                <w:color w:val="000000"/>
                <w:sz w:val="24"/>
                <w:szCs w:val="24"/>
              </w:rPr>
              <w:t>c</w:t>
            </w:r>
            <w:r w:rsidRPr="007E2CDF">
              <w:rPr>
                <w:b/>
                <w:color w:val="000000"/>
                <w:sz w:val="24"/>
                <w:szCs w:val="24"/>
              </w:rPr>
              <w:t>）</w:t>
            </w:r>
            <w:r w:rsidR="003A307D">
              <w:rPr>
                <w:rFonts w:hint="eastAsia"/>
                <w:b/>
                <w:color w:val="000000"/>
                <w:sz w:val="24"/>
                <w:szCs w:val="24"/>
              </w:rPr>
              <w:t>长龙</w:t>
            </w:r>
            <w:r w:rsidRPr="007E2CDF">
              <w:rPr>
                <w:b/>
                <w:color w:val="000000"/>
                <w:sz w:val="24"/>
                <w:szCs w:val="24"/>
              </w:rPr>
              <w:t>变计算结果</w:t>
            </w:r>
          </w:p>
          <w:p w:rsidR="00E8414A" w:rsidRPr="007E2CDF" w:rsidRDefault="00E8414A" w:rsidP="00E8414A">
            <w:pPr>
              <w:ind w:rightChars="48" w:right="101"/>
              <w:jc w:val="center"/>
              <w:rPr>
                <w:b/>
                <w:color w:val="000000"/>
                <w:sz w:val="24"/>
                <w:szCs w:val="24"/>
              </w:rPr>
            </w:pPr>
            <w:r w:rsidRPr="007E2CDF">
              <w:rPr>
                <w:b/>
                <w:color w:val="000000"/>
                <w:sz w:val="24"/>
                <w:szCs w:val="24"/>
              </w:rPr>
              <w:t>图</w:t>
            </w:r>
            <w:r w:rsidR="00FF3D6B">
              <w:rPr>
                <w:rFonts w:hint="eastAsia"/>
                <w:b/>
                <w:color w:val="000000"/>
                <w:sz w:val="24"/>
                <w:szCs w:val="24"/>
              </w:rPr>
              <w:t>10</w:t>
            </w:r>
            <w:r w:rsidRPr="007E2CDF">
              <w:rPr>
                <w:b/>
                <w:color w:val="000000"/>
                <w:sz w:val="24"/>
                <w:szCs w:val="24"/>
              </w:rPr>
              <w:t>全户内布置</w:t>
            </w:r>
            <w:r w:rsidR="003A307D">
              <w:rPr>
                <w:rFonts w:hint="eastAsia"/>
                <w:b/>
                <w:color w:val="000000"/>
                <w:sz w:val="24"/>
                <w:szCs w:val="24"/>
              </w:rPr>
              <w:t>11</w:t>
            </w:r>
            <w:r w:rsidRPr="007E2CDF">
              <w:rPr>
                <w:b/>
                <w:color w:val="000000"/>
                <w:sz w:val="24"/>
                <w:szCs w:val="24"/>
              </w:rPr>
              <w:t>0kV</w:t>
            </w:r>
            <w:r w:rsidRPr="007E2CDF">
              <w:rPr>
                <w:b/>
                <w:color w:val="000000"/>
                <w:sz w:val="24"/>
                <w:szCs w:val="24"/>
              </w:rPr>
              <w:t>变电站高于变电站围墙</w:t>
            </w:r>
            <w:r w:rsidRPr="007E2CDF">
              <w:rPr>
                <w:b/>
                <w:color w:val="000000"/>
                <w:sz w:val="24"/>
                <w:szCs w:val="24"/>
              </w:rPr>
              <w:t>0.5m</w:t>
            </w:r>
            <w:r w:rsidRPr="007E2CDF">
              <w:rPr>
                <w:b/>
                <w:color w:val="000000"/>
                <w:sz w:val="24"/>
                <w:szCs w:val="24"/>
              </w:rPr>
              <w:t>处噪声影响分布图</w:t>
            </w:r>
          </w:p>
          <w:p w:rsidR="00E8414A" w:rsidRPr="007E2CDF" w:rsidRDefault="00E8414A" w:rsidP="009A2312">
            <w:pPr>
              <w:ind w:rightChars="48" w:right="101"/>
              <w:jc w:val="center"/>
              <w:rPr>
                <w:b/>
                <w:sz w:val="24"/>
              </w:rPr>
            </w:pPr>
            <w:r w:rsidRPr="007E2CDF">
              <w:rPr>
                <w:b/>
                <w:sz w:val="24"/>
              </w:rPr>
              <w:t>表</w:t>
            </w:r>
            <w:r w:rsidR="00F30EDE" w:rsidRPr="007E2CDF">
              <w:rPr>
                <w:b/>
                <w:sz w:val="24"/>
              </w:rPr>
              <w:t>3</w:t>
            </w:r>
            <w:r w:rsidR="003A307D">
              <w:rPr>
                <w:rFonts w:hint="eastAsia"/>
                <w:b/>
                <w:sz w:val="24"/>
              </w:rPr>
              <w:t>5</w:t>
            </w:r>
            <w:r w:rsidR="00F30EDE" w:rsidRPr="007E2CDF">
              <w:rPr>
                <w:b/>
                <w:sz w:val="24"/>
              </w:rPr>
              <w:t>户内式</w:t>
            </w:r>
            <w:r w:rsidR="003A307D">
              <w:rPr>
                <w:rFonts w:hint="eastAsia"/>
                <w:b/>
                <w:sz w:val="24"/>
              </w:rPr>
              <w:t>11</w:t>
            </w:r>
            <w:r w:rsidR="00F30EDE" w:rsidRPr="007E2CDF">
              <w:rPr>
                <w:b/>
                <w:sz w:val="24"/>
              </w:rPr>
              <w:t>0kV</w:t>
            </w:r>
            <w:r w:rsidR="00F30EDE" w:rsidRPr="007E2CDF">
              <w:rPr>
                <w:b/>
                <w:sz w:val="24"/>
              </w:rPr>
              <w:t>变电站</w:t>
            </w:r>
            <w:r w:rsidRPr="007E2CDF">
              <w:rPr>
                <w:b/>
                <w:sz w:val="24"/>
              </w:rPr>
              <w:t>噪声影响计算结果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2"/>
              <w:gridCol w:w="1325"/>
              <w:gridCol w:w="683"/>
              <w:gridCol w:w="682"/>
              <w:gridCol w:w="706"/>
              <w:gridCol w:w="553"/>
              <w:gridCol w:w="821"/>
              <w:gridCol w:w="683"/>
              <w:gridCol w:w="682"/>
              <w:gridCol w:w="706"/>
              <w:gridCol w:w="664"/>
              <w:gridCol w:w="833"/>
            </w:tblGrid>
            <w:tr w:rsidR="00E8414A" w:rsidRPr="007E2CDF" w:rsidTr="00CD5766">
              <w:trPr>
                <w:jc w:val="center"/>
              </w:trPr>
              <w:tc>
                <w:tcPr>
                  <w:tcW w:w="388" w:type="pct"/>
                  <w:vMerge w:val="restart"/>
                  <w:vAlign w:val="center"/>
                </w:tcPr>
                <w:p w:rsidR="00E8414A" w:rsidRPr="007E2CDF" w:rsidRDefault="00E8414A" w:rsidP="00B97948">
                  <w:pPr>
                    <w:ind w:rightChars="6" w:right="13"/>
                    <w:jc w:val="center"/>
                    <w:rPr>
                      <w:color w:val="000000"/>
                      <w:sz w:val="24"/>
                      <w:szCs w:val="24"/>
                    </w:rPr>
                  </w:pPr>
                  <w:r w:rsidRPr="007E2CDF">
                    <w:rPr>
                      <w:color w:val="000000"/>
                      <w:sz w:val="24"/>
                      <w:szCs w:val="24"/>
                    </w:rPr>
                    <w:t>计算模型</w:t>
                  </w:r>
                </w:p>
              </w:tc>
              <w:tc>
                <w:tcPr>
                  <w:tcW w:w="733" w:type="pct"/>
                  <w:vMerge w:val="restart"/>
                  <w:vAlign w:val="center"/>
                </w:tcPr>
                <w:p w:rsidR="00E8414A" w:rsidRPr="007E2CDF" w:rsidRDefault="00E8414A" w:rsidP="00B97948">
                  <w:pPr>
                    <w:ind w:rightChars="6" w:right="13"/>
                    <w:jc w:val="center"/>
                    <w:rPr>
                      <w:color w:val="000000"/>
                      <w:sz w:val="24"/>
                      <w:szCs w:val="24"/>
                    </w:rPr>
                  </w:pPr>
                  <w:r w:rsidRPr="007E2CDF">
                    <w:rPr>
                      <w:color w:val="000000"/>
                      <w:sz w:val="24"/>
                      <w:szCs w:val="24"/>
                    </w:rPr>
                    <w:t>监测点位</w:t>
                  </w:r>
                </w:p>
              </w:tc>
              <w:tc>
                <w:tcPr>
                  <w:tcW w:w="1905" w:type="pct"/>
                  <w:gridSpan w:val="5"/>
                  <w:vAlign w:val="center"/>
                </w:tcPr>
                <w:p w:rsidR="00E8414A" w:rsidRPr="007E2CDF" w:rsidRDefault="00E8414A" w:rsidP="00B97948">
                  <w:pPr>
                    <w:ind w:rightChars="6" w:right="13"/>
                    <w:jc w:val="center"/>
                    <w:rPr>
                      <w:color w:val="000000"/>
                      <w:sz w:val="24"/>
                      <w:szCs w:val="24"/>
                    </w:rPr>
                  </w:pPr>
                  <w:r w:rsidRPr="007E2CDF">
                    <w:rPr>
                      <w:color w:val="000000"/>
                      <w:sz w:val="24"/>
                      <w:szCs w:val="24"/>
                    </w:rPr>
                    <w:t>昼间</w:t>
                  </w:r>
                  <w:r w:rsidRPr="007E2CDF">
                    <w:rPr>
                      <w:color w:val="000000"/>
                      <w:sz w:val="24"/>
                      <w:szCs w:val="24"/>
                    </w:rPr>
                    <w:t>[dB</w:t>
                  </w:r>
                  <w:r w:rsidRPr="007E2CDF">
                    <w:rPr>
                      <w:color w:val="000000"/>
                      <w:sz w:val="24"/>
                      <w:szCs w:val="24"/>
                    </w:rPr>
                    <w:t>（</w:t>
                  </w:r>
                  <w:r w:rsidRPr="007E2CDF">
                    <w:rPr>
                      <w:color w:val="000000"/>
                      <w:sz w:val="24"/>
                      <w:szCs w:val="24"/>
                    </w:rPr>
                    <w:t>A</w:t>
                  </w:r>
                  <w:r w:rsidRPr="007E2CDF">
                    <w:rPr>
                      <w:color w:val="000000"/>
                      <w:sz w:val="24"/>
                      <w:szCs w:val="24"/>
                    </w:rPr>
                    <w:t>）</w:t>
                  </w:r>
                  <w:r w:rsidRPr="007E2CDF">
                    <w:rPr>
                      <w:color w:val="000000"/>
                      <w:sz w:val="24"/>
                      <w:szCs w:val="24"/>
                    </w:rPr>
                    <w:t>]</w:t>
                  </w:r>
                </w:p>
              </w:tc>
              <w:tc>
                <w:tcPr>
                  <w:tcW w:w="1973" w:type="pct"/>
                  <w:gridSpan w:val="5"/>
                  <w:vAlign w:val="center"/>
                </w:tcPr>
                <w:p w:rsidR="00E8414A" w:rsidRPr="007E2CDF" w:rsidRDefault="00E8414A" w:rsidP="00B97948">
                  <w:pPr>
                    <w:ind w:rightChars="6" w:right="13"/>
                    <w:jc w:val="center"/>
                    <w:rPr>
                      <w:color w:val="000000"/>
                      <w:sz w:val="24"/>
                      <w:szCs w:val="24"/>
                    </w:rPr>
                  </w:pPr>
                  <w:r w:rsidRPr="007E2CDF">
                    <w:rPr>
                      <w:color w:val="000000"/>
                      <w:sz w:val="24"/>
                      <w:szCs w:val="24"/>
                    </w:rPr>
                    <w:t>夜间</w:t>
                  </w:r>
                  <w:r w:rsidRPr="007E2CDF">
                    <w:rPr>
                      <w:color w:val="000000"/>
                      <w:sz w:val="24"/>
                      <w:szCs w:val="24"/>
                    </w:rPr>
                    <w:t>[dB</w:t>
                  </w:r>
                  <w:r w:rsidRPr="007E2CDF">
                    <w:rPr>
                      <w:color w:val="000000"/>
                      <w:sz w:val="24"/>
                      <w:szCs w:val="24"/>
                    </w:rPr>
                    <w:t>（</w:t>
                  </w:r>
                  <w:r w:rsidRPr="007E2CDF">
                    <w:rPr>
                      <w:color w:val="000000"/>
                      <w:sz w:val="24"/>
                      <w:szCs w:val="24"/>
                    </w:rPr>
                    <w:t>A</w:t>
                  </w:r>
                  <w:r w:rsidRPr="007E2CDF">
                    <w:rPr>
                      <w:color w:val="000000"/>
                      <w:sz w:val="24"/>
                      <w:szCs w:val="24"/>
                    </w:rPr>
                    <w:t>）</w:t>
                  </w:r>
                  <w:r w:rsidRPr="007E2CDF">
                    <w:rPr>
                      <w:color w:val="000000"/>
                      <w:sz w:val="24"/>
                      <w:szCs w:val="24"/>
                    </w:rPr>
                    <w:t>]</w:t>
                  </w:r>
                </w:p>
              </w:tc>
            </w:tr>
            <w:tr w:rsidR="00E8414A" w:rsidRPr="007E2CDF" w:rsidTr="00CD5766">
              <w:trPr>
                <w:trHeight w:val="852"/>
                <w:jc w:val="center"/>
              </w:trPr>
              <w:tc>
                <w:tcPr>
                  <w:tcW w:w="388" w:type="pct"/>
                  <w:vMerge/>
                  <w:vAlign w:val="center"/>
                </w:tcPr>
                <w:p w:rsidR="00E8414A" w:rsidRPr="007E2CDF" w:rsidRDefault="00E8414A" w:rsidP="00B97948">
                  <w:pPr>
                    <w:ind w:rightChars="6" w:right="13"/>
                    <w:jc w:val="center"/>
                    <w:rPr>
                      <w:color w:val="000000"/>
                      <w:sz w:val="24"/>
                      <w:szCs w:val="24"/>
                    </w:rPr>
                  </w:pPr>
                </w:p>
              </w:tc>
              <w:tc>
                <w:tcPr>
                  <w:tcW w:w="733" w:type="pct"/>
                  <w:vMerge/>
                  <w:vAlign w:val="center"/>
                </w:tcPr>
                <w:p w:rsidR="00E8414A" w:rsidRPr="007E2CDF" w:rsidRDefault="00E8414A" w:rsidP="00B97948">
                  <w:pPr>
                    <w:ind w:rightChars="6" w:right="13"/>
                    <w:jc w:val="center"/>
                    <w:rPr>
                      <w:color w:val="000000"/>
                      <w:sz w:val="24"/>
                      <w:szCs w:val="24"/>
                    </w:rPr>
                  </w:pPr>
                </w:p>
              </w:tc>
              <w:tc>
                <w:tcPr>
                  <w:tcW w:w="378" w:type="pct"/>
                  <w:vAlign w:val="center"/>
                </w:tcPr>
                <w:p w:rsidR="00E8414A" w:rsidRPr="007E2CDF" w:rsidRDefault="00E8414A" w:rsidP="00B97948">
                  <w:pPr>
                    <w:ind w:rightChars="6" w:right="13"/>
                    <w:jc w:val="center"/>
                    <w:rPr>
                      <w:color w:val="000000"/>
                      <w:sz w:val="24"/>
                      <w:szCs w:val="24"/>
                    </w:rPr>
                  </w:pPr>
                  <w:r w:rsidRPr="007E2CDF">
                    <w:rPr>
                      <w:color w:val="000000"/>
                      <w:sz w:val="24"/>
                      <w:szCs w:val="24"/>
                    </w:rPr>
                    <w:t>背</w:t>
                  </w:r>
                </w:p>
                <w:p w:rsidR="00E8414A" w:rsidRPr="007E2CDF" w:rsidRDefault="00E8414A" w:rsidP="00B97948">
                  <w:pPr>
                    <w:ind w:rightChars="6" w:right="13"/>
                    <w:jc w:val="center"/>
                    <w:rPr>
                      <w:color w:val="000000"/>
                      <w:sz w:val="24"/>
                      <w:szCs w:val="24"/>
                    </w:rPr>
                  </w:pPr>
                  <w:r w:rsidRPr="007E2CDF">
                    <w:rPr>
                      <w:color w:val="000000"/>
                      <w:sz w:val="24"/>
                      <w:szCs w:val="24"/>
                    </w:rPr>
                    <w:t>景</w:t>
                  </w:r>
                </w:p>
                <w:p w:rsidR="00E8414A" w:rsidRPr="007E2CDF" w:rsidRDefault="00E8414A" w:rsidP="00B97948">
                  <w:pPr>
                    <w:ind w:rightChars="6" w:right="13"/>
                    <w:jc w:val="center"/>
                    <w:rPr>
                      <w:color w:val="000000"/>
                      <w:sz w:val="24"/>
                      <w:szCs w:val="24"/>
                    </w:rPr>
                  </w:pPr>
                  <w:r w:rsidRPr="007E2CDF">
                    <w:rPr>
                      <w:color w:val="000000"/>
                      <w:sz w:val="24"/>
                      <w:szCs w:val="24"/>
                    </w:rPr>
                    <w:t>值</w:t>
                  </w:r>
                </w:p>
              </w:tc>
              <w:tc>
                <w:tcPr>
                  <w:tcW w:w="377" w:type="pct"/>
                  <w:vAlign w:val="center"/>
                </w:tcPr>
                <w:p w:rsidR="00E8414A" w:rsidRPr="007E2CDF" w:rsidRDefault="00E8414A" w:rsidP="00B97948">
                  <w:pPr>
                    <w:ind w:rightChars="6" w:right="13"/>
                    <w:jc w:val="center"/>
                    <w:rPr>
                      <w:color w:val="000000"/>
                      <w:sz w:val="24"/>
                      <w:szCs w:val="24"/>
                    </w:rPr>
                  </w:pPr>
                  <w:r w:rsidRPr="007E2CDF">
                    <w:rPr>
                      <w:color w:val="000000"/>
                      <w:sz w:val="24"/>
                      <w:szCs w:val="24"/>
                    </w:rPr>
                    <w:t>贡献值</w:t>
                  </w:r>
                </w:p>
              </w:tc>
              <w:tc>
                <w:tcPr>
                  <w:tcW w:w="390" w:type="pct"/>
                  <w:vAlign w:val="center"/>
                </w:tcPr>
                <w:p w:rsidR="00E8414A" w:rsidRPr="007E2CDF" w:rsidRDefault="00E8414A" w:rsidP="00B97948">
                  <w:pPr>
                    <w:ind w:rightChars="6" w:right="13"/>
                    <w:jc w:val="center"/>
                    <w:rPr>
                      <w:color w:val="000000"/>
                      <w:sz w:val="24"/>
                      <w:szCs w:val="24"/>
                    </w:rPr>
                  </w:pPr>
                  <w:r w:rsidRPr="007E2CDF">
                    <w:rPr>
                      <w:b/>
                      <w:bCs/>
                      <w:color w:val="000000"/>
                      <w:sz w:val="24"/>
                      <w:szCs w:val="24"/>
                    </w:rPr>
                    <w:t>预测值</w:t>
                  </w:r>
                </w:p>
              </w:tc>
              <w:tc>
                <w:tcPr>
                  <w:tcW w:w="306" w:type="pct"/>
                  <w:vAlign w:val="center"/>
                </w:tcPr>
                <w:p w:rsidR="00E8414A" w:rsidRPr="007E2CDF" w:rsidRDefault="00E8414A" w:rsidP="00B97948">
                  <w:pPr>
                    <w:ind w:rightChars="6" w:right="13"/>
                    <w:jc w:val="center"/>
                    <w:rPr>
                      <w:color w:val="000000"/>
                      <w:sz w:val="24"/>
                      <w:szCs w:val="24"/>
                    </w:rPr>
                  </w:pPr>
                  <w:r w:rsidRPr="007E2CDF">
                    <w:rPr>
                      <w:color w:val="000000"/>
                      <w:sz w:val="24"/>
                      <w:szCs w:val="24"/>
                    </w:rPr>
                    <w:t>标准限值</w:t>
                  </w:r>
                </w:p>
              </w:tc>
              <w:tc>
                <w:tcPr>
                  <w:tcW w:w="454" w:type="pct"/>
                  <w:vAlign w:val="center"/>
                </w:tcPr>
                <w:p w:rsidR="00E8414A" w:rsidRPr="007E2CDF" w:rsidRDefault="00E8414A" w:rsidP="00B97948">
                  <w:pPr>
                    <w:ind w:rightChars="6" w:right="13"/>
                    <w:jc w:val="center"/>
                    <w:rPr>
                      <w:color w:val="000000"/>
                      <w:sz w:val="24"/>
                      <w:szCs w:val="24"/>
                    </w:rPr>
                  </w:pPr>
                  <w:r w:rsidRPr="007E2CDF">
                    <w:rPr>
                      <w:color w:val="000000"/>
                      <w:sz w:val="24"/>
                      <w:szCs w:val="24"/>
                    </w:rPr>
                    <w:t>达标情况</w:t>
                  </w:r>
                </w:p>
              </w:tc>
              <w:tc>
                <w:tcPr>
                  <w:tcW w:w="378" w:type="pct"/>
                  <w:vAlign w:val="center"/>
                </w:tcPr>
                <w:p w:rsidR="00E8414A" w:rsidRPr="007E2CDF" w:rsidRDefault="00E8414A" w:rsidP="00B97948">
                  <w:pPr>
                    <w:ind w:rightChars="6" w:right="13"/>
                    <w:jc w:val="center"/>
                    <w:rPr>
                      <w:color w:val="000000"/>
                      <w:sz w:val="24"/>
                      <w:szCs w:val="24"/>
                    </w:rPr>
                  </w:pPr>
                  <w:r w:rsidRPr="007E2CDF">
                    <w:rPr>
                      <w:color w:val="000000"/>
                      <w:sz w:val="24"/>
                      <w:szCs w:val="24"/>
                    </w:rPr>
                    <w:t>背</w:t>
                  </w:r>
                </w:p>
                <w:p w:rsidR="00E8414A" w:rsidRPr="007E2CDF" w:rsidRDefault="00E8414A" w:rsidP="00B97948">
                  <w:pPr>
                    <w:ind w:rightChars="6" w:right="13"/>
                    <w:jc w:val="center"/>
                    <w:rPr>
                      <w:color w:val="000000"/>
                      <w:sz w:val="24"/>
                      <w:szCs w:val="24"/>
                    </w:rPr>
                  </w:pPr>
                  <w:r w:rsidRPr="007E2CDF">
                    <w:rPr>
                      <w:color w:val="000000"/>
                      <w:sz w:val="24"/>
                      <w:szCs w:val="24"/>
                    </w:rPr>
                    <w:t>景</w:t>
                  </w:r>
                </w:p>
                <w:p w:rsidR="00E8414A" w:rsidRPr="007E2CDF" w:rsidRDefault="00E8414A" w:rsidP="00B97948">
                  <w:pPr>
                    <w:ind w:rightChars="6" w:right="13"/>
                    <w:jc w:val="center"/>
                    <w:rPr>
                      <w:color w:val="000000"/>
                      <w:sz w:val="24"/>
                      <w:szCs w:val="24"/>
                    </w:rPr>
                  </w:pPr>
                  <w:r w:rsidRPr="007E2CDF">
                    <w:rPr>
                      <w:color w:val="000000"/>
                      <w:sz w:val="24"/>
                      <w:szCs w:val="24"/>
                    </w:rPr>
                    <w:t>值</w:t>
                  </w:r>
                </w:p>
              </w:tc>
              <w:tc>
                <w:tcPr>
                  <w:tcW w:w="37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贡献值</w:t>
                  </w:r>
                </w:p>
              </w:tc>
              <w:tc>
                <w:tcPr>
                  <w:tcW w:w="390" w:type="pct"/>
                  <w:vAlign w:val="center"/>
                </w:tcPr>
                <w:p w:rsidR="00E8414A" w:rsidRPr="007E2CDF" w:rsidRDefault="00E8414A" w:rsidP="00B97948">
                  <w:pPr>
                    <w:ind w:rightChars="6" w:right="13"/>
                    <w:jc w:val="center"/>
                    <w:rPr>
                      <w:b/>
                      <w:bCs/>
                      <w:color w:val="000000"/>
                      <w:sz w:val="24"/>
                      <w:szCs w:val="24"/>
                    </w:rPr>
                  </w:pPr>
                  <w:r w:rsidRPr="007E2CDF">
                    <w:rPr>
                      <w:b/>
                      <w:bCs/>
                      <w:color w:val="000000"/>
                      <w:sz w:val="24"/>
                      <w:szCs w:val="24"/>
                    </w:rPr>
                    <w:t>预测值</w:t>
                  </w:r>
                </w:p>
              </w:tc>
              <w:tc>
                <w:tcPr>
                  <w:tcW w:w="367"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标准限值</w:t>
                  </w:r>
                </w:p>
              </w:tc>
              <w:tc>
                <w:tcPr>
                  <w:tcW w:w="461" w:type="pct"/>
                  <w:vAlign w:val="center"/>
                </w:tcPr>
                <w:p w:rsidR="00E8414A" w:rsidRPr="007E2CDF" w:rsidRDefault="00E8414A" w:rsidP="00B97948">
                  <w:pPr>
                    <w:ind w:rightChars="48" w:right="101"/>
                    <w:jc w:val="center"/>
                    <w:rPr>
                      <w:color w:val="000000"/>
                      <w:sz w:val="24"/>
                      <w:szCs w:val="24"/>
                    </w:rPr>
                  </w:pPr>
                  <w:r w:rsidRPr="007E2CDF">
                    <w:rPr>
                      <w:color w:val="000000"/>
                      <w:sz w:val="24"/>
                      <w:szCs w:val="24"/>
                    </w:rPr>
                    <w:t>达标情况</w:t>
                  </w:r>
                </w:p>
              </w:tc>
            </w:tr>
            <w:tr w:rsidR="00CD5766" w:rsidRPr="007E2CDF" w:rsidTr="00CD5766">
              <w:trPr>
                <w:jc w:val="center"/>
              </w:trPr>
              <w:tc>
                <w:tcPr>
                  <w:tcW w:w="388" w:type="pct"/>
                  <w:vMerge w:val="restart"/>
                  <w:vAlign w:val="center"/>
                </w:tcPr>
                <w:p w:rsidR="00CD5766" w:rsidRPr="007E2CDF" w:rsidRDefault="00CD5766" w:rsidP="003A307D">
                  <w:pPr>
                    <w:ind w:rightChars="6" w:right="13"/>
                    <w:jc w:val="center"/>
                    <w:rPr>
                      <w:color w:val="000000"/>
                      <w:sz w:val="24"/>
                      <w:szCs w:val="24"/>
                    </w:rPr>
                  </w:pPr>
                  <w:r>
                    <w:rPr>
                      <w:rFonts w:hint="eastAsia"/>
                      <w:color w:val="000000"/>
                      <w:sz w:val="24"/>
                      <w:szCs w:val="24"/>
                    </w:rPr>
                    <w:t>高坝窑</w:t>
                  </w:r>
                  <w:r w:rsidRPr="007E2CDF">
                    <w:rPr>
                      <w:color w:val="000000"/>
                      <w:sz w:val="24"/>
                      <w:szCs w:val="24"/>
                    </w:rPr>
                    <w:t>变</w:t>
                  </w:r>
                </w:p>
              </w:tc>
              <w:tc>
                <w:tcPr>
                  <w:tcW w:w="733" w:type="pct"/>
                  <w:vAlign w:val="center"/>
                </w:tcPr>
                <w:p w:rsidR="00CD5766" w:rsidRPr="007E2CDF" w:rsidRDefault="00CD5766" w:rsidP="008F1B16">
                  <w:pPr>
                    <w:jc w:val="center"/>
                    <w:rPr>
                      <w:sz w:val="24"/>
                      <w:szCs w:val="24"/>
                    </w:rPr>
                  </w:pPr>
                  <w:r w:rsidRPr="007E2CDF">
                    <w:rPr>
                      <w:sz w:val="24"/>
                      <w:szCs w:val="24"/>
                    </w:rPr>
                    <w:t>站址东面</w:t>
                  </w:r>
                  <w:r>
                    <w:rPr>
                      <w:rFonts w:hint="eastAsia"/>
                      <w:sz w:val="24"/>
                      <w:szCs w:val="24"/>
                    </w:rPr>
                    <w:t>#1</w:t>
                  </w:r>
                </w:p>
              </w:tc>
              <w:tc>
                <w:tcPr>
                  <w:tcW w:w="378" w:type="pct"/>
                  <w:vAlign w:val="center"/>
                </w:tcPr>
                <w:p w:rsidR="00CD5766" w:rsidRPr="007E2CDF" w:rsidRDefault="00CD5766" w:rsidP="008F1B16">
                  <w:pPr>
                    <w:jc w:val="center"/>
                    <w:rPr>
                      <w:sz w:val="24"/>
                      <w:szCs w:val="24"/>
                    </w:rPr>
                  </w:pPr>
                  <w:r>
                    <w:rPr>
                      <w:rFonts w:hint="eastAsia"/>
                      <w:sz w:val="24"/>
                      <w:szCs w:val="24"/>
                    </w:rPr>
                    <w:t>41.5</w:t>
                  </w:r>
                </w:p>
              </w:tc>
              <w:tc>
                <w:tcPr>
                  <w:tcW w:w="377" w:type="pct"/>
                  <w:vAlign w:val="center"/>
                </w:tcPr>
                <w:p w:rsidR="00CD5766" w:rsidRPr="007E2CDF" w:rsidRDefault="00CD5766" w:rsidP="008F1B16">
                  <w:pPr>
                    <w:jc w:val="center"/>
                    <w:rPr>
                      <w:sz w:val="24"/>
                      <w:szCs w:val="24"/>
                    </w:rPr>
                  </w:pPr>
                  <w:r w:rsidRPr="00346216">
                    <w:rPr>
                      <w:rFonts w:hint="eastAsia"/>
                      <w:sz w:val="24"/>
                      <w:szCs w:val="24"/>
                    </w:rPr>
                    <w:t>35.3</w:t>
                  </w:r>
                </w:p>
              </w:tc>
              <w:tc>
                <w:tcPr>
                  <w:tcW w:w="390" w:type="pct"/>
                  <w:vAlign w:val="center"/>
                </w:tcPr>
                <w:p w:rsidR="00CD5766" w:rsidRDefault="00CD5766" w:rsidP="00CD5766">
                  <w:pPr>
                    <w:jc w:val="center"/>
                    <w:rPr>
                      <w:sz w:val="28"/>
                      <w:szCs w:val="28"/>
                    </w:rPr>
                  </w:pPr>
                  <w:r>
                    <w:rPr>
                      <w:sz w:val="28"/>
                      <w:szCs w:val="28"/>
                    </w:rPr>
                    <w:t>42.4</w:t>
                  </w:r>
                </w:p>
              </w:tc>
              <w:tc>
                <w:tcPr>
                  <w:tcW w:w="306" w:type="pct"/>
                  <w:vAlign w:val="center"/>
                </w:tcPr>
                <w:p w:rsidR="00CD5766" w:rsidRPr="007E2CDF" w:rsidRDefault="00CD5766" w:rsidP="008F1B16">
                  <w:pPr>
                    <w:jc w:val="center"/>
                    <w:rPr>
                      <w:sz w:val="24"/>
                      <w:szCs w:val="24"/>
                    </w:rPr>
                  </w:pPr>
                  <w:r>
                    <w:rPr>
                      <w:rFonts w:hint="eastAsia"/>
                      <w:sz w:val="24"/>
                      <w:szCs w:val="24"/>
                    </w:rPr>
                    <w:t>60</w:t>
                  </w:r>
                </w:p>
              </w:tc>
              <w:tc>
                <w:tcPr>
                  <w:tcW w:w="454" w:type="pct"/>
                  <w:vAlign w:val="center"/>
                </w:tcPr>
                <w:p w:rsidR="00CD5766" w:rsidRPr="007E2CDF" w:rsidRDefault="00CD5766" w:rsidP="0072505F">
                  <w:pPr>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38.9</w:t>
                  </w:r>
                </w:p>
              </w:tc>
              <w:tc>
                <w:tcPr>
                  <w:tcW w:w="377" w:type="pct"/>
                  <w:vAlign w:val="center"/>
                </w:tcPr>
                <w:p w:rsidR="00CD5766" w:rsidRPr="007E2CDF" w:rsidRDefault="00CD5766" w:rsidP="009A4B5F">
                  <w:pPr>
                    <w:jc w:val="center"/>
                    <w:rPr>
                      <w:sz w:val="24"/>
                      <w:szCs w:val="24"/>
                    </w:rPr>
                  </w:pPr>
                  <w:r w:rsidRPr="00346216">
                    <w:rPr>
                      <w:rFonts w:hint="eastAsia"/>
                      <w:sz w:val="24"/>
                      <w:szCs w:val="24"/>
                    </w:rPr>
                    <w:t>35.3</w:t>
                  </w:r>
                </w:p>
              </w:tc>
              <w:tc>
                <w:tcPr>
                  <w:tcW w:w="390" w:type="pct"/>
                  <w:vAlign w:val="center"/>
                </w:tcPr>
                <w:p w:rsidR="00CD5766" w:rsidRDefault="00CD5766" w:rsidP="00CD5766">
                  <w:pPr>
                    <w:jc w:val="center"/>
                    <w:rPr>
                      <w:sz w:val="28"/>
                      <w:szCs w:val="28"/>
                    </w:rPr>
                  </w:pPr>
                  <w:r>
                    <w:rPr>
                      <w:sz w:val="28"/>
                      <w:szCs w:val="28"/>
                    </w:rPr>
                    <w:t>40.5</w:t>
                  </w:r>
                </w:p>
              </w:tc>
              <w:tc>
                <w:tcPr>
                  <w:tcW w:w="367" w:type="pct"/>
                  <w:vAlign w:val="center"/>
                </w:tcPr>
                <w:p w:rsidR="00CD5766" w:rsidRPr="007E2CDF" w:rsidRDefault="00CD5766" w:rsidP="008F1B16">
                  <w:pPr>
                    <w:jc w:val="center"/>
                    <w:rPr>
                      <w:sz w:val="24"/>
                      <w:szCs w:val="24"/>
                    </w:rPr>
                  </w:pPr>
                  <w:r>
                    <w:rPr>
                      <w:rFonts w:hint="eastAsia"/>
                      <w:sz w:val="24"/>
                      <w:szCs w:val="24"/>
                    </w:rPr>
                    <w:t>50</w:t>
                  </w:r>
                </w:p>
              </w:tc>
              <w:tc>
                <w:tcPr>
                  <w:tcW w:w="461" w:type="pct"/>
                  <w:vAlign w:val="center"/>
                </w:tcPr>
                <w:p w:rsidR="00CD5766" w:rsidRPr="007E2CDF" w:rsidRDefault="00CD5766" w:rsidP="00B97948">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站址南面</w:t>
                  </w:r>
                  <w:r>
                    <w:rPr>
                      <w:rFonts w:hint="eastAsia"/>
                      <w:sz w:val="24"/>
                      <w:szCs w:val="24"/>
                    </w:rPr>
                    <w:t>#2</w:t>
                  </w:r>
                </w:p>
              </w:tc>
              <w:tc>
                <w:tcPr>
                  <w:tcW w:w="378" w:type="pct"/>
                  <w:vAlign w:val="center"/>
                </w:tcPr>
                <w:p w:rsidR="00CD5766" w:rsidRPr="007E2CDF" w:rsidRDefault="00CD5766" w:rsidP="008F1B16">
                  <w:pPr>
                    <w:jc w:val="center"/>
                    <w:rPr>
                      <w:sz w:val="24"/>
                      <w:szCs w:val="24"/>
                    </w:rPr>
                  </w:pPr>
                  <w:r>
                    <w:rPr>
                      <w:rFonts w:hint="eastAsia"/>
                      <w:sz w:val="24"/>
                      <w:szCs w:val="24"/>
                    </w:rPr>
                    <w:t>40.6</w:t>
                  </w:r>
                </w:p>
              </w:tc>
              <w:tc>
                <w:tcPr>
                  <w:tcW w:w="377" w:type="pct"/>
                  <w:vAlign w:val="center"/>
                </w:tcPr>
                <w:p w:rsidR="00CD5766" w:rsidRPr="007E2CDF" w:rsidRDefault="00CD5766" w:rsidP="008F1B16">
                  <w:pPr>
                    <w:jc w:val="center"/>
                    <w:rPr>
                      <w:sz w:val="24"/>
                      <w:szCs w:val="24"/>
                    </w:rPr>
                  </w:pPr>
                  <w:r w:rsidRPr="00346216">
                    <w:rPr>
                      <w:rFonts w:hint="eastAsia"/>
                      <w:sz w:val="24"/>
                      <w:szCs w:val="24"/>
                    </w:rPr>
                    <w:t>32.6</w:t>
                  </w:r>
                </w:p>
              </w:tc>
              <w:tc>
                <w:tcPr>
                  <w:tcW w:w="390" w:type="pct"/>
                  <w:vAlign w:val="center"/>
                </w:tcPr>
                <w:p w:rsidR="00CD5766" w:rsidRDefault="00CD5766" w:rsidP="00CD5766">
                  <w:pPr>
                    <w:jc w:val="center"/>
                    <w:rPr>
                      <w:sz w:val="28"/>
                      <w:szCs w:val="28"/>
                    </w:rPr>
                  </w:pPr>
                  <w:r>
                    <w:rPr>
                      <w:sz w:val="28"/>
                      <w:szCs w:val="28"/>
                    </w:rPr>
                    <w:t>41.2</w:t>
                  </w:r>
                </w:p>
              </w:tc>
              <w:tc>
                <w:tcPr>
                  <w:tcW w:w="306" w:type="pct"/>
                  <w:vAlign w:val="center"/>
                </w:tcPr>
                <w:p w:rsidR="00CD5766" w:rsidRPr="007E2CDF" w:rsidRDefault="00CD5766" w:rsidP="008F1B16">
                  <w:pPr>
                    <w:jc w:val="center"/>
                    <w:rPr>
                      <w:sz w:val="24"/>
                      <w:szCs w:val="24"/>
                    </w:rPr>
                  </w:pPr>
                  <w:r>
                    <w:rPr>
                      <w:rFonts w:hint="eastAsia"/>
                      <w:sz w:val="24"/>
                      <w:szCs w:val="24"/>
                    </w:rPr>
                    <w:t>60</w:t>
                  </w:r>
                </w:p>
              </w:tc>
              <w:tc>
                <w:tcPr>
                  <w:tcW w:w="454" w:type="pct"/>
                  <w:vAlign w:val="center"/>
                </w:tcPr>
                <w:p w:rsidR="00CD5766" w:rsidRPr="007E2CDF" w:rsidRDefault="00CD5766" w:rsidP="0072505F">
                  <w:pPr>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37.9</w:t>
                  </w:r>
                </w:p>
              </w:tc>
              <w:tc>
                <w:tcPr>
                  <w:tcW w:w="377" w:type="pct"/>
                  <w:vAlign w:val="center"/>
                </w:tcPr>
                <w:p w:rsidR="00CD5766" w:rsidRPr="007E2CDF" w:rsidRDefault="00CD5766" w:rsidP="009A4B5F">
                  <w:pPr>
                    <w:jc w:val="center"/>
                    <w:rPr>
                      <w:sz w:val="24"/>
                      <w:szCs w:val="24"/>
                    </w:rPr>
                  </w:pPr>
                  <w:r w:rsidRPr="00346216">
                    <w:rPr>
                      <w:rFonts w:hint="eastAsia"/>
                      <w:sz w:val="24"/>
                      <w:szCs w:val="24"/>
                    </w:rPr>
                    <w:t>32.6</w:t>
                  </w:r>
                </w:p>
              </w:tc>
              <w:tc>
                <w:tcPr>
                  <w:tcW w:w="390" w:type="pct"/>
                  <w:vAlign w:val="center"/>
                </w:tcPr>
                <w:p w:rsidR="00CD5766" w:rsidRDefault="00CD5766" w:rsidP="00CD5766">
                  <w:pPr>
                    <w:jc w:val="center"/>
                    <w:rPr>
                      <w:sz w:val="28"/>
                      <w:szCs w:val="28"/>
                    </w:rPr>
                  </w:pPr>
                  <w:r>
                    <w:rPr>
                      <w:sz w:val="28"/>
                      <w:szCs w:val="28"/>
                    </w:rPr>
                    <w:t>39.0</w:t>
                  </w:r>
                </w:p>
              </w:tc>
              <w:tc>
                <w:tcPr>
                  <w:tcW w:w="367" w:type="pct"/>
                  <w:vAlign w:val="center"/>
                </w:tcPr>
                <w:p w:rsidR="00CD5766" w:rsidRPr="007E2CDF" w:rsidRDefault="00CD5766" w:rsidP="008F1B16">
                  <w:pPr>
                    <w:jc w:val="center"/>
                    <w:rPr>
                      <w:sz w:val="24"/>
                      <w:szCs w:val="24"/>
                    </w:rPr>
                  </w:pPr>
                  <w:r>
                    <w:rPr>
                      <w:rFonts w:hint="eastAsia"/>
                      <w:sz w:val="24"/>
                      <w:szCs w:val="24"/>
                    </w:rPr>
                    <w:t>50</w:t>
                  </w:r>
                </w:p>
              </w:tc>
              <w:tc>
                <w:tcPr>
                  <w:tcW w:w="461" w:type="pct"/>
                  <w:vAlign w:val="center"/>
                </w:tcPr>
                <w:p w:rsidR="00CD5766" w:rsidRPr="007E2CDF" w:rsidRDefault="00CD5766" w:rsidP="00B97948">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站址西面</w:t>
                  </w:r>
                  <w:r>
                    <w:rPr>
                      <w:rFonts w:hint="eastAsia"/>
                      <w:sz w:val="24"/>
                      <w:szCs w:val="24"/>
                    </w:rPr>
                    <w:t>#3</w:t>
                  </w:r>
                </w:p>
              </w:tc>
              <w:tc>
                <w:tcPr>
                  <w:tcW w:w="378" w:type="pct"/>
                  <w:vAlign w:val="center"/>
                </w:tcPr>
                <w:p w:rsidR="00CD5766" w:rsidRPr="007E2CDF" w:rsidRDefault="00CD5766" w:rsidP="008F1B16">
                  <w:pPr>
                    <w:jc w:val="center"/>
                    <w:rPr>
                      <w:sz w:val="24"/>
                      <w:szCs w:val="24"/>
                    </w:rPr>
                  </w:pPr>
                  <w:r>
                    <w:rPr>
                      <w:rFonts w:hint="eastAsia"/>
                      <w:sz w:val="24"/>
                      <w:szCs w:val="24"/>
                    </w:rPr>
                    <w:t>41.3</w:t>
                  </w:r>
                </w:p>
              </w:tc>
              <w:tc>
                <w:tcPr>
                  <w:tcW w:w="377" w:type="pct"/>
                  <w:vAlign w:val="center"/>
                </w:tcPr>
                <w:p w:rsidR="00CD5766" w:rsidRPr="007E2CDF" w:rsidRDefault="00CD5766" w:rsidP="008F1B16">
                  <w:pPr>
                    <w:jc w:val="center"/>
                    <w:rPr>
                      <w:sz w:val="24"/>
                      <w:szCs w:val="24"/>
                    </w:rPr>
                  </w:pPr>
                  <w:r w:rsidRPr="00346216">
                    <w:rPr>
                      <w:rFonts w:hint="eastAsia"/>
                      <w:sz w:val="24"/>
                      <w:szCs w:val="24"/>
                    </w:rPr>
                    <w:t>34.6</w:t>
                  </w:r>
                </w:p>
              </w:tc>
              <w:tc>
                <w:tcPr>
                  <w:tcW w:w="390" w:type="pct"/>
                  <w:vAlign w:val="center"/>
                </w:tcPr>
                <w:p w:rsidR="00CD5766" w:rsidRDefault="00CD5766" w:rsidP="00CD5766">
                  <w:pPr>
                    <w:jc w:val="center"/>
                    <w:rPr>
                      <w:sz w:val="28"/>
                      <w:szCs w:val="28"/>
                    </w:rPr>
                  </w:pPr>
                  <w:r>
                    <w:rPr>
                      <w:sz w:val="28"/>
                      <w:szCs w:val="28"/>
                    </w:rPr>
                    <w:t>42.1</w:t>
                  </w:r>
                </w:p>
              </w:tc>
              <w:tc>
                <w:tcPr>
                  <w:tcW w:w="306" w:type="pct"/>
                  <w:vAlign w:val="center"/>
                </w:tcPr>
                <w:p w:rsidR="00CD5766" w:rsidRPr="007E2CDF" w:rsidRDefault="00CD5766" w:rsidP="008F1B16">
                  <w:pPr>
                    <w:jc w:val="center"/>
                    <w:rPr>
                      <w:sz w:val="24"/>
                      <w:szCs w:val="24"/>
                    </w:rPr>
                  </w:pPr>
                  <w:r>
                    <w:rPr>
                      <w:rFonts w:hint="eastAsia"/>
                      <w:sz w:val="24"/>
                      <w:szCs w:val="24"/>
                    </w:rPr>
                    <w:t>60</w:t>
                  </w:r>
                </w:p>
              </w:tc>
              <w:tc>
                <w:tcPr>
                  <w:tcW w:w="454" w:type="pct"/>
                  <w:vAlign w:val="center"/>
                </w:tcPr>
                <w:p w:rsidR="00CD5766" w:rsidRPr="007E2CDF" w:rsidRDefault="00CD5766" w:rsidP="0072505F">
                  <w:pPr>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38.7</w:t>
                  </w:r>
                </w:p>
              </w:tc>
              <w:tc>
                <w:tcPr>
                  <w:tcW w:w="377" w:type="pct"/>
                  <w:vAlign w:val="center"/>
                </w:tcPr>
                <w:p w:rsidR="00CD5766" w:rsidRPr="007E2CDF" w:rsidRDefault="00CD5766" w:rsidP="009A4B5F">
                  <w:pPr>
                    <w:jc w:val="center"/>
                    <w:rPr>
                      <w:sz w:val="24"/>
                      <w:szCs w:val="24"/>
                    </w:rPr>
                  </w:pPr>
                  <w:r w:rsidRPr="00346216">
                    <w:rPr>
                      <w:rFonts w:hint="eastAsia"/>
                      <w:sz w:val="24"/>
                      <w:szCs w:val="24"/>
                    </w:rPr>
                    <w:t>34.6</w:t>
                  </w:r>
                </w:p>
              </w:tc>
              <w:tc>
                <w:tcPr>
                  <w:tcW w:w="390" w:type="pct"/>
                  <w:vAlign w:val="center"/>
                </w:tcPr>
                <w:p w:rsidR="00CD5766" w:rsidRDefault="00CD5766" w:rsidP="00CD5766">
                  <w:pPr>
                    <w:jc w:val="center"/>
                    <w:rPr>
                      <w:sz w:val="28"/>
                      <w:szCs w:val="28"/>
                    </w:rPr>
                  </w:pPr>
                  <w:r>
                    <w:rPr>
                      <w:sz w:val="28"/>
                      <w:szCs w:val="28"/>
                    </w:rPr>
                    <w:t>40.1</w:t>
                  </w:r>
                </w:p>
              </w:tc>
              <w:tc>
                <w:tcPr>
                  <w:tcW w:w="367" w:type="pct"/>
                  <w:vAlign w:val="center"/>
                </w:tcPr>
                <w:p w:rsidR="00CD5766" w:rsidRPr="007E2CDF" w:rsidRDefault="00CD5766" w:rsidP="008F1B16">
                  <w:pPr>
                    <w:jc w:val="center"/>
                    <w:rPr>
                      <w:sz w:val="24"/>
                      <w:szCs w:val="24"/>
                    </w:rPr>
                  </w:pPr>
                  <w:r>
                    <w:rPr>
                      <w:rFonts w:hint="eastAsia"/>
                      <w:sz w:val="24"/>
                      <w:szCs w:val="24"/>
                    </w:rPr>
                    <w:t>50</w:t>
                  </w:r>
                </w:p>
              </w:tc>
              <w:tc>
                <w:tcPr>
                  <w:tcW w:w="461" w:type="pct"/>
                  <w:vAlign w:val="center"/>
                </w:tcPr>
                <w:p w:rsidR="00CD5766" w:rsidRPr="007E2CDF" w:rsidRDefault="00CD5766" w:rsidP="00B97948">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站址北面</w:t>
                  </w:r>
                  <w:r>
                    <w:rPr>
                      <w:rFonts w:hint="eastAsia"/>
                      <w:sz w:val="24"/>
                      <w:szCs w:val="24"/>
                    </w:rPr>
                    <w:t>#4</w:t>
                  </w:r>
                </w:p>
              </w:tc>
              <w:tc>
                <w:tcPr>
                  <w:tcW w:w="378" w:type="pct"/>
                  <w:vAlign w:val="center"/>
                </w:tcPr>
                <w:p w:rsidR="00CD5766" w:rsidRPr="007E2CDF" w:rsidRDefault="00CD5766" w:rsidP="008F1B16">
                  <w:pPr>
                    <w:jc w:val="center"/>
                    <w:rPr>
                      <w:sz w:val="24"/>
                      <w:szCs w:val="24"/>
                    </w:rPr>
                  </w:pPr>
                  <w:r>
                    <w:rPr>
                      <w:rFonts w:hint="eastAsia"/>
                      <w:sz w:val="24"/>
                      <w:szCs w:val="24"/>
                    </w:rPr>
                    <w:t>43.7</w:t>
                  </w:r>
                </w:p>
              </w:tc>
              <w:tc>
                <w:tcPr>
                  <w:tcW w:w="377" w:type="pct"/>
                  <w:vAlign w:val="center"/>
                </w:tcPr>
                <w:p w:rsidR="00CD5766" w:rsidRPr="007E2CDF" w:rsidRDefault="00CD5766" w:rsidP="008F1B16">
                  <w:pPr>
                    <w:jc w:val="center"/>
                    <w:rPr>
                      <w:sz w:val="24"/>
                      <w:szCs w:val="24"/>
                    </w:rPr>
                  </w:pPr>
                  <w:r w:rsidRPr="00346216">
                    <w:rPr>
                      <w:rFonts w:hint="eastAsia"/>
                      <w:sz w:val="24"/>
                      <w:szCs w:val="24"/>
                    </w:rPr>
                    <w:t>22.6</w:t>
                  </w:r>
                </w:p>
              </w:tc>
              <w:tc>
                <w:tcPr>
                  <w:tcW w:w="390" w:type="pct"/>
                  <w:vAlign w:val="center"/>
                </w:tcPr>
                <w:p w:rsidR="00CD5766" w:rsidRDefault="00CD5766" w:rsidP="00CD5766">
                  <w:pPr>
                    <w:jc w:val="center"/>
                    <w:rPr>
                      <w:sz w:val="28"/>
                      <w:szCs w:val="28"/>
                    </w:rPr>
                  </w:pPr>
                  <w:r>
                    <w:rPr>
                      <w:sz w:val="28"/>
                      <w:szCs w:val="28"/>
                    </w:rPr>
                    <w:t>43.7</w:t>
                  </w:r>
                </w:p>
              </w:tc>
              <w:tc>
                <w:tcPr>
                  <w:tcW w:w="306" w:type="pct"/>
                  <w:vAlign w:val="center"/>
                </w:tcPr>
                <w:p w:rsidR="00CD5766" w:rsidRPr="007E2CDF" w:rsidRDefault="00CD5766" w:rsidP="008F1B16">
                  <w:pPr>
                    <w:jc w:val="center"/>
                    <w:rPr>
                      <w:sz w:val="24"/>
                      <w:szCs w:val="24"/>
                    </w:rPr>
                  </w:pPr>
                  <w:r>
                    <w:rPr>
                      <w:rFonts w:hint="eastAsia"/>
                      <w:sz w:val="24"/>
                      <w:szCs w:val="24"/>
                    </w:rPr>
                    <w:t>70</w:t>
                  </w:r>
                </w:p>
              </w:tc>
              <w:tc>
                <w:tcPr>
                  <w:tcW w:w="454" w:type="pct"/>
                  <w:vAlign w:val="center"/>
                </w:tcPr>
                <w:p w:rsidR="00CD5766" w:rsidRPr="007E2CDF" w:rsidRDefault="00CD5766" w:rsidP="0072505F">
                  <w:pPr>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39.4</w:t>
                  </w:r>
                </w:p>
              </w:tc>
              <w:tc>
                <w:tcPr>
                  <w:tcW w:w="377" w:type="pct"/>
                  <w:vAlign w:val="center"/>
                </w:tcPr>
                <w:p w:rsidR="00CD5766" w:rsidRPr="007E2CDF" w:rsidRDefault="00CD5766" w:rsidP="009A4B5F">
                  <w:pPr>
                    <w:jc w:val="center"/>
                    <w:rPr>
                      <w:sz w:val="24"/>
                      <w:szCs w:val="24"/>
                    </w:rPr>
                  </w:pPr>
                  <w:r w:rsidRPr="00346216">
                    <w:rPr>
                      <w:rFonts w:hint="eastAsia"/>
                      <w:sz w:val="24"/>
                      <w:szCs w:val="24"/>
                    </w:rPr>
                    <w:t>22.6</w:t>
                  </w:r>
                </w:p>
              </w:tc>
              <w:tc>
                <w:tcPr>
                  <w:tcW w:w="390" w:type="pct"/>
                  <w:vAlign w:val="center"/>
                </w:tcPr>
                <w:p w:rsidR="00CD5766" w:rsidRDefault="00CD5766" w:rsidP="00CD5766">
                  <w:pPr>
                    <w:jc w:val="center"/>
                    <w:rPr>
                      <w:sz w:val="28"/>
                      <w:szCs w:val="28"/>
                    </w:rPr>
                  </w:pPr>
                  <w:r>
                    <w:rPr>
                      <w:sz w:val="28"/>
                      <w:szCs w:val="28"/>
                    </w:rPr>
                    <w:t>39.5</w:t>
                  </w:r>
                </w:p>
              </w:tc>
              <w:tc>
                <w:tcPr>
                  <w:tcW w:w="367" w:type="pct"/>
                  <w:vAlign w:val="center"/>
                </w:tcPr>
                <w:p w:rsidR="00CD5766" w:rsidRPr="007E2CDF" w:rsidRDefault="00CD5766" w:rsidP="008F1B16">
                  <w:pPr>
                    <w:jc w:val="center"/>
                    <w:rPr>
                      <w:sz w:val="24"/>
                      <w:szCs w:val="24"/>
                    </w:rPr>
                  </w:pPr>
                  <w:r>
                    <w:rPr>
                      <w:rFonts w:hint="eastAsia"/>
                      <w:sz w:val="24"/>
                      <w:szCs w:val="24"/>
                    </w:rPr>
                    <w:t>5</w:t>
                  </w:r>
                  <w:r w:rsidRPr="007E2CDF">
                    <w:rPr>
                      <w:sz w:val="24"/>
                      <w:szCs w:val="24"/>
                    </w:rPr>
                    <w:t>5</w:t>
                  </w:r>
                </w:p>
              </w:tc>
              <w:tc>
                <w:tcPr>
                  <w:tcW w:w="461" w:type="pct"/>
                  <w:vAlign w:val="center"/>
                </w:tcPr>
                <w:p w:rsidR="00CD5766" w:rsidRPr="007E2CDF" w:rsidRDefault="00CD5766" w:rsidP="00B97948">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restart"/>
                  <w:vAlign w:val="center"/>
                </w:tcPr>
                <w:p w:rsidR="00CD5766" w:rsidRPr="007E2CDF" w:rsidRDefault="00CD5766" w:rsidP="00B97948">
                  <w:pPr>
                    <w:ind w:rightChars="6" w:right="13"/>
                    <w:jc w:val="center"/>
                    <w:rPr>
                      <w:color w:val="000000"/>
                      <w:sz w:val="24"/>
                      <w:szCs w:val="24"/>
                    </w:rPr>
                  </w:pPr>
                  <w:r>
                    <w:rPr>
                      <w:rFonts w:hint="eastAsia"/>
                      <w:color w:val="000000"/>
                      <w:sz w:val="24"/>
                      <w:szCs w:val="24"/>
                    </w:rPr>
                    <w:t>含浦</w:t>
                  </w:r>
                  <w:r w:rsidRPr="007E2CDF">
                    <w:rPr>
                      <w:color w:val="000000"/>
                      <w:sz w:val="24"/>
                      <w:szCs w:val="24"/>
                    </w:rPr>
                    <w:t>变</w:t>
                  </w:r>
                </w:p>
              </w:tc>
              <w:tc>
                <w:tcPr>
                  <w:tcW w:w="733" w:type="pct"/>
                  <w:vAlign w:val="center"/>
                </w:tcPr>
                <w:p w:rsidR="00CD5766" w:rsidRPr="007E2CDF" w:rsidRDefault="00CD5766" w:rsidP="008F1B16">
                  <w:pPr>
                    <w:jc w:val="center"/>
                    <w:rPr>
                      <w:sz w:val="24"/>
                      <w:szCs w:val="24"/>
                    </w:rPr>
                  </w:pPr>
                  <w:r w:rsidRPr="007E2CDF">
                    <w:rPr>
                      <w:sz w:val="24"/>
                      <w:szCs w:val="24"/>
                    </w:rPr>
                    <w:t>站址东面</w:t>
                  </w:r>
                  <w:r>
                    <w:rPr>
                      <w:rFonts w:hint="eastAsia"/>
                      <w:sz w:val="24"/>
                      <w:szCs w:val="24"/>
                    </w:rPr>
                    <w:t>#1</w:t>
                  </w:r>
                </w:p>
              </w:tc>
              <w:tc>
                <w:tcPr>
                  <w:tcW w:w="378" w:type="pct"/>
                  <w:vAlign w:val="center"/>
                </w:tcPr>
                <w:p w:rsidR="00CD5766" w:rsidRPr="007E2CDF" w:rsidRDefault="00CD5766" w:rsidP="008F1B16">
                  <w:pPr>
                    <w:jc w:val="center"/>
                    <w:rPr>
                      <w:sz w:val="24"/>
                      <w:szCs w:val="24"/>
                    </w:rPr>
                  </w:pPr>
                  <w:r>
                    <w:rPr>
                      <w:rFonts w:hint="eastAsia"/>
                      <w:sz w:val="24"/>
                      <w:szCs w:val="24"/>
                    </w:rPr>
                    <w:t>55.8</w:t>
                  </w:r>
                </w:p>
              </w:tc>
              <w:tc>
                <w:tcPr>
                  <w:tcW w:w="377" w:type="pct"/>
                  <w:vAlign w:val="center"/>
                </w:tcPr>
                <w:p w:rsidR="00CD5766" w:rsidRPr="007E2CDF" w:rsidRDefault="00CD5766" w:rsidP="009A4B5F">
                  <w:pPr>
                    <w:jc w:val="center"/>
                    <w:rPr>
                      <w:sz w:val="24"/>
                      <w:szCs w:val="24"/>
                    </w:rPr>
                  </w:pPr>
                  <w:r w:rsidRPr="00346216">
                    <w:rPr>
                      <w:rFonts w:hint="eastAsia"/>
                      <w:sz w:val="24"/>
                      <w:szCs w:val="24"/>
                    </w:rPr>
                    <w:t>32.6</w:t>
                  </w:r>
                </w:p>
              </w:tc>
              <w:tc>
                <w:tcPr>
                  <w:tcW w:w="390" w:type="pct"/>
                  <w:vAlign w:val="center"/>
                </w:tcPr>
                <w:p w:rsidR="00CD5766" w:rsidRDefault="00CD5766" w:rsidP="00CD5766">
                  <w:pPr>
                    <w:jc w:val="center"/>
                    <w:rPr>
                      <w:sz w:val="28"/>
                      <w:szCs w:val="28"/>
                    </w:rPr>
                  </w:pPr>
                  <w:r>
                    <w:rPr>
                      <w:sz w:val="28"/>
                      <w:szCs w:val="28"/>
                    </w:rPr>
                    <w:t>55.8</w:t>
                  </w:r>
                </w:p>
              </w:tc>
              <w:tc>
                <w:tcPr>
                  <w:tcW w:w="306" w:type="pct"/>
                  <w:vAlign w:val="center"/>
                </w:tcPr>
                <w:p w:rsidR="00CD5766" w:rsidRPr="007E2CDF" w:rsidRDefault="00CD5766" w:rsidP="008F1B16">
                  <w:pPr>
                    <w:jc w:val="center"/>
                    <w:rPr>
                      <w:sz w:val="24"/>
                      <w:szCs w:val="24"/>
                    </w:rPr>
                  </w:pPr>
                  <w:r w:rsidRPr="007E2CDF">
                    <w:rPr>
                      <w:sz w:val="24"/>
                      <w:szCs w:val="24"/>
                    </w:rPr>
                    <w:t>70</w:t>
                  </w:r>
                </w:p>
              </w:tc>
              <w:tc>
                <w:tcPr>
                  <w:tcW w:w="454" w:type="pct"/>
                  <w:vAlign w:val="center"/>
                </w:tcPr>
                <w:p w:rsidR="00CD5766" w:rsidRPr="007E2CDF" w:rsidRDefault="00CD5766" w:rsidP="0072505F">
                  <w:pPr>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44.5</w:t>
                  </w:r>
                </w:p>
              </w:tc>
              <w:tc>
                <w:tcPr>
                  <w:tcW w:w="377" w:type="pct"/>
                  <w:vAlign w:val="center"/>
                </w:tcPr>
                <w:p w:rsidR="00CD5766" w:rsidRPr="007E2CDF" w:rsidRDefault="00CD5766" w:rsidP="009A4B5F">
                  <w:pPr>
                    <w:jc w:val="center"/>
                    <w:rPr>
                      <w:sz w:val="24"/>
                      <w:szCs w:val="24"/>
                    </w:rPr>
                  </w:pPr>
                  <w:r w:rsidRPr="00346216">
                    <w:rPr>
                      <w:rFonts w:hint="eastAsia"/>
                      <w:sz w:val="24"/>
                      <w:szCs w:val="24"/>
                    </w:rPr>
                    <w:t>32.6</w:t>
                  </w:r>
                </w:p>
              </w:tc>
              <w:tc>
                <w:tcPr>
                  <w:tcW w:w="390" w:type="pct"/>
                  <w:vAlign w:val="center"/>
                </w:tcPr>
                <w:p w:rsidR="00CD5766" w:rsidRDefault="00CD5766" w:rsidP="00CD5766">
                  <w:pPr>
                    <w:jc w:val="center"/>
                    <w:rPr>
                      <w:sz w:val="28"/>
                      <w:szCs w:val="28"/>
                    </w:rPr>
                  </w:pPr>
                  <w:r>
                    <w:rPr>
                      <w:sz w:val="28"/>
                      <w:szCs w:val="28"/>
                    </w:rPr>
                    <w:t>44.8</w:t>
                  </w:r>
                </w:p>
              </w:tc>
              <w:tc>
                <w:tcPr>
                  <w:tcW w:w="367" w:type="pct"/>
                  <w:vAlign w:val="center"/>
                </w:tcPr>
                <w:p w:rsidR="00CD5766" w:rsidRPr="007E2CDF" w:rsidRDefault="00CD5766" w:rsidP="008F1B16">
                  <w:pPr>
                    <w:jc w:val="center"/>
                    <w:rPr>
                      <w:sz w:val="24"/>
                      <w:szCs w:val="24"/>
                    </w:rPr>
                  </w:pPr>
                  <w:r w:rsidRPr="007E2CDF">
                    <w:rPr>
                      <w:sz w:val="24"/>
                      <w:szCs w:val="24"/>
                    </w:rPr>
                    <w:t>55</w:t>
                  </w:r>
                </w:p>
              </w:tc>
              <w:tc>
                <w:tcPr>
                  <w:tcW w:w="461" w:type="pct"/>
                  <w:vAlign w:val="center"/>
                </w:tcPr>
                <w:p w:rsidR="00CD5766" w:rsidRPr="007E2CDF" w:rsidRDefault="00CD5766" w:rsidP="00B97948">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站址南面</w:t>
                  </w:r>
                  <w:r>
                    <w:rPr>
                      <w:rFonts w:hint="eastAsia"/>
                      <w:sz w:val="24"/>
                      <w:szCs w:val="24"/>
                    </w:rPr>
                    <w:t>#2</w:t>
                  </w:r>
                </w:p>
              </w:tc>
              <w:tc>
                <w:tcPr>
                  <w:tcW w:w="378" w:type="pct"/>
                  <w:vAlign w:val="center"/>
                </w:tcPr>
                <w:p w:rsidR="00CD5766" w:rsidRPr="007E2CDF" w:rsidRDefault="00CD5766" w:rsidP="008F1B16">
                  <w:pPr>
                    <w:jc w:val="center"/>
                    <w:rPr>
                      <w:sz w:val="24"/>
                      <w:szCs w:val="24"/>
                    </w:rPr>
                  </w:pPr>
                  <w:r>
                    <w:rPr>
                      <w:rFonts w:hint="eastAsia"/>
                      <w:sz w:val="24"/>
                      <w:szCs w:val="24"/>
                    </w:rPr>
                    <w:t>48.1</w:t>
                  </w:r>
                </w:p>
              </w:tc>
              <w:tc>
                <w:tcPr>
                  <w:tcW w:w="377" w:type="pct"/>
                  <w:vAlign w:val="center"/>
                </w:tcPr>
                <w:p w:rsidR="00CD5766" w:rsidRPr="007E2CDF" w:rsidRDefault="00CD5766" w:rsidP="009A4B5F">
                  <w:pPr>
                    <w:jc w:val="center"/>
                    <w:rPr>
                      <w:sz w:val="24"/>
                      <w:szCs w:val="24"/>
                    </w:rPr>
                  </w:pPr>
                  <w:r w:rsidRPr="00346216">
                    <w:rPr>
                      <w:rFonts w:hint="eastAsia"/>
                      <w:sz w:val="24"/>
                      <w:szCs w:val="24"/>
                    </w:rPr>
                    <w:t>34.6</w:t>
                  </w:r>
                </w:p>
              </w:tc>
              <w:tc>
                <w:tcPr>
                  <w:tcW w:w="390" w:type="pct"/>
                  <w:vAlign w:val="center"/>
                </w:tcPr>
                <w:p w:rsidR="00CD5766" w:rsidRDefault="00CD5766" w:rsidP="00CD5766">
                  <w:pPr>
                    <w:jc w:val="center"/>
                    <w:rPr>
                      <w:sz w:val="28"/>
                      <w:szCs w:val="28"/>
                    </w:rPr>
                  </w:pPr>
                  <w:r>
                    <w:rPr>
                      <w:sz w:val="28"/>
                      <w:szCs w:val="28"/>
                    </w:rPr>
                    <w:t>48.3</w:t>
                  </w:r>
                </w:p>
              </w:tc>
              <w:tc>
                <w:tcPr>
                  <w:tcW w:w="306" w:type="pct"/>
                  <w:vAlign w:val="center"/>
                </w:tcPr>
                <w:p w:rsidR="00CD5766" w:rsidRPr="007E2CDF" w:rsidRDefault="00CD5766" w:rsidP="008F1B16">
                  <w:pPr>
                    <w:jc w:val="center"/>
                    <w:rPr>
                      <w:sz w:val="24"/>
                      <w:szCs w:val="24"/>
                    </w:rPr>
                  </w:pPr>
                  <w:r>
                    <w:rPr>
                      <w:rFonts w:hint="eastAsia"/>
                      <w:sz w:val="24"/>
                      <w:szCs w:val="24"/>
                    </w:rPr>
                    <w:t>60</w:t>
                  </w:r>
                </w:p>
              </w:tc>
              <w:tc>
                <w:tcPr>
                  <w:tcW w:w="454" w:type="pct"/>
                  <w:vAlign w:val="center"/>
                </w:tcPr>
                <w:p w:rsidR="00CD5766" w:rsidRPr="007E2CDF" w:rsidRDefault="00CD5766" w:rsidP="0072505F">
                  <w:pPr>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43.2</w:t>
                  </w:r>
                </w:p>
              </w:tc>
              <w:tc>
                <w:tcPr>
                  <w:tcW w:w="377" w:type="pct"/>
                  <w:vAlign w:val="center"/>
                </w:tcPr>
                <w:p w:rsidR="00CD5766" w:rsidRPr="007E2CDF" w:rsidRDefault="00CD5766" w:rsidP="009A4B5F">
                  <w:pPr>
                    <w:jc w:val="center"/>
                    <w:rPr>
                      <w:sz w:val="24"/>
                      <w:szCs w:val="24"/>
                    </w:rPr>
                  </w:pPr>
                  <w:r w:rsidRPr="00346216">
                    <w:rPr>
                      <w:rFonts w:hint="eastAsia"/>
                      <w:sz w:val="24"/>
                      <w:szCs w:val="24"/>
                    </w:rPr>
                    <w:t>34.6</w:t>
                  </w:r>
                </w:p>
              </w:tc>
              <w:tc>
                <w:tcPr>
                  <w:tcW w:w="390" w:type="pct"/>
                  <w:vAlign w:val="center"/>
                </w:tcPr>
                <w:p w:rsidR="00CD5766" w:rsidRDefault="00CD5766" w:rsidP="00CD5766">
                  <w:pPr>
                    <w:jc w:val="center"/>
                    <w:rPr>
                      <w:sz w:val="28"/>
                      <w:szCs w:val="28"/>
                    </w:rPr>
                  </w:pPr>
                  <w:r>
                    <w:rPr>
                      <w:sz w:val="28"/>
                      <w:szCs w:val="28"/>
                    </w:rPr>
                    <w:t>43.8</w:t>
                  </w:r>
                </w:p>
              </w:tc>
              <w:tc>
                <w:tcPr>
                  <w:tcW w:w="367" w:type="pct"/>
                  <w:vAlign w:val="center"/>
                </w:tcPr>
                <w:p w:rsidR="00CD5766" w:rsidRPr="007E2CDF" w:rsidRDefault="00CD5766" w:rsidP="008F1B16">
                  <w:pPr>
                    <w:jc w:val="center"/>
                    <w:rPr>
                      <w:sz w:val="24"/>
                      <w:szCs w:val="24"/>
                    </w:rPr>
                  </w:pPr>
                  <w:r>
                    <w:rPr>
                      <w:rFonts w:hint="eastAsia"/>
                      <w:sz w:val="24"/>
                      <w:szCs w:val="24"/>
                    </w:rPr>
                    <w:t>50</w:t>
                  </w:r>
                </w:p>
              </w:tc>
              <w:tc>
                <w:tcPr>
                  <w:tcW w:w="461" w:type="pct"/>
                  <w:vAlign w:val="center"/>
                </w:tcPr>
                <w:p w:rsidR="00CD5766" w:rsidRPr="007E2CDF" w:rsidRDefault="00CD5766" w:rsidP="00B97948">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站址西面</w:t>
                  </w:r>
                  <w:r>
                    <w:rPr>
                      <w:rFonts w:hint="eastAsia"/>
                      <w:sz w:val="24"/>
                      <w:szCs w:val="24"/>
                    </w:rPr>
                    <w:t>#3</w:t>
                  </w:r>
                </w:p>
              </w:tc>
              <w:tc>
                <w:tcPr>
                  <w:tcW w:w="378" w:type="pct"/>
                  <w:vAlign w:val="center"/>
                </w:tcPr>
                <w:p w:rsidR="00CD5766" w:rsidRPr="007E2CDF" w:rsidRDefault="00CD5766" w:rsidP="008F1B16">
                  <w:pPr>
                    <w:jc w:val="center"/>
                    <w:rPr>
                      <w:sz w:val="24"/>
                      <w:szCs w:val="24"/>
                    </w:rPr>
                  </w:pPr>
                  <w:r>
                    <w:rPr>
                      <w:rFonts w:hint="eastAsia"/>
                      <w:sz w:val="24"/>
                      <w:szCs w:val="24"/>
                    </w:rPr>
                    <w:t>46.4</w:t>
                  </w:r>
                </w:p>
              </w:tc>
              <w:tc>
                <w:tcPr>
                  <w:tcW w:w="377" w:type="pct"/>
                  <w:vAlign w:val="center"/>
                </w:tcPr>
                <w:p w:rsidR="00CD5766" w:rsidRPr="007E2CDF" w:rsidRDefault="00CD5766" w:rsidP="009A4B5F">
                  <w:pPr>
                    <w:jc w:val="center"/>
                    <w:rPr>
                      <w:sz w:val="24"/>
                      <w:szCs w:val="24"/>
                    </w:rPr>
                  </w:pPr>
                  <w:r w:rsidRPr="00346216">
                    <w:rPr>
                      <w:rFonts w:hint="eastAsia"/>
                      <w:sz w:val="24"/>
                      <w:szCs w:val="24"/>
                    </w:rPr>
                    <w:t>22.6</w:t>
                  </w:r>
                </w:p>
              </w:tc>
              <w:tc>
                <w:tcPr>
                  <w:tcW w:w="390" w:type="pct"/>
                  <w:vAlign w:val="center"/>
                </w:tcPr>
                <w:p w:rsidR="00CD5766" w:rsidRDefault="00CD5766" w:rsidP="00CD5766">
                  <w:pPr>
                    <w:jc w:val="center"/>
                    <w:rPr>
                      <w:sz w:val="28"/>
                      <w:szCs w:val="28"/>
                    </w:rPr>
                  </w:pPr>
                  <w:r>
                    <w:rPr>
                      <w:sz w:val="28"/>
                      <w:szCs w:val="28"/>
                    </w:rPr>
                    <w:t>46.4</w:t>
                  </w:r>
                </w:p>
              </w:tc>
              <w:tc>
                <w:tcPr>
                  <w:tcW w:w="306" w:type="pct"/>
                  <w:vAlign w:val="center"/>
                </w:tcPr>
                <w:p w:rsidR="00CD5766" w:rsidRPr="007E2CDF" w:rsidRDefault="00CD5766" w:rsidP="008F1B16">
                  <w:pPr>
                    <w:jc w:val="center"/>
                    <w:rPr>
                      <w:sz w:val="24"/>
                      <w:szCs w:val="24"/>
                    </w:rPr>
                  </w:pPr>
                  <w:r>
                    <w:rPr>
                      <w:rFonts w:hint="eastAsia"/>
                      <w:sz w:val="24"/>
                      <w:szCs w:val="24"/>
                    </w:rPr>
                    <w:t>60</w:t>
                  </w:r>
                </w:p>
              </w:tc>
              <w:tc>
                <w:tcPr>
                  <w:tcW w:w="454" w:type="pct"/>
                  <w:vAlign w:val="center"/>
                </w:tcPr>
                <w:p w:rsidR="00CD5766" w:rsidRPr="007E2CDF" w:rsidRDefault="00CD5766" w:rsidP="0072505F">
                  <w:pPr>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42.8</w:t>
                  </w:r>
                </w:p>
              </w:tc>
              <w:tc>
                <w:tcPr>
                  <w:tcW w:w="377" w:type="pct"/>
                  <w:vAlign w:val="center"/>
                </w:tcPr>
                <w:p w:rsidR="00CD5766" w:rsidRPr="007E2CDF" w:rsidRDefault="00CD5766" w:rsidP="009A4B5F">
                  <w:pPr>
                    <w:jc w:val="center"/>
                    <w:rPr>
                      <w:sz w:val="24"/>
                      <w:szCs w:val="24"/>
                    </w:rPr>
                  </w:pPr>
                  <w:r w:rsidRPr="00346216">
                    <w:rPr>
                      <w:rFonts w:hint="eastAsia"/>
                      <w:sz w:val="24"/>
                      <w:szCs w:val="24"/>
                    </w:rPr>
                    <w:t>22.6</w:t>
                  </w:r>
                </w:p>
              </w:tc>
              <w:tc>
                <w:tcPr>
                  <w:tcW w:w="390" w:type="pct"/>
                  <w:vAlign w:val="center"/>
                </w:tcPr>
                <w:p w:rsidR="00CD5766" w:rsidRDefault="00CD5766" w:rsidP="00CD5766">
                  <w:pPr>
                    <w:jc w:val="center"/>
                    <w:rPr>
                      <w:sz w:val="28"/>
                      <w:szCs w:val="28"/>
                    </w:rPr>
                  </w:pPr>
                  <w:r>
                    <w:rPr>
                      <w:sz w:val="28"/>
                      <w:szCs w:val="28"/>
                    </w:rPr>
                    <w:t>42.8</w:t>
                  </w:r>
                </w:p>
              </w:tc>
              <w:tc>
                <w:tcPr>
                  <w:tcW w:w="367" w:type="pct"/>
                  <w:vAlign w:val="center"/>
                </w:tcPr>
                <w:p w:rsidR="00CD5766" w:rsidRPr="007E2CDF" w:rsidRDefault="00CD5766" w:rsidP="008F1B16">
                  <w:pPr>
                    <w:jc w:val="center"/>
                    <w:rPr>
                      <w:sz w:val="24"/>
                      <w:szCs w:val="24"/>
                    </w:rPr>
                  </w:pPr>
                  <w:r>
                    <w:rPr>
                      <w:rFonts w:hint="eastAsia"/>
                      <w:sz w:val="24"/>
                      <w:szCs w:val="24"/>
                    </w:rPr>
                    <w:t>50</w:t>
                  </w:r>
                </w:p>
              </w:tc>
              <w:tc>
                <w:tcPr>
                  <w:tcW w:w="461" w:type="pct"/>
                  <w:vAlign w:val="center"/>
                </w:tcPr>
                <w:p w:rsidR="00CD5766" w:rsidRPr="007E2CDF" w:rsidRDefault="00CD5766" w:rsidP="00B97948">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站址北面</w:t>
                  </w:r>
                  <w:r>
                    <w:rPr>
                      <w:rFonts w:hint="eastAsia"/>
                      <w:sz w:val="24"/>
                      <w:szCs w:val="24"/>
                    </w:rPr>
                    <w:t>#4</w:t>
                  </w:r>
                </w:p>
              </w:tc>
              <w:tc>
                <w:tcPr>
                  <w:tcW w:w="378" w:type="pct"/>
                  <w:vAlign w:val="center"/>
                </w:tcPr>
                <w:p w:rsidR="00CD5766" w:rsidRPr="007E2CDF" w:rsidRDefault="00CD5766" w:rsidP="008F1B16">
                  <w:pPr>
                    <w:jc w:val="center"/>
                    <w:rPr>
                      <w:sz w:val="24"/>
                      <w:szCs w:val="24"/>
                    </w:rPr>
                  </w:pPr>
                  <w:r>
                    <w:rPr>
                      <w:rFonts w:hint="eastAsia"/>
                      <w:sz w:val="24"/>
                      <w:szCs w:val="24"/>
                    </w:rPr>
                    <w:t>48.6</w:t>
                  </w:r>
                </w:p>
              </w:tc>
              <w:tc>
                <w:tcPr>
                  <w:tcW w:w="377" w:type="pct"/>
                  <w:vAlign w:val="center"/>
                </w:tcPr>
                <w:p w:rsidR="00CD5766" w:rsidRPr="007E2CDF" w:rsidRDefault="00CD5766" w:rsidP="009A4B5F">
                  <w:pPr>
                    <w:jc w:val="center"/>
                    <w:rPr>
                      <w:sz w:val="24"/>
                      <w:szCs w:val="24"/>
                    </w:rPr>
                  </w:pPr>
                  <w:r w:rsidRPr="00346216">
                    <w:rPr>
                      <w:rFonts w:hint="eastAsia"/>
                      <w:sz w:val="24"/>
                      <w:szCs w:val="24"/>
                    </w:rPr>
                    <w:t>35.3</w:t>
                  </w:r>
                </w:p>
              </w:tc>
              <w:tc>
                <w:tcPr>
                  <w:tcW w:w="390" w:type="pct"/>
                  <w:vAlign w:val="center"/>
                </w:tcPr>
                <w:p w:rsidR="00CD5766" w:rsidRDefault="00CD5766" w:rsidP="00CD5766">
                  <w:pPr>
                    <w:jc w:val="center"/>
                    <w:rPr>
                      <w:sz w:val="28"/>
                      <w:szCs w:val="28"/>
                    </w:rPr>
                  </w:pPr>
                  <w:r>
                    <w:rPr>
                      <w:sz w:val="28"/>
                      <w:szCs w:val="28"/>
                    </w:rPr>
                    <w:t>48.8</w:t>
                  </w:r>
                </w:p>
              </w:tc>
              <w:tc>
                <w:tcPr>
                  <w:tcW w:w="306" w:type="pct"/>
                  <w:vAlign w:val="center"/>
                </w:tcPr>
                <w:p w:rsidR="00CD5766" w:rsidRPr="007E2CDF" w:rsidRDefault="00CD5766" w:rsidP="008F1B16">
                  <w:pPr>
                    <w:jc w:val="center"/>
                    <w:rPr>
                      <w:sz w:val="24"/>
                      <w:szCs w:val="24"/>
                    </w:rPr>
                  </w:pPr>
                  <w:r>
                    <w:rPr>
                      <w:rFonts w:hint="eastAsia"/>
                      <w:sz w:val="24"/>
                      <w:szCs w:val="24"/>
                    </w:rPr>
                    <w:t>60</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43.5</w:t>
                  </w:r>
                </w:p>
              </w:tc>
              <w:tc>
                <w:tcPr>
                  <w:tcW w:w="377" w:type="pct"/>
                  <w:vAlign w:val="center"/>
                </w:tcPr>
                <w:p w:rsidR="00CD5766" w:rsidRPr="007E2CDF" w:rsidRDefault="00CD5766" w:rsidP="009A4B5F">
                  <w:pPr>
                    <w:jc w:val="center"/>
                    <w:rPr>
                      <w:sz w:val="24"/>
                      <w:szCs w:val="24"/>
                    </w:rPr>
                  </w:pPr>
                  <w:r w:rsidRPr="00346216">
                    <w:rPr>
                      <w:rFonts w:hint="eastAsia"/>
                      <w:sz w:val="24"/>
                      <w:szCs w:val="24"/>
                    </w:rPr>
                    <w:t>35.3</w:t>
                  </w:r>
                </w:p>
              </w:tc>
              <w:tc>
                <w:tcPr>
                  <w:tcW w:w="390" w:type="pct"/>
                  <w:vAlign w:val="center"/>
                </w:tcPr>
                <w:p w:rsidR="00CD5766" w:rsidRDefault="00CD5766" w:rsidP="00CD5766">
                  <w:pPr>
                    <w:jc w:val="center"/>
                    <w:rPr>
                      <w:sz w:val="28"/>
                      <w:szCs w:val="28"/>
                    </w:rPr>
                  </w:pPr>
                  <w:r>
                    <w:rPr>
                      <w:sz w:val="28"/>
                      <w:szCs w:val="28"/>
                    </w:rPr>
                    <w:t>44.1</w:t>
                  </w:r>
                </w:p>
              </w:tc>
              <w:tc>
                <w:tcPr>
                  <w:tcW w:w="367" w:type="pct"/>
                  <w:vAlign w:val="center"/>
                </w:tcPr>
                <w:p w:rsidR="00CD5766" w:rsidRPr="007E2CDF" w:rsidRDefault="00CD5766" w:rsidP="008F1B16">
                  <w:pPr>
                    <w:jc w:val="center"/>
                    <w:rPr>
                      <w:sz w:val="24"/>
                      <w:szCs w:val="24"/>
                    </w:rPr>
                  </w:pPr>
                  <w:r>
                    <w:rPr>
                      <w:rFonts w:hint="eastAsia"/>
                      <w:sz w:val="24"/>
                      <w:szCs w:val="24"/>
                    </w:rPr>
                    <w:t>50</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restart"/>
                  <w:vAlign w:val="center"/>
                </w:tcPr>
                <w:p w:rsidR="00CD5766" w:rsidRPr="007E2CDF" w:rsidRDefault="00CD5766" w:rsidP="00B97948">
                  <w:pPr>
                    <w:ind w:rightChars="6" w:right="13"/>
                    <w:jc w:val="center"/>
                    <w:rPr>
                      <w:color w:val="000000"/>
                      <w:sz w:val="24"/>
                      <w:szCs w:val="24"/>
                    </w:rPr>
                  </w:pPr>
                  <w:r>
                    <w:rPr>
                      <w:rFonts w:hint="eastAsia"/>
                      <w:color w:val="000000"/>
                      <w:sz w:val="24"/>
                      <w:szCs w:val="24"/>
                    </w:rPr>
                    <w:lastRenderedPageBreak/>
                    <w:t>临空</w:t>
                  </w:r>
                  <w:r w:rsidRPr="007E2CDF">
                    <w:rPr>
                      <w:color w:val="000000"/>
                      <w:sz w:val="24"/>
                      <w:szCs w:val="24"/>
                    </w:rPr>
                    <w:t>变</w:t>
                  </w:r>
                </w:p>
              </w:tc>
              <w:tc>
                <w:tcPr>
                  <w:tcW w:w="733" w:type="pct"/>
                  <w:vAlign w:val="center"/>
                </w:tcPr>
                <w:p w:rsidR="00CD5766" w:rsidRPr="007E2CDF" w:rsidRDefault="00CD5766" w:rsidP="008F1B16">
                  <w:pPr>
                    <w:jc w:val="center"/>
                    <w:rPr>
                      <w:sz w:val="24"/>
                      <w:szCs w:val="24"/>
                    </w:rPr>
                  </w:pPr>
                  <w:r w:rsidRPr="007E2CDF">
                    <w:rPr>
                      <w:sz w:val="24"/>
                      <w:szCs w:val="24"/>
                    </w:rPr>
                    <w:t>站址东面</w:t>
                  </w:r>
                  <w:r>
                    <w:rPr>
                      <w:rFonts w:hint="eastAsia"/>
                      <w:sz w:val="24"/>
                      <w:szCs w:val="24"/>
                    </w:rPr>
                    <w:t>#1</w:t>
                  </w:r>
                </w:p>
              </w:tc>
              <w:tc>
                <w:tcPr>
                  <w:tcW w:w="378" w:type="pct"/>
                  <w:vAlign w:val="center"/>
                </w:tcPr>
                <w:p w:rsidR="00CD5766" w:rsidRPr="007E2CDF" w:rsidRDefault="00CD5766" w:rsidP="008F1B16">
                  <w:pPr>
                    <w:jc w:val="center"/>
                    <w:rPr>
                      <w:sz w:val="24"/>
                      <w:szCs w:val="24"/>
                    </w:rPr>
                  </w:pPr>
                  <w:r>
                    <w:rPr>
                      <w:rFonts w:hint="eastAsia"/>
                      <w:sz w:val="24"/>
                      <w:szCs w:val="24"/>
                    </w:rPr>
                    <w:t>48.4</w:t>
                  </w:r>
                </w:p>
              </w:tc>
              <w:tc>
                <w:tcPr>
                  <w:tcW w:w="377" w:type="pct"/>
                  <w:vAlign w:val="center"/>
                </w:tcPr>
                <w:p w:rsidR="00CD5766" w:rsidRPr="007E2CDF" w:rsidRDefault="00CD5766" w:rsidP="008F1B16">
                  <w:pPr>
                    <w:jc w:val="center"/>
                    <w:rPr>
                      <w:sz w:val="24"/>
                      <w:szCs w:val="24"/>
                    </w:rPr>
                  </w:pPr>
                  <w:r w:rsidRPr="00346216">
                    <w:rPr>
                      <w:rFonts w:hint="eastAsia"/>
                      <w:sz w:val="24"/>
                      <w:szCs w:val="24"/>
                    </w:rPr>
                    <w:t>32.6</w:t>
                  </w:r>
                </w:p>
              </w:tc>
              <w:tc>
                <w:tcPr>
                  <w:tcW w:w="390" w:type="pct"/>
                  <w:vAlign w:val="center"/>
                </w:tcPr>
                <w:p w:rsidR="00CD5766" w:rsidRDefault="00CD5766" w:rsidP="00CD5766">
                  <w:pPr>
                    <w:jc w:val="center"/>
                    <w:rPr>
                      <w:sz w:val="28"/>
                      <w:szCs w:val="28"/>
                    </w:rPr>
                  </w:pPr>
                  <w:r>
                    <w:rPr>
                      <w:sz w:val="28"/>
                      <w:szCs w:val="28"/>
                    </w:rPr>
                    <w:t>48.5</w:t>
                  </w:r>
                </w:p>
              </w:tc>
              <w:tc>
                <w:tcPr>
                  <w:tcW w:w="306" w:type="pct"/>
                  <w:vAlign w:val="center"/>
                </w:tcPr>
                <w:p w:rsidR="00CD5766" w:rsidRPr="007E2CDF" w:rsidRDefault="00CD5766" w:rsidP="00973636">
                  <w:pPr>
                    <w:rPr>
                      <w:sz w:val="24"/>
                      <w:szCs w:val="24"/>
                    </w:rPr>
                  </w:pPr>
                  <w:r>
                    <w:rPr>
                      <w:rFonts w:hint="eastAsia"/>
                      <w:sz w:val="24"/>
                      <w:szCs w:val="24"/>
                    </w:rPr>
                    <w:t>65</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43.1</w:t>
                  </w:r>
                </w:p>
              </w:tc>
              <w:tc>
                <w:tcPr>
                  <w:tcW w:w="377" w:type="pct"/>
                  <w:vAlign w:val="center"/>
                </w:tcPr>
                <w:p w:rsidR="00CD5766" w:rsidRPr="007E2CDF" w:rsidRDefault="00CD5766" w:rsidP="009A4B5F">
                  <w:pPr>
                    <w:jc w:val="center"/>
                    <w:rPr>
                      <w:sz w:val="24"/>
                      <w:szCs w:val="24"/>
                    </w:rPr>
                  </w:pPr>
                  <w:r w:rsidRPr="00346216">
                    <w:rPr>
                      <w:rFonts w:hint="eastAsia"/>
                      <w:sz w:val="24"/>
                      <w:szCs w:val="24"/>
                    </w:rPr>
                    <w:t>32.6</w:t>
                  </w:r>
                </w:p>
              </w:tc>
              <w:tc>
                <w:tcPr>
                  <w:tcW w:w="390" w:type="pct"/>
                  <w:vAlign w:val="center"/>
                </w:tcPr>
                <w:p w:rsidR="00CD5766" w:rsidRDefault="00CD5766" w:rsidP="00CD5766">
                  <w:pPr>
                    <w:jc w:val="center"/>
                    <w:rPr>
                      <w:sz w:val="28"/>
                      <w:szCs w:val="28"/>
                    </w:rPr>
                  </w:pPr>
                  <w:r>
                    <w:rPr>
                      <w:sz w:val="28"/>
                      <w:szCs w:val="28"/>
                    </w:rPr>
                    <w:t>43.5</w:t>
                  </w:r>
                </w:p>
              </w:tc>
              <w:tc>
                <w:tcPr>
                  <w:tcW w:w="367" w:type="pct"/>
                  <w:vAlign w:val="center"/>
                </w:tcPr>
                <w:p w:rsidR="00CD5766" w:rsidRPr="007E2CDF" w:rsidRDefault="00CD5766" w:rsidP="00973636">
                  <w:pPr>
                    <w:jc w:val="center"/>
                    <w:rPr>
                      <w:sz w:val="24"/>
                      <w:szCs w:val="24"/>
                    </w:rPr>
                  </w:pPr>
                  <w:r w:rsidRPr="007E2CDF">
                    <w:rPr>
                      <w:sz w:val="24"/>
                      <w:szCs w:val="24"/>
                    </w:rPr>
                    <w:t>55</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站址南面</w:t>
                  </w:r>
                  <w:r>
                    <w:rPr>
                      <w:rFonts w:hint="eastAsia"/>
                      <w:sz w:val="24"/>
                      <w:szCs w:val="24"/>
                    </w:rPr>
                    <w:t>#2</w:t>
                  </w:r>
                </w:p>
              </w:tc>
              <w:tc>
                <w:tcPr>
                  <w:tcW w:w="378" w:type="pct"/>
                  <w:vAlign w:val="center"/>
                </w:tcPr>
                <w:p w:rsidR="00CD5766" w:rsidRPr="007E2CDF" w:rsidRDefault="00CD5766" w:rsidP="008F1B16">
                  <w:pPr>
                    <w:jc w:val="center"/>
                    <w:rPr>
                      <w:sz w:val="24"/>
                      <w:szCs w:val="24"/>
                    </w:rPr>
                  </w:pPr>
                  <w:r>
                    <w:rPr>
                      <w:rFonts w:hint="eastAsia"/>
                      <w:sz w:val="24"/>
                      <w:szCs w:val="24"/>
                    </w:rPr>
                    <w:t>48.9</w:t>
                  </w:r>
                </w:p>
              </w:tc>
              <w:tc>
                <w:tcPr>
                  <w:tcW w:w="377" w:type="pct"/>
                  <w:vAlign w:val="center"/>
                </w:tcPr>
                <w:p w:rsidR="00CD5766" w:rsidRPr="007E2CDF" w:rsidRDefault="00CD5766" w:rsidP="008F1B16">
                  <w:pPr>
                    <w:jc w:val="center"/>
                    <w:rPr>
                      <w:sz w:val="24"/>
                      <w:szCs w:val="24"/>
                    </w:rPr>
                  </w:pPr>
                  <w:r w:rsidRPr="00346216">
                    <w:rPr>
                      <w:rFonts w:hint="eastAsia"/>
                      <w:sz w:val="24"/>
                      <w:szCs w:val="24"/>
                    </w:rPr>
                    <w:t>34.6</w:t>
                  </w:r>
                </w:p>
              </w:tc>
              <w:tc>
                <w:tcPr>
                  <w:tcW w:w="390" w:type="pct"/>
                  <w:vAlign w:val="center"/>
                </w:tcPr>
                <w:p w:rsidR="00CD5766" w:rsidRDefault="00CD5766" w:rsidP="00CD5766">
                  <w:pPr>
                    <w:jc w:val="center"/>
                    <w:rPr>
                      <w:sz w:val="28"/>
                      <w:szCs w:val="28"/>
                    </w:rPr>
                  </w:pPr>
                  <w:r>
                    <w:rPr>
                      <w:sz w:val="28"/>
                      <w:szCs w:val="28"/>
                    </w:rPr>
                    <w:t>49.1</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43.5</w:t>
                  </w:r>
                </w:p>
              </w:tc>
              <w:tc>
                <w:tcPr>
                  <w:tcW w:w="377" w:type="pct"/>
                  <w:vAlign w:val="center"/>
                </w:tcPr>
                <w:p w:rsidR="00CD5766" w:rsidRPr="007E2CDF" w:rsidRDefault="00CD5766" w:rsidP="009A4B5F">
                  <w:pPr>
                    <w:jc w:val="center"/>
                    <w:rPr>
                      <w:sz w:val="24"/>
                      <w:szCs w:val="24"/>
                    </w:rPr>
                  </w:pPr>
                  <w:r w:rsidRPr="00346216">
                    <w:rPr>
                      <w:rFonts w:hint="eastAsia"/>
                      <w:sz w:val="24"/>
                      <w:szCs w:val="24"/>
                    </w:rPr>
                    <w:t>34.6</w:t>
                  </w:r>
                </w:p>
              </w:tc>
              <w:tc>
                <w:tcPr>
                  <w:tcW w:w="390" w:type="pct"/>
                  <w:vAlign w:val="center"/>
                </w:tcPr>
                <w:p w:rsidR="00CD5766" w:rsidRDefault="00CD5766" w:rsidP="00CD5766">
                  <w:pPr>
                    <w:jc w:val="center"/>
                    <w:rPr>
                      <w:sz w:val="28"/>
                      <w:szCs w:val="28"/>
                    </w:rPr>
                  </w:pPr>
                  <w:r>
                    <w:rPr>
                      <w:sz w:val="28"/>
                      <w:szCs w:val="28"/>
                    </w:rPr>
                    <w:t>44.0</w:t>
                  </w:r>
                </w:p>
              </w:tc>
              <w:tc>
                <w:tcPr>
                  <w:tcW w:w="367" w:type="pct"/>
                  <w:vAlign w:val="center"/>
                </w:tcPr>
                <w:p w:rsidR="00CD5766" w:rsidRPr="007E2CDF" w:rsidRDefault="00CD5766" w:rsidP="00973636">
                  <w:pPr>
                    <w:jc w:val="center"/>
                    <w:rPr>
                      <w:sz w:val="24"/>
                      <w:szCs w:val="24"/>
                    </w:rPr>
                  </w:pPr>
                  <w:r w:rsidRPr="007E2CDF">
                    <w:rPr>
                      <w:sz w:val="24"/>
                      <w:szCs w:val="24"/>
                    </w:rPr>
                    <w:t>55</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站址西面</w:t>
                  </w:r>
                  <w:r>
                    <w:rPr>
                      <w:rFonts w:hint="eastAsia"/>
                      <w:sz w:val="24"/>
                      <w:szCs w:val="24"/>
                    </w:rPr>
                    <w:t>#3</w:t>
                  </w:r>
                </w:p>
              </w:tc>
              <w:tc>
                <w:tcPr>
                  <w:tcW w:w="378" w:type="pct"/>
                  <w:vAlign w:val="center"/>
                </w:tcPr>
                <w:p w:rsidR="00CD5766" w:rsidRPr="007E2CDF" w:rsidRDefault="00CD5766" w:rsidP="008F1B16">
                  <w:pPr>
                    <w:jc w:val="center"/>
                    <w:rPr>
                      <w:sz w:val="24"/>
                      <w:szCs w:val="24"/>
                    </w:rPr>
                  </w:pPr>
                  <w:r>
                    <w:rPr>
                      <w:rFonts w:hint="eastAsia"/>
                      <w:sz w:val="24"/>
                      <w:szCs w:val="24"/>
                    </w:rPr>
                    <w:t>48.7</w:t>
                  </w:r>
                </w:p>
              </w:tc>
              <w:tc>
                <w:tcPr>
                  <w:tcW w:w="377" w:type="pct"/>
                  <w:vAlign w:val="center"/>
                </w:tcPr>
                <w:p w:rsidR="00CD5766" w:rsidRPr="007E2CDF" w:rsidRDefault="00CD5766" w:rsidP="008F1B16">
                  <w:pPr>
                    <w:jc w:val="center"/>
                    <w:rPr>
                      <w:sz w:val="24"/>
                      <w:szCs w:val="24"/>
                    </w:rPr>
                  </w:pPr>
                  <w:r w:rsidRPr="00346216">
                    <w:rPr>
                      <w:rFonts w:hint="eastAsia"/>
                      <w:sz w:val="24"/>
                      <w:szCs w:val="24"/>
                    </w:rPr>
                    <w:t>22.6</w:t>
                  </w:r>
                </w:p>
              </w:tc>
              <w:tc>
                <w:tcPr>
                  <w:tcW w:w="390" w:type="pct"/>
                  <w:vAlign w:val="center"/>
                </w:tcPr>
                <w:p w:rsidR="00CD5766" w:rsidRDefault="00CD5766" w:rsidP="00CD5766">
                  <w:pPr>
                    <w:jc w:val="center"/>
                    <w:rPr>
                      <w:sz w:val="28"/>
                      <w:szCs w:val="28"/>
                    </w:rPr>
                  </w:pPr>
                  <w:r>
                    <w:rPr>
                      <w:sz w:val="28"/>
                      <w:szCs w:val="28"/>
                    </w:rPr>
                    <w:t>48.7</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43.3</w:t>
                  </w:r>
                </w:p>
              </w:tc>
              <w:tc>
                <w:tcPr>
                  <w:tcW w:w="377" w:type="pct"/>
                  <w:vAlign w:val="center"/>
                </w:tcPr>
                <w:p w:rsidR="00CD5766" w:rsidRPr="007E2CDF" w:rsidRDefault="00CD5766" w:rsidP="009A4B5F">
                  <w:pPr>
                    <w:jc w:val="center"/>
                    <w:rPr>
                      <w:sz w:val="24"/>
                      <w:szCs w:val="24"/>
                    </w:rPr>
                  </w:pPr>
                  <w:r w:rsidRPr="00346216">
                    <w:rPr>
                      <w:rFonts w:hint="eastAsia"/>
                      <w:sz w:val="24"/>
                      <w:szCs w:val="24"/>
                    </w:rPr>
                    <w:t>22.6</w:t>
                  </w:r>
                </w:p>
              </w:tc>
              <w:tc>
                <w:tcPr>
                  <w:tcW w:w="390" w:type="pct"/>
                  <w:vAlign w:val="center"/>
                </w:tcPr>
                <w:p w:rsidR="00CD5766" w:rsidRDefault="00CD5766" w:rsidP="00CD5766">
                  <w:pPr>
                    <w:jc w:val="center"/>
                    <w:rPr>
                      <w:sz w:val="28"/>
                      <w:szCs w:val="28"/>
                    </w:rPr>
                  </w:pPr>
                  <w:r>
                    <w:rPr>
                      <w:sz w:val="28"/>
                      <w:szCs w:val="28"/>
                    </w:rPr>
                    <w:t>43.3</w:t>
                  </w:r>
                </w:p>
              </w:tc>
              <w:tc>
                <w:tcPr>
                  <w:tcW w:w="367" w:type="pct"/>
                  <w:vAlign w:val="center"/>
                </w:tcPr>
                <w:p w:rsidR="00CD5766" w:rsidRPr="007E2CDF" w:rsidRDefault="00CD5766" w:rsidP="00973636">
                  <w:pPr>
                    <w:jc w:val="center"/>
                    <w:rPr>
                      <w:sz w:val="24"/>
                      <w:szCs w:val="24"/>
                    </w:rPr>
                  </w:pPr>
                  <w:r w:rsidRPr="007E2CDF">
                    <w:rPr>
                      <w:sz w:val="24"/>
                      <w:szCs w:val="24"/>
                    </w:rPr>
                    <w:t>55</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站址北面</w:t>
                  </w:r>
                  <w:r>
                    <w:rPr>
                      <w:rFonts w:hint="eastAsia"/>
                      <w:sz w:val="24"/>
                      <w:szCs w:val="24"/>
                    </w:rPr>
                    <w:t>#4</w:t>
                  </w:r>
                </w:p>
              </w:tc>
              <w:tc>
                <w:tcPr>
                  <w:tcW w:w="378" w:type="pct"/>
                  <w:vAlign w:val="center"/>
                </w:tcPr>
                <w:p w:rsidR="00CD5766" w:rsidRPr="007E2CDF" w:rsidRDefault="00CD5766" w:rsidP="008F1B16">
                  <w:pPr>
                    <w:jc w:val="center"/>
                    <w:rPr>
                      <w:sz w:val="24"/>
                      <w:szCs w:val="24"/>
                    </w:rPr>
                  </w:pPr>
                  <w:r>
                    <w:rPr>
                      <w:rFonts w:hint="eastAsia"/>
                      <w:sz w:val="24"/>
                      <w:szCs w:val="24"/>
                    </w:rPr>
                    <w:t>47.8</w:t>
                  </w:r>
                </w:p>
              </w:tc>
              <w:tc>
                <w:tcPr>
                  <w:tcW w:w="377" w:type="pct"/>
                  <w:vAlign w:val="center"/>
                </w:tcPr>
                <w:p w:rsidR="00CD5766" w:rsidRPr="007E2CDF" w:rsidRDefault="00CD5766" w:rsidP="008F1B16">
                  <w:pPr>
                    <w:jc w:val="center"/>
                    <w:rPr>
                      <w:sz w:val="24"/>
                      <w:szCs w:val="24"/>
                    </w:rPr>
                  </w:pPr>
                  <w:r w:rsidRPr="00346216">
                    <w:rPr>
                      <w:rFonts w:hint="eastAsia"/>
                      <w:sz w:val="24"/>
                      <w:szCs w:val="24"/>
                    </w:rPr>
                    <w:t>35.3</w:t>
                  </w:r>
                </w:p>
              </w:tc>
              <w:tc>
                <w:tcPr>
                  <w:tcW w:w="390" w:type="pct"/>
                  <w:vAlign w:val="center"/>
                </w:tcPr>
                <w:p w:rsidR="00CD5766" w:rsidRDefault="00CD5766" w:rsidP="00CD5766">
                  <w:pPr>
                    <w:jc w:val="center"/>
                    <w:rPr>
                      <w:sz w:val="28"/>
                      <w:szCs w:val="28"/>
                    </w:rPr>
                  </w:pPr>
                  <w:r>
                    <w:rPr>
                      <w:sz w:val="28"/>
                      <w:szCs w:val="28"/>
                    </w:rPr>
                    <w:t>48.0</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42.9</w:t>
                  </w:r>
                </w:p>
              </w:tc>
              <w:tc>
                <w:tcPr>
                  <w:tcW w:w="377" w:type="pct"/>
                  <w:vAlign w:val="center"/>
                </w:tcPr>
                <w:p w:rsidR="00CD5766" w:rsidRPr="007E2CDF" w:rsidRDefault="00CD5766" w:rsidP="009A4B5F">
                  <w:pPr>
                    <w:jc w:val="center"/>
                    <w:rPr>
                      <w:sz w:val="24"/>
                      <w:szCs w:val="24"/>
                    </w:rPr>
                  </w:pPr>
                  <w:r w:rsidRPr="00346216">
                    <w:rPr>
                      <w:rFonts w:hint="eastAsia"/>
                      <w:sz w:val="24"/>
                      <w:szCs w:val="24"/>
                    </w:rPr>
                    <w:t>35.3</w:t>
                  </w:r>
                </w:p>
              </w:tc>
              <w:tc>
                <w:tcPr>
                  <w:tcW w:w="390" w:type="pct"/>
                  <w:vAlign w:val="center"/>
                </w:tcPr>
                <w:p w:rsidR="00CD5766" w:rsidRDefault="00CD5766" w:rsidP="00CD5766">
                  <w:pPr>
                    <w:jc w:val="center"/>
                    <w:rPr>
                      <w:sz w:val="28"/>
                      <w:szCs w:val="28"/>
                    </w:rPr>
                  </w:pPr>
                  <w:r>
                    <w:rPr>
                      <w:sz w:val="28"/>
                      <w:szCs w:val="28"/>
                    </w:rPr>
                    <w:t>43.6</w:t>
                  </w:r>
                </w:p>
              </w:tc>
              <w:tc>
                <w:tcPr>
                  <w:tcW w:w="367" w:type="pct"/>
                  <w:vAlign w:val="center"/>
                </w:tcPr>
                <w:p w:rsidR="00CD5766" w:rsidRPr="007E2CDF" w:rsidRDefault="00CD5766" w:rsidP="008F1B16">
                  <w:pPr>
                    <w:jc w:val="center"/>
                    <w:rPr>
                      <w:sz w:val="24"/>
                      <w:szCs w:val="24"/>
                    </w:rPr>
                  </w:pPr>
                  <w:r w:rsidRPr="007E2CDF">
                    <w:rPr>
                      <w:sz w:val="24"/>
                      <w:szCs w:val="24"/>
                    </w:rPr>
                    <w:t>55</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restart"/>
                  <w:vAlign w:val="center"/>
                </w:tcPr>
                <w:p w:rsidR="00CD5766" w:rsidRPr="007E2CDF" w:rsidRDefault="00CD5766" w:rsidP="00B97948">
                  <w:pPr>
                    <w:ind w:rightChars="6" w:right="13"/>
                    <w:jc w:val="center"/>
                    <w:rPr>
                      <w:color w:val="000000"/>
                      <w:sz w:val="24"/>
                      <w:szCs w:val="24"/>
                    </w:rPr>
                  </w:pPr>
                  <w:r>
                    <w:rPr>
                      <w:rFonts w:hint="eastAsia"/>
                      <w:color w:val="000000"/>
                      <w:sz w:val="24"/>
                      <w:szCs w:val="24"/>
                    </w:rPr>
                    <w:t>盼盼变</w:t>
                  </w:r>
                </w:p>
              </w:tc>
              <w:tc>
                <w:tcPr>
                  <w:tcW w:w="733" w:type="pct"/>
                  <w:vAlign w:val="center"/>
                </w:tcPr>
                <w:p w:rsidR="00CD5766" w:rsidRPr="007E2CDF" w:rsidRDefault="00CD5766" w:rsidP="008F1B16">
                  <w:pPr>
                    <w:jc w:val="center"/>
                    <w:rPr>
                      <w:sz w:val="24"/>
                      <w:szCs w:val="24"/>
                    </w:rPr>
                  </w:pPr>
                  <w:r w:rsidRPr="007E2CDF">
                    <w:rPr>
                      <w:sz w:val="24"/>
                      <w:szCs w:val="24"/>
                    </w:rPr>
                    <w:t>站址东面</w:t>
                  </w:r>
                  <w:r>
                    <w:rPr>
                      <w:rFonts w:hint="eastAsia"/>
                      <w:sz w:val="24"/>
                      <w:szCs w:val="24"/>
                    </w:rPr>
                    <w:t>#1</w:t>
                  </w:r>
                </w:p>
              </w:tc>
              <w:tc>
                <w:tcPr>
                  <w:tcW w:w="378" w:type="pct"/>
                  <w:vAlign w:val="center"/>
                </w:tcPr>
                <w:p w:rsidR="00CD5766" w:rsidRPr="007E2CDF" w:rsidRDefault="00CD5766" w:rsidP="008F1B16">
                  <w:pPr>
                    <w:jc w:val="center"/>
                    <w:rPr>
                      <w:sz w:val="24"/>
                      <w:szCs w:val="24"/>
                    </w:rPr>
                  </w:pPr>
                  <w:r>
                    <w:rPr>
                      <w:rFonts w:hint="eastAsia"/>
                      <w:sz w:val="24"/>
                      <w:szCs w:val="24"/>
                    </w:rPr>
                    <w:t>47.5</w:t>
                  </w:r>
                </w:p>
              </w:tc>
              <w:tc>
                <w:tcPr>
                  <w:tcW w:w="377" w:type="pct"/>
                  <w:vAlign w:val="center"/>
                </w:tcPr>
                <w:p w:rsidR="00CD5766" w:rsidRPr="007E2CDF" w:rsidRDefault="00CD5766" w:rsidP="008F1B16">
                  <w:pPr>
                    <w:jc w:val="center"/>
                    <w:rPr>
                      <w:sz w:val="24"/>
                      <w:szCs w:val="24"/>
                    </w:rPr>
                  </w:pPr>
                  <w:r>
                    <w:rPr>
                      <w:rFonts w:hint="eastAsia"/>
                      <w:sz w:val="24"/>
                      <w:szCs w:val="24"/>
                    </w:rPr>
                    <w:t>45.6</w:t>
                  </w:r>
                </w:p>
              </w:tc>
              <w:tc>
                <w:tcPr>
                  <w:tcW w:w="390" w:type="pct"/>
                  <w:vAlign w:val="center"/>
                </w:tcPr>
                <w:p w:rsidR="00CD5766" w:rsidRDefault="00CD5766" w:rsidP="00CD5766">
                  <w:pPr>
                    <w:jc w:val="center"/>
                    <w:rPr>
                      <w:sz w:val="28"/>
                      <w:szCs w:val="28"/>
                    </w:rPr>
                  </w:pPr>
                  <w:r>
                    <w:rPr>
                      <w:sz w:val="28"/>
                      <w:szCs w:val="28"/>
                    </w:rPr>
                    <w:t>49.7</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6B3EDC" w:rsidRDefault="00CD5766" w:rsidP="00345FDB">
                  <w:pPr>
                    <w:jc w:val="center"/>
                    <w:rPr>
                      <w:sz w:val="24"/>
                      <w:szCs w:val="24"/>
                    </w:rPr>
                  </w:pPr>
                  <w:r w:rsidRPr="006B3EDC">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43.7</w:t>
                  </w:r>
                </w:p>
              </w:tc>
              <w:tc>
                <w:tcPr>
                  <w:tcW w:w="377" w:type="pct"/>
                  <w:vAlign w:val="center"/>
                </w:tcPr>
                <w:p w:rsidR="00CD5766" w:rsidRPr="007E2CDF" w:rsidRDefault="00CD5766" w:rsidP="009A4B5F">
                  <w:pPr>
                    <w:jc w:val="center"/>
                    <w:rPr>
                      <w:sz w:val="24"/>
                      <w:szCs w:val="24"/>
                    </w:rPr>
                  </w:pPr>
                  <w:r>
                    <w:rPr>
                      <w:rFonts w:hint="eastAsia"/>
                      <w:sz w:val="24"/>
                      <w:szCs w:val="24"/>
                    </w:rPr>
                    <w:t>45.6</w:t>
                  </w:r>
                </w:p>
              </w:tc>
              <w:tc>
                <w:tcPr>
                  <w:tcW w:w="390" w:type="pct"/>
                  <w:vAlign w:val="center"/>
                </w:tcPr>
                <w:p w:rsidR="00CD5766" w:rsidRDefault="00CD5766" w:rsidP="00CD5766">
                  <w:pPr>
                    <w:jc w:val="center"/>
                    <w:rPr>
                      <w:sz w:val="28"/>
                      <w:szCs w:val="28"/>
                    </w:rPr>
                  </w:pPr>
                  <w:r>
                    <w:rPr>
                      <w:sz w:val="28"/>
                      <w:szCs w:val="28"/>
                    </w:rPr>
                    <w:t>47.8</w:t>
                  </w:r>
                </w:p>
              </w:tc>
              <w:tc>
                <w:tcPr>
                  <w:tcW w:w="367" w:type="pct"/>
                  <w:vAlign w:val="center"/>
                </w:tcPr>
                <w:p w:rsidR="00CD5766" w:rsidRPr="007E2CDF" w:rsidRDefault="00CD5766" w:rsidP="008F1B16">
                  <w:pPr>
                    <w:jc w:val="center"/>
                    <w:rPr>
                      <w:sz w:val="24"/>
                      <w:szCs w:val="24"/>
                    </w:rPr>
                  </w:pPr>
                  <w:r w:rsidRPr="007E2CDF">
                    <w:rPr>
                      <w:sz w:val="24"/>
                      <w:szCs w:val="24"/>
                    </w:rPr>
                    <w:t>55</w:t>
                  </w:r>
                </w:p>
              </w:tc>
              <w:tc>
                <w:tcPr>
                  <w:tcW w:w="461" w:type="pct"/>
                  <w:vAlign w:val="center"/>
                </w:tcPr>
                <w:p w:rsidR="00CD5766" w:rsidRPr="006B3EDC" w:rsidRDefault="00CD5766" w:rsidP="00345FDB">
                  <w:pPr>
                    <w:ind w:rightChars="48" w:right="101"/>
                    <w:jc w:val="center"/>
                    <w:rPr>
                      <w:sz w:val="24"/>
                      <w:szCs w:val="24"/>
                    </w:rPr>
                  </w:pPr>
                  <w:r w:rsidRPr="006B3EDC">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站址南面</w:t>
                  </w:r>
                  <w:r>
                    <w:rPr>
                      <w:rFonts w:hint="eastAsia"/>
                      <w:sz w:val="24"/>
                      <w:szCs w:val="24"/>
                    </w:rPr>
                    <w:t>#2</w:t>
                  </w:r>
                </w:p>
              </w:tc>
              <w:tc>
                <w:tcPr>
                  <w:tcW w:w="378" w:type="pct"/>
                  <w:vAlign w:val="center"/>
                </w:tcPr>
                <w:p w:rsidR="00CD5766" w:rsidRPr="007E2CDF" w:rsidRDefault="00CD5766" w:rsidP="008F1B16">
                  <w:pPr>
                    <w:jc w:val="center"/>
                    <w:rPr>
                      <w:sz w:val="24"/>
                      <w:szCs w:val="24"/>
                    </w:rPr>
                  </w:pPr>
                  <w:r>
                    <w:rPr>
                      <w:rFonts w:hint="eastAsia"/>
                      <w:sz w:val="24"/>
                      <w:szCs w:val="24"/>
                    </w:rPr>
                    <w:t>47.3</w:t>
                  </w:r>
                </w:p>
              </w:tc>
              <w:tc>
                <w:tcPr>
                  <w:tcW w:w="377" w:type="pct"/>
                  <w:vAlign w:val="center"/>
                </w:tcPr>
                <w:p w:rsidR="00CD5766" w:rsidRPr="007E2CDF" w:rsidRDefault="00CD5766" w:rsidP="008F1B16">
                  <w:pPr>
                    <w:jc w:val="center"/>
                    <w:rPr>
                      <w:sz w:val="24"/>
                      <w:szCs w:val="24"/>
                    </w:rPr>
                  </w:pPr>
                  <w:r>
                    <w:rPr>
                      <w:rFonts w:hint="eastAsia"/>
                      <w:sz w:val="24"/>
                      <w:szCs w:val="24"/>
                    </w:rPr>
                    <w:t>41.3</w:t>
                  </w:r>
                </w:p>
              </w:tc>
              <w:tc>
                <w:tcPr>
                  <w:tcW w:w="390" w:type="pct"/>
                  <w:vAlign w:val="center"/>
                </w:tcPr>
                <w:p w:rsidR="00CD5766" w:rsidRDefault="00CD5766" w:rsidP="00CD5766">
                  <w:pPr>
                    <w:jc w:val="center"/>
                    <w:rPr>
                      <w:sz w:val="28"/>
                      <w:szCs w:val="28"/>
                    </w:rPr>
                  </w:pPr>
                  <w:r>
                    <w:rPr>
                      <w:sz w:val="28"/>
                      <w:szCs w:val="28"/>
                    </w:rPr>
                    <w:t>48.3</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6B3EDC" w:rsidRDefault="00CD5766" w:rsidP="00345FDB">
                  <w:pPr>
                    <w:jc w:val="center"/>
                    <w:rPr>
                      <w:sz w:val="24"/>
                      <w:szCs w:val="24"/>
                    </w:rPr>
                  </w:pPr>
                  <w:r w:rsidRPr="006B3EDC">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43.4</w:t>
                  </w:r>
                </w:p>
              </w:tc>
              <w:tc>
                <w:tcPr>
                  <w:tcW w:w="377" w:type="pct"/>
                  <w:vAlign w:val="center"/>
                </w:tcPr>
                <w:p w:rsidR="00CD5766" w:rsidRPr="007E2CDF" w:rsidRDefault="00CD5766" w:rsidP="009A4B5F">
                  <w:pPr>
                    <w:jc w:val="center"/>
                    <w:rPr>
                      <w:sz w:val="24"/>
                      <w:szCs w:val="24"/>
                    </w:rPr>
                  </w:pPr>
                  <w:r>
                    <w:rPr>
                      <w:rFonts w:hint="eastAsia"/>
                      <w:sz w:val="24"/>
                      <w:szCs w:val="24"/>
                    </w:rPr>
                    <w:t>41.3</w:t>
                  </w:r>
                </w:p>
              </w:tc>
              <w:tc>
                <w:tcPr>
                  <w:tcW w:w="390" w:type="pct"/>
                  <w:vAlign w:val="center"/>
                </w:tcPr>
                <w:p w:rsidR="00CD5766" w:rsidRDefault="00CD5766" w:rsidP="00CD5766">
                  <w:pPr>
                    <w:jc w:val="center"/>
                    <w:rPr>
                      <w:sz w:val="28"/>
                      <w:szCs w:val="28"/>
                    </w:rPr>
                  </w:pPr>
                  <w:r>
                    <w:rPr>
                      <w:sz w:val="28"/>
                      <w:szCs w:val="28"/>
                    </w:rPr>
                    <w:t>45.5</w:t>
                  </w:r>
                </w:p>
              </w:tc>
              <w:tc>
                <w:tcPr>
                  <w:tcW w:w="367" w:type="pct"/>
                  <w:vAlign w:val="center"/>
                </w:tcPr>
                <w:p w:rsidR="00CD5766" w:rsidRPr="007E2CDF" w:rsidRDefault="00CD5766" w:rsidP="008F1B16">
                  <w:pPr>
                    <w:jc w:val="center"/>
                    <w:rPr>
                      <w:sz w:val="24"/>
                      <w:szCs w:val="24"/>
                    </w:rPr>
                  </w:pPr>
                  <w:r w:rsidRPr="007E2CDF">
                    <w:rPr>
                      <w:sz w:val="24"/>
                      <w:szCs w:val="24"/>
                    </w:rPr>
                    <w:t>55</w:t>
                  </w:r>
                </w:p>
              </w:tc>
              <w:tc>
                <w:tcPr>
                  <w:tcW w:w="461" w:type="pct"/>
                  <w:vAlign w:val="center"/>
                </w:tcPr>
                <w:p w:rsidR="00CD5766" w:rsidRPr="006B3EDC" w:rsidRDefault="00CD5766" w:rsidP="00345FDB">
                  <w:pPr>
                    <w:ind w:rightChars="48" w:right="101"/>
                    <w:jc w:val="center"/>
                    <w:rPr>
                      <w:sz w:val="24"/>
                      <w:szCs w:val="24"/>
                    </w:rPr>
                  </w:pPr>
                  <w:r w:rsidRPr="006B3EDC">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站址西面</w:t>
                  </w:r>
                  <w:r>
                    <w:rPr>
                      <w:rFonts w:hint="eastAsia"/>
                      <w:sz w:val="24"/>
                      <w:szCs w:val="24"/>
                    </w:rPr>
                    <w:t>#3</w:t>
                  </w:r>
                </w:p>
              </w:tc>
              <w:tc>
                <w:tcPr>
                  <w:tcW w:w="378" w:type="pct"/>
                  <w:vAlign w:val="center"/>
                </w:tcPr>
                <w:p w:rsidR="00CD5766" w:rsidRPr="007E2CDF" w:rsidRDefault="00CD5766" w:rsidP="008F1B16">
                  <w:pPr>
                    <w:jc w:val="center"/>
                    <w:rPr>
                      <w:sz w:val="24"/>
                      <w:szCs w:val="24"/>
                    </w:rPr>
                  </w:pPr>
                  <w:r>
                    <w:rPr>
                      <w:rFonts w:hint="eastAsia"/>
                      <w:sz w:val="24"/>
                      <w:szCs w:val="24"/>
                    </w:rPr>
                    <w:t>48.2</w:t>
                  </w:r>
                </w:p>
              </w:tc>
              <w:tc>
                <w:tcPr>
                  <w:tcW w:w="377" w:type="pct"/>
                  <w:vAlign w:val="center"/>
                </w:tcPr>
                <w:p w:rsidR="00CD5766" w:rsidRPr="007E2CDF" w:rsidRDefault="00CD5766" w:rsidP="008F1B16">
                  <w:pPr>
                    <w:jc w:val="center"/>
                    <w:rPr>
                      <w:sz w:val="24"/>
                      <w:szCs w:val="24"/>
                    </w:rPr>
                  </w:pPr>
                  <w:r>
                    <w:rPr>
                      <w:rFonts w:hint="eastAsia"/>
                      <w:sz w:val="24"/>
                      <w:szCs w:val="24"/>
                    </w:rPr>
                    <w:t>44.5</w:t>
                  </w:r>
                </w:p>
              </w:tc>
              <w:tc>
                <w:tcPr>
                  <w:tcW w:w="390" w:type="pct"/>
                  <w:vAlign w:val="center"/>
                </w:tcPr>
                <w:p w:rsidR="00CD5766" w:rsidRDefault="00CD5766" w:rsidP="00CD5766">
                  <w:pPr>
                    <w:jc w:val="center"/>
                    <w:rPr>
                      <w:sz w:val="28"/>
                      <w:szCs w:val="28"/>
                    </w:rPr>
                  </w:pPr>
                  <w:r>
                    <w:rPr>
                      <w:sz w:val="28"/>
                      <w:szCs w:val="28"/>
                    </w:rPr>
                    <w:t>49.7</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6B3EDC" w:rsidRDefault="00CD5766" w:rsidP="00345FDB">
                  <w:pPr>
                    <w:jc w:val="center"/>
                    <w:rPr>
                      <w:sz w:val="24"/>
                      <w:szCs w:val="24"/>
                    </w:rPr>
                  </w:pPr>
                  <w:r w:rsidRPr="006B3EDC">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44.1</w:t>
                  </w:r>
                </w:p>
              </w:tc>
              <w:tc>
                <w:tcPr>
                  <w:tcW w:w="377" w:type="pct"/>
                  <w:vAlign w:val="center"/>
                </w:tcPr>
                <w:p w:rsidR="00CD5766" w:rsidRPr="007E2CDF" w:rsidRDefault="00CD5766" w:rsidP="009A4B5F">
                  <w:pPr>
                    <w:jc w:val="center"/>
                    <w:rPr>
                      <w:sz w:val="24"/>
                      <w:szCs w:val="24"/>
                    </w:rPr>
                  </w:pPr>
                  <w:r>
                    <w:rPr>
                      <w:rFonts w:hint="eastAsia"/>
                      <w:sz w:val="24"/>
                      <w:szCs w:val="24"/>
                    </w:rPr>
                    <w:t>44.5</w:t>
                  </w:r>
                </w:p>
              </w:tc>
              <w:tc>
                <w:tcPr>
                  <w:tcW w:w="390" w:type="pct"/>
                  <w:vAlign w:val="center"/>
                </w:tcPr>
                <w:p w:rsidR="00CD5766" w:rsidRDefault="00CD5766" w:rsidP="00CD5766">
                  <w:pPr>
                    <w:jc w:val="center"/>
                    <w:rPr>
                      <w:sz w:val="28"/>
                      <w:szCs w:val="28"/>
                    </w:rPr>
                  </w:pPr>
                  <w:r>
                    <w:rPr>
                      <w:sz w:val="28"/>
                      <w:szCs w:val="28"/>
                    </w:rPr>
                    <w:t>47.3</w:t>
                  </w:r>
                </w:p>
              </w:tc>
              <w:tc>
                <w:tcPr>
                  <w:tcW w:w="367" w:type="pct"/>
                  <w:vAlign w:val="center"/>
                </w:tcPr>
                <w:p w:rsidR="00CD5766" w:rsidRPr="006B3EDC" w:rsidRDefault="00CD5766" w:rsidP="00345FDB">
                  <w:pPr>
                    <w:jc w:val="center"/>
                    <w:rPr>
                      <w:sz w:val="24"/>
                      <w:szCs w:val="24"/>
                    </w:rPr>
                  </w:pPr>
                  <w:r>
                    <w:rPr>
                      <w:rFonts w:hint="eastAsia"/>
                      <w:sz w:val="24"/>
                      <w:szCs w:val="24"/>
                    </w:rPr>
                    <w:t>55</w:t>
                  </w:r>
                </w:p>
              </w:tc>
              <w:tc>
                <w:tcPr>
                  <w:tcW w:w="461" w:type="pct"/>
                  <w:vAlign w:val="center"/>
                </w:tcPr>
                <w:p w:rsidR="00CD5766" w:rsidRPr="006B3EDC" w:rsidRDefault="00CD5766" w:rsidP="00345FDB">
                  <w:pPr>
                    <w:ind w:rightChars="48" w:right="101"/>
                    <w:jc w:val="center"/>
                    <w:rPr>
                      <w:sz w:val="24"/>
                      <w:szCs w:val="24"/>
                    </w:rPr>
                  </w:pPr>
                  <w:r w:rsidRPr="006B3EDC">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sidRPr="007E2CDF">
                    <w:rPr>
                      <w:sz w:val="24"/>
                      <w:szCs w:val="24"/>
                    </w:rPr>
                    <w:t>站址北面</w:t>
                  </w:r>
                  <w:r>
                    <w:rPr>
                      <w:rFonts w:hint="eastAsia"/>
                      <w:sz w:val="24"/>
                      <w:szCs w:val="24"/>
                    </w:rPr>
                    <w:t>#4</w:t>
                  </w:r>
                </w:p>
              </w:tc>
              <w:tc>
                <w:tcPr>
                  <w:tcW w:w="378" w:type="pct"/>
                  <w:vAlign w:val="center"/>
                </w:tcPr>
                <w:p w:rsidR="00CD5766" w:rsidRPr="007E2CDF" w:rsidRDefault="00CD5766" w:rsidP="008F1B16">
                  <w:pPr>
                    <w:jc w:val="center"/>
                    <w:rPr>
                      <w:sz w:val="24"/>
                      <w:szCs w:val="24"/>
                    </w:rPr>
                  </w:pPr>
                  <w:r>
                    <w:rPr>
                      <w:rFonts w:hint="eastAsia"/>
                      <w:sz w:val="24"/>
                      <w:szCs w:val="24"/>
                    </w:rPr>
                    <w:t>47.6</w:t>
                  </w:r>
                </w:p>
              </w:tc>
              <w:tc>
                <w:tcPr>
                  <w:tcW w:w="377" w:type="pct"/>
                  <w:vAlign w:val="center"/>
                </w:tcPr>
                <w:p w:rsidR="00CD5766" w:rsidRPr="007E2CDF" w:rsidRDefault="00CD5766" w:rsidP="008F1B16">
                  <w:pPr>
                    <w:jc w:val="center"/>
                    <w:rPr>
                      <w:sz w:val="24"/>
                      <w:szCs w:val="24"/>
                    </w:rPr>
                  </w:pPr>
                  <w:r>
                    <w:rPr>
                      <w:rFonts w:hint="eastAsia"/>
                      <w:sz w:val="24"/>
                      <w:szCs w:val="24"/>
                    </w:rPr>
                    <w:t>32.2</w:t>
                  </w:r>
                </w:p>
              </w:tc>
              <w:tc>
                <w:tcPr>
                  <w:tcW w:w="390" w:type="pct"/>
                  <w:vAlign w:val="center"/>
                </w:tcPr>
                <w:p w:rsidR="00CD5766" w:rsidRDefault="00CD5766" w:rsidP="00CD5766">
                  <w:pPr>
                    <w:jc w:val="center"/>
                    <w:rPr>
                      <w:sz w:val="28"/>
                      <w:szCs w:val="28"/>
                    </w:rPr>
                  </w:pPr>
                  <w:r>
                    <w:rPr>
                      <w:sz w:val="28"/>
                      <w:szCs w:val="28"/>
                    </w:rPr>
                    <w:t>47.7</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6B3EDC" w:rsidRDefault="00CD5766" w:rsidP="00345FDB">
                  <w:pPr>
                    <w:jc w:val="center"/>
                    <w:rPr>
                      <w:sz w:val="24"/>
                      <w:szCs w:val="24"/>
                    </w:rPr>
                  </w:pPr>
                  <w:r w:rsidRPr="006B3EDC">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43.5</w:t>
                  </w:r>
                </w:p>
              </w:tc>
              <w:tc>
                <w:tcPr>
                  <w:tcW w:w="377" w:type="pct"/>
                  <w:vAlign w:val="center"/>
                </w:tcPr>
                <w:p w:rsidR="00CD5766" w:rsidRPr="007E2CDF" w:rsidRDefault="00CD5766" w:rsidP="009A4B5F">
                  <w:pPr>
                    <w:jc w:val="center"/>
                    <w:rPr>
                      <w:sz w:val="24"/>
                      <w:szCs w:val="24"/>
                    </w:rPr>
                  </w:pPr>
                  <w:r>
                    <w:rPr>
                      <w:rFonts w:hint="eastAsia"/>
                      <w:sz w:val="24"/>
                      <w:szCs w:val="24"/>
                    </w:rPr>
                    <w:t>32.2</w:t>
                  </w:r>
                </w:p>
              </w:tc>
              <w:tc>
                <w:tcPr>
                  <w:tcW w:w="390" w:type="pct"/>
                  <w:vAlign w:val="center"/>
                </w:tcPr>
                <w:p w:rsidR="00CD5766" w:rsidRDefault="00CD5766" w:rsidP="00CD5766">
                  <w:pPr>
                    <w:jc w:val="center"/>
                    <w:rPr>
                      <w:sz w:val="28"/>
                      <w:szCs w:val="28"/>
                    </w:rPr>
                  </w:pPr>
                  <w:r>
                    <w:rPr>
                      <w:sz w:val="28"/>
                      <w:szCs w:val="28"/>
                    </w:rPr>
                    <w:t>43.8</w:t>
                  </w:r>
                </w:p>
              </w:tc>
              <w:tc>
                <w:tcPr>
                  <w:tcW w:w="367" w:type="pct"/>
                  <w:vAlign w:val="center"/>
                </w:tcPr>
                <w:p w:rsidR="00CD5766" w:rsidRPr="006B3EDC" w:rsidRDefault="00CD5766" w:rsidP="00345FDB">
                  <w:pPr>
                    <w:jc w:val="center"/>
                    <w:rPr>
                      <w:sz w:val="24"/>
                      <w:szCs w:val="24"/>
                    </w:rPr>
                  </w:pPr>
                  <w:r>
                    <w:rPr>
                      <w:rFonts w:hint="eastAsia"/>
                      <w:sz w:val="24"/>
                      <w:szCs w:val="24"/>
                    </w:rPr>
                    <w:t>55</w:t>
                  </w:r>
                </w:p>
              </w:tc>
              <w:tc>
                <w:tcPr>
                  <w:tcW w:w="461" w:type="pct"/>
                  <w:vAlign w:val="center"/>
                </w:tcPr>
                <w:p w:rsidR="00CD5766" w:rsidRPr="006B3EDC" w:rsidRDefault="00CD5766" w:rsidP="00345FDB">
                  <w:pPr>
                    <w:ind w:rightChars="48" w:right="101"/>
                    <w:jc w:val="center"/>
                    <w:rPr>
                      <w:sz w:val="24"/>
                      <w:szCs w:val="24"/>
                    </w:rPr>
                  </w:pPr>
                  <w:r w:rsidRPr="006B3EDC">
                    <w:rPr>
                      <w:sz w:val="24"/>
                      <w:szCs w:val="24"/>
                    </w:rPr>
                    <w:t>达标</w:t>
                  </w:r>
                </w:p>
              </w:tc>
            </w:tr>
            <w:tr w:rsidR="00CD5766" w:rsidRPr="007E2CDF" w:rsidTr="00CD5766">
              <w:trPr>
                <w:jc w:val="center"/>
              </w:trPr>
              <w:tc>
                <w:tcPr>
                  <w:tcW w:w="388" w:type="pct"/>
                  <w:vMerge w:val="restart"/>
                  <w:vAlign w:val="center"/>
                </w:tcPr>
                <w:p w:rsidR="00CD5766" w:rsidRPr="007E2CDF" w:rsidRDefault="00CD5766" w:rsidP="00B97948">
                  <w:pPr>
                    <w:ind w:rightChars="6" w:right="13"/>
                    <w:jc w:val="center"/>
                    <w:rPr>
                      <w:color w:val="000000"/>
                      <w:sz w:val="24"/>
                      <w:szCs w:val="24"/>
                    </w:rPr>
                  </w:pPr>
                  <w:r>
                    <w:rPr>
                      <w:rFonts w:hint="eastAsia"/>
                      <w:color w:val="000000"/>
                      <w:sz w:val="24"/>
                      <w:szCs w:val="24"/>
                    </w:rPr>
                    <w:t>长龙</w:t>
                  </w:r>
                  <w:r w:rsidRPr="007E2CDF">
                    <w:rPr>
                      <w:color w:val="000000"/>
                      <w:sz w:val="24"/>
                      <w:szCs w:val="24"/>
                    </w:rPr>
                    <w:t>变</w:t>
                  </w:r>
                </w:p>
              </w:tc>
              <w:tc>
                <w:tcPr>
                  <w:tcW w:w="733" w:type="pct"/>
                  <w:vAlign w:val="center"/>
                </w:tcPr>
                <w:p w:rsidR="00CD5766" w:rsidRPr="007E2CDF" w:rsidRDefault="00CD5766" w:rsidP="008F1B16">
                  <w:pPr>
                    <w:jc w:val="center"/>
                    <w:rPr>
                      <w:sz w:val="24"/>
                      <w:szCs w:val="24"/>
                    </w:rPr>
                  </w:pPr>
                  <w:r>
                    <w:rPr>
                      <w:rFonts w:hint="eastAsia"/>
                      <w:sz w:val="24"/>
                      <w:szCs w:val="24"/>
                    </w:rPr>
                    <w:t>北面厂界</w:t>
                  </w:r>
                  <w:r>
                    <w:rPr>
                      <w:rFonts w:hint="eastAsia"/>
                      <w:sz w:val="24"/>
                      <w:szCs w:val="24"/>
                    </w:rPr>
                    <w:t>#1</w:t>
                  </w:r>
                </w:p>
              </w:tc>
              <w:tc>
                <w:tcPr>
                  <w:tcW w:w="378" w:type="pct"/>
                  <w:vAlign w:val="center"/>
                </w:tcPr>
                <w:p w:rsidR="00CD5766" w:rsidRPr="007E2CDF" w:rsidRDefault="00CD5766" w:rsidP="008F1B16">
                  <w:pPr>
                    <w:jc w:val="center"/>
                    <w:rPr>
                      <w:sz w:val="24"/>
                      <w:szCs w:val="24"/>
                    </w:rPr>
                  </w:pPr>
                  <w:r>
                    <w:rPr>
                      <w:rFonts w:hint="eastAsia"/>
                      <w:sz w:val="24"/>
                      <w:szCs w:val="24"/>
                    </w:rPr>
                    <w:t>55.3</w:t>
                  </w:r>
                </w:p>
              </w:tc>
              <w:tc>
                <w:tcPr>
                  <w:tcW w:w="377" w:type="pct"/>
                  <w:vAlign w:val="center"/>
                </w:tcPr>
                <w:p w:rsidR="00CD5766" w:rsidRPr="007E2CDF" w:rsidRDefault="00CD5766" w:rsidP="008F1B16">
                  <w:pPr>
                    <w:jc w:val="center"/>
                    <w:rPr>
                      <w:sz w:val="24"/>
                      <w:szCs w:val="24"/>
                    </w:rPr>
                  </w:pPr>
                  <w:r>
                    <w:rPr>
                      <w:rFonts w:hint="eastAsia"/>
                      <w:sz w:val="24"/>
                      <w:szCs w:val="24"/>
                    </w:rPr>
                    <w:t>43.2</w:t>
                  </w:r>
                </w:p>
              </w:tc>
              <w:tc>
                <w:tcPr>
                  <w:tcW w:w="390" w:type="pct"/>
                  <w:vAlign w:val="center"/>
                </w:tcPr>
                <w:p w:rsidR="00CD5766" w:rsidRDefault="00CD5766" w:rsidP="00CD5766">
                  <w:pPr>
                    <w:jc w:val="center"/>
                    <w:rPr>
                      <w:sz w:val="28"/>
                      <w:szCs w:val="28"/>
                    </w:rPr>
                  </w:pPr>
                  <w:r>
                    <w:rPr>
                      <w:sz w:val="28"/>
                      <w:szCs w:val="28"/>
                    </w:rPr>
                    <w:t>55.6</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43.1</w:t>
                  </w:r>
                </w:p>
              </w:tc>
              <w:tc>
                <w:tcPr>
                  <w:tcW w:w="377" w:type="pct"/>
                  <w:vAlign w:val="center"/>
                </w:tcPr>
                <w:p w:rsidR="00CD5766" w:rsidRPr="007E2CDF" w:rsidRDefault="00CD5766" w:rsidP="009A4B5F">
                  <w:pPr>
                    <w:jc w:val="center"/>
                    <w:rPr>
                      <w:sz w:val="24"/>
                      <w:szCs w:val="24"/>
                    </w:rPr>
                  </w:pPr>
                  <w:r>
                    <w:rPr>
                      <w:rFonts w:hint="eastAsia"/>
                      <w:sz w:val="24"/>
                      <w:szCs w:val="24"/>
                    </w:rPr>
                    <w:t>43.2</w:t>
                  </w:r>
                </w:p>
              </w:tc>
              <w:tc>
                <w:tcPr>
                  <w:tcW w:w="390" w:type="pct"/>
                  <w:vAlign w:val="center"/>
                </w:tcPr>
                <w:p w:rsidR="00CD5766" w:rsidRDefault="00CD5766" w:rsidP="00CD5766">
                  <w:pPr>
                    <w:jc w:val="center"/>
                    <w:rPr>
                      <w:sz w:val="28"/>
                      <w:szCs w:val="28"/>
                    </w:rPr>
                  </w:pPr>
                  <w:r>
                    <w:rPr>
                      <w:sz w:val="28"/>
                      <w:szCs w:val="28"/>
                    </w:rPr>
                    <w:t>46.2</w:t>
                  </w:r>
                </w:p>
              </w:tc>
              <w:tc>
                <w:tcPr>
                  <w:tcW w:w="367" w:type="pct"/>
                  <w:vAlign w:val="center"/>
                </w:tcPr>
                <w:p w:rsidR="00CD5766" w:rsidRPr="007E2CDF" w:rsidRDefault="00CD5766" w:rsidP="008F1B16">
                  <w:pPr>
                    <w:jc w:val="center"/>
                    <w:rPr>
                      <w:sz w:val="24"/>
                      <w:szCs w:val="24"/>
                    </w:rPr>
                  </w:pPr>
                  <w:r w:rsidRPr="007E2CDF">
                    <w:rPr>
                      <w:sz w:val="24"/>
                      <w:szCs w:val="24"/>
                    </w:rPr>
                    <w:t>55</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Pr>
                      <w:rFonts w:hint="eastAsia"/>
                      <w:sz w:val="24"/>
                      <w:szCs w:val="24"/>
                    </w:rPr>
                    <w:t>西面厂界</w:t>
                  </w:r>
                  <w:r>
                    <w:rPr>
                      <w:rFonts w:hint="eastAsia"/>
                      <w:sz w:val="24"/>
                      <w:szCs w:val="24"/>
                    </w:rPr>
                    <w:t>#2</w:t>
                  </w:r>
                </w:p>
              </w:tc>
              <w:tc>
                <w:tcPr>
                  <w:tcW w:w="378" w:type="pct"/>
                  <w:vAlign w:val="center"/>
                </w:tcPr>
                <w:p w:rsidR="00CD5766" w:rsidRPr="007E2CDF" w:rsidRDefault="00CD5766" w:rsidP="008F1B16">
                  <w:pPr>
                    <w:jc w:val="center"/>
                    <w:rPr>
                      <w:sz w:val="24"/>
                      <w:szCs w:val="24"/>
                    </w:rPr>
                  </w:pPr>
                  <w:r>
                    <w:rPr>
                      <w:rFonts w:hint="eastAsia"/>
                      <w:sz w:val="24"/>
                      <w:szCs w:val="24"/>
                    </w:rPr>
                    <w:t>50.6</w:t>
                  </w:r>
                </w:p>
              </w:tc>
              <w:tc>
                <w:tcPr>
                  <w:tcW w:w="377" w:type="pct"/>
                  <w:vAlign w:val="center"/>
                </w:tcPr>
                <w:p w:rsidR="00CD5766" w:rsidRPr="007E2CDF" w:rsidRDefault="00CD5766" w:rsidP="008F1B16">
                  <w:pPr>
                    <w:jc w:val="center"/>
                    <w:rPr>
                      <w:sz w:val="24"/>
                      <w:szCs w:val="24"/>
                    </w:rPr>
                  </w:pPr>
                  <w:r>
                    <w:rPr>
                      <w:rFonts w:hint="eastAsia"/>
                      <w:sz w:val="24"/>
                      <w:szCs w:val="24"/>
                    </w:rPr>
                    <w:t>33.8</w:t>
                  </w:r>
                </w:p>
              </w:tc>
              <w:tc>
                <w:tcPr>
                  <w:tcW w:w="390" w:type="pct"/>
                  <w:vAlign w:val="center"/>
                </w:tcPr>
                <w:p w:rsidR="00CD5766" w:rsidRDefault="00CD5766" w:rsidP="00CD5766">
                  <w:pPr>
                    <w:jc w:val="center"/>
                    <w:rPr>
                      <w:sz w:val="28"/>
                      <w:szCs w:val="28"/>
                    </w:rPr>
                  </w:pPr>
                  <w:r>
                    <w:rPr>
                      <w:sz w:val="28"/>
                      <w:szCs w:val="28"/>
                    </w:rPr>
                    <w:t>50.7</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42.5</w:t>
                  </w:r>
                </w:p>
              </w:tc>
              <w:tc>
                <w:tcPr>
                  <w:tcW w:w="377" w:type="pct"/>
                  <w:vAlign w:val="center"/>
                </w:tcPr>
                <w:p w:rsidR="00CD5766" w:rsidRPr="007E2CDF" w:rsidRDefault="00CD5766" w:rsidP="009A4B5F">
                  <w:pPr>
                    <w:jc w:val="center"/>
                    <w:rPr>
                      <w:sz w:val="24"/>
                      <w:szCs w:val="24"/>
                    </w:rPr>
                  </w:pPr>
                  <w:r>
                    <w:rPr>
                      <w:rFonts w:hint="eastAsia"/>
                      <w:sz w:val="24"/>
                      <w:szCs w:val="24"/>
                    </w:rPr>
                    <w:t>33.8</w:t>
                  </w:r>
                </w:p>
              </w:tc>
              <w:tc>
                <w:tcPr>
                  <w:tcW w:w="390" w:type="pct"/>
                  <w:vAlign w:val="center"/>
                </w:tcPr>
                <w:p w:rsidR="00CD5766" w:rsidRDefault="00CD5766" w:rsidP="00CD5766">
                  <w:pPr>
                    <w:jc w:val="center"/>
                    <w:rPr>
                      <w:sz w:val="28"/>
                      <w:szCs w:val="28"/>
                    </w:rPr>
                  </w:pPr>
                  <w:r>
                    <w:rPr>
                      <w:sz w:val="28"/>
                      <w:szCs w:val="28"/>
                    </w:rPr>
                    <w:t>43.0</w:t>
                  </w:r>
                </w:p>
              </w:tc>
              <w:tc>
                <w:tcPr>
                  <w:tcW w:w="367" w:type="pct"/>
                  <w:vAlign w:val="center"/>
                </w:tcPr>
                <w:p w:rsidR="00CD5766" w:rsidRPr="007E2CDF" w:rsidRDefault="00CD5766" w:rsidP="008F1B16">
                  <w:pPr>
                    <w:jc w:val="center"/>
                    <w:rPr>
                      <w:sz w:val="24"/>
                      <w:szCs w:val="24"/>
                    </w:rPr>
                  </w:pPr>
                  <w:r w:rsidRPr="007E2CDF">
                    <w:rPr>
                      <w:sz w:val="24"/>
                      <w:szCs w:val="24"/>
                    </w:rPr>
                    <w:t>55</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Pr>
                      <w:rFonts w:hint="eastAsia"/>
                      <w:sz w:val="24"/>
                      <w:szCs w:val="24"/>
                    </w:rPr>
                    <w:t>南面厂界</w:t>
                  </w:r>
                  <w:r>
                    <w:rPr>
                      <w:rFonts w:hint="eastAsia"/>
                      <w:sz w:val="24"/>
                      <w:szCs w:val="24"/>
                    </w:rPr>
                    <w:t>#3</w:t>
                  </w:r>
                </w:p>
              </w:tc>
              <w:tc>
                <w:tcPr>
                  <w:tcW w:w="378" w:type="pct"/>
                  <w:vAlign w:val="center"/>
                </w:tcPr>
                <w:p w:rsidR="00CD5766" w:rsidRPr="007E2CDF" w:rsidRDefault="00CD5766" w:rsidP="008F1B16">
                  <w:pPr>
                    <w:jc w:val="center"/>
                    <w:rPr>
                      <w:sz w:val="24"/>
                      <w:szCs w:val="24"/>
                    </w:rPr>
                  </w:pPr>
                  <w:r>
                    <w:rPr>
                      <w:rFonts w:hint="eastAsia"/>
                      <w:sz w:val="24"/>
                      <w:szCs w:val="24"/>
                    </w:rPr>
                    <w:t>51.7</w:t>
                  </w:r>
                </w:p>
              </w:tc>
              <w:tc>
                <w:tcPr>
                  <w:tcW w:w="377" w:type="pct"/>
                  <w:vAlign w:val="center"/>
                </w:tcPr>
                <w:p w:rsidR="00CD5766" w:rsidRPr="007E2CDF" w:rsidRDefault="00CD5766" w:rsidP="008F1B16">
                  <w:pPr>
                    <w:jc w:val="center"/>
                    <w:rPr>
                      <w:sz w:val="24"/>
                      <w:szCs w:val="24"/>
                    </w:rPr>
                  </w:pPr>
                  <w:r>
                    <w:rPr>
                      <w:rFonts w:hint="eastAsia"/>
                      <w:sz w:val="24"/>
                      <w:szCs w:val="24"/>
                    </w:rPr>
                    <w:t>38.1</w:t>
                  </w:r>
                </w:p>
              </w:tc>
              <w:tc>
                <w:tcPr>
                  <w:tcW w:w="390" w:type="pct"/>
                  <w:vAlign w:val="center"/>
                </w:tcPr>
                <w:p w:rsidR="00CD5766" w:rsidRDefault="00CD5766" w:rsidP="00CD5766">
                  <w:pPr>
                    <w:jc w:val="center"/>
                    <w:rPr>
                      <w:sz w:val="28"/>
                      <w:szCs w:val="28"/>
                    </w:rPr>
                  </w:pPr>
                  <w:r>
                    <w:rPr>
                      <w:sz w:val="28"/>
                      <w:szCs w:val="28"/>
                    </w:rPr>
                    <w:t>51.9</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42.8</w:t>
                  </w:r>
                </w:p>
              </w:tc>
              <w:tc>
                <w:tcPr>
                  <w:tcW w:w="377" w:type="pct"/>
                  <w:vAlign w:val="center"/>
                </w:tcPr>
                <w:p w:rsidR="00CD5766" w:rsidRPr="007E2CDF" w:rsidRDefault="00CD5766" w:rsidP="009A4B5F">
                  <w:pPr>
                    <w:jc w:val="center"/>
                    <w:rPr>
                      <w:sz w:val="24"/>
                      <w:szCs w:val="24"/>
                    </w:rPr>
                  </w:pPr>
                  <w:r>
                    <w:rPr>
                      <w:rFonts w:hint="eastAsia"/>
                      <w:sz w:val="24"/>
                      <w:szCs w:val="24"/>
                    </w:rPr>
                    <w:t>38.1</w:t>
                  </w:r>
                </w:p>
              </w:tc>
              <w:tc>
                <w:tcPr>
                  <w:tcW w:w="390" w:type="pct"/>
                  <w:vAlign w:val="center"/>
                </w:tcPr>
                <w:p w:rsidR="00CD5766" w:rsidRDefault="00CD5766" w:rsidP="00CD5766">
                  <w:pPr>
                    <w:jc w:val="center"/>
                    <w:rPr>
                      <w:sz w:val="28"/>
                      <w:szCs w:val="28"/>
                    </w:rPr>
                  </w:pPr>
                  <w:r>
                    <w:rPr>
                      <w:sz w:val="28"/>
                      <w:szCs w:val="28"/>
                    </w:rPr>
                    <w:t>44.1</w:t>
                  </w:r>
                </w:p>
              </w:tc>
              <w:tc>
                <w:tcPr>
                  <w:tcW w:w="367" w:type="pct"/>
                  <w:vAlign w:val="center"/>
                </w:tcPr>
                <w:p w:rsidR="00CD5766" w:rsidRPr="007E2CDF" w:rsidRDefault="00CD5766" w:rsidP="008F1B16">
                  <w:pPr>
                    <w:jc w:val="center"/>
                    <w:rPr>
                      <w:sz w:val="24"/>
                      <w:szCs w:val="24"/>
                    </w:rPr>
                  </w:pPr>
                  <w:r w:rsidRPr="007E2CDF">
                    <w:rPr>
                      <w:sz w:val="24"/>
                      <w:szCs w:val="24"/>
                    </w:rPr>
                    <w:t>55</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r w:rsidR="00CD5766" w:rsidRPr="007E2CDF" w:rsidTr="00CD5766">
              <w:trPr>
                <w:jc w:val="center"/>
              </w:trPr>
              <w:tc>
                <w:tcPr>
                  <w:tcW w:w="388" w:type="pct"/>
                  <w:vMerge/>
                  <w:vAlign w:val="center"/>
                </w:tcPr>
                <w:p w:rsidR="00CD5766" w:rsidRPr="007E2CDF" w:rsidRDefault="00CD5766" w:rsidP="00B97948">
                  <w:pPr>
                    <w:ind w:rightChars="6" w:right="13"/>
                    <w:jc w:val="center"/>
                    <w:rPr>
                      <w:color w:val="000000"/>
                      <w:sz w:val="24"/>
                      <w:szCs w:val="24"/>
                    </w:rPr>
                  </w:pPr>
                </w:p>
              </w:tc>
              <w:tc>
                <w:tcPr>
                  <w:tcW w:w="733" w:type="pct"/>
                  <w:vAlign w:val="center"/>
                </w:tcPr>
                <w:p w:rsidR="00CD5766" w:rsidRPr="007E2CDF" w:rsidRDefault="00CD5766" w:rsidP="008F1B16">
                  <w:pPr>
                    <w:jc w:val="center"/>
                    <w:rPr>
                      <w:sz w:val="24"/>
                      <w:szCs w:val="24"/>
                    </w:rPr>
                  </w:pPr>
                  <w:r>
                    <w:rPr>
                      <w:rFonts w:hint="eastAsia"/>
                      <w:sz w:val="24"/>
                      <w:szCs w:val="24"/>
                    </w:rPr>
                    <w:t>东面厂界</w:t>
                  </w:r>
                  <w:r>
                    <w:rPr>
                      <w:rFonts w:hint="eastAsia"/>
                      <w:sz w:val="24"/>
                      <w:szCs w:val="24"/>
                    </w:rPr>
                    <w:t>#4</w:t>
                  </w:r>
                </w:p>
              </w:tc>
              <w:tc>
                <w:tcPr>
                  <w:tcW w:w="378" w:type="pct"/>
                  <w:vAlign w:val="center"/>
                </w:tcPr>
                <w:p w:rsidR="00CD5766" w:rsidRPr="007E2CDF" w:rsidRDefault="00CD5766" w:rsidP="008F1B16">
                  <w:pPr>
                    <w:jc w:val="center"/>
                    <w:rPr>
                      <w:sz w:val="24"/>
                      <w:szCs w:val="24"/>
                    </w:rPr>
                  </w:pPr>
                  <w:r>
                    <w:rPr>
                      <w:rFonts w:hint="eastAsia"/>
                      <w:sz w:val="24"/>
                      <w:szCs w:val="24"/>
                    </w:rPr>
                    <w:t>55.6</w:t>
                  </w:r>
                </w:p>
              </w:tc>
              <w:tc>
                <w:tcPr>
                  <w:tcW w:w="377" w:type="pct"/>
                  <w:vAlign w:val="center"/>
                </w:tcPr>
                <w:p w:rsidR="00CD5766" w:rsidRPr="007E2CDF" w:rsidRDefault="00CD5766" w:rsidP="008F1B16">
                  <w:pPr>
                    <w:jc w:val="center"/>
                    <w:rPr>
                      <w:sz w:val="24"/>
                      <w:szCs w:val="24"/>
                    </w:rPr>
                  </w:pPr>
                  <w:r>
                    <w:rPr>
                      <w:rFonts w:hint="eastAsia"/>
                      <w:sz w:val="24"/>
                      <w:szCs w:val="24"/>
                    </w:rPr>
                    <w:t>33.3</w:t>
                  </w:r>
                </w:p>
              </w:tc>
              <w:tc>
                <w:tcPr>
                  <w:tcW w:w="390" w:type="pct"/>
                  <w:vAlign w:val="center"/>
                </w:tcPr>
                <w:p w:rsidR="00CD5766" w:rsidRDefault="00CD5766" w:rsidP="00CD5766">
                  <w:pPr>
                    <w:jc w:val="center"/>
                    <w:rPr>
                      <w:sz w:val="28"/>
                      <w:szCs w:val="28"/>
                    </w:rPr>
                  </w:pPr>
                  <w:r>
                    <w:rPr>
                      <w:sz w:val="28"/>
                      <w:szCs w:val="28"/>
                    </w:rPr>
                    <w:t>55.6</w:t>
                  </w:r>
                </w:p>
              </w:tc>
              <w:tc>
                <w:tcPr>
                  <w:tcW w:w="306" w:type="pct"/>
                  <w:vAlign w:val="center"/>
                </w:tcPr>
                <w:p w:rsidR="00CD5766" w:rsidRPr="007E2CDF" w:rsidRDefault="00CD5766" w:rsidP="008F1B16">
                  <w:pPr>
                    <w:rPr>
                      <w:sz w:val="24"/>
                      <w:szCs w:val="24"/>
                    </w:rPr>
                  </w:pPr>
                  <w:r>
                    <w:rPr>
                      <w:rFonts w:hint="eastAsia"/>
                      <w:sz w:val="24"/>
                      <w:szCs w:val="24"/>
                    </w:rPr>
                    <w:t>65</w:t>
                  </w:r>
                </w:p>
              </w:tc>
              <w:tc>
                <w:tcPr>
                  <w:tcW w:w="454" w:type="pct"/>
                  <w:vAlign w:val="center"/>
                </w:tcPr>
                <w:p w:rsidR="00CD5766" w:rsidRPr="007E2CDF" w:rsidRDefault="00CD5766" w:rsidP="0072505F">
                  <w:pPr>
                    <w:ind w:rightChars="48" w:right="101"/>
                    <w:jc w:val="center"/>
                    <w:rPr>
                      <w:sz w:val="24"/>
                      <w:szCs w:val="24"/>
                    </w:rPr>
                  </w:pPr>
                  <w:r w:rsidRPr="007E2CDF">
                    <w:rPr>
                      <w:sz w:val="24"/>
                      <w:szCs w:val="24"/>
                    </w:rPr>
                    <w:t>达标</w:t>
                  </w:r>
                </w:p>
              </w:tc>
              <w:tc>
                <w:tcPr>
                  <w:tcW w:w="378" w:type="pct"/>
                  <w:vAlign w:val="center"/>
                </w:tcPr>
                <w:p w:rsidR="00CD5766" w:rsidRPr="007E2CDF" w:rsidRDefault="00CD5766" w:rsidP="008F1B16">
                  <w:pPr>
                    <w:jc w:val="center"/>
                    <w:rPr>
                      <w:sz w:val="24"/>
                      <w:szCs w:val="24"/>
                    </w:rPr>
                  </w:pPr>
                  <w:r>
                    <w:rPr>
                      <w:rFonts w:hint="eastAsia"/>
                      <w:sz w:val="24"/>
                      <w:szCs w:val="24"/>
                    </w:rPr>
                    <w:t>43.4</w:t>
                  </w:r>
                </w:p>
              </w:tc>
              <w:tc>
                <w:tcPr>
                  <w:tcW w:w="377" w:type="pct"/>
                  <w:vAlign w:val="center"/>
                </w:tcPr>
                <w:p w:rsidR="00CD5766" w:rsidRPr="007E2CDF" w:rsidRDefault="00CD5766" w:rsidP="009A4B5F">
                  <w:pPr>
                    <w:jc w:val="center"/>
                    <w:rPr>
                      <w:sz w:val="24"/>
                      <w:szCs w:val="24"/>
                    </w:rPr>
                  </w:pPr>
                  <w:r>
                    <w:rPr>
                      <w:rFonts w:hint="eastAsia"/>
                      <w:sz w:val="24"/>
                      <w:szCs w:val="24"/>
                    </w:rPr>
                    <w:t>33.3</w:t>
                  </w:r>
                </w:p>
              </w:tc>
              <w:tc>
                <w:tcPr>
                  <w:tcW w:w="390" w:type="pct"/>
                  <w:vAlign w:val="center"/>
                </w:tcPr>
                <w:p w:rsidR="00CD5766" w:rsidRDefault="00CD5766" w:rsidP="00CD5766">
                  <w:pPr>
                    <w:jc w:val="center"/>
                    <w:rPr>
                      <w:sz w:val="28"/>
                      <w:szCs w:val="28"/>
                    </w:rPr>
                  </w:pPr>
                  <w:r>
                    <w:rPr>
                      <w:sz w:val="28"/>
                      <w:szCs w:val="28"/>
                    </w:rPr>
                    <w:t>43.8</w:t>
                  </w:r>
                </w:p>
              </w:tc>
              <w:tc>
                <w:tcPr>
                  <w:tcW w:w="367" w:type="pct"/>
                  <w:vAlign w:val="center"/>
                </w:tcPr>
                <w:p w:rsidR="00CD5766" w:rsidRPr="006B3EDC" w:rsidRDefault="00CD5766" w:rsidP="008F1B16">
                  <w:pPr>
                    <w:jc w:val="center"/>
                    <w:rPr>
                      <w:sz w:val="24"/>
                      <w:szCs w:val="24"/>
                    </w:rPr>
                  </w:pPr>
                  <w:r>
                    <w:rPr>
                      <w:rFonts w:hint="eastAsia"/>
                      <w:sz w:val="24"/>
                      <w:szCs w:val="24"/>
                    </w:rPr>
                    <w:t>55</w:t>
                  </w:r>
                </w:p>
              </w:tc>
              <w:tc>
                <w:tcPr>
                  <w:tcW w:w="461" w:type="pct"/>
                  <w:vAlign w:val="center"/>
                </w:tcPr>
                <w:p w:rsidR="00CD5766" w:rsidRPr="007E2CDF" w:rsidRDefault="00CD5766" w:rsidP="00F6136C">
                  <w:pPr>
                    <w:ind w:rightChars="48" w:right="101"/>
                    <w:jc w:val="center"/>
                    <w:rPr>
                      <w:sz w:val="24"/>
                      <w:szCs w:val="24"/>
                    </w:rPr>
                  </w:pPr>
                  <w:r w:rsidRPr="007E2CDF">
                    <w:rPr>
                      <w:sz w:val="24"/>
                      <w:szCs w:val="24"/>
                    </w:rPr>
                    <w:t>达标</w:t>
                  </w:r>
                </w:p>
              </w:tc>
            </w:tr>
          </w:tbl>
          <w:p w:rsidR="00E8414A" w:rsidRPr="007E2CDF" w:rsidRDefault="00E8414A" w:rsidP="00E8414A">
            <w:pPr>
              <w:rPr>
                <w:bCs/>
                <w:sz w:val="28"/>
                <w:szCs w:val="28"/>
              </w:rPr>
            </w:pPr>
            <w:r w:rsidRPr="007E2CDF">
              <w:rPr>
                <w:bCs/>
                <w:sz w:val="28"/>
                <w:szCs w:val="28"/>
              </w:rPr>
              <w:t>2.1</w:t>
            </w:r>
            <w:r w:rsidRPr="007E2CDF">
              <w:rPr>
                <w:sz w:val="28"/>
                <w:szCs w:val="28"/>
              </w:rPr>
              <w:t>.2</w:t>
            </w:r>
            <w:r w:rsidRPr="007E2CDF">
              <w:rPr>
                <w:bCs/>
                <w:sz w:val="28"/>
                <w:szCs w:val="28"/>
              </w:rPr>
              <w:t xml:space="preserve">.4 </w:t>
            </w:r>
            <w:r w:rsidRPr="007E2CDF">
              <w:rPr>
                <w:bCs/>
                <w:sz w:val="28"/>
                <w:szCs w:val="28"/>
              </w:rPr>
              <w:t>计算结果分析</w:t>
            </w:r>
          </w:p>
          <w:p w:rsidR="00E8414A" w:rsidRPr="00FD53F9" w:rsidRDefault="00E8414A" w:rsidP="00D83210">
            <w:pPr>
              <w:ind w:firstLineChars="200" w:firstLine="560"/>
              <w:rPr>
                <w:sz w:val="28"/>
                <w:szCs w:val="28"/>
              </w:rPr>
            </w:pPr>
            <w:r w:rsidRPr="00FD53F9">
              <w:rPr>
                <w:bCs/>
                <w:sz w:val="28"/>
                <w:szCs w:val="28"/>
              </w:rPr>
              <w:t>从表</w:t>
            </w:r>
            <w:r w:rsidR="00F6136C" w:rsidRPr="00FD53F9">
              <w:rPr>
                <w:bCs/>
                <w:sz w:val="28"/>
                <w:szCs w:val="28"/>
              </w:rPr>
              <w:t>3</w:t>
            </w:r>
            <w:r w:rsidR="009A2312" w:rsidRPr="00FD53F9">
              <w:rPr>
                <w:rFonts w:hint="eastAsia"/>
                <w:bCs/>
                <w:sz w:val="28"/>
                <w:szCs w:val="28"/>
              </w:rPr>
              <w:t>5</w:t>
            </w:r>
            <w:r w:rsidRPr="00FD53F9">
              <w:rPr>
                <w:bCs/>
                <w:sz w:val="28"/>
                <w:szCs w:val="28"/>
              </w:rPr>
              <w:t>可知，</w:t>
            </w:r>
            <w:r w:rsidR="00F6136C" w:rsidRPr="00FD53F9">
              <w:rPr>
                <w:bCs/>
                <w:sz w:val="28"/>
                <w:szCs w:val="28"/>
              </w:rPr>
              <w:t>新建</w:t>
            </w:r>
            <w:r w:rsidR="009A2312" w:rsidRPr="00FD53F9">
              <w:rPr>
                <w:rFonts w:hint="eastAsia"/>
                <w:bCs/>
                <w:sz w:val="28"/>
                <w:szCs w:val="28"/>
              </w:rPr>
              <w:t>高坝窑</w:t>
            </w:r>
            <w:r w:rsidR="009A2312" w:rsidRPr="00FD53F9">
              <w:rPr>
                <w:rFonts w:hint="eastAsia"/>
                <w:bCs/>
                <w:sz w:val="28"/>
                <w:szCs w:val="28"/>
              </w:rPr>
              <w:t>11</w:t>
            </w:r>
            <w:r w:rsidR="00F6136C" w:rsidRPr="00FD53F9">
              <w:rPr>
                <w:bCs/>
                <w:sz w:val="28"/>
                <w:szCs w:val="28"/>
              </w:rPr>
              <w:t>0kV</w:t>
            </w:r>
            <w:r w:rsidRPr="00FD53F9">
              <w:rPr>
                <w:bCs/>
                <w:sz w:val="28"/>
                <w:szCs w:val="28"/>
              </w:rPr>
              <w:t>变</w:t>
            </w:r>
            <w:r w:rsidR="00F6136C" w:rsidRPr="00FD53F9">
              <w:rPr>
                <w:bCs/>
                <w:sz w:val="28"/>
                <w:szCs w:val="28"/>
              </w:rPr>
              <w:t>电站</w:t>
            </w:r>
            <w:r w:rsidRPr="00FD53F9">
              <w:rPr>
                <w:bCs/>
                <w:sz w:val="28"/>
                <w:szCs w:val="28"/>
              </w:rPr>
              <w:t>投运后</w:t>
            </w:r>
            <w:r w:rsidR="009A2312" w:rsidRPr="00FD53F9">
              <w:rPr>
                <w:bCs/>
                <w:sz w:val="28"/>
                <w:szCs w:val="28"/>
              </w:rPr>
              <w:t>交通主干道侧厂界昼、夜间</w:t>
            </w:r>
            <w:r w:rsidR="009A2312" w:rsidRPr="00FD53F9">
              <w:rPr>
                <w:rFonts w:hint="eastAsia"/>
                <w:bCs/>
                <w:sz w:val="28"/>
                <w:szCs w:val="28"/>
              </w:rPr>
              <w:t>噪声</w:t>
            </w:r>
            <w:r w:rsidR="009A2312" w:rsidRPr="00FD53F9">
              <w:rPr>
                <w:bCs/>
                <w:sz w:val="28"/>
                <w:szCs w:val="28"/>
              </w:rPr>
              <w:t>最大值分别为</w:t>
            </w:r>
            <w:r w:rsidR="00FD53F9" w:rsidRPr="00FD53F9">
              <w:rPr>
                <w:rFonts w:hint="eastAsia"/>
                <w:sz w:val="28"/>
                <w:szCs w:val="28"/>
              </w:rPr>
              <w:t>43.7</w:t>
            </w:r>
            <w:r w:rsidR="009A2312" w:rsidRPr="00FD53F9">
              <w:rPr>
                <w:sz w:val="28"/>
                <w:szCs w:val="28"/>
              </w:rPr>
              <w:t>dB</w:t>
            </w:r>
            <w:r w:rsidR="009A2312" w:rsidRPr="00FD53F9">
              <w:rPr>
                <w:sz w:val="28"/>
                <w:szCs w:val="28"/>
              </w:rPr>
              <w:t>（</w:t>
            </w:r>
            <w:r w:rsidR="009A2312" w:rsidRPr="00FD53F9">
              <w:rPr>
                <w:sz w:val="28"/>
                <w:szCs w:val="28"/>
              </w:rPr>
              <w:t>A</w:t>
            </w:r>
            <w:r w:rsidR="009A2312" w:rsidRPr="00FD53F9">
              <w:rPr>
                <w:sz w:val="28"/>
                <w:szCs w:val="28"/>
              </w:rPr>
              <w:t>）、</w:t>
            </w:r>
            <w:r w:rsidR="00FD53F9" w:rsidRPr="00FD53F9">
              <w:rPr>
                <w:rFonts w:hint="eastAsia"/>
                <w:sz w:val="28"/>
                <w:szCs w:val="28"/>
              </w:rPr>
              <w:t>39.5</w:t>
            </w:r>
            <w:r w:rsidR="009A2312" w:rsidRPr="00FD53F9">
              <w:rPr>
                <w:sz w:val="28"/>
                <w:szCs w:val="28"/>
              </w:rPr>
              <w:t>dB</w:t>
            </w:r>
            <w:r w:rsidR="009A2312" w:rsidRPr="00FD53F9">
              <w:rPr>
                <w:sz w:val="28"/>
                <w:szCs w:val="28"/>
              </w:rPr>
              <w:t>（</w:t>
            </w:r>
            <w:r w:rsidR="009A2312" w:rsidRPr="00FD53F9">
              <w:rPr>
                <w:sz w:val="28"/>
                <w:szCs w:val="28"/>
              </w:rPr>
              <w:t>A</w:t>
            </w:r>
            <w:r w:rsidR="009A2312" w:rsidRPr="00FD53F9">
              <w:rPr>
                <w:sz w:val="28"/>
                <w:szCs w:val="28"/>
              </w:rPr>
              <w:t>）</w:t>
            </w:r>
            <w:r w:rsidR="009A2312" w:rsidRPr="00FD53F9">
              <w:rPr>
                <w:bCs/>
                <w:sz w:val="28"/>
                <w:szCs w:val="28"/>
              </w:rPr>
              <w:t>，满足《工业企业厂界环境噪声排放标准》</w:t>
            </w:r>
            <w:r w:rsidR="009A2312" w:rsidRPr="00FD53F9">
              <w:rPr>
                <w:bCs/>
                <w:sz w:val="28"/>
                <w:szCs w:val="28"/>
              </w:rPr>
              <w:t>4</w:t>
            </w:r>
            <w:r w:rsidR="009A2312" w:rsidRPr="00FD53F9">
              <w:rPr>
                <w:bCs/>
                <w:sz w:val="28"/>
                <w:szCs w:val="28"/>
              </w:rPr>
              <w:t>类噪声排放限值要求</w:t>
            </w:r>
            <w:r w:rsidR="009A2312" w:rsidRPr="00FD53F9">
              <w:rPr>
                <w:bCs/>
                <w:sz w:val="28"/>
                <w:szCs w:val="28"/>
              </w:rPr>
              <w:t>[</w:t>
            </w:r>
            <w:r w:rsidR="009A2312" w:rsidRPr="00FD53F9">
              <w:rPr>
                <w:bCs/>
                <w:sz w:val="28"/>
                <w:szCs w:val="28"/>
              </w:rPr>
              <w:t>昼间</w:t>
            </w:r>
            <w:r w:rsidR="009A2312" w:rsidRPr="00FD53F9">
              <w:rPr>
                <w:bCs/>
                <w:sz w:val="28"/>
                <w:szCs w:val="28"/>
              </w:rPr>
              <w:t>70dB</w:t>
            </w:r>
            <w:r w:rsidR="009A2312" w:rsidRPr="00FD53F9">
              <w:rPr>
                <w:bCs/>
                <w:sz w:val="28"/>
                <w:szCs w:val="28"/>
              </w:rPr>
              <w:t>（</w:t>
            </w:r>
            <w:r w:rsidR="009A2312" w:rsidRPr="00FD53F9">
              <w:rPr>
                <w:bCs/>
                <w:sz w:val="28"/>
                <w:szCs w:val="28"/>
              </w:rPr>
              <w:t>A</w:t>
            </w:r>
            <w:r w:rsidR="009A2312" w:rsidRPr="00FD53F9">
              <w:rPr>
                <w:bCs/>
                <w:sz w:val="28"/>
                <w:szCs w:val="28"/>
              </w:rPr>
              <w:t>）、夜间</w:t>
            </w:r>
            <w:r w:rsidR="009A2312" w:rsidRPr="00FD53F9">
              <w:rPr>
                <w:bCs/>
                <w:sz w:val="28"/>
                <w:szCs w:val="28"/>
              </w:rPr>
              <w:t>55dB</w:t>
            </w:r>
            <w:r w:rsidR="009A2312" w:rsidRPr="00FD53F9">
              <w:rPr>
                <w:bCs/>
                <w:sz w:val="28"/>
                <w:szCs w:val="28"/>
              </w:rPr>
              <w:t>（</w:t>
            </w:r>
            <w:r w:rsidR="009A2312" w:rsidRPr="00FD53F9">
              <w:rPr>
                <w:bCs/>
                <w:sz w:val="28"/>
                <w:szCs w:val="28"/>
              </w:rPr>
              <w:t>A</w:t>
            </w:r>
            <w:r w:rsidR="009A2312" w:rsidRPr="00FD53F9">
              <w:rPr>
                <w:bCs/>
                <w:sz w:val="28"/>
                <w:szCs w:val="28"/>
              </w:rPr>
              <w:t>）</w:t>
            </w:r>
            <w:r w:rsidR="009A2312" w:rsidRPr="00FD53F9">
              <w:rPr>
                <w:bCs/>
                <w:sz w:val="28"/>
                <w:szCs w:val="28"/>
              </w:rPr>
              <w:t>]</w:t>
            </w:r>
            <w:r w:rsidR="009A2312" w:rsidRPr="00FD53F9">
              <w:rPr>
                <w:bCs/>
                <w:sz w:val="28"/>
                <w:szCs w:val="28"/>
              </w:rPr>
              <w:t>；其他侧厂界昼、夜间最大值分别为</w:t>
            </w:r>
            <w:r w:rsidR="00FD53F9" w:rsidRPr="00FD53F9">
              <w:rPr>
                <w:rFonts w:hint="eastAsia"/>
                <w:sz w:val="28"/>
                <w:szCs w:val="28"/>
              </w:rPr>
              <w:t>42.4</w:t>
            </w:r>
            <w:r w:rsidR="009A2312" w:rsidRPr="00FD53F9">
              <w:rPr>
                <w:sz w:val="28"/>
                <w:szCs w:val="28"/>
              </w:rPr>
              <w:t>dB</w:t>
            </w:r>
            <w:r w:rsidR="009A2312" w:rsidRPr="00FD53F9">
              <w:rPr>
                <w:sz w:val="28"/>
                <w:szCs w:val="28"/>
              </w:rPr>
              <w:t>（</w:t>
            </w:r>
            <w:r w:rsidR="009A2312" w:rsidRPr="00FD53F9">
              <w:rPr>
                <w:sz w:val="28"/>
                <w:szCs w:val="28"/>
              </w:rPr>
              <w:t>A</w:t>
            </w:r>
            <w:r w:rsidR="009A2312" w:rsidRPr="00FD53F9">
              <w:rPr>
                <w:sz w:val="28"/>
                <w:szCs w:val="28"/>
              </w:rPr>
              <w:t>）、</w:t>
            </w:r>
            <w:r w:rsidR="00FD53F9" w:rsidRPr="00FD53F9">
              <w:rPr>
                <w:rFonts w:hint="eastAsia"/>
                <w:sz w:val="28"/>
                <w:szCs w:val="28"/>
              </w:rPr>
              <w:t>40.5</w:t>
            </w:r>
            <w:r w:rsidR="009A2312" w:rsidRPr="00FD53F9">
              <w:rPr>
                <w:sz w:val="28"/>
                <w:szCs w:val="28"/>
              </w:rPr>
              <w:t>dB</w:t>
            </w:r>
            <w:r w:rsidR="009A2312" w:rsidRPr="00FD53F9">
              <w:rPr>
                <w:sz w:val="28"/>
                <w:szCs w:val="28"/>
              </w:rPr>
              <w:t>（</w:t>
            </w:r>
            <w:r w:rsidR="009A2312" w:rsidRPr="00FD53F9">
              <w:rPr>
                <w:sz w:val="28"/>
                <w:szCs w:val="28"/>
              </w:rPr>
              <w:t>A</w:t>
            </w:r>
            <w:r w:rsidR="009A2312" w:rsidRPr="00FD53F9">
              <w:rPr>
                <w:sz w:val="28"/>
                <w:szCs w:val="28"/>
              </w:rPr>
              <w:t>）</w:t>
            </w:r>
            <w:r w:rsidR="009A2312" w:rsidRPr="00FD53F9">
              <w:rPr>
                <w:bCs/>
                <w:sz w:val="28"/>
                <w:szCs w:val="28"/>
              </w:rPr>
              <w:t>，满足《工业企业厂界环境噪声排放标准》</w:t>
            </w:r>
            <w:r w:rsidR="009A2312" w:rsidRPr="00FD53F9">
              <w:rPr>
                <w:bCs/>
                <w:sz w:val="28"/>
                <w:szCs w:val="28"/>
              </w:rPr>
              <w:t>2</w:t>
            </w:r>
            <w:r w:rsidR="009A2312" w:rsidRPr="00FD53F9">
              <w:rPr>
                <w:bCs/>
                <w:sz w:val="28"/>
                <w:szCs w:val="28"/>
              </w:rPr>
              <w:t>类噪声排放限值要求</w:t>
            </w:r>
            <w:r w:rsidR="009A2312" w:rsidRPr="00FD53F9">
              <w:rPr>
                <w:bCs/>
                <w:sz w:val="28"/>
                <w:szCs w:val="28"/>
              </w:rPr>
              <w:t>[</w:t>
            </w:r>
            <w:r w:rsidR="009A2312" w:rsidRPr="00FD53F9">
              <w:rPr>
                <w:bCs/>
                <w:sz w:val="28"/>
                <w:szCs w:val="28"/>
              </w:rPr>
              <w:t>昼间</w:t>
            </w:r>
            <w:r w:rsidR="009A2312" w:rsidRPr="00FD53F9">
              <w:rPr>
                <w:bCs/>
                <w:sz w:val="28"/>
                <w:szCs w:val="28"/>
              </w:rPr>
              <w:t>60dB</w:t>
            </w:r>
            <w:r w:rsidR="009A2312" w:rsidRPr="00FD53F9">
              <w:rPr>
                <w:bCs/>
                <w:sz w:val="28"/>
                <w:szCs w:val="28"/>
              </w:rPr>
              <w:t>（</w:t>
            </w:r>
            <w:r w:rsidR="009A2312" w:rsidRPr="00FD53F9">
              <w:rPr>
                <w:bCs/>
                <w:sz w:val="28"/>
                <w:szCs w:val="28"/>
              </w:rPr>
              <w:t>A</w:t>
            </w:r>
            <w:r w:rsidR="009A2312" w:rsidRPr="00FD53F9">
              <w:rPr>
                <w:bCs/>
                <w:sz w:val="28"/>
                <w:szCs w:val="28"/>
              </w:rPr>
              <w:t>）、夜间</w:t>
            </w:r>
            <w:r w:rsidR="009A2312" w:rsidRPr="00FD53F9">
              <w:rPr>
                <w:bCs/>
                <w:sz w:val="28"/>
                <w:szCs w:val="28"/>
              </w:rPr>
              <w:t>50dB</w:t>
            </w:r>
            <w:r w:rsidR="009A2312" w:rsidRPr="00FD53F9">
              <w:rPr>
                <w:bCs/>
                <w:sz w:val="28"/>
                <w:szCs w:val="28"/>
              </w:rPr>
              <w:t>（</w:t>
            </w:r>
            <w:r w:rsidR="009A2312" w:rsidRPr="00FD53F9">
              <w:rPr>
                <w:bCs/>
                <w:sz w:val="28"/>
                <w:szCs w:val="28"/>
              </w:rPr>
              <w:t>A</w:t>
            </w:r>
            <w:r w:rsidR="009A2312" w:rsidRPr="00FD53F9">
              <w:rPr>
                <w:bCs/>
                <w:sz w:val="28"/>
                <w:szCs w:val="28"/>
              </w:rPr>
              <w:t>）</w:t>
            </w:r>
            <w:r w:rsidR="009A2312" w:rsidRPr="00FD53F9">
              <w:rPr>
                <w:bCs/>
                <w:sz w:val="28"/>
                <w:szCs w:val="28"/>
              </w:rPr>
              <w:t>]</w:t>
            </w:r>
            <w:r w:rsidR="009A2312" w:rsidRPr="00FD53F9">
              <w:rPr>
                <w:sz w:val="28"/>
                <w:szCs w:val="28"/>
              </w:rPr>
              <w:t>。</w:t>
            </w:r>
          </w:p>
          <w:p w:rsidR="00F6136C" w:rsidRPr="00E64C91" w:rsidRDefault="00E8414A" w:rsidP="00F6136C">
            <w:pPr>
              <w:ind w:rightChars="48" w:right="101" w:firstLineChars="200" w:firstLine="560"/>
              <w:rPr>
                <w:sz w:val="28"/>
                <w:szCs w:val="28"/>
                <w:highlight w:val="yellow"/>
              </w:rPr>
            </w:pPr>
            <w:r w:rsidRPr="00FD53F9">
              <w:rPr>
                <w:bCs/>
                <w:sz w:val="28"/>
                <w:szCs w:val="28"/>
              </w:rPr>
              <w:t>从表</w:t>
            </w:r>
            <w:r w:rsidR="00F6136C" w:rsidRPr="00FD53F9">
              <w:rPr>
                <w:bCs/>
                <w:sz w:val="28"/>
                <w:szCs w:val="28"/>
              </w:rPr>
              <w:t>3</w:t>
            </w:r>
            <w:r w:rsidR="009A2312" w:rsidRPr="00FD53F9">
              <w:rPr>
                <w:rFonts w:hint="eastAsia"/>
                <w:bCs/>
                <w:sz w:val="28"/>
                <w:szCs w:val="28"/>
              </w:rPr>
              <w:t>5</w:t>
            </w:r>
            <w:r w:rsidRPr="00FD53F9">
              <w:rPr>
                <w:bCs/>
                <w:sz w:val="28"/>
                <w:szCs w:val="28"/>
              </w:rPr>
              <w:t>可知，</w:t>
            </w:r>
            <w:r w:rsidR="00F6136C" w:rsidRPr="00FD53F9">
              <w:rPr>
                <w:bCs/>
                <w:sz w:val="28"/>
                <w:szCs w:val="28"/>
              </w:rPr>
              <w:t>新建</w:t>
            </w:r>
            <w:r w:rsidR="009A2312" w:rsidRPr="00FD53F9">
              <w:rPr>
                <w:rFonts w:hint="eastAsia"/>
                <w:bCs/>
                <w:sz w:val="28"/>
                <w:szCs w:val="28"/>
              </w:rPr>
              <w:t>含浦</w:t>
            </w:r>
            <w:r w:rsidR="009A2312" w:rsidRPr="00FD53F9">
              <w:rPr>
                <w:rFonts w:hint="eastAsia"/>
                <w:bCs/>
                <w:sz w:val="28"/>
                <w:szCs w:val="28"/>
              </w:rPr>
              <w:t>11</w:t>
            </w:r>
            <w:r w:rsidRPr="00FD53F9">
              <w:rPr>
                <w:bCs/>
                <w:sz w:val="28"/>
                <w:szCs w:val="28"/>
              </w:rPr>
              <w:t>0kV</w:t>
            </w:r>
            <w:r w:rsidRPr="00FD53F9">
              <w:rPr>
                <w:bCs/>
                <w:sz w:val="28"/>
                <w:szCs w:val="28"/>
              </w:rPr>
              <w:t>变电站投运后</w:t>
            </w:r>
            <w:r w:rsidR="009A2312" w:rsidRPr="00FD53F9">
              <w:rPr>
                <w:bCs/>
                <w:sz w:val="28"/>
                <w:szCs w:val="28"/>
              </w:rPr>
              <w:t>交通主干道侧厂界昼、夜间</w:t>
            </w:r>
            <w:r w:rsidR="009A2312" w:rsidRPr="00FD53F9">
              <w:rPr>
                <w:rFonts w:hint="eastAsia"/>
                <w:bCs/>
                <w:sz w:val="28"/>
                <w:szCs w:val="28"/>
              </w:rPr>
              <w:t>噪声</w:t>
            </w:r>
            <w:r w:rsidR="009A2312" w:rsidRPr="00FD53F9">
              <w:rPr>
                <w:bCs/>
                <w:sz w:val="28"/>
                <w:szCs w:val="28"/>
              </w:rPr>
              <w:t>最大值分别为</w:t>
            </w:r>
            <w:r w:rsidR="00FD53F9" w:rsidRPr="00FD53F9">
              <w:rPr>
                <w:rFonts w:hint="eastAsia"/>
                <w:sz w:val="28"/>
                <w:szCs w:val="28"/>
              </w:rPr>
              <w:t>55.8</w:t>
            </w:r>
            <w:r w:rsidR="009A2312" w:rsidRPr="00FD53F9">
              <w:rPr>
                <w:sz w:val="28"/>
                <w:szCs w:val="28"/>
              </w:rPr>
              <w:t>dB</w:t>
            </w:r>
            <w:r w:rsidR="009A2312" w:rsidRPr="00FD53F9">
              <w:rPr>
                <w:sz w:val="28"/>
                <w:szCs w:val="28"/>
              </w:rPr>
              <w:t>（</w:t>
            </w:r>
            <w:r w:rsidR="009A2312" w:rsidRPr="00FD53F9">
              <w:rPr>
                <w:sz w:val="28"/>
                <w:szCs w:val="28"/>
              </w:rPr>
              <w:t>A</w:t>
            </w:r>
            <w:r w:rsidR="009A2312" w:rsidRPr="00FD53F9">
              <w:rPr>
                <w:sz w:val="28"/>
                <w:szCs w:val="28"/>
              </w:rPr>
              <w:t>）、</w:t>
            </w:r>
            <w:r w:rsidR="00FD53F9" w:rsidRPr="00FD53F9">
              <w:rPr>
                <w:rFonts w:hint="eastAsia"/>
                <w:sz w:val="28"/>
                <w:szCs w:val="28"/>
              </w:rPr>
              <w:t>44.8</w:t>
            </w:r>
            <w:r w:rsidR="009A2312" w:rsidRPr="00FD53F9">
              <w:rPr>
                <w:sz w:val="28"/>
                <w:szCs w:val="28"/>
              </w:rPr>
              <w:t>dB</w:t>
            </w:r>
            <w:r w:rsidR="009A2312" w:rsidRPr="00FD53F9">
              <w:rPr>
                <w:sz w:val="28"/>
                <w:szCs w:val="28"/>
              </w:rPr>
              <w:t>（</w:t>
            </w:r>
            <w:r w:rsidR="009A2312" w:rsidRPr="00FD53F9">
              <w:rPr>
                <w:sz w:val="28"/>
                <w:szCs w:val="28"/>
              </w:rPr>
              <w:t>A</w:t>
            </w:r>
            <w:r w:rsidR="009A2312" w:rsidRPr="00FD53F9">
              <w:rPr>
                <w:sz w:val="28"/>
                <w:szCs w:val="28"/>
              </w:rPr>
              <w:t>）</w:t>
            </w:r>
            <w:r w:rsidR="009A2312" w:rsidRPr="00FD53F9">
              <w:rPr>
                <w:bCs/>
                <w:sz w:val="28"/>
                <w:szCs w:val="28"/>
              </w:rPr>
              <w:t>，满足《工业企业厂界环境噪声排放标准》</w:t>
            </w:r>
            <w:r w:rsidR="009A2312" w:rsidRPr="00FD53F9">
              <w:rPr>
                <w:bCs/>
                <w:sz w:val="28"/>
                <w:szCs w:val="28"/>
              </w:rPr>
              <w:t>4</w:t>
            </w:r>
            <w:r w:rsidR="009A2312" w:rsidRPr="00FD53F9">
              <w:rPr>
                <w:bCs/>
                <w:sz w:val="28"/>
                <w:szCs w:val="28"/>
              </w:rPr>
              <w:t>类噪声排放限值要求</w:t>
            </w:r>
            <w:r w:rsidR="009A2312" w:rsidRPr="00FD53F9">
              <w:rPr>
                <w:bCs/>
                <w:sz w:val="28"/>
                <w:szCs w:val="28"/>
              </w:rPr>
              <w:t>[</w:t>
            </w:r>
            <w:r w:rsidR="009A2312" w:rsidRPr="00FD53F9">
              <w:rPr>
                <w:bCs/>
                <w:sz w:val="28"/>
                <w:szCs w:val="28"/>
              </w:rPr>
              <w:t>昼间</w:t>
            </w:r>
            <w:r w:rsidR="009A2312" w:rsidRPr="00FD53F9">
              <w:rPr>
                <w:bCs/>
                <w:sz w:val="28"/>
                <w:szCs w:val="28"/>
              </w:rPr>
              <w:t>70dB</w:t>
            </w:r>
            <w:r w:rsidR="009A2312" w:rsidRPr="00FD53F9">
              <w:rPr>
                <w:bCs/>
                <w:sz w:val="28"/>
                <w:szCs w:val="28"/>
              </w:rPr>
              <w:t>（</w:t>
            </w:r>
            <w:r w:rsidR="009A2312" w:rsidRPr="00FD53F9">
              <w:rPr>
                <w:bCs/>
                <w:sz w:val="28"/>
                <w:szCs w:val="28"/>
              </w:rPr>
              <w:t>A</w:t>
            </w:r>
            <w:r w:rsidR="009A2312" w:rsidRPr="00FD53F9">
              <w:rPr>
                <w:bCs/>
                <w:sz w:val="28"/>
                <w:szCs w:val="28"/>
              </w:rPr>
              <w:t>）、夜间</w:t>
            </w:r>
            <w:r w:rsidR="009A2312" w:rsidRPr="00FD53F9">
              <w:rPr>
                <w:bCs/>
                <w:sz w:val="28"/>
                <w:szCs w:val="28"/>
              </w:rPr>
              <w:t>55dB</w:t>
            </w:r>
            <w:r w:rsidR="009A2312" w:rsidRPr="00FD53F9">
              <w:rPr>
                <w:bCs/>
                <w:sz w:val="28"/>
                <w:szCs w:val="28"/>
              </w:rPr>
              <w:t>（</w:t>
            </w:r>
            <w:r w:rsidR="009A2312" w:rsidRPr="00FD53F9">
              <w:rPr>
                <w:bCs/>
                <w:sz w:val="28"/>
                <w:szCs w:val="28"/>
              </w:rPr>
              <w:t>A</w:t>
            </w:r>
            <w:r w:rsidR="009A2312" w:rsidRPr="00FD53F9">
              <w:rPr>
                <w:bCs/>
                <w:sz w:val="28"/>
                <w:szCs w:val="28"/>
              </w:rPr>
              <w:t>）</w:t>
            </w:r>
            <w:r w:rsidR="009A2312" w:rsidRPr="00FD53F9">
              <w:rPr>
                <w:bCs/>
                <w:sz w:val="28"/>
                <w:szCs w:val="28"/>
              </w:rPr>
              <w:t>]</w:t>
            </w:r>
            <w:r w:rsidR="009A2312" w:rsidRPr="00FD53F9">
              <w:rPr>
                <w:bCs/>
                <w:sz w:val="28"/>
                <w:szCs w:val="28"/>
              </w:rPr>
              <w:t>；其他侧厂界昼、夜间最大值分别为</w:t>
            </w:r>
            <w:r w:rsidR="00FD53F9" w:rsidRPr="00FD53F9">
              <w:rPr>
                <w:rFonts w:hint="eastAsia"/>
                <w:sz w:val="28"/>
                <w:szCs w:val="28"/>
              </w:rPr>
              <w:t>48.8</w:t>
            </w:r>
            <w:r w:rsidR="009A2312" w:rsidRPr="00FD53F9">
              <w:rPr>
                <w:sz w:val="28"/>
                <w:szCs w:val="28"/>
              </w:rPr>
              <w:t>dB</w:t>
            </w:r>
            <w:r w:rsidR="009A2312" w:rsidRPr="00FD53F9">
              <w:rPr>
                <w:sz w:val="28"/>
                <w:szCs w:val="28"/>
              </w:rPr>
              <w:t>（</w:t>
            </w:r>
            <w:r w:rsidR="009A2312" w:rsidRPr="00FD53F9">
              <w:rPr>
                <w:sz w:val="28"/>
                <w:szCs w:val="28"/>
              </w:rPr>
              <w:t>A</w:t>
            </w:r>
            <w:r w:rsidR="009A2312" w:rsidRPr="00FD53F9">
              <w:rPr>
                <w:sz w:val="28"/>
                <w:szCs w:val="28"/>
              </w:rPr>
              <w:t>）、</w:t>
            </w:r>
            <w:r w:rsidR="00FD53F9" w:rsidRPr="00FD53F9">
              <w:rPr>
                <w:rFonts w:hint="eastAsia"/>
                <w:sz w:val="28"/>
                <w:szCs w:val="28"/>
              </w:rPr>
              <w:t>44.1</w:t>
            </w:r>
            <w:r w:rsidR="009A2312" w:rsidRPr="00FD53F9">
              <w:rPr>
                <w:sz w:val="28"/>
                <w:szCs w:val="28"/>
              </w:rPr>
              <w:t>dB</w:t>
            </w:r>
            <w:r w:rsidR="009A2312" w:rsidRPr="00FD53F9">
              <w:rPr>
                <w:sz w:val="28"/>
                <w:szCs w:val="28"/>
              </w:rPr>
              <w:t>（</w:t>
            </w:r>
            <w:r w:rsidR="009A2312" w:rsidRPr="00FD53F9">
              <w:rPr>
                <w:sz w:val="28"/>
                <w:szCs w:val="28"/>
              </w:rPr>
              <w:t>A</w:t>
            </w:r>
            <w:r w:rsidR="009A2312" w:rsidRPr="00FD53F9">
              <w:rPr>
                <w:sz w:val="28"/>
                <w:szCs w:val="28"/>
              </w:rPr>
              <w:t>）</w:t>
            </w:r>
            <w:r w:rsidR="009A2312" w:rsidRPr="00FD53F9">
              <w:rPr>
                <w:bCs/>
                <w:sz w:val="28"/>
                <w:szCs w:val="28"/>
              </w:rPr>
              <w:t>，满足《工业企业厂界环境噪声排放标准》</w:t>
            </w:r>
            <w:r w:rsidR="009A2312" w:rsidRPr="00FD53F9">
              <w:rPr>
                <w:bCs/>
                <w:sz w:val="28"/>
                <w:szCs w:val="28"/>
              </w:rPr>
              <w:t>2</w:t>
            </w:r>
            <w:r w:rsidR="009A2312" w:rsidRPr="00FD53F9">
              <w:rPr>
                <w:bCs/>
                <w:sz w:val="28"/>
                <w:szCs w:val="28"/>
              </w:rPr>
              <w:t>类噪声排放限值要求</w:t>
            </w:r>
            <w:r w:rsidR="009A2312" w:rsidRPr="00FD53F9">
              <w:rPr>
                <w:bCs/>
                <w:sz w:val="28"/>
                <w:szCs w:val="28"/>
              </w:rPr>
              <w:t>[</w:t>
            </w:r>
            <w:r w:rsidR="009A2312" w:rsidRPr="00FD53F9">
              <w:rPr>
                <w:bCs/>
                <w:sz w:val="28"/>
                <w:szCs w:val="28"/>
              </w:rPr>
              <w:t>昼间</w:t>
            </w:r>
            <w:r w:rsidR="009A2312" w:rsidRPr="00FD53F9">
              <w:rPr>
                <w:bCs/>
                <w:sz w:val="28"/>
                <w:szCs w:val="28"/>
              </w:rPr>
              <w:t>60dB</w:t>
            </w:r>
            <w:r w:rsidR="009A2312" w:rsidRPr="00FD53F9">
              <w:rPr>
                <w:bCs/>
                <w:sz w:val="28"/>
                <w:szCs w:val="28"/>
              </w:rPr>
              <w:t>（</w:t>
            </w:r>
            <w:r w:rsidR="009A2312" w:rsidRPr="00FD53F9">
              <w:rPr>
                <w:bCs/>
                <w:sz w:val="28"/>
                <w:szCs w:val="28"/>
              </w:rPr>
              <w:t>A</w:t>
            </w:r>
            <w:r w:rsidR="009A2312" w:rsidRPr="00FD53F9">
              <w:rPr>
                <w:bCs/>
                <w:sz w:val="28"/>
                <w:szCs w:val="28"/>
              </w:rPr>
              <w:t>）、夜间</w:t>
            </w:r>
            <w:r w:rsidR="009A2312" w:rsidRPr="00FD53F9">
              <w:rPr>
                <w:bCs/>
                <w:sz w:val="28"/>
                <w:szCs w:val="28"/>
              </w:rPr>
              <w:t>50dB</w:t>
            </w:r>
            <w:r w:rsidR="009A2312" w:rsidRPr="00FD53F9">
              <w:rPr>
                <w:bCs/>
                <w:sz w:val="28"/>
                <w:szCs w:val="28"/>
              </w:rPr>
              <w:t>（</w:t>
            </w:r>
            <w:r w:rsidR="009A2312" w:rsidRPr="00FD53F9">
              <w:rPr>
                <w:bCs/>
                <w:sz w:val="28"/>
                <w:szCs w:val="28"/>
              </w:rPr>
              <w:t>A</w:t>
            </w:r>
            <w:r w:rsidR="009A2312" w:rsidRPr="00FD53F9">
              <w:rPr>
                <w:bCs/>
                <w:sz w:val="28"/>
                <w:szCs w:val="28"/>
              </w:rPr>
              <w:t>）</w:t>
            </w:r>
            <w:r w:rsidR="009A2312" w:rsidRPr="00FD53F9">
              <w:rPr>
                <w:bCs/>
                <w:sz w:val="28"/>
                <w:szCs w:val="28"/>
              </w:rPr>
              <w:t>]</w:t>
            </w:r>
            <w:r w:rsidR="009A2312" w:rsidRPr="00FD53F9">
              <w:rPr>
                <w:sz w:val="28"/>
                <w:szCs w:val="28"/>
              </w:rPr>
              <w:t>。</w:t>
            </w:r>
          </w:p>
          <w:p w:rsidR="00F6136C" w:rsidRPr="00FD53F9" w:rsidRDefault="00F6136C" w:rsidP="00F6136C">
            <w:pPr>
              <w:ind w:rightChars="48" w:right="101" w:firstLineChars="200" w:firstLine="560"/>
              <w:rPr>
                <w:sz w:val="28"/>
                <w:szCs w:val="28"/>
              </w:rPr>
            </w:pPr>
            <w:r w:rsidRPr="00FD53F9">
              <w:rPr>
                <w:bCs/>
                <w:sz w:val="28"/>
                <w:szCs w:val="28"/>
              </w:rPr>
              <w:t>从表</w:t>
            </w:r>
            <w:r w:rsidRPr="00FD53F9">
              <w:rPr>
                <w:bCs/>
                <w:sz w:val="28"/>
                <w:szCs w:val="28"/>
              </w:rPr>
              <w:t>3</w:t>
            </w:r>
            <w:r w:rsidR="009A2312" w:rsidRPr="00FD53F9">
              <w:rPr>
                <w:rFonts w:hint="eastAsia"/>
                <w:bCs/>
                <w:sz w:val="28"/>
                <w:szCs w:val="28"/>
              </w:rPr>
              <w:t>5</w:t>
            </w:r>
            <w:r w:rsidRPr="00FD53F9">
              <w:rPr>
                <w:bCs/>
                <w:sz w:val="28"/>
                <w:szCs w:val="28"/>
              </w:rPr>
              <w:t>可知，新建</w:t>
            </w:r>
            <w:r w:rsidR="009A2312" w:rsidRPr="00FD53F9">
              <w:rPr>
                <w:rFonts w:hint="eastAsia"/>
                <w:bCs/>
                <w:sz w:val="28"/>
                <w:szCs w:val="28"/>
              </w:rPr>
              <w:t>临空</w:t>
            </w:r>
            <w:r w:rsidR="009A2312" w:rsidRPr="00FD53F9">
              <w:rPr>
                <w:rFonts w:hint="eastAsia"/>
                <w:bCs/>
                <w:sz w:val="28"/>
                <w:szCs w:val="28"/>
              </w:rPr>
              <w:t>11</w:t>
            </w:r>
            <w:r w:rsidRPr="00FD53F9">
              <w:rPr>
                <w:bCs/>
                <w:sz w:val="28"/>
                <w:szCs w:val="28"/>
              </w:rPr>
              <w:t>0kV</w:t>
            </w:r>
            <w:r w:rsidRPr="00FD53F9">
              <w:rPr>
                <w:bCs/>
                <w:sz w:val="28"/>
                <w:szCs w:val="28"/>
              </w:rPr>
              <w:t>变电站投运后厂界昼、夜间</w:t>
            </w:r>
            <w:r w:rsidR="009A2312" w:rsidRPr="00FD53F9">
              <w:rPr>
                <w:rFonts w:hint="eastAsia"/>
                <w:bCs/>
                <w:sz w:val="28"/>
                <w:szCs w:val="28"/>
              </w:rPr>
              <w:t>噪声</w:t>
            </w:r>
            <w:r w:rsidRPr="00FD53F9">
              <w:rPr>
                <w:bCs/>
                <w:sz w:val="28"/>
                <w:szCs w:val="28"/>
              </w:rPr>
              <w:t>最大值分别为</w:t>
            </w:r>
            <w:r w:rsidR="00FD53F9">
              <w:rPr>
                <w:rFonts w:hint="eastAsia"/>
                <w:sz w:val="28"/>
                <w:szCs w:val="28"/>
              </w:rPr>
              <w:t>49.1</w:t>
            </w:r>
            <w:r w:rsidRPr="00FD53F9">
              <w:rPr>
                <w:sz w:val="28"/>
                <w:szCs w:val="28"/>
              </w:rPr>
              <w:t>dB</w:t>
            </w:r>
            <w:r w:rsidRPr="00FD53F9">
              <w:rPr>
                <w:sz w:val="28"/>
                <w:szCs w:val="28"/>
              </w:rPr>
              <w:t>（</w:t>
            </w:r>
            <w:r w:rsidRPr="00FD53F9">
              <w:rPr>
                <w:sz w:val="28"/>
                <w:szCs w:val="28"/>
              </w:rPr>
              <w:t>A</w:t>
            </w:r>
            <w:r w:rsidRPr="00FD53F9">
              <w:rPr>
                <w:sz w:val="28"/>
                <w:szCs w:val="28"/>
              </w:rPr>
              <w:t>）、</w:t>
            </w:r>
            <w:r w:rsidR="00FD53F9">
              <w:rPr>
                <w:rFonts w:hint="eastAsia"/>
                <w:sz w:val="28"/>
                <w:szCs w:val="28"/>
              </w:rPr>
              <w:t>44.0</w:t>
            </w:r>
            <w:r w:rsidRPr="00FD53F9">
              <w:rPr>
                <w:sz w:val="28"/>
                <w:szCs w:val="28"/>
              </w:rPr>
              <w:t>dB</w:t>
            </w:r>
            <w:r w:rsidRPr="00FD53F9">
              <w:rPr>
                <w:sz w:val="28"/>
                <w:szCs w:val="28"/>
              </w:rPr>
              <w:t>（</w:t>
            </w:r>
            <w:r w:rsidRPr="00FD53F9">
              <w:rPr>
                <w:sz w:val="28"/>
                <w:szCs w:val="28"/>
              </w:rPr>
              <w:t>A</w:t>
            </w:r>
            <w:r w:rsidRPr="00FD53F9">
              <w:rPr>
                <w:sz w:val="28"/>
                <w:szCs w:val="28"/>
              </w:rPr>
              <w:t>）</w:t>
            </w:r>
            <w:r w:rsidRPr="00FD53F9">
              <w:rPr>
                <w:bCs/>
                <w:sz w:val="28"/>
                <w:szCs w:val="28"/>
              </w:rPr>
              <w:t>，满足《工业企业厂界环境噪声排放标准》</w:t>
            </w:r>
            <w:r w:rsidR="009A2312" w:rsidRPr="00FD53F9">
              <w:rPr>
                <w:rFonts w:hint="eastAsia"/>
                <w:bCs/>
                <w:sz w:val="28"/>
                <w:szCs w:val="28"/>
              </w:rPr>
              <w:t>3</w:t>
            </w:r>
            <w:r w:rsidRPr="00FD53F9">
              <w:rPr>
                <w:bCs/>
                <w:sz w:val="28"/>
                <w:szCs w:val="28"/>
              </w:rPr>
              <w:t>类噪声排放限值要求</w:t>
            </w:r>
            <w:r w:rsidRPr="00FD53F9">
              <w:rPr>
                <w:bCs/>
                <w:sz w:val="28"/>
                <w:szCs w:val="28"/>
              </w:rPr>
              <w:t>[</w:t>
            </w:r>
            <w:r w:rsidRPr="00FD53F9">
              <w:rPr>
                <w:bCs/>
                <w:sz w:val="28"/>
                <w:szCs w:val="28"/>
              </w:rPr>
              <w:t>昼间</w:t>
            </w:r>
            <w:r w:rsidR="009A2312" w:rsidRPr="00FD53F9">
              <w:rPr>
                <w:rFonts w:hint="eastAsia"/>
                <w:bCs/>
                <w:sz w:val="28"/>
                <w:szCs w:val="28"/>
              </w:rPr>
              <w:t>65</w:t>
            </w:r>
            <w:r w:rsidRPr="00FD53F9">
              <w:rPr>
                <w:bCs/>
                <w:sz w:val="28"/>
                <w:szCs w:val="28"/>
              </w:rPr>
              <w:t>dB</w:t>
            </w:r>
            <w:r w:rsidRPr="00FD53F9">
              <w:rPr>
                <w:bCs/>
                <w:sz w:val="28"/>
                <w:szCs w:val="28"/>
              </w:rPr>
              <w:t>（</w:t>
            </w:r>
            <w:r w:rsidRPr="00FD53F9">
              <w:rPr>
                <w:bCs/>
                <w:sz w:val="28"/>
                <w:szCs w:val="28"/>
              </w:rPr>
              <w:t>A</w:t>
            </w:r>
            <w:r w:rsidRPr="00FD53F9">
              <w:rPr>
                <w:bCs/>
                <w:sz w:val="28"/>
                <w:szCs w:val="28"/>
              </w:rPr>
              <w:t>）、夜间</w:t>
            </w:r>
            <w:r w:rsidRPr="00FD53F9">
              <w:rPr>
                <w:bCs/>
                <w:sz w:val="28"/>
                <w:szCs w:val="28"/>
              </w:rPr>
              <w:t>5</w:t>
            </w:r>
            <w:r w:rsidR="009A2312" w:rsidRPr="00FD53F9">
              <w:rPr>
                <w:rFonts w:hint="eastAsia"/>
                <w:bCs/>
                <w:sz w:val="28"/>
                <w:szCs w:val="28"/>
              </w:rPr>
              <w:t>5</w:t>
            </w:r>
            <w:r w:rsidRPr="00FD53F9">
              <w:rPr>
                <w:bCs/>
                <w:sz w:val="28"/>
                <w:szCs w:val="28"/>
              </w:rPr>
              <w:t>dB</w:t>
            </w:r>
            <w:r w:rsidRPr="00FD53F9">
              <w:rPr>
                <w:bCs/>
                <w:sz w:val="28"/>
                <w:szCs w:val="28"/>
              </w:rPr>
              <w:t>（</w:t>
            </w:r>
            <w:r w:rsidRPr="00FD53F9">
              <w:rPr>
                <w:bCs/>
                <w:sz w:val="28"/>
                <w:szCs w:val="28"/>
              </w:rPr>
              <w:t>A</w:t>
            </w:r>
            <w:r w:rsidRPr="00FD53F9">
              <w:rPr>
                <w:bCs/>
                <w:sz w:val="28"/>
                <w:szCs w:val="28"/>
              </w:rPr>
              <w:t>）</w:t>
            </w:r>
            <w:r w:rsidRPr="00FD53F9">
              <w:rPr>
                <w:bCs/>
                <w:sz w:val="28"/>
                <w:szCs w:val="28"/>
              </w:rPr>
              <w:t>]</w:t>
            </w:r>
            <w:r w:rsidRPr="00FD53F9">
              <w:rPr>
                <w:sz w:val="28"/>
                <w:szCs w:val="28"/>
              </w:rPr>
              <w:t>。</w:t>
            </w:r>
          </w:p>
          <w:p w:rsidR="00E64C91" w:rsidRPr="00FD53F9" w:rsidRDefault="00E64C91" w:rsidP="00F6136C">
            <w:pPr>
              <w:ind w:rightChars="48" w:right="101" w:firstLineChars="200" w:firstLine="560"/>
              <w:rPr>
                <w:sz w:val="28"/>
                <w:szCs w:val="28"/>
              </w:rPr>
            </w:pPr>
            <w:r w:rsidRPr="00FD53F9">
              <w:rPr>
                <w:bCs/>
                <w:sz w:val="28"/>
                <w:szCs w:val="28"/>
              </w:rPr>
              <w:t>从表</w:t>
            </w:r>
            <w:r w:rsidRPr="00FD53F9">
              <w:rPr>
                <w:bCs/>
                <w:sz w:val="28"/>
                <w:szCs w:val="28"/>
              </w:rPr>
              <w:t>3</w:t>
            </w:r>
            <w:r w:rsidRPr="00FD53F9">
              <w:rPr>
                <w:rFonts w:hint="eastAsia"/>
                <w:bCs/>
                <w:sz w:val="28"/>
                <w:szCs w:val="28"/>
              </w:rPr>
              <w:t>5</w:t>
            </w:r>
            <w:r w:rsidRPr="00FD53F9">
              <w:rPr>
                <w:bCs/>
                <w:sz w:val="28"/>
                <w:szCs w:val="28"/>
              </w:rPr>
              <w:t>可知，新建</w:t>
            </w:r>
            <w:r w:rsidRPr="00FD53F9">
              <w:rPr>
                <w:rFonts w:hint="eastAsia"/>
                <w:bCs/>
                <w:sz w:val="28"/>
                <w:szCs w:val="28"/>
              </w:rPr>
              <w:t>盼盼</w:t>
            </w:r>
            <w:r w:rsidRPr="00FD53F9">
              <w:rPr>
                <w:rFonts w:hint="eastAsia"/>
                <w:bCs/>
                <w:sz w:val="28"/>
                <w:szCs w:val="28"/>
              </w:rPr>
              <w:t>11</w:t>
            </w:r>
            <w:r w:rsidRPr="00FD53F9">
              <w:rPr>
                <w:bCs/>
                <w:sz w:val="28"/>
                <w:szCs w:val="28"/>
              </w:rPr>
              <w:t>0kV</w:t>
            </w:r>
            <w:r w:rsidRPr="00FD53F9">
              <w:rPr>
                <w:bCs/>
                <w:sz w:val="28"/>
                <w:szCs w:val="28"/>
              </w:rPr>
              <w:t>变电站投运后厂界昼、夜间</w:t>
            </w:r>
            <w:r w:rsidRPr="00FD53F9">
              <w:rPr>
                <w:rFonts w:hint="eastAsia"/>
                <w:bCs/>
                <w:sz w:val="28"/>
                <w:szCs w:val="28"/>
              </w:rPr>
              <w:t>噪声</w:t>
            </w:r>
            <w:r w:rsidRPr="00FD53F9">
              <w:rPr>
                <w:bCs/>
                <w:sz w:val="28"/>
                <w:szCs w:val="28"/>
              </w:rPr>
              <w:t>最大</w:t>
            </w:r>
            <w:r w:rsidRPr="00FD53F9">
              <w:rPr>
                <w:bCs/>
                <w:sz w:val="28"/>
                <w:szCs w:val="28"/>
              </w:rPr>
              <w:lastRenderedPageBreak/>
              <w:t>值分别为</w:t>
            </w:r>
            <w:r w:rsidR="00FD53F9">
              <w:rPr>
                <w:rFonts w:hint="eastAsia"/>
                <w:sz w:val="28"/>
                <w:szCs w:val="28"/>
              </w:rPr>
              <w:t>49.7</w:t>
            </w:r>
            <w:r w:rsidRPr="00FD53F9">
              <w:rPr>
                <w:sz w:val="28"/>
                <w:szCs w:val="28"/>
              </w:rPr>
              <w:t>dB</w:t>
            </w:r>
            <w:r w:rsidRPr="00FD53F9">
              <w:rPr>
                <w:sz w:val="28"/>
                <w:szCs w:val="28"/>
              </w:rPr>
              <w:t>（</w:t>
            </w:r>
            <w:r w:rsidRPr="00FD53F9">
              <w:rPr>
                <w:sz w:val="28"/>
                <w:szCs w:val="28"/>
              </w:rPr>
              <w:t>A</w:t>
            </w:r>
            <w:r w:rsidRPr="00FD53F9">
              <w:rPr>
                <w:sz w:val="28"/>
                <w:szCs w:val="28"/>
              </w:rPr>
              <w:t>）、</w:t>
            </w:r>
            <w:r w:rsidR="00FD53F9">
              <w:rPr>
                <w:rFonts w:hint="eastAsia"/>
                <w:sz w:val="28"/>
                <w:szCs w:val="28"/>
              </w:rPr>
              <w:t>47.8</w:t>
            </w:r>
            <w:r w:rsidRPr="00FD53F9">
              <w:rPr>
                <w:sz w:val="28"/>
                <w:szCs w:val="28"/>
              </w:rPr>
              <w:t>dB</w:t>
            </w:r>
            <w:r w:rsidRPr="00FD53F9">
              <w:rPr>
                <w:sz w:val="28"/>
                <w:szCs w:val="28"/>
              </w:rPr>
              <w:t>（</w:t>
            </w:r>
            <w:r w:rsidRPr="00FD53F9">
              <w:rPr>
                <w:sz w:val="28"/>
                <w:szCs w:val="28"/>
              </w:rPr>
              <w:t>A</w:t>
            </w:r>
            <w:r w:rsidRPr="00FD53F9">
              <w:rPr>
                <w:sz w:val="28"/>
                <w:szCs w:val="28"/>
              </w:rPr>
              <w:t>）</w:t>
            </w:r>
            <w:r w:rsidRPr="00FD53F9">
              <w:rPr>
                <w:bCs/>
                <w:sz w:val="28"/>
                <w:szCs w:val="28"/>
              </w:rPr>
              <w:t>，满足《工业企业厂界环境噪声排放标准》</w:t>
            </w:r>
            <w:r w:rsidRPr="00FD53F9">
              <w:rPr>
                <w:rFonts w:hint="eastAsia"/>
                <w:bCs/>
                <w:sz w:val="28"/>
                <w:szCs w:val="28"/>
              </w:rPr>
              <w:t>3</w:t>
            </w:r>
            <w:r w:rsidRPr="00FD53F9">
              <w:rPr>
                <w:bCs/>
                <w:sz w:val="28"/>
                <w:szCs w:val="28"/>
              </w:rPr>
              <w:t>类噪声排放限值要求</w:t>
            </w:r>
            <w:r w:rsidRPr="00FD53F9">
              <w:rPr>
                <w:bCs/>
                <w:sz w:val="28"/>
                <w:szCs w:val="28"/>
              </w:rPr>
              <w:t>[</w:t>
            </w:r>
            <w:r w:rsidRPr="00FD53F9">
              <w:rPr>
                <w:bCs/>
                <w:sz w:val="28"/>
                <w:szCs w:val="28"/>
              </w:rPr>
              <w:t>昼间</w:t>
            </w:r>
            <w:r w:rsidRPr="00FD53F9">
              <w:rPr>
                <w:rFonts w:hint="eastAsia"/>
                <w:bCs/>
                <w:sz w:val="28"/>
                <w:szCs w:val="28"/>
              </w:rPr>
              <w:t>65</w:t>
            </w:r>
            <w:r w:rsidRPr="00FD53F9">
              <w:rPr>
                <w:bCs/>
                <w:sz w:val="28"/>
                <w:szCs w:val="28"/>
              </w:rPr>
              <w:t>dB</w:t>
            </w:r>
            <w:r w:rsidRPr="00FD53F9">
              <w:rPr>
                <w:bCs/>
                <w:sz w:val="28"/>
                <w:szCs w:val="28"/>
              </w:rPr>
              <w:t>（</w:t>
            </w:r>
            <w:r w:rsidRPr="00FD53F9">
              <w:rPr>
                <w:bCs/>
                <w:sz w:val="28"/>
                <w:szCs w:val="28"/>
              </w:rPr>
              <w:t>A</w:t>
            </w:r>
            <w:r w:rsidRPr="00FD53F9">
              <w:rPr>
                <w:bCs/>
                <w:sz w:val="28"/>
                <w:szCs w:val="28"/>
              </w:rPr>
              <w:t>）、夜间</w:t>
            </w:r>
            <w:r w:rsidRPr="00FD53F9">
              <w:rPr>
                <w:bCs/>
                <w:sz w:val="28"/>
                <w:szCs w:val="28"/>
              </w:rPr>
              <w:t>5</w:t>
            </w:r>
            <w:r w:rsidRPr="00FD53F9">
              <w:rPr>
                <w:rFonts w:hint="eastAsia"/>
                <w:bCs/>
                <w:sz w:val="28"/>
                <w:szCs w:val="28"/>
              </w:rPr>
              <w:t>5</w:t>
            </w:r>
            <w:r w:rsidRPr="00FD53F9">
              <w:rPr>
                <w:bCs/>
                <w:sz w:val="28"/>
                <w:szCs w:val="28"/>
              </w:rPr>
              <w:t>dB</w:t>
            </w:r>
            <w:r w:rsidRPr="00FD53F9">
              <w:rPr>
                <w:bCs/>
                <w:sz w:val="28"/>
                <w:szCs w:val="28"/>
              </w:rPr>
              <w:t>（</w:t>
            </w:r>
            <w:r w:rsidRPr="00FD53F9">
              <w:rPr>
                <w:bCs/>
                <w:sz w:val="28"/>
                <w:szCs w:val="28"/>
              </w:rPr>
              <w:t>A</w:t>
            </w:r>
            <w:r w:rsidRPr="00FD53F9">
              <w:rPr>
                <w:bCs/>
                <w:sz w:val="28"/>
                <w:szCs w:val="28"/>
              </w:rPr>
              <w:t>）</w:t>
            </w:r>
            <w:r w:rsidRPr="00FD53F9">
              <w:rPr>
                <w:bCs/>
                <w:sz w:val="28"/>
                <w:szCs w:val="28"/>
              </w:rPr>
              <w:t>]</w:t>
            </w:r>
            <w:r w:rsidRPr="00FD53F9">
              <w:rPr>
                <w:sz w:val="28"/>
                <w:szCs w:val="28"/>
              </w:rPr>
              <w:t>。</w:t>
            </w:r>
          </w:p>
          <w:p w:rsidR="00F6136C" w:rsidRPr="007E2CDF" w:rsidRDefault="00E64C91" w:rsidP="00E64C91">
            <w:pPr>
              <w:ind w:rightChars="48" w:right="101" w:firstLineChars="200" w:firstLine="560"/>
              <w:rPr>
                <w:sz w:val="28"/>
                <w:szCs w:val="28"/>
              </w:rPr>
            </w:pPr>
            <w:r w:rsidRPr="00FD53F9">
              <w:rPr>
                <w:bCs/>
                <w:sz w:val="28"/>
                <w:szCs w:val="28"/>
              </w:rPr>
              <w:t>从表</w:t>
            </w:r>
            <w:r w:rsidRPr="00FD53F9">
              <w:rPr>
                <w:bCs/>
                <w:sz w:val="28"/>
                <w:szCs w:val="28"/>
              </w:rPr>
              <w:t>3</w:t>
            </w:r>
            <w:r w:rsidRPr="00FD53F9">
              <w:rPr>
                <w:rFonts w:hint="eastAsia"/>
                <w:bCs/>
                <w:sz w:val="28"/>
                <w:szCs w:val="28"/>
              </w:rPr>
              <w:t>5</w:t>
            </w:r>
            <w:r w:rsidRPr="00FD53F9">
              <w:rPr>
                <w:bCs/>
                <w:sz w:val="28"/>
                <w:szCs w:val="28"/>
              </w:rPr>
              <w:t>可知，</w:t>
            </w:r>
            <w:r w:rsidRPr="00FD53F9">
              <w:rPr>
                <w:rFonts w:hint="eastAsia"/>
                <w:bCs/>
                <w:sz w:val="28"/>
                <w:szCs w:val="28"/>
              </w:rPr>
              <w:t>扩</w:t>
            </w:r>
            <w:r w:rsidRPr="00FD53F9">
              <w:rPr>
                <w:bCs/>
                <w:sz w:val="28"/>
                <w:szCs w:val="28"/>
              </w:rPr>
              <w:t>建</w:t>
            </w:r>
            <w:r w:rsidRPr="00FD53F9">
              <w:rPr>
                <w:rFonts w:hint="eastAsia"/>
                <w:bCs/>
                <w:sz w:val="28"/>
                <w:szCs w:val="28"/>
              </w:rPr>
              <w:t>长龙</w:t>
            </w:r>
            <w:r w:rsidRPr="00FD53F9">
              <w:rPr>
                <w:rFonts w:hint="eastAsia"/>
                <w:bCs/>
                <w:sz w:val="28"/>
                <w:szCs w:val="28"/>
              </w:rPr>
              <w:t>11</w:t>
            </w:r>
            <w:r w:rsidRPr="00FD53F9">
              <w:rPr>
                <w:bCs/>
                <w:sz w:val="28"/>
                <w:szCs w:val="28"/>
              </w:rPr>
              <w:t>0kV</w:t>
            </w:r>
            <w:r w:rsidRPr="00FD53F9">
              <w:rPr>
                <w:bCs/>
                <w:sz w:val="28"/>
                <w:szCs w:val="28"/>
              </w:rPr>
              <w:t>变电站投运后厂界昼、夜间</w:t>
            </w:r>
            <w:r w:rsidRPr="00FD53F9">
              <w:rPr>
                <w:rFonts w:hint="eastAsia"/>
                <w:bCs/>
                <w:sz w:val="28"/>
                <w:szCs w:val="28"/>
              </w:rPr>
              <w:t>噪声</w:t>
            </w:r>
            <w:r w:rsidRPr="00FD53F9">
              <w:rPr>
                <w:bCs/>
                <w:sz w:val="28"/>
                <w:szCs w:val="28"/>
              </w:rPr>
              <w:t>最大值分别为</w:t>
            </w:r>
            <w:r w:rsidR="00FD53F9">
              <w:rPr>
                <w:rFonts w:hint="eastAsia"/>
                <w:sz w:val="28"/>
                <w:szCs w:val="28"/>
              </w:rPr>
              <w:t>55.6</w:t>
            </w:r>
            <w:r w:rsidRPr="00FD53F9">
              <w:rPr>
                <w:sz w:val="28"/>
                <w:szCs w:val="28"/>
              </w:rPr>
              <w:t>dB</w:t>
            </w:r>
            <w:r w:rsidRPr="00FD53F9">
              <w:rPr>
                <w:sz w:val="28"/>
                <w:szCs w:val="28"/>
              </w:rPr>
              <w:t>（</w:t>
            </w:r>
            <w:r w:rsidRPr="00FD53F9">
              <w:rPr>
                <w:sz w:val="28"/>
                <w:szCs w:val="28"/>
              </w:rPr>
              <w:t>A</w:t>
            </w:r>
            <w:r w:rsidRPr="00FD53F9">
              <w:rPr>
                <w:sz w:val="28"/>
                <w:szCs w:val="28"/>
              </w:rPr>
              <w:t>）、</w:t>
            </w:r>
            <w:r w:rsidR="00FD53F9">
              <w:rPr>
                <w:rFonts w:hint="eastAsia"/>
                <w:sz w:val="28"/>
                <w:szCs w:val="28"/>
              </w:rPr>
              <w:t>46.2</w:t>
            </w:r>
            <w:r w:rsidRPr="00FD53F9">
              <w:rPr>
                <w:sz w:val="28"/>
                <w:szCs w:val="28"/>
              </w:rPr>
              <w:t>dB</w:t>
            </w:r>
            <w:r w:rsidRPr="00FD53F9">
              <w:rPr>
                <w:sz w:val="28"/>
                <w:szCs w:val="28"/>
              </w:rPr>
              <w:t>（</w:t>
            </w:r>
            <w:r w:rsidRPr="00FD53F9">
              <w:rPr>
                <w:sz w:val="28"/>
                <w:szCs w:val="28"/>
              </w:rPr>
              <w:t>A</w:t>
            </w:r>
            <w:r w:rsidRPr="00FD53F9">
              <w:rPr>
                <w:sz w:val="28"/>
                <w:szCs w:val="28"/>
              </w:rPr>
              <w:t>）</w:t>
            </w:r>
            <w:r w:rsidRPr="00FD53F9">
              <w:rPr>
                <w:bCs/>
                <w:sz w:val="28"/>
                <w:szCs w:val="28"/>
              </w:rPr>
              <w:t>，满足《工业企业厂界环境噪声排放标准》</w:t>
            </w:r>
            <w:r w:rsidRPr="00FD53F9">
              <w:rPr>
                <w:rFonts w:hint="eastAsia"/>
                <w:bCs/>
                <w:sz w:val="28"/>
                <w:szCs w:val="28"/>
              </w:rPr>
              <w:t>3</w:t>
            </w:r>
            <w:r w:rsidRPr="00FD53F9">
              <w:rPr>
                <w:bCs/>
                <w:sz w:val="28"/>
                <w:szCs w:val="28"/>
              </w:rPr>
              <w:t>类噪声排放限值要求</w:t>
            </w:r>
            <w:r w:rsidRPr="00FD53F9">
              <w:rPr>
                <w:bCs/>
                <w:sz w:val="28"/>
                <w:szCs w:val="28"/>
              </w:rPr>
              <w:t>[</w:t>
            </w:r>
            <w:r w:rsidRPr="00FD53F9">
              <w:rPr>
                <w:bCs/>
                <w:sz w:val="28"/>
                <w:szCs w:val="28"/>
              </w:rPr>
              <w:t>昼间</w:t>
            </w:r>
            <w:r w:rsidRPr="00FD53F9">
              <w:rPr>
                <w:rFonts w:hint="eastAsia"/>
                <w:bCs/>
                <w:sz w:val="28"/>
                <w:szCs w:val="28"/>
              </w:rPr>
              <w:t>65</w:t>
            </w:r>
            <w:r w:rsidRPr="00FD53F9">
              <w:rPr>
                <w:bCs/>
                <w:sz w:val="28"/>
                <w:szCs w:val="28"/>
              </w:rPr>
              <w:t>dB</w:t>
            </w:r>
            <w:r w:rsidRPr="00FD53F9">
              <w:rPr>
                <w:bCs/>
                <w:sz w:val="28"/>
                <w:szCs w:val="28"/>
              </w:rPr>
              <w:t>（</w:t>
            </w:r>
            <w:r w:rsidRPr="00FD53F9">
              <w:rPr>
                <w:bCs/>
                <w:sz w:val="28"/>
                <w:szCs w:val="28"/>
              </w:rPr>
              <w:t>A</w:t>
            </w:r>
            <w:r w:rsidRPr="00FD53F9">
              <w:rPr>
                <w:bCs/>
                <w:sz w:val="28"/>
                <w:szCs w:val="28"/>
              </w:rPr>
              <w:t>）、夜间</w:t>
            </w:r>
            <w:r w:rsidRPr="00FD53F9">
              <w:rPr>
                <w:bCs/>
                <w:sz w:val="28"/>
                <w:szCs w:val="28"/>
              </w:rPr>
              <w:t>5</w:t>
            </w:r>
            <w:r w:rsidRPr="00FD53F9">
              <w:rPr>
                <w:rFonts w:hint="eastAsia"/>
                <w:bCs/>
                <w:sz w:val="28"/>
                <w:szCs w:val="28"/>
              </w:rPr>
              <w:t>5</w:t>
            </w:r>
            <w:r w:rsidRPr="00FD53F9">
              <w:rPr>
                <w:bCs/>
                <w:sz w:val="28"/>
                <w:szCs w:val="28"/>
              </w:rPr>
              <w:t>dB</w:t>
            </w:r>
            <w:r w:rsidRPr="00FD53F9">
              <w:rPr>
                <w:bCs/>
                <w:sz w:val="28"/>
                <w:szCs w:val="28"/>
              </w:rPr>
              <w:t>（</w:t>
            </w:r>
            <w:r w:rsidRPr="00FD53F9">
              <w:rPr>
                <w:bCs/>
                <w:sz w:val="28"/>
                <w:szCs w:val="28"/>
              </w:rPr>
              <w:t>A</w:t>
            </w:r>
            <w:r w:rsidRPr="00FD53F9">
              <w:rPr>
                <w:bCs/>
                <w:sz w:val="28"/>
                <w:szCs w:val="28"/>
              </w:rPr>
              <w:t>）</w:t>
            </w:r>
            <w:r w:rsidRPr="00FD53F9">
              <w:rPr>
                <w:bCs/>
                <w:sz w:val="28"/>
                <w:szCs w:val="28"/>
              </w:rPr>
              <w:t>]</w:t>
            </w:r>
            <w:r w:rsidRPr="00FD53F9">
              <w:rPr>
                <w:sz w:val="28"/>
                <w:szCs w:val="28"/>
              </w:rPr>
              <w:t>。</w:t>
            </w:r>
          </w:p>
          <w:p w:rsidR="00256A98" w:rsidRPr="007E2CDF" w:rsidRDefault="00256A98" w:rsidP="002606EC">
            <w:pPr>
              <w:ind w:rightChars="48" w:right="101"/>
              <w:rPr>
                <w:sz w:val="28"/>
                <w:szCs w:val="28"/>
              </w:rPr>
            </w:pPr>
            <w:r w:rsidRPr="007E2CDF">
              <w:rPr>
                <w:sz w:val="28"/>
                <w:szCs w:val="28"/>
              </w:rPr>
              <w:t xml:space="preserve">2.2 </w:t>
            </w:r>
            <w:r w:rsidRPr="007E2CDF">
              <w:rPr>
                <w:sz w:val="28"/>
                <w:szCs w:val="28"/>
              </w:rPr>
              <w:t>线路声环境预测与评价</w:t>
            </w:r>
          </w:p>
          <w:p w:rsidR="00256A98" w:rsidRPr="007E2CDF" w:rsidRDefault="00256A98" w:rsidP="00C826F5">
            <w:pPr>
              <w:ind w:rightChars="48" w:right="101" w:firstLineChars="200" w:firstLine="560"/>
              <w:rPr>
                <w:sz w:val="28"/>
                <w:szCs w:val="28"/>
              </w:rPr>
            </w:pPr>
            <w:r w:rsidRPr="007E2CDF">
              <w:rPr>
                <w:sz w:val="28"/>
                <w:szCs w:val="28"/>
              </w:rPr>
              <w:t>根据表</w:t>
            </w:r>
            <w:r w:rsidR="00547EFF" w:rsidRPr="007E2CDF">
              <w:rPr>
                <w:sz w:val="28"/>
                <w:szCs w:val="28"/>
              </w:rPr>
              <w:t>1</w:t>
            </w:r>
            <w:r w:rsidR="001A063C">
              <w:rPr>
                <w:rFonts w:hint="eastAsia"/>
                <w:sz w:val="28"/>
                <w:szCs w:val="28"/>
              </w:rPr>
              <w:t>5</w:t>
            </w:r>
            <w:r w:rsidRPr="007E2CDF">
              <w:rPr>
                <w:sz w:val="28"/>
                <w:szCs w:val="28"/>
              </w:rPr>
              <w:t>可知，本期工程架空线路沿线各监测点的噪声背景值比较小，均能满足相应环境质量标准要求。另根据以往大量运行线路噪声监测结果得知，</w:t>
            </w:r>
            <w:r w:rsidR="00E64C91">
              <w:rPr>
                <w:rFonts w:hint="eastAsia"/>
                <w:sz w:val="28"/>
                <w:szCs w:val="28"/>
              </w:rPr>
              <w:t>110kV/220kV</w:t>
            </w:r>
            <w:r w:rsidRPr="007E2CDF">
              <w:rPr>
                <w:sz w:val="28"/>
                <w:szCs w:val="28"/>
              </w:rPr>
              <w:t>架空线路产生的电磁噪声比较小，其噪声贡献值相对于环境背景噪声基本可忽略，基本不对背景噪声值产生影响，因此线路投运后沿线各监测点的噪声均能满足相应环境质量标准要求。</w:t>
            </w:r>
          </w:p>
          <w:p w:rsidR="00E102D3" w:rsidRPr="007E2CDF" w:rsidRDefault="00E102D3" w:rsidP="00C826F5">
            <w:pPr>
              <w:ind w:rightChars="48" w:right="101"/>
              <w:rPr>
                <w:b/>
                <w:sz w:val="28"/>
                <w:szCs w:val="28"/>
              </w:rPr>
            </w:pPr>
            <w:r w:rsidRPr="007E2CDF">
              <w:rPr>
                <w:b/>
                <w:sz w:val="28"/>
                <w:szCs w:val="28"/>
              </w:rPr>
              <w:t xml:space="preserve">3 </w:t>
            </w:r>
            <w:r w:rsidRPr="007E2CDF">
              <w:rPr>
                <w:b/>
                <w:sz w:val="28"/>
                <w:szCs w:val="28"/>
              </w:rPr>
              <w:t>水环境</w:t>
            </w:r>
            <w:r w:rsidR="009931E7" w:rsidRPr="007E2CDF">
              <w:rPr>
                <w:b/>
                <w:sz w:val="28"/>
                <w:szCs w:val="28"/>
              </w:rPr>
              <w:t>影响分析</w:t>
            </w:r>
          </w:p>
          <w:p w:rsidR="0068317B" w:rsidRDefault="00FC7B8A" w:rsidP="0068317B">
            <w:pPr>
              <w:ind w:firstLineChars="200" w:firstLine="560"/>
              <w:rPr>
                <w:sz w:val="28"/>
              </w:rPr>
            </w:pPr>
            <w:r w:rsidRPr="007E2CDF">
              <w:rPr>
                <w:sz w:val="28"/>
                <w:szCs w:val="28"/>
              </w:rPr>
              <w:t>本次新建</w:t>
            </w:r>
            <w:r w:rsidR="0044159C" w:rsidRPr="007E2CDF">
              <w:rPr>
                <w:sz w:val="28"/>
                <w:szCs w:val="28"/>
              </w:rPr>
              <w:t>的</w:t>
            </w:r>
            <w:r w:rsidR="0068317B">
              <w:rPr>
                <w:rFonts w:hint="eastAsia"/>
                <w:sz w:val="28"/>
                <w:szCs w:val="28"/>
              </w:rPr>
              <w:t>达浒、高坝窑、含浦、临空、盼盼</w:t>
            </w:r>
            <w:r w:rsidR="0068317B">
              <w:rPr>
                <w:rFonts w:hint="eastAsia"/>
                <w:sz w:val="28"/>
                <w:szCs w:val="28"/>
              </w:rPr>
              <w:t>11</w:t>
            </w:r>
            <w:r w:rsidR="0044159C" w:rsidRPr="007E2CDF">
              <w:rPr>
                <w:sz w:val="28"/>
                <w:szCs w:val="28"/>
              </w:rPr>
              <w:t>0kV</w:t>
            </w:r>
            <w:r w:rsidR="00010A20" w:rsidRPr="007E2CDF">
              <w:rPr>
                <w:sz w:val="28"/>
                <w:szCs w:val="28"/>
              </w:rPr>
              <w:t>变电站</w:t>
            </w:r>
            <w:r w:rsidR="0068317B">
              <w:rPr>
                <w:rFonts w:hint="eastAsia"/>
                <w:sz w:val="28"/>
                <w:szCs w:val="28"/>
              </w:rPr>
              <w:t>、改建的上大垅</w:t>
            </w:r>
            <w:r w:rsidR="0068317B">
              <w:rPr>
                <w:rFonts w:hint="eastAsia"/>
                <w:sz w:val="28"/>
                <w:szCs w:val="28"/>
              </w:rPr>
              <w:t>110kV</w:t>
            </w:r>
            <w:r w:rsidR="0068317B">
              <w:rPr>
                <w:rFonts w:hint="eastAsia"/>
                <w:sz w:val="28"/>
                <w:szCs w:val="28"/>
              </w:rPr>
              <w:t>变电站及</w:t>
            </w:r>
            <w:r w:rsidR="0044159C" w:rsidRPr="007E2CDF">
              <w:rPr>
                <w:sz w:val="28"/>
                <w:szCs w:val="28"/>
              </w:rPr>
              <w:t>扩建的</w:t>
            </w:r>
            <w:r w:rsidR="0068317B">
              <w:rPr>
                <w:rFonts w:hint="eastAsia"/>
                <w:sz w:val="28"/>
                <w:szCs w:val="28"/>
              </w:rPr>
              <w:t>宝雍、郭亮、长龙、关口</w:t>
            </w:r>
            <w:r w:rsidR="0068317B">
              <w:rPr>
                <w:rFonts w:hint="eastAsia"/>
                <w:sz w:val="28"/>
                <w:szCs w:val="28"/>
              </w:rPr>
              <w:t>11</w:t>
            </w:r>
            <w:r w:rsidR="00FB4962" w:rsidRPr="007E2CDF">
              <w:rPr>
                <w:sz w:val="28"/>
                <w:szCs w:val="28"/>
              </w:rPr>
              <w:t>0kV</w:t>
            </w:r>
            <w:r w:rsidR="00FB4962" w:rsidRPr="007E2CDF">
              <w:rPr>
                <w:sz w:val="28"/>
                <w:szCs w:val="28"/>
              </w:rPr>
              <w:t>变电站</w:t>
            </w:r>
            <w:r w:rsidR="00A30494" w:rsidRPr="007E2CDF">
              <w:rPr>
                <w:sz w:val="28"/>
                <w:szCs w:val="28"/>
              </w:rPr>
              <w:t>均</w:t>
            </w:r>
            <w:r w:rsidRPr="007E2CDF">
              <w:rPr>
                <w:sz w:val="28"/>
                <w:szCs w:val="28"/>
              </w:rPr>
              <w:t>为无人值班</w:t>
            </w:r>
            <w:r w:rsidR="00546591" w:rsidRPr="007E2CDF">
              <w:rPr>
                <w:sz w:val="28"/>
                <w:szCs w:val="28"/>
              </w:rPr>
              <w:t>，</w:t>
            </w:r>
            <w:r w:rsidR="00700AC7" w:rsidRPr="007E2CDF">
              <w:rPr>
                <w:sz w:val="28"/>
                <w:szCs w:val="28"/>
              </w:rPr>
              <w:t>少人</w:t>
            </w:r>
            <w:r w:rsidR="00546591" w:rsidRPr="007E2CDF">
              <w:rPr>
                <w:sz w:val="28"/>
                <w:szCs w:val="28"/>
              </w:rPr>
              <w:t>值守</w:t>
            </w:r>
            <w:r w:rsidR="00010A20" w:rsidRPr="007E2CDF">
              <w:rPr>
                <w:sz w:val="28"/>
                <w:szCs w:val="28"/>
              </w:rPr>
              <w:t>变电站</w:t>
            </w:r>
            <w:r w:rsidRPr="007E2CDF">
              <w:rPr>
                <w:sz w:val="28"/>
                <w:szCs w:val="28"/>
              </w:rPr>
              <w:t>，取水量非常小，因此，</w:t>
            </w:r>
            <w:r w:rsidR="00010A20" w:rsidRPr="007E2CDF">
              <w:rPr>
                <w:sz w:val="28"/>
                <w:szCs w:val="28"/>
              </w:rPr>
              <w:t>变电站</w:t>
            </w:r>
            <w:r w:rsidR="00B2416A" w:rsidRPr="007E2CDF">
              <w:rPr>
                <w:sz w:val="28"/>
                <w:szCs w:val="28"/>
              </w:rPr>
              <w:t>排水量也很小。</w:t>
            </w:r>
          </w:p>
          <w:p w:rsidR="0068317B" w:rsidRPr="005A4BD2" w:rsidRDefault="0068317B" w:rsidP="0068317B">
            <w:pPr>
              <w:ind w:firstLineChars="200" w:firstLine="560"/>
              <w:rPr>
                <w:sz w:val="28"/>
                <w:u w:val="wave"/>
              </w:rPr>
            </w:pPr>
            <w:r w:rsidRPr="005A4BD2">
              <w:rPr>
                <w:rFonts w:hint="eastAsia"/>
                <w:sz w:val="28"/>
                <w:u w:val="wave"/>
              </w:rPr>
              <w:t>（</w:t>
            </w:r>
            <w:r w:rsidRPr="005A4BD2">
              <w:rPr>
                <w:rFonts w:hint="eastAsia"/>
                <w:sz w:val="28"/>
                <w:u w:val="wave"/>
              </w:rPr>
              <w:t>1</w:t>
            </w:r>
            <w:r w:rsidRPr="005A4BD2">
              <w:rPr>
                <w:rFonts w:hint="eastAsia"/>
                <w:sz w:val="28"/>
                <w:u w:val="wave"/>
              </w:rPr>
              <w:t>）新建达浒变电站生活污水经站内污水处理系统处理后用于站内绿化，雨水经站内雨水收集系统收集后排入变电站北侧新安南路沟渠。</w:t>
            </w:r>
          </w:p>
          <w:p w:rsidR="0068317B" w:rsidRPr="005A4BD2" w:rsidRDefault="0068317B" w:rsidP="0068317B">
            <w:pPr>
              <w:ind w:firstLineChars="200" w:firstLine="560"/>
              <w:rPr>
                <w:sz w:val="28"/>
                <w:u w:val="wave"/>
              </w:rPr>
            </w:pPr>
            <w:r w:rsidRPr="005A4BD2">
              <w:rPr>
                <w:sz w:val="28"/>
                <w:u w:val="wave"/>
              </w:rPr>
              <w:t>（</w:t>
            </w:r>
            <w:r w:rsidR="00BA7092" w:rsidRPr="005A4BD2">
              <w:rPr>
                <w:rFonts w:hint="eastAsia"/>
                <w:sz w:val="28"/>
                <w:u w:val="wave"/>
              </w:rPr>
              <w:t>2</w:t>
            </w:r>
            <w:r w:rsidRPr="005A4BD2">
              <w:rPr>
                <w:sz w:val="28"/>
                <w:u w:val="wave"/>
              </w:rPr>
              <w:t>）</w:t>
            </w:r>
            <w:r w:rsidR="00BA7092" w:rsidRPr="005A4BD2">
              <w:rPr>
                <w:rFonts w:hint="eastAsia"/>
                <w:sz w:val="28"/>
                <w:u w:val="wave"/>
              </w:rPr>
              <w:t>新建高坝窑、含浦、盼盼、临空</w:t>
            </w:r>
            <w:r w:rsidRPr="005A4BD2">
              <w:rPr>
                <w:rFonts w:hint="eastAsia"/>
                <w:sz w:val="28"/>
                <w:u w:val="wave"/>
              </w:rPr>
              <w:t>及改建的上大垅变电站生活污水经站内污水处理系统处理后排入站外污水管网，雨水经站内雨水收集系统收集后排入站外雨水管网。</w:t>
            </w:r>
          </w:p>
          <w:p w:rsidR="005A4BD2" w:rsidRPr="005A4BD2" w:rsidRDefault="0068317B" w:rsidP="0068317B">
            <w:pPr>
              <w:ind w:firstLineChars="200" w:firstLine="560"/>
              <w:rPr>
                <w:sz w:val="28"/>
                <w:u w:val="wave"/>
              </w:rPr>
            </w:pPr>
            <w:r w:rsidRPr="005A4BD2">
              <w:rPr>
                <w:rFonts w:hint="eastAsia"/>
                <w:sz w:val="28"/>
                <w:u w:val="wave"/>
              </w:rPr>
              <w:t>（</w:t>
            </w:r>
            <w:r w:rsidR="00BA7092" w:rsidRPr="005A4BD2">
              <w:rPr>
                <w:rFonts w:hint="eastAsia"/>
                <w:sz w:val="28"/>
                <w:u w:val="wave"/>
              </w:rPr>
              <w:t>3</w:t>
            </w:r>
            <w:r w:rsidRPr="005A4BD2">
              <w:rPr>
                <w:rFonts w:hint="eastAsia"/>
                <w:sz w:val="28"/>
                <w:u w:val="wave"/>
              </w:rPr>
              <w:t>）扩建的宝雍、郭亮、长龙、关口变电站本次仅在站内预留位置增加一台主变，站内</w:t>
            </w:r>
            <w:r w:rsidR="00A30494" w:rsidRPr="005A4BD2">
              <w:rPr>
                <w:sz w:val="28"/>
                <w:u w:val="wave"/>
              </w:rPr>
              <w:t>均已配置了化粪池及污水处理系统，新增主变投运后，站内值守人员仍维持原状，站内污水总量未增加，即现有的水处理及外排系统仍可以满足要求，继续沿用。</w:t>
            </w:r>
          </w:p>
          <w:p w:rsidR="00314690" w:rsidRPr="005A4BD2" w:rsidRDefault="005A4BD2" w:rsidP="0068317B">
            <w:pPr>
              <w:ind w:firstLineChars="200" w:firstLine="560"/>
              <w:rPr>
                <w:sz w:val="28"/>
                <w:u w:val="wave"/>
              </w:rPr>
            </w:pPr>
            <w:r w:rsidRPr="005A4BD2">
              <w:rPr>
                <w:rFonts w:hint="eastAsia"/>
                <w:sz w:val="28"/>
                <w:u w:val="wave"/>
              </w:rPr>
              <w:t>经调查，扩建的宝雍，长龙、关口变电站生活污水经站内污水处理系统处理后排入站外污水管网，雨水经站内雨水收集系统收集后排入站外雨水管网；郭亮变电站生活污水经站内污水处理系统处理后用于站内绿化，雨水经站内雨水收集系统收集后排入站外沟渠。</w:t>
            </w:r>
            <w:r w:rsidR="0088221E" w:rsidRPr="005A4BD2">
              <w:rPr>
                <w:sz w:val="28"/>
                <w:u w:val="wave"/>
              </w:rPr>
              <w:t>因此，本批项目投运后，对项目所在地的水环境几乎无影响。</w:t>
            </w:r>
          </w:p>
          <w:p w:rsidR="00947A41" w:rsidRPr="001A063C" w:rsidRDefault="00621337" w:rsidP="001A063C">
            <w:pPr>
              <w:ind w:rightChars="48" w:right="101" w:firstLineChars="200" w:firstLine="560"/>
              <w:rPr>
                <w:sz w:val="28"/>
                <w:szCs w:val="28"/>
              </w:rPr>
            </w:pPr>
            <w:r w:rsidRPr="007E2CDF">
              <w:rPr>
                <w:sz w:val="28"/>
                <w:szCs w:val="28"/>
              </w:rPr>
              <w:t>输电线路运行期无废水产生。</w:t>
            </w:r>
          </w:p>
          <w:p w:rsidR="005E504C" w:rsidRPr="007E2CDF" w:rsidRDefault="005E504C" w:rsidP="0077692D">
            <w:pPr>
              <w:spacing w:beforeLines="30" w:before="72"/>
              <w:rPr>
                <w:b/>
                <w:sz w:val="28"/>
              </w:rPr>
            </w:pPr>
            <w:r w:rsidRPr="007E2CDF">
              <w:rPr>
                <w:b/>
                <w:sz w:val="28"/>
              </w:rPr>
              <w:t xml:space="preserve">4 </w:t>
            </w:r>
            <w:r w:rsidRPr="007E2CDF">
              <w:rPr>
                <w:b/>
                <w:sz w:val="28"/>
              </w:rPr>
              <w:t>环境空气影响评价</w:t>
            </w:r>
          </w:p>
          <w:p w:rsidR="00FD53F9" w:rsidRPr="005A4BD2" w:rsidRDefault="005E504C" w:rsidP="005A4BD2">
            <w:pPr>
              <w:ind w:rightChars="41" w:right="86" w:firstLineChars="200" w:firstLine="560"/>
              <w:rPr>
                <w:sz w:val="28"/>
                <w:szCs w:val="28"/>
              </w:rPr>
            </w:pPr>
            <w:r w:rsidRPr="007E2CDF">
              <w:rPr>
                <w:sz w:val="28"/>
                <w:szCs w:val="28"/>
              </w:rPr>
              <w:t>本项目运行期间没有大气污染源，运行期间没有废气排放，对周围环境空气不会造成影响。</w:t>
            </w:r>
          </w:p>
          <w:p w:rsidR="005E504C" w:rsidRPr="007E2CDF" w:rsidRDefault="005E504C" w:rsidP="0077692D">
            <w:pPr>
              <w:spacing w:beforeLines="30" w:before="72"/>
              <w:rPr>
                <w:b/>
                <w:sz w:val="28"/>
              </w:rPr>
            </w:pPr>
            <w:r w:rsidRPr="007E2CDF">
              <w:rPr>
                <w:b/>
                <w:sz w:val="28"/>
              </w:rPr>
              <w:t xml:space="preserve">5 </w:t>
            </w:r>
            <w:r w:rsidRPr="007E2CDF">
              <w:rPr>
                <w:b/>
                <w:sz w:val="28"/>
              </w:rPr>
              <w:t>固体废物影响评价</w:t>
            </w:r>
          </w:p>
          <w:p w:rsidR="005E504C" w:rsidRPr="007E2CDF" w:rsidRDefault="00010A20" w:rsidP="00C826F5">
            <w:pPr>
              <w:ind w:rightChars="41" w:right="86" w:firstLineChars="200" w:firstLine="560"/>
              <w:rPr>
                <w:sz w:val="28"/>
                <w:szCs w:val="28"/>
              </w:rPr>
            </w:pPr>
            <w:r w:rsidRPr="007E2CDF">
              <w:rPr>
                <w:sz w:val="28"/>
                <w:szCs w:val="28"/>
              </w:rPr>
              <w:t>变电站</w:t>
            </w:r>
            <w:r w:rsidR="005E504C" w:rsidRPr="007E2CDF">
              <w:rPr>
                <w:sz w:val="28"/>
                <w:szCs w:val="28"/>
              </w:rPr>
              <w:t>运营期的固体废弃物主要为值守人员的生活垃圾，产量约</w:t>
            </w:r>
            <w:smartTag w:uri="urn:schemas-microsoft-com:office:smarttags" w:element="chmetcnv">
              <w:smartTagPr>
                <w:attr w:name="TCSC" w:val="0"/>
                <w:attr w:name="NumberType" w:val="1"/>
                <w:attr w:name="Negative" w:val="False"/>
                <w:attr w:name="HasSpace" w:val="False"/>
                <w:attr w:name="SourceValue" w:val=".5"/>
                <w:attr w:name="UnitName" w:val="kg"/>
              </w:smartTagPr>
              <w:r w:rsidR="005E504C" w:rsidRPr="007E2CDF">
                <w:rPr>
                  <w:sz w:val="28"/>
                  <w:szCs w:val="28"/>
                </w:rPr>
                <w:t>0.5kg</w:t>
              </w:r>
            </w:smartTag>
            <w:r w:rsidR="005E504C" w:rsidRPr="007E2CDF">
              <w:rPr>
                <w:sz w:val="28"/>
                <w:szCs w:val="28"/>
              </w:rPr>
              <w:t>/d</w:t>
            </w:r>
            <w:r w:rsidR="005E504C" w:rsidRPr="007E2CDF">
              <w:rPr>
                <w:sz w:val="28"/>
                <w:szCs w:val="28"/>
              </w:rPr>
              <w:t>，设置垃圾箱分类收集，由当地环卫部门定期清运。</w:t>
            </w:r>
            <w:r w:rsidR="00DA42B8" w:rsidRPr="007E2CDF">
              <w:rPr>
                <w:sz w:val="28"/>
                <w:szCs w:val="28"/>
              </w:rPr>
              <w:t>设备</w:t>
            </w:r>
            <w:r w:rsidR="00DA42B8" w:rsidRPr="007E2CDF">
              <w:rPr>
                <w:color w:val="000000"/>
                <w:sz w:val="28"/>
              </w:rPr>
              <w:t>检修时产生的检修垃圾和报废的设备、配件量很少，报废的设备及配件全部统一回</w:t>
            </w:r>
            <w:r w:rsidR="00DA42B8" w:rsidRPr="007E2CDF">
              <w:rPr>
                <w:color w:val="000000"/>
                <w:sz w:val="28"/>
              </w:rPr>
              <w:lastRenderedPageBreak/>
              <w:t>收，检修垃圾全部运至垃圾处理站或填埋场处理。</w:t>
            </w:r>
            <w:r w:rsidR="005E504C" w:rsidRPr="007E2CDF">
              <w:rPr>
                <w:sz w:val="28"/>
                <w:szCs w:val="28"/>
              </w:rPr>
              <w:t>采取上述措施后，项目产生的固体废物不会对周围环境产生影响。</w:t>
            </w:r>
          </w:p>
          <w:p w:rsidR="00AA3D7F" w:rsidRPr="007E2CDF" w:rsidRDefault="00010A20" w:rsidP="00C826F5">
            <w:pPr>
              <w:ind w:rightChars="41" w:right="86" w:firstLineChars="200" w:firstLine="560"/>
              <w:rPr>
                <w:color w:val="000000"/>
                <w:sz w:val="28"/>
              </w:rPr>
            </w:pPr>
            <w:r w:rsidRPr="007E2CDF">
              <w:rPr>
                <w:color w:val="000000"/>
                <w:sz w:val="28"/>
              </w:rPr>
              <w:t>变电站</w:t>
            </w:r>
            <w:r w:rsidR="005E504C" w:rsidRPr="007E2CDF">
              <w:rPr>
                <w:color w:val="000000"/>
                <w:sz w:val="28"/>
              </w:rPr>
              <w:t>蓄电池是站内电源系统中直流供电系统的重要组成部分，主要担负着为站内二次系统负载提供安全、稳定、可靠的电力保障，确保继电保护、通信设备的正常运行。目前国内</w:t>
            </w:r>
            <w:r w:rsidRPr="007E2CDF">
              <w:rPr>
                <w:color w:val="000000"/>
                <w:sz w:val="28"/>
              </w:rPr>
              <w:t>变电站</w:t>
            </w:r>
            <w:r w:rsidR="005E504C" w:rsidRPr="007E2CDF">
              <w:rPr>
                <w:color w:val="000000"/>
                <w:sz w:val="28"/>
              </w:rPr>
              <w:t>直流系统的蓄电池大多数都是用两组免维护阀控密封铅酸蓄电池。蓄电池使用一段时间后，会因活性物质脱落、板栅腐蚀或极板变形、硫化等因素，使容量降低直至失效。</w:t>
            </w:r>
            <w:r w:rsidRPr="007E2CDF">
              <w:rPr>
                <w:color w:val="000000"/>
                <w:sz w:val="28"/>
              </w:rPr>
              <w:t>变电站</w:t>
            </w:r>
            <w:r w:rsidR="005E504C" w:rsidRPr="007E2CDF">
              <w:rPr>
                <w:color w:val="000000"/>
                <w:sz w:val="28"/>
              </w:rPr>
              <w:t>铅酸蓄电池使用年限不一，一般浮充寿命为</w:t>
            </w:r>
            <w:r w:rsidR="005E504C" w:rsidRPr="007E2CDF">
              <w:rPr>
                <w:color w:val="000000"/>
                <w:sz w:val="28"/>
              </w:rPr>
              <w:t>10</w:t>
            </w:r>
            <w:r w:rsidR="005E504C" w:rsidRPr="007E2CDF">
              <w:rPr>
                <w:color w:val="000000"/>
                <w:sz w:val="28"/>
              </w:rPr>
              <w:t>年左右，退役的蓄电池属于危险废物。因此，建设方须严格</w:t>
            </w:r>
            <w:r w:rsidR="005A4BD2">
              <w:rPr>
                <w:rFonts w:hint="eastAsia"/>
                <w:color w:val="000000"/>
                <w:sz w:val="28"/>
              </w:rPr>
              <w:t>执行</w:t>
            </w:r>
            <w:r w:rsidR="005E504C" w:rsidRPr="007E2CDF">
              <w:rPr>
                <w:color w:val="000000"/>
                <w:sz w:val="28"/>
              </w:rPr>
              <w:t>国家危废转移、处置有关规定</w:t>
            </w:r>
            <w:r w:rsidR="005A4BD2">
              <w:rPr>
                <w:color w:val="000000"/>
                <w:sz w:val="28"/>
              </w:rPr>
              <w:t>并交有相应资质的单位进行处置</w:t>
            </w:r>
            <w:r w:rsidR="005E504C" w:rsidRPr="007E2CDF">
              <w:rPr>
                <w:color w:val="000000"/>
                <w:sz w:val="28"/>
              </w:rPr>
              <w:t>。</w:t>
            </w:r>
            <w:r w:rsidR="00D41595">
              <w:rPr>
                <w:color w:val="000000"/>
                <w:sz w:val="28"/>
              </w:rPr>
              <w:t>国网湖南省电力有限公司</w:t>
            </w:r>
            <w:r w:rsidR="00AA3D7F" w:rsidRPr="007E2CDF">
              <w:rPr>
                <w:color w:val="000000"/>
                <w:sz w:val="28"/>
              </w:rPr>
              <w:t>关于</w:t>
            </w:r>
            <w:r w:rsidRPr="007E2CDF">
              <w:rPr>
                <w:color w:val="000000"/>
                <w:sz w:val="28"/>
              </w:rPr>
              <w:t>变电站</w:t>
            </w:r>
            <w:r w:rsidR="00AA3D7F" w:rsidRPr="007E2CDF">
              <w:rPr>
                <w:color w:val="000000"/>
                <w:sz w:val="28"/>
              </w:rPr>
              <w:t>变压器废油和废旧铅酸电池的处置承诺，说明废旧电池和废油都将得到妥善处理。</w:t>
            </w:r>
          </w:p>
          <w:p w:rsidR="005E504C" w:rsidRPr="007E2CDF" w:rsidRDefault="00AA3D7F" w:rsidP="00C826F5">
            <w:pPr>
              <w:ind w:rightChars="41" w:right="86" w:firstLineChars="200" w:firstLine="560"/>
              <w:rPr>
                <w:sz w:val="28"/>
                <w:szCs w:val="28"/>
              </w:rPr>
            </w:pPr>
            <w:r w:rsidRPr="007E2CDF">
              <w:rPr>
                <w:color w:val="000000"/>
                <w:sz w:val="28"/>
              </w:rPr>
              <w:t>输电线路运行期产生的固体废弃物主要为线路维护人员产生的生活垃圾。线路维修完毕后将这些生活垃圾收集清运至当地指定转运点，由当地环卫部门定期清理处置，不会对当地环境产生影响。</w:t>
            </w:r>
          </w:p>
          <w:p w:rsidR="004444D6" w:rsidRPr="007E2CDF" w:rsidRDefault="00631475" w:rsidP="0077692D">
            <w:pPr>
              <w:spacing w:beforeLines="30" w:before="72"/>
              <w:rPr>
                <w:b/>
                <w:sz w:val="28"/>
              </w:rPr>
            </w:pPr>
            <w:r w:rsidRPr="007E2CDF">
              <w:rPr>
                <w:b/>
                <w:sz w:val="28"/>
              </w:rPr>
              <w:t>6</w:t>
            </w:r>
            <w:r w:rsidRPr="007E2CDF">
              <w:rPr>
                <w:b/>
                <w:sz w:val="28"/>
              </w:rPr>
              <w:t>运行期事故风险</w:t>
            </w:r>
            <w:r w:rsidR="004444D6" w:rsidRPr="007E2CDF">
              <w:rPr>
                <w:b/>
                <w:sz w:val="28"/>
              </w:rPr>
              <w:t>分析</w:t>
            </w:r>
          </w:p>
          <w:p w:rsidR="00AA3D7F" w:rsidRPr="007E2CDF" w:rsidRDefault="00AA3D7F" w:rsidP="00C826F5">
            <w:pPr>
              <w:ind w:rightChars="48" w:right="101" w:firstLineChars="200" w:firstLine="560"/>
              <w:rPr>
                <w:sz w:val="28"/>
                <w:szCs w:val="28"/>
              </w:rPr>
            </w:pPr>
            <w:r w:rsidRPr="007E2CDF">
              <w:rPr>
                <w:sz w:val="28"/>
                <w:szCs w:val="28"/>
              </w:rPr>
              <w:t>运行期间的事故风险为变电站的事故风险和输电线路的事故风险。</w:t>
            </w:r>
          </w:p>
          <w:p w:rsidR="00AA3D7F" w:rsidRPr="007E2CDF" w:rsidRDefault="00AA3D7F" w:rsidP="00C826F5">
            <w:pPr>
              <w:ind w:rightChars="48" w:right="101" w:firstLineChars="200" w:firstLine="560"/>
              <w:rPr>
                <w:sz w:val="28"/>
                <w:szCs w:val="28"/>
              </w:rPr>
            </w:pPr>
            <w:r w:rsidRPr="007E2CDF">
              <w:rPr>
                <w:sz w:val="28"/>
                <w:szCs w:val="28"/>
              </w:rPr>
              <w:t>（</w:t>
            </w:r>
            <w:r w:rsidRPr="007E2CDF">
              <w:rPr>
                <w:sz w:val="28"/>
                <w:szCs w:val="28"/>
              </w:rPr>
              <w:t>1</w:t>
            </w:r>
            <w:r w:rsidRPr="007E2CDF">
              <w:rPr>
                <w:sz w:val="28"/>
                <w:szCs w:val="28"/>
              </w:rPr>
              <w:t>）变电站的事故风险</w:t>
            </w:r>
          </w:p>
          <w:p w:rsidR="00AA3D7F" w:rsidRPr="007E2CDF" w:rsidRDefault="00AA3D7F" w:rsidP="00C826F5">
            <w:pPr>
              <w:ind w:rightChars="48" w:right="101" w:firstLineChars="200" w:firstLine="560"/>
              <w:rPr>
                <w:sz w:val="28"/>
                <w:szCs w:val="28"/>
              </w:rPr>
            </w:pPr>
            <w:r w:rsidRPr="007E2CDF">
              <w:rPr>
                <w:sz w:val="28"/>
                <w:szCs w:val="28"/>
              </w:rPr>
              <w:t>变电站的事故风险可能有变压器油外泄污染环境意外事故。</w:t>
            </w:r>
          </w:p>
          <w:p w:rsidR="00AA3D7F" w:rsidRPr="007E2CDF" w:rsidRDefault="00AA3D7F" w:rsidP="00C826F5">
            <w:pPr>
              <w:ind w:rightChars="48" w:right="101" w:firstLineChars="200" w:firstLine="560"/>
              <w:rPr>
                <w:sz w:val="28"/>
                <w:szCs w:val="28"/>
              </w:rPr>
            </w:pPr>
            <w:r w:rsidRPr="007E2CDF">
              <w:rPr>
                <w:sz w:val="28"/>
                <w:szCs w:val="28"/>
              </w:rPr>
              <w:t>在变压器所在四周设封闭环绕的集油沟，并设地下事故油池，集油沟和事故油池等建筑进行防渗漏处理。防止出现漏油事故的发生或检修设备时污染环境。</w:t>
            </w:r>
          </w:p>
          <w:p w:rsidR="00AA3D7F" w:rsidRPr="007E2CDF" w:rsidRDefault="00AA3D7F" w:rsidP="00C826F5">
            <w:pPr>
              <w:ind w:rightChars="48" w:right="101" w:firstLineChars="200" w:firstLine="560"/>
              <w:rPr>
                <w:sz w:val="28"/>
                <w:szCs w:val="28"/>
              </w:rPr>
            </w:pPr>
            <w:r w:rsidRPr="007E2CDF">
              <w:rPr>
                <w:sz w:val="28"/>
                <w:szCs w:val="28"/>
              </w:rPr>
              <w:t>根据相关规定，本项目变电站因事故产生的事故废油、含油废水等危险废物委托有危废处理资质的单位处理。</w:t>
            </w:r>
          </w:p>
          <w:p w:rsidR="00AA3D7F" w:rsidRPr="007E2CDF" w:rsidRDefault="00AA3D7F" w:rsidP="00C826F5">
            <w:pPr>
              <w:ind w:rightChars="48" w:right="101" w:firstLineChars="200" w:firstLine="560"/>
              <w:rPr>
                <w:sz w:val="28"/>
                <w:szCs w:val="28"/>
              </w:rPr>
            </w:pPr>
            <w:r w:rsidRPr="007E2CDF">
              <w:rPr>
                <w:sz w:val="28"/>
                <w:szCs w:val="28"/>
              </w:rPr>
              <w:t>（</w:t>
            </w:r>
            <w:r w:rsidRPr="007E2CDF">
              <w:rPr>
                <w:sz w:val="28"/>
                <w:szCs w:val="28"/>
              </w:rPr>
              <w:t>2</w:t>
            </w:r>
            <w:r w:rsidRPr="007E2CDF">
              <w:rPr>
                <w:sz w:val="28"/>
                <w:szCs w:val="28"/>
              </w:rPr>
              <w:t>）输电线路的事故风险</w:t>
            </w:r>
          </w:p>
          <w:p w:rsidR="00AA3D7F" w:rsidRPr="007E2CDF" w:rsidRDefault="00AA3D7F" w:rsidP="00C826F5">
            <w:pPr>
              <w:ind w:firstLineChars="200" w:firstLine="560"/>
              <w:rPr>
                <w:sz w:val="28"/>
                <w:szCs w:val="28"/>
              </w:rPr>
            </w:pPr>
            <w:r w:rsidRPr="007E2CDF">
              <w:rPr>
                <w:sz w:val="28"/>
                <w:szCs w:val="28"/>
              </w:rPr>
              <w:t>输电线路的事故风险主要是线路设备在运行期受损。本项目线路的设计根据《</w:t>
            </w:r>
            <w:r w:rsidRPr="007E2CDF">
              <w:rPr>
                <w:sz w:val="28"/>
                <w:szCs w:val="28"/>
              </w:rPr>
              <w:t>110</w:t>
            </w:r>
            <w:r w:rsidRPr="007E2CDF">
              <w:rPr>
                <w:sz w:val="28"/>
                <w:szCs w:val="28"/>
              </w:rPr>
              <w:t>～</w:t>
            </w:r>
            <w:r w:rsidRPr="007E2CDF">
              <w:rPr>
                <w:sz w:val="28"/>
                <w:szCs w:val="28"/>
              </w:rPr>
              <w:t xml:space="preserve">750kV </w:t>
            </w:r>
            <w:r w:rsidRPr="007E2CDF">
              <w:rPr>
                <w:sz w:val="28"/>
                <w:szCs w:val="28"/>
              </w:rPr>
              <w:t>架空输电线路设计规范》</w:t>
            </w:r>
            <w:r w:rsidRPr="007E2CDF">
              <w:rPr>
                <w:sz w:val="28"/>
                <w:szCs w:val="28"/>
              </w:rPr>
              <w:t>(GB50545-2010)</w:t>
            </w:r>
            <w:r w:rsidRPr="007E2CDF">
              <w:rPr>
                <w:sz w:val="28"/>
                <w:szCs w:val="28"/>
              </w:rPr>
              <w:t>等规程进行导线的结构和物理参数</w:t>
            </w:r>
            <w:r w:rsidR="0088221E" w:rsidRPr="007E2CDF">
              <w:rPr>
                <w:sz w:val="28"/>
                <w:szCs w:val="28"/>
              </w:rPr>
              <w:t>论证并</w:t>
            </w:r>
            <w:r w:rsidRPr="007E2CDF">
              <w:rPr>
                <w:sz w:val="28"/>
                <w:szCs w:val="28"/>
              </w:rPr>
              <w:t>按规范选用。线路导线和地线均采用国家标准型防震锤；导线、地线在与公路、输电线路等重要交叉档不得有接头，为线路的持久、安全运行打下了牢固的基础。</w:t>
            </w:r>
          </w:p>
          <w:p w:rsidR="009A4DE2" w:rsidRPr="007E2CDF" w:rsidRDefault="00631475" w:rsidP="00C826F5">
            <w:pPr>
              <w:rPr>
                <w:b/>
                <w:sz w:val="28"/>
              </w:rPr>
            </w:pPr>
            <w:r w:rsidRPr="007E2CDF">
              <w:rPr>
                <w:b/>
                <w:sz w:val="28"/>
              </w:rPr>
              <w:t>7</w:t>
            </w:r>
            <w:r w:rsidR="00E102D3" w:rsidRPr="007E2CDF">
              <w:rPr>
                <w:b/>
                <w:sz w:val="28"/>
              </w:rPr>
              <w:t>对生态环境的影响分析</w:t>
            </w:r>
          </w:p>
          <w:p w:rsidR="009931E7" w:rsidRPr="007E2CDF" w:rsidRDefault="00631475" w:rsidP="00C826F5">
            <w:pPr>
              <w:ind w:rightChars="48" w:right="101" w:firstLineChars="200" w:firstLine="560"/>
              <w:rPr>
                <w:sz w:val="28"/>
                <w:szCs w:val="28"/>
              </w:rPr>
            </w:pPr>
            <w:r w:rsidRPr="007E2CDF">
              <w:rPr>
                <w:sz w:val="28"/>
                <w:szCs w:val="28"/>
              </w:rPr>
              <w:t>本工程新建的</w:t>
            </w:r>
            <w:r w:rsidR="0068317B">
              <w:rPr>
                <w:rFonts w:hint="eastAsia"/>
                <w:sz w:val="28"/>
                <w:szCs w:val="28"/>
              </w:rPr>
              <w:t>达浒、高坝窑、含浦、临空、盼盼</w:t>
            </w:r>
            <w:r w:rsidR="0068317B">
              <w:rPr>
                <w:rFonts w:hint="eastAsia"/>
                <w:sz w:val="28"/>
                <w:szCs w:val="28"/>
              </w:rPr>
              <w:t>11</w:t>
            </w:r>
            <w:r w:rsidR="0088221E" w:rsidRPr="007E2CDF">
              <w:rPr>
                <w:sz w:val="28"/>
                <w:szCs w:val="28"/>
              </w:rPr>
              <w:t>0kV</w:t>
            </w:r>
            <w:r w:rsidR="0088221E" w:rsidRPr="007E2CDF">
              <w:rPr>
                <w:sz w:val="28"/>
                <w:szCs w:val="28"/>
              </w:rPr>
              <w:t>变电站</w:t>
            </w:r>
            <w:r w:rsidR="0044159C" w:rsidRPr="007E2CDF">
              <w:rPr>
                <w:sz w:val="28"/>
                <w:szCs w:val="28"/>
              </w:rPr>
              <w:t>运行期对生态的影响主要为对陆生植物的影响。</w:t>
            </w:r>
            <w:r w:rsidR="00B2416A" w:rsidRPr="007E2CDF">
              <w:rPr>
                <w:sz w:val="28"/>
                <w:szCs w:val="28"/>
              </w:rPr>
              <w:t>扩建工程均在站内预留位置建设，运行期对站界外生态</w:t>
            </w:r>
            <w:r w:rsidR="0068317B">
              <w:rPr>
                <w:rFonts w:hint="eastAsia"/>
                <w:sz w:val="28"/>
                <w:szCs w:val="28"/>
              </w:rPr>
              <w:t>环境</w:t>
            </w:r>
            <w:r w:rsidR="00B2416A" w:rsidRPr="007E2CDF">
              <w:rPr>
                <w:sz w:val="28"/>
                <w:szCs w:val="28"/>
              </w:rPr>
              <w:t>基本无影响。</w:t>
            </w:r>
          </w:p>
          <w:p w:rsidR="00AA3D7F" w:rsidRPr="00382018" w:rsidRDefault="00AA3D7F" w:rsidP="00382018">
            <w:pPr>
              <w:ind w:firstLineChars="200" w:firstLine="560"/>
              <w:rPr>
                <w:b/>
                <w:sz w:val="28"/>
              </w:rPr>
            </w:pPr>
            <w:r w:rsidRPr="007E2CDF">
              <w:rPr>
                <w:sz w:val="28"/>
                <w:szCs w:val="28"/>
              </w:rPr>
              <w:t>本工程输电线路大部分路径位于</w:t>
            </w:r>
            <w:r w:rsidR="0088221E" w:rsidRPr="007E2CDF">
              <w:rPr>
                <w:sz w:val="28"/>
                <w:szCs w:val="28"/>
              </w:rPr>
              <w:t>城郊</w:t>
            </w:r>
            <w:r w:rsidR="0068317B">
              <w:rPr>
                <w:sz w:val="28"/>
                <w:szCs w:val="28"/>
              </w:rPr>
              <w:t>乡村区域</w:t>
            </w:r>
            <w:r w:rsidR="0068317B">
              <w:rPr>
                <w:rFonts w:hint="eastAsia"/>
                <w:sz w:val="28"/>
                <w:szCs w:val="28"/>
              </w:rPr>
              <w:t>，城区线路主要为电缆敷设。</w:t>
            </w:r>
            <w:r w:rsidRPr="007E2CDF">
              <w:rPr>
                <w:sz w:val="28"/>
                <w:szCs w:val="28"/>
              </w:rPr>
              <w:t>工程运行期间，线路本身对灌丛、草地植被及植物资源没有影响。因线路运行安全原因，检修巡视人员需对导线下方高度较高的林木进行修</w:t>
            </w:r>
            <w:r w:rsidRPr="007E2CDF">
              <w:rPr>
                <w:sz w:val="28"/>
                <w:szCs w:val="28"/>
              </w:rPr>
              <w:lastRenderedPageBreak/>
              <w:t>砍，由此将对沿线植被产生一定影响。根据设计规定，输电线路运行过程中，要对下方与</w:t>
            </w:r>
            <w:r w:rsidR="0088221E" w:rsidRPr="007E2CDF">
              <w:rPr>
                <w:sz w:val="28"/>
                <w:szCs w:val="28"/>
              </w:rPr>
              <w:t>线路</w:t>
            </w:r>
            <w:r w:rsidRPr="007E2CDF">
              <w:rPr>
                <w:sz w:val="28"/>
                <w:szCs w:val="28"/>
              </w:rPr>
              <w:t>垂直距离小于</w:t>
            </w:r>
            <w:smartTag w:uri="urn:schemas-microsoft-com:office:smarttags" w:element="chmetcnv">
              <w:smartTagPr>
                <w:attr w:name="UnitName" w:val="m"/>
                <w:attr w:name="SourceValue" w:val="7"/>
                <w:attr w:name="HasSpace" w:val="False"/>
                <w:attr w:name="Negative" w:val="False"/>
                <w:attr w:name="NumberType" w:val="1"/>
                <w:attr w:name="TCSC" w:val="0"/>
              </w:smartTagPr>
              <w:r w:rsidRPr="007E2CDF">
                <w:rPr>
                  <w:sz w:val="28"/>
                  <w:szCs w:val="28"/>
                </w:rPr>
                <w:t>7m</w:t>
              </w:r>
            </w:smartTag>
            <w:r w:rsidRPr="007E2CDF">
              <w:rPr>
                <w:sz w:val="28"/>
                <w:szCs w:val="28"/>
              </w:rPr>
              <w:t>树木树冠进行定期修剪，保证输电导线与线下树木之间的垂直距离足够大，以满足输电线路正常运行的需要。但工程设计时，铁塔塔位一般选择在山腰、山脊或者山顶，这些区域树木高度一般低于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7E2CDF">
                <w:rPr>
                  <w:sz w:val="28"/>
                  <w:szCs w:val="28"/>
                </w:rPr>
                <w:t>15m</w:t>
              </w:r>
            </w:smartTag>
            <w:r w:rsidRPr="007E2CDF">
              <w:rPr>
                <w:sz w:val="28"/>
                <w:szCs w:val="28"/>
              </w:rPr>
              <w:t>，由于山腰、山脊或山顶等有利地形形成的高差原因，在塔位附近，树冠与导线之间的垂直距离超过</w:t>
            </w:r>
            <w:smartTag w:uri="urn:schemas-microsoft-com:office:smarttags" w:element="chmetcnv">
              <w:smartTagPr>
                <w:attr w:name="UnitName" w:val="m"/>
                <w:attr w:name="SourceValue" w:val="10"/>
                <w:attr w:name="HasSpace" w:val="False"/>
                <w:attr w:name="Negative" w:val="False"/>
                <w:attr w:name="NumberType" w:val="1"/>
                <w:attr w:name="TCSC" w:val="0"/>
              </w:smartTagPr>
              <w:r w:rsidRPr="007E2CDF">
                <w:rPr>
                  <w:sz w:val="28"/>
                  <w:szCs w:val="28"/>
                </w:rPr>
                <w:t>10m</w:t>
              </w:r>
            </w:smartTag>
            <w:r w:rsidRPr="007E2CDF">
              <w:rPr>
                <w:sz w:val="28"/>
                <w:szCs w:val="28"/>
              </w:rPr>
              <w:t>，不需要定期修剪树冠。山坳中的林木高度较半山、山脊和山顶处虽然更高，但是由于位置低凹，导线与山坳处的乔木树冠之间的垂直距离更大，故不需要砍伐通道。且设计时已考虑了沿线树木的自然生长高度，采取在林区加高杆塔高度的措施，以最大程度的保证线路附近树木与导线垂直距离超过</w:t>
            </w:r>
            <w:smartTag w:uri="urn:schemas-microsoft-com:office:smarttags" w:element="chmetcnv">
              <w:smartTagPr>
                <w:attr w:name="UnitName" w:val="m"/>
                <w:attr w:name="SourceValue" w:val="7"/>
                <w:attr w:name="HasSpace" w:val="False"/>
                <w:attr w:name="Negative" w:val="False"/>
                <w:attr w:name="NumberType" w:val="1"/>
                <w:attr w:name="TCSC" w:val="0"/>
              </w:smartTagPr>
              <w:r w:rsidRPr="007E2CDF">
                <w:rPr>
                  <w:sz w:val="28"/>
                  <w:szCs w:val="28"/>
                </w:rPr>
                <w:t>7m</w:t>
              </w:r>
            </w:smartTag>
            <w:r w:rsidRPr="007E2CDF">
              <w:rPr>
                <w:sz w:val="28"/>
                <w:szCs w:val="28"/>
              </w:rPr>
              <w:t>的安全要求。因此可以预测，运行期需砍伐树木的量很少，且为局部砍伐，故对森林植物群落组成和结构影响微弱，对植物生态环境的影响程度较小。</w:t>
            </w:r>
          </w:p>
        </w:tc>
      </w:tr>
    </w:tbl>
    <w:p w:rsidR="00690E24" w:rsidRPr="007E2CDF" w:rsidRDefault="00546591" w:rsidP="006E76FA">
      <w:pPr>
        <w:rPr>
          <w:rFonts w:eastAsia="黑体"/>
          <w:b/>
          <w:sz w:val="30"/>
        </w:rPr>
      </w:pPr>
      <w:r w:rsidRPr="007E2CDF">
        <w:rPr>
          <w:rFonts w:eastAsia="黑体"/>
          <w:b/>
          <w:sz w:val="30"/>
        </w:rPr>
        <w:lastRenderedPageBreak/>
        <w:br w:type="page"/>
      </w:r>
      <w:r w:rsidR="00690E24" w:rsidRPr="007E2CDF">
        <w:rPr>
          <w:rFonts w:eastAsia="黑体"/>
          <w:b/>
          <w:sz w:val="30"/>
        </w:rPr>
        <w:lastRenderedPageBreak/>
        <w:t>建设项目拟采取的防治措施及预期治理效果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9"/>
        <w:gridCol w:w="1786"/>
        <w:gridCol w:w="847"/>
        <w:gridCol w:w="6"/>
        <w:gridCol w:w="934"/>
        <w:gridCol w:w="1107"/>
        <w:gridCol w:w="2294"/>
        <w:gridCol w:w="1553"/>
      </w:tblGrid>
      <w:tr w:rsidR="00BF64D4" w:rsidRPr="00FC2B36" w:rsidTr="009F68DA">
        <w:tc>
          <w:tcPr>
            <w:tcW w:w="409" w:type="pct"/>
            <w:vAlign w:val="center"/>
          </w:tcPr>
          <w:p w:rsidR="00BF64D4" w:rsidRPr="00FC2B36" w:rsidRDefault="00BF64D4" w:rsidP="000259A9">
            <w:pPr>
              <w:jc w:val="center"/>
              <w:rPr>
                <w:sz w:val="28"/>
                <w:u w:val="wave"/>
              </w:rPr>
            </w:pPr>
            <w:r w:rsidRPr="00FC2B36">
              <w:rPr>
                <w:sz w:val="28"/>
                <w:u w:val="wave"/>
              </w:rPr>
              <w:t>类型</w:t>
            </w:r>
          </w:p>
        </w:tc>
        <w:tc>
          <w:tcPr>
            <w:tcW w:w="962" w:type="pct"/>
            <w:vAlign w:val="center"/>
          </w:tcPr>
          <w:p w:rsidR="00BF64D4" w:rsidRPr="00FC2B36" w:rsidRDefault="009F68DA" w:rsidP="00BF64D4">
            <w:pPr>
              <w:jc w:val="center"/>
              <w:rPr>
                <w:sz w:val="28"/>
                <w:u w:val="wave"/>
              </w:rPr>
            </w:pPr>
            <w:r w:rsidRPr="00FC2B36">
              <w:rPr>
                <w:rFonts w:hint="eastAsia"/>
                <w:sz w:val="28"/>
                <w:u w:val="wave"/>
              </w:rPr>
              <w:t>项目名称</w:t>
            </w:r>
          </w:p>
        </w:tc>
        <w:tc>
          <w:tcPr>
            <w:tcW w:w="962" w:type="pct"/>
            <w:gridSpan w:val="3"/>
            <w:vAlign w:val="center"/>
          </w:tcPr>
          <w:p w:rsidR="00BF64D4" w:rsidRPr="00FC2B36" w:rsidRDefault="00BF64D4" w:rsidP="000259A9">
            <w:pPr>
              <w:jc w:val="center"/>
              <w:rPr>
                <w:sz w:val="28"/>
                <w:u w:val="wave"/>
              </w:rPr>
            </w:pPr>
            <w:r w:rsidRPr="00FC2B36">
              <w:rPr>
                <w:sz w:val="28"/>
                <w:u w:val="wave"/>
              </w:rPr>
              <w:t>排放源</w:t>
            </w:r>
          </w:p>
          <w:p w:rsidR="00BF64D4" w:rsidRPr="00FC2B36" w:rsidRDefault="00BF64D4" w:rsidP="000259A9">
            <w:pPr>
              <w:jc w:val="center"/>
              <w:rPr>
                <w:sz w:val="28"/>
                <w:u w:val="wave"/>
              </w:rPr>
            </w:pPr>
            <w:r w:rsidRPr="00FC2B36">
              <w:rPr>
                <w:sz w:val="28"/>
                <w:u w:val="wave"/>
              </w:rPr>
              <w:t>（编号）</w:t>
            </w:r>
          </w:p>
        </w:tc>
        <w:tc>
          <w:tcPr>
            <w:tcW w:w="596" w:type="pct"/>
            <w:vAlign w:val="center"/>
          </w:tcPr>
          <w:p w:rsidR="00BF64D4" w:rsidRPr="00FC2B36" w:rsidRDefault="00BF64D4" w:rsidP="000259A9">
            <w:pPr>
              <w:jc w:val="center"/>
              <w:rPr>
                <w:sz w:val="28"/>
                <w:u w:val="wave"/>
              </w:rPr>
            </w:pPr>
            <w:r w:rsidRPr="00FC2B36">
              <w:rPr>
                <w:sz w:val="28"/>
                <w:u w:val="wave"/>
              </w:rPr>
              <w:t>污染物名称</w:t>
            </w:r>
          </w:p>
        </w:tc>
        <w:tc>
          <w:tcPr>
            <w:tcW w:w="1235" w:type="pct"/>
            <w:vAlign w:val="center"/>
          </w:tcPr>
          <w:p w:rsidR="00BF64D4" w:rsidRPr="00FC2B36" w:rsidRDefault="00BF64D4" w:rsidP="000259A9">
            <w:pPr>
              <w:jc w:val="center"/>
              <w:rPr>
                <w:sz w:val="28"/>
                <w:u w:val="wave"/>
              </w:rPr>
            </w:pPr>
            <w:r w:rsidRPr="00FC2B36">
              <w:rPr>
                <w:sz w:val="28"/>
                <w:u w:val="wave"/>
              </w:rPr>
              <w:t>防治措施</w:t>
            </w:r>
          </w:p>
        </w:tc>
        <w:tc>
          <w:tcPr>
            <w:tcW w:w="836" w:type="pct"/>
            <w:vAlign w:val="center"/>
          </w:tcPr>
          <w:p w:rsidR="00BF64D4" w:rsidRPr="00FC2B36" w:rsidRDefault="00BF64D4" w:rsidP="000259A9">
            <w:pPr>
              <w:jc w:val="center"/>
              <w:rPr>
                <w:sz w:val="28"/>
                <w:u w:val="wave"/>
              </w:rPr>
            </w:pPr>
            <w:r w:rsidRPr="00FC2B36">
              <w:rPr>
                <w:sz w:val="28"/>
                <w:u w:val="wave"/>
              </w:rPr>
              <w:t>预期</w:t>
            </w:r>
          </w:p>
          <w:p w:rsidR="00BF64D4" w:rsidRPr="00FC2B36" w:rsidRDefault="00BF64D4" w:rsidP="000259A9">
            <w:pPr>
              <w:jc w:val="center"/>
              <w:rPr>
                <w:sz w:val="28"/>
                <w:u w:val="wave"/>
              </w:rPr>
            </w:pPr>
            <w:r w:rsidRPr="00FC2B36">
              <w:rPr>
                <w:sz w:val="28"/>
                <w:u w:val="wave"/>
              </w:rPr>
              <w:t>治理效果</w:t>
            </w:r>
          </w:p>
        </w:tc>
      </w:tr>
      <w:tr w:rsidR="00BF64D4" w:rsidRPr="00FC2B36" w:rsidTr="009F68DA">
        <w:trPr>
          <w:trHeight w:val="630"/>
        </w:trPr>
        <w:tc>
          <w:tcPr>
            <w:tcW w:w="409" w:type="pct"/>
            <w:vMerge w:val="restart"/>
            <w:vAlign w:val="center"/>
          </w:tcPr>
          <w:p w:rsidR="00BF64D4" w:rsidRPr="00FC2B36" w:rsidRDefault="00BF64D4" w:rsidP="000259A9">
            <w:pPr>
              <w:jc w:val="center"/>
              <w:rPr>
                <w:sz w:val="28"/>
                <w:u w:val="wave"/>
              </w:rPr>
            </w:pPr>
            <w:r w:rsidRPr="00FC2B36">
              <w:rPr>
                <w:sz w:val="28"/>
                <w:u w:val="wave"/>
              </w:rPr>
              <w:t>大气污染物</w:t>
            </w:r>
          </w:p>
        </w:tc>
        <w:tc>
          <w:tcPr>
            <w:tcW w:w="962" w:type="pct"/>
            <w:vMerge w:val="restart"/>
            <w:vAlign w:val="center"/>
          </w:tcPr>
          <w:p w:rsidR="00BF64D4" w:rsidRPr="00FC2B36" w:rsidRDefault="00BF64D4" w:rsidP="00BF64D4">
            <w:pPr>
              <w:jc w:val="center"/>
              <w:rPr>
                <w:sz w:val="24"/>
                <w:szCs w:val="24"/>
                <w:u w:val="wave"/>
              </w:rPr>
            </w:pPr>
            <w:r w:rsidRPr="00FC2B36">
              <w:rPr>
                <w:rFonts w:hint="eastAsia"/>
                <w:sz w:val="24"/>
                <w:szCs w:val="24"/>
                <w:u w:val="wave"/>
              </w:rPr>
              <w:t>本次工程所有项目</w:t>
            </w:r>
          </w:p>
        </w:tc>
        <w:tc>
          <w:tcPr>
            <w:tcW w:w="459" w:type="pct"/>
            <w:gridSpan w:val="2"/>
            <w:vAlign w:val="center"/>
          </w:tcPr>
          <w:p w:rsidR="00BF64D4" w:rsidRPr="00FC2B36" w:rsidRDefault="00BF64D4" w:rsidP="000259A9">
            <w:pPr>
              <w:jc w:val="center"/>
              <w:rPr>
                <w:sz w:val="24"/>
                <w:szCs w:val="24"/>
                <w:u w:val="wave"/>
              </w:rPr>
            </w:pPr>
            <w:r w:rsidRPr="00FC2B36">
              <w:rPr>
                <w:sz w:val="24"/>
                <w:szCs w:val="24"/>
                <w:u w:val="wave"/>
              </w:rPr>
              <w:t>施工期</w:t>
            </w:r>
          </w:p>
        </w:tc>
        <w:tc>
          <w:tcPr>
            <w:tcW w:w="503" w:type="pct"/>
            <w:vAlign w:val="center"/>
          </w:tcPr>
          <w:p w:rsidR="00BF64D4" w:rsidRPr="00FC2B36" w:rsidRDefault="00BF64D4" w:rsidP="000259A9">
            <w:pPr>
              <w:jc w:val="center"/>
              <w:rPr>
                <w:sz w:val="24"/>
                <w:szCs w:val="24"/>
                <w:u w:val="wave"/>
              </w:rPr>
            </w:pPr>
            <w:r w:rsidRPr="00FC2B36">
              <w:rPr>
                <w:sz w:val="24"/>
                <w:szCs w:val="24"/>
                <w:u w:val="wave"/>
              </w:rPr>
              <w:t>施工场地</w:t>
            </w:r>
          </w:p>
        </w:tc>
        <w:tc>
          <w:tcPr>
            <w:tcW w:w="596" w:type="pct"/>
            <w:vAlign w:val="center"/>
          </w:tcPr>
          <w:p w:rsidR="00BF64D4" w:rsidRPr="00FC2B36" w:rsidRDefault="00BF64D4" w:rsidP="000259A9">
            <w:pPr>
              <w:jc w:val="center"/>
              <w:rPr>
                <w:sz w:val="24"/>
                <w:szCs w:val="24"/>
                <w:u w:val="wave"/>
              </w:rPr>
            </w:pPr>
            <w:r w:rsidRPr="00FC2B36">
              <w:rPr>
                <w:sz w:val="24"/>
                <w:szCs w:val="24"/>
                <w:u w:val="wave"/>
              </w:rPr>
              <w:t>扬尘</w:t>
            </w:r>
          </w:p>
        </w:tc>
        <w:tc>
          <w:tcPr>
            <w:tcW w:w="1235" w:type="pct"/>
            <w:vAlign w:val="center"/>
          </w:tcPr>
          <w:p w:rsidR="00BF64D4" w:rsidRPr="00FC2B36" w:rsidRDefault="00BF64D4" w:rsidP="000259A9">
            <w:pPr>
              <w:autoSpaceDE w:val="0"/>
              <w:autoSpaceDN w:val="0"/>
              <w:adjustRightInd w:val="0"/>
              <w:rPr>
                <w:sz w:val="24"/>
                <w:szCs w:val="24"/>
                <w:u w:val="wave"/>
              </w:rPr>
            </w:pPr>
            <w:r w:rsidRPr="00FC2B36">
              <w:rPr>
                <w:sz w:val="24"/>
                <w:szCs w:val="24"/>
                <w:u w:val="wave"/>
              </w:rPr>
              <w:t>（</w:t>
            </w:r>
            <w:r w:rsidRPr="00FC2B36">
              <w:rPr>
                <w:sz w:val="24"/>
                <w:szCs w:val="24"/>
                <w:u w:val="wave"/>
              </w:rPr>
              <w:t>1</w:t>
            </w:r>
            <w:r w:rsidRPr="00FC2B36">
              <w:rPr>
                <w:sz w:val="24"/>
                <w:szCs w:val="24"/>
                <w:u w:val="wave"/>
              </w:rPr>
              <w:t>）及时清扫运输过程中散落在施工场地和路面上的泥土；</w:t>
            </w:r>
          </w:p>
          <w:p w:rsidR="00BF64D4" w:rsidRPr="00FC2B36" w:rsidRDefault="00BF64D4" w:rsidP="000259A9">
            <w:pPr>
              <w:autoSpaceDE w:val="0"/>
              <w:autoSpaceDN w:val="0"/>
              <w:adjustRightInd w:val="0"/>
              <w:rPr>
                <w:sz w:val="24"/>
                <w:szCs w:val="24"/>
                <w:u w:val="wave"/>
              </w:rPr>
            </w:pPr>
            <w:r w:rsidRPr="00FC2B36">
              <w:rPr>
                <w:sz w:val="24"/>
                <w:szCs w:val="24"/>
                <w:u w:val="wave"/>
              </w:rPr>
              <w:t>（</w:t>
            </w:r>
            <w:r w:rsidRPr="00FC2B36">
              <w:rPr>
                <w:sz w:val="24"/>
                <w:szCs w:val="24"/>
                <w:u w:val="wave"/>
              </w:rPr>
              <w:t>2</w:t>
            </w:r>
            <w:r w:rsidRPr="00FC2B36">
              <w:rPr>
                <w:sz w:val="24"/>
                <w:szCs w:val="24"/>
                <w:u w:val="wave"/>
              </w:rPr>
              <w:t>）运输车辆应进行封闭，离开施工场地前先冲水；</w:t>
            </w:r>
          </w:p>
          <w:p w:rsidR="00BF64D4" w:rsidRPr="00FC2B36" w:rsidRDefault="00BF64D4" w:rsidP="000259A9">
            <w:pPr>
              <w:rPr>
                <w:sz w:val="24"/>
                <w:szCs w:val="24"/>
                <w:u w:val="wave"/>
              </w:rPr>
            </w:pPr>
            <w:r w:rsidRPr="00FC2B36">
              <w:rPr>
                <w:sz w:val="24"/>
                <w:szCs w:val="24"/>
                <w:u w:val="wave"/>
              </w:rPr>
              <w:t>（</w:t>
            </w:r>
            <w:r w:rsidRPr="00FC2B36">
              <w:rPr>
                <w:sz w:val="24"/>
                <w:szCs w:val="24"/>
                <w:u w:val="wave"/>
              </w:rPr>
              <w:t>3</w:t>
            </w:r>
            <w:r w:rsidRPr="00FC2B36">
              <w:rPr>
                <w:sz w:val="24"/>
                <w:szCs w:val="24"/>
                <w:u w:val="wave"/>
              </w:rPr>
              <w:t>）施工过程中，应严禁将废弃的建筑材料作为燃烧材料。</w:t>
            </w:r>
          </w:p>
        </w:tc>
        <w:tc>
          <w:tcPr>
            <w:tcW w:w="836" w:type="pct"/>
            <w:vAlign w:val="center"/>
          </w:tcPr>
          <w:p w:rsidR="00BF64D4" w:rsidRPr="00FC2B36" w:rsidRDefault="00BF64D4" w:rsidP="000259A9">
            <w:pPr>
              <w:spacing w:line="360" w:lineRule="auto"/>
              <w:jc w:val="center"/>
              <w:rPr>
                <w:sz w:val="24"/>
                <w:szCs w:val="24"/>
                <w:u w:val="wave"/>
              </w:rPr>
            </w:pPr>
            <w:r w:rsidRPr="00FC2B36">
              <w:rPr>
                <w:sz w:val="24"/>
                <w:szCs w:val="24"/>
                <w:u w:val="wave"/>
              </w:rPr>
              <w:t>对周围大气环境影响较小</w:t>
            </w:r>
          </w:p>
        </w:tc>
      </w:tr>
      <w:tr w:rsidR="00BF64D4" w:rsidRPr="00FC2B36" w:rsidTr="009F68DA">
        <w:trPr>
          <w:trHeight w:val="450"/>
        </w:trPr>
        <w:tc>
          <w:tcPr>
            <w:tcW w:w="409" w:type="pct"/>
            <w:vMerge/>
            <w:vAlign w:val="center"/>
          </w:tcPr>
          <w:p w:rsidR="00BF64D4" w:rsidRPr="00FC2B36" w:rsidRDefault="00BF64D4" w:rsidP="000259A9">
            <w:pPr>
              <w:jc w:val="center"/>
              <w:rPr>
                <w:sz w:val="28"/>
                <w:u w:val="wave"/>
              </w:rPr>
            </w:pPr>
          </w:p>
        </w:tc>
        <w:tc>
          <w:tcPr>
            <w:tcW w:w="962" w:type="pct"/>
            <w:vMerge/>
          </w:tcPr>
          <w:p w:rsidR="00BF64D4" w:rsidRPr="00FC2B36" w:rsidRDefault="00BF64D4" w:rsidP="000259A9">
            <w:pPr>
              <w:jc w:val="center"/>
              <w:rPr>
                <w:sz w:val="24"/>
                <w:szCs w:val="24"/>
                <w:u w:val="wave"/>
              </w:rPr>
            </w:pPr>
          </w:p>
        </w:tc>
        <w:tc>
          <w:tcPr>
            <w:tcW w:w="459" w:type="pct"/>
            <w:gridSpan w:val="2"/>
            <w:vAlign w:val="center"/>
          </w:tcPr>
          <w:p w:rsidR="00BF64D4" w:rsidRPr="00FC2B36" w:rsidRDefault="00BF64D4" w:rsidP="000259A9">
            <w:pPr>
              <w:jc w:val="center"/>
              <w:rPr>
                <w:sz w:val="24"/>
                <w:szCs w:val="24"/>
                <w:u w:val="wave"/>
              </w:rPr>
            </w:pPr>
            <w:r w:rsidRPr="00FC2B36">
              <w:rPr>
                <w:sz w:val="24"/>
                <w:szCs w:val="24"/>
                <w:u w:val="wave"/>
              </w:rPr>
              <w:t>运行期</w:t>
            </w:r>
          </w:p>
        </w:tc>
        <w:tc>
          <w:tcPr>
            <w:tcW w:w="503" w:type="pct"/>
            <w:vAlign w:val="center"/>
          </w:tcPr>
          <w:p w:rsidR="00BF64D4" w:rsidRPr="00FC2B36" w:rsidRDefault="00BF64D4" w:rsidP="000259A9">
            <w:pPr>
              <w:jc w:val="center"/>
              <w:rPr>
                <w:sz w:val="24"/>
                <w:szCs w:val="24"/>
                <w:u w:val="wave"/>
              </w:rPr>
            </w:pPr>
            <w:r w:rsidRPr="00FC2B36">
              <w:rPr>
                <w:sz w:val="24"/>
                <w:szCs w:val="24"/>
                <w:u w:val="wave"/>
              </w:rPr>
              <w:t>无</w:t>
            </w:r>
          </w:p>
        </w:tc>
        <w:tc>
          <w:tcPr>
            <w:tcW w:w="596" w:type="pct"/>
            <w:vAlign w:val="center"/>
          </w:tcPr>
          <w:p w:rsidR="00BF64D4" w:rsidRPr="00FC2B36" w:rsidRDefault="00BF64D4" w:rsidP="000259A9">
            <w:pPr>
              <w:jc w:val="center"/>
              <w:rPr>
                <w:sz w:val="24"/>
                <w:szCs w:val="24"/>
                <w:u w:val="wave"/>
              </w:rPr>
            </w:pPr>
            <w:r w:rsidRPr="00FC2B36">
              <w:rPr>
                <w:sz w:val="24"/>
                <w:szCs w:val="24"/>
                <w:u w:val="wave"/>
              </w:rPr>
              <w:t>无</w:t>
            </w:r>
          </w:p>
        </w:tc>
        <w:tc>
          <w:tcPr>
            <w:tcW w:w="1235" w:type="pct"/>
            <w:vAlign w:val="center"/>
          </w:tcPr>
          <w:p w:rsidR="00BF64D4" w:rsidRPr="00FC2B36" w:rsidRDefault="00BF64D4" w:rsidP="000259A9">
            <w:pPr>
              <w:jc w:val="center"/>
              <w:rPr>
                <w:sz w:val="24"/>
                <w:szCs w:val="24"/>
                <w:u w:val="wave"/>
              </w:rPr>
            </w:pPr>
            <w:r w:rsidRPr="00FC2B36">
              <w:rPr>
                <w:sz w:val="24"/>
                <w:szCs w:val="24"/>
                <w:u w:val="wave"/>
              </w:rPr>
              <w:t>无</w:t>
            </w:r>
          </w:p>
        </w:tc>
        <w:tc>
          <w:tcPr>
            <w:tcW w:w="836" w:type="pct"/>
            <w:vAlign w:val="center"/>
          </w:tcPr>
          <w:p w:rsidR="00BF64D4" w:rsidRPr="00FC2B36" w:rsidRDefault="00BF64D4" w:rsidP="00804230">
            <w:pPr>
              <w:jc w:val="center"/>
              <w:rPr>
                <w:sz w:val="24"/>
                <w:szCs w:val="24"/>
                <w:u w:val="wave"/>
              </w:rPr>
            </w:pPr>
            <w:r w:rsidRPr="00FC2B36">
              <w:rPr>
                <w:sz w:val="24"/>
                <w:szCs w:val="24"/>
                <w:u w:val="wave"/>
              </w:rPr>
              <w:t>无</w:t>
            </w:r>
          </w:p>
        </w:tc>
      </w:tr>
      <w:tr w:rsidR="00415B6B" w:rsidRPr="00FC2B36" w:rsidTr="009F68DA">
        <w:trPr>
          <w:trHeight w:val="435"/>
        </w:trPr>
        <w:tc>
          <w:tcPr>
            <w:tcW w:w="409" w:type="pct"/>
            <w:vMerge w:val="restart"/>
            <w:vAlign w:val="center"/>
          </w:tcPr>
          <w:p w:rsidR="00415B6B" w:rsidRPr="00FC2B36" w:rsidRDefault="00415B6B" w:rsidP="000259A9">
            <w:pPr>
              <w:jc w:val="center"/>
              <w:rPr>
                <w:sz w:val="28"/>
                <w:u w:val="wave"/>
              </w:rPr>
            </w:pPr>
            <w:r w:rsidRPr="00FC2B36">
              <w:rPr>
                <w:sz w:val="28"/>
                <w:u w:val="wave"/>
              </w:rPr>
              <w:t>水污染物</w:t>
            </w:r>
          </w:p>
        </w:tc>
        <w:tc>
          <w:tcPr>
            <w:tcW w:w="962" w:type="pct"/>
            <w:vMerge w:val="restart"/>
            <w:vAlign w:val="center"/>
          </w:tcPr>
          <w:p w:rsidR="00415B6B" w:rsidRPr="00FC2B36" w:rsidRDefault="00415B6B" w:rsidP="00BF64D4">
            <w:pPr>
              <w:jc w:val="center"/>
              <w:rPr>
                <w:sz w:val="24"/>
                <w:szCs w:val="24"/>
                <w:u w:val="wave"/>
              </w:rPr>
            </w:pPr>
            <w:r w:rsidRPr="00FC2B36">
              <w:rPr>
                <w:rFonts w:hint="eastAsia"/>
                <w:sz w:val="24"/>
                <w:szCs w:val="24"/>
                <w:u w:val="wave"/>
              </w:rPr>
              <w:t>达浒、郭亮</w:t>
            </w:r>
            <w:r w:rsidRPr="00FC2B36">
              <w:rPr>
                <w:rFonts w:hint="eastAsia"/>
                <w:sz w:val="24"/>
                <w:szCs w:val="24"/>
                <w:u w:val="wave"/>
              </w:rPr>
              <w:t>110kV</w:t>
            </w:r>
            <w:r w:rsidRPr="00FC2B36">
              <w:rPr>
                <w:rFonts w:hint="eastAsia"/>
                <w:sz w:val="24"/>
                <w:szCs w:val="24"/>
                <w:u w:val="wave"/>
              </w:rPr>
              <w:t>变电站</w:t>
            </w:r>
          </w:p>
        </w:tc>
        <w:tc>
          <w:tcPr>
            <w:tcW w:w="456" w:type="pct"/>
            <w:vAlign w:val="center"/>
          </w:tcPr>
          <w:p w:rsidR="00415B6B" w:rsidRPr="00FC2B36" w:rsidRDefault="00415B6B" w:rsidP="000259A9">
            <w:pPr>
              <w:jc w:val="center"/>
              <w:rPr>
                <w:sz w:val="24"/>
                <w:szCs w:val="24"/>
                <w:u w:val="wave"/>
              </w:rPr>
            </w:pPr>
            <w:r w:rsidRPr="00FC2B36">
              <w:rPr>
                <w:sz w:val="24"/>
                <w:szCs w:val="24"/>
                <w:u w:val="wave"/>
              </w:rPr>
              <w:t>施工期</w:t>
            </w:r>
          </w:p>
        </w:tc>
        <w:tc>
          <w:tcPr>
            <w:tcW w:w="506" w:type="pct"/>
            <w:gridSpan w:val="2"/>
            <w:vMerge w:val="restart"/>
            <w:vAlign w:val="center"/>
          </w:tcPr>
          <w:p w:rsidR="00415B6B" w:rsidRPr="00FC2B36" w:rsidRDefault="00415B6B" w:rsidP="000259A9">
            <w:pPr>
              <w:jc w:val="center"/>
              <w:rPr>
                <w:sz w:val="24"/>
                <w:szCs w:val="24"/>
                <w:u w:val="wave"/>
              </w:rPr>
            </w:pPr>
            <w:r w:rsidRPr="00FC2B36">
              <w:rPr>
                <w:sz w:val="24"/>
                <w:szCs w:val="24"/>
                <w:u w:val="wave"/>
              </w:rPr>
              <w:t>生活污水</w:t>
            </w:r>
          </w:p>
        </w:tc>
        <w:tc>
          <w:tcPr>
            <w:tcW w:w="596" w:type="pct"/>
            <w:vMerge w:val="restart"/>
            <w:vAlign w:val="center"/>
          </w:tcPr>
          <w:p w:rsidR="00415B6B" w:rsidRPr="00FC2B36" w:rsidRDefault="00415B6B" w:rsidP="000259A9">
            <w:pPr>
              <w:autoSpaceDE w:val="0"/>
              <w:autoSpaceDN w:val="0"/>
              <w:adjustRightInd w:val="0"/>
              <w:jc w:val="center"/>
              <w:rPr>
                <w:sz w:val="24"/>
                <w:szCs w:val="24"/>
                <w:u w:val="wave"/>
              </w:rPr>
            </w:pPr>
            <w:r w:rsidRPr="00FC2B36">
              <w:rPr>
                <w:sz w:val="24"/>
                <w:szCs w:val="24"/>
                <w:u w:val="wave"/>
              </w:rPr>
              <w:t>COD</w:t>
            </w:r>
            <w:r w:rsidRPr="00FC2B36">
              <w:rPr>
                <w:sz w:val="24"/>
                <w:szCs w:val="24"/>
                <w:u w:val="wave"/>
                <w:vertAlign w:val="subscript"/>
              </w:rPr>
              <w:t>cr</w:t>
            </w:r>
            <w:r w:rsidRPr="00FC2B36">
              <w:rPr>
                <w:sz w:val="24"/>
                <w:szCs w:val="24"/>
                <w:u w:val="wave"/>
              </w:rPr>
              <w:t>、</w:t>
            </w:r>
            <w:r w:rsidRPr="00FC2B36">
              <w:rPr>
                <w:sz w:val="24"/>
                <w:szCs w:val="24"/>
                <w:u w:val="wave"/>
              </w:rPr>
              <w:t>SS</w:t>
            </w:r>
          </w:p>
        </w:tc>
        <w:tc>
          <w:tcPr>
            <w:tcW w:w="1235" w:type="pct"/>
            <w:vMerge w:val="restart"/>
            <w:vAlign w:val="center"/>
          </w:tcPr>
          <w:p w:rsidR="00415B6B" w:rsidRPr="00FC2B36" w:rsidRDefault="00415B6B" w:rsidP="00415B6B">
            <w:pPr>
              <w:jc w:val="center"/>
              <w:rPr>
                <w:sz w:val="24"/>
                <w:szCs w:val="24"/>
                <w:u w:val="wave"/>
              </w:rPr>
            </w:pPr>
            <w:r w:rsidRPr="00FC2B36">
              <w:rPr>
                <w:sz w:val="24"/>
                <w:szCs w:val="24"/>
                <w:u w:val="wave"/>
              </w:rPr>
              <w:t>生活污水经化粪池处理后</w:t>
            </w:r>
            <w:r w:rsidRPr="00FC2B36">
              <w:rPr>
                <w:rFonts w:hint="eastAsia"/>
                <w:sz w:val="24"/>
                <w:szCs w:val="24"/>
                <w:u w:val="wave"/>
              </w:rPr>
              <w:t>用于站内绿化不外排</w:t>
            </w:r>
          </w:p>
        </w:tc>
        <w:tc>
          <w:tcPr>
            <w:tcW w:w="836" w:type="pct"/>
            <w:vMerge w:val="restart"/>
            <w:vAlign w:val="center"/>
          </w:tcPr>
          <w:p w:rsidR="00415B6B" w:rsidRPr="00FC2B36" w:rsidRDefault="00415B6B" w:rsidP="00804230">
            <w:pPr>
              <w:jc w:val="center"/>
              <w:rPr>
                <w:sz w:val="24"/>
                <w:szCs w:val="24"/>
                <w:u w:val="wave"/>
              </w:rPr>
            </w:pPr>
            <w:r w:rsidRPr="00FC2B36">
              <w:rPr>
                <w:sz w:val="24"/>
                <w:szCs w:val="24"/>
                <w:u w:val="wave"/>
              </w:rPr>
              <w:t>对周围水环境影响较小</w:t>
            </w:r>
          </w:p>
        </w:tc>
      </w:tr>
      <w:tr w:rsidR="00415B6B" w:rsidRPr="00FC2B36" w:rsidTr="009F68DA">
        <w:trPr>
          <w:trHeight w:val="300"/>
        </w:trPr>
        <w:tc>
          <w:tcPr>
            <w:tcW w:w="409" w:type="pct"/>
            <w:vMerge/>
            <w:vAlign w:val="center"/>
          </w:tcPr>
          <w:p w:rsidR="00415B6B" w:rsidRPr="00FC2B36" w:rsidRDefault="00415B6B" w:rsidP="000259A9">
            <w:pPr>
              <w:jc w:val="center"/>
              <w:rPr>
                <w:sz w:val="28"/>
                <w:u w:val="wave"/>
              </w:rPr>
            </w:pPr>
          </w:p>
        </w:tc>
        <w:tc>
          <w:tcPr>
            <w:tcW w:w="962" w:type="pct"/>
            <w:vMerge/>
          </w:tcPr>
          <w:p w:rsidR="00415B6B" w:rsidRPr="00FC2B36" w:rsidRDefault="00415B6B" w:rsidP="000259A9">
            <w:pPr>
              <w:jc w:val="center"/>
              <w:rPr>
                <w:sz w:val="24"/>
                <w:szCs w:val="24"/>
                <w:u w:val="wave"/>
              </w:rPr>
            </w:pPr>
          </w:p>
        </w:tc>
        <w:tc>
          <w:tcPr>
            <w:tcW w:w="456" w:type="pct"/>
            <w:vAlign w:val="center"/>
          </w:tcPr>
          <w:p w:rsidR="00415B6B" w:rsidRPr="00FC2B36" w:rsidRDefault="00415B6B" w:rsidP="000259A9">
            <w:pPr>
              <w:jc w:val="center"/>
              <w:rPr>
                <w:sz w:val="24"/>
                <w:szCs w:val="24"/>
                <w:u w:val="wave"/>
              </w:rPr>
            </w:pPr>
            <w:r w:rsidRPr="00FC2B36">
              <w:rPr>
                <w:sz w:val="24"/>
                <w:szCs w:val="24"/>
                <w:u w:val="wave"/>
              </w:rPr>
              <w:t>运行期</w:t>
            </w:r>
          </w:p>
        </w:tc>
        <w:tc>
          <w:tcPr>
            <w:tcW w:w="506" w:type="pct"/>
            <w:gridSpan w:val="2"/>
            <w:vMerge/>
            <w:vAlign w:val="center"/>
          </w:tcPr>
          <w:p w:rsidR="00415B6B" w:rsidRPr="00FC2B36" w:rsidRDefault="00415B6B" w:rsidP="000259A9">
            <w:pPr>
              <w:jc w:val="center"/>
              <w:rPr>
                <w:sz w:val="24"/>
                <w:szCs w:val="24"/>
                <w:u w:val="wave"/>
              </w:rPr>
            </w:pPr>
          </w:p>
        </w:tc>
        <w:tc>
          <w:tcPr>
            <w:tcW w:w="596" w:type="pct"/>
            <w:vMerge/>
            <w:vAlign w:val="center"/>
          </w:tcPr>
          <w:p w:rsidR="00415B6B" w:rsidRPr="00FC2B36" w:rsidRDefault="00415B6B" w:rsidP="000259A9">
            <w:pPr>
              <w:jc w:val="center"/>
              <w:rPr>
                <w:sz w:val="24"/>
                <w:szCs w:val="24"/>
                <w:u w:val="wave"/>
              </w:rPr>
            </w:pPr>
          </w:p>
        </w:tc>
        <w:tc>
          <w:tcPr>
            <w:tcW w:w="1235" w:type="pct"/>
            <w:vMerge/>
            <w:vAlign w:val="center"/>
          </w:tcPr>
          <w:p w:rsidR="00415B6B" w:rsidRPr="00FC2B36" w:rsidRDefault="00415B6B" w:rsidP="000259A9">
            <w:pPr>
              <w:jc w:val="center"/>
              <w:rPr>
                <w:sz w:val="24"/>
                <w:szCs w:val="24"/>
                <w:u w:val="wave"/>
              </w:rPr>
            </w:pPr>
          </w:p>
        </w:tc>
        <w:tc>
          <w:tcPr>
            <w:tcW w:w="836" w:type="pct"/>
            <w:vMerge/>
            <w:vAlign w:val="center"/>
          </w:tcPr>
          <w:p w:rsidR="00415B6B" w:rsidRPr="00FC2B36" w:rsidRDefault="00415B6B" w:rsidP="000259A9">
            <w:pPr>
              <w:spacing w:line="360" w:lineRule="auto"/>
              <w:jc w:val="center"/>
              <w:rPr>
                <w:sz w:val="24"/>
                <w:szCs w:val="24"/>
                <w:u w:val="wave"/>
              </w:rPr>
            </w:pPr>
          </w:p>
        </w:tc>
      </w:tr>
      <w:tr w:rsidR="00415B6B" w:rsidRPr="00FC2B36" w:rsidTr="009F68DA">
        <w:trPr>
          <w:trHeight w:val="210"/>
        </w:trPr>
        <w:tc>
          <w:tcPr>
            <w:tcW w:w="409" w:type="pct"/>
            <w:vMerge/>
            <w:vAlign w:val="center"/>
          </w:tcPr>
          <w:p w:rsidR="00415B6B" w:rsidRPr="00FC2B36" w:rsidRDefault="00415B6B" w:rsidP="000259A9">
            <w:pPr>
              <w:jc w:val="center"/>
              <w:rPr>
                <w:sz w:val="28"/>
                <w:u w:val="wave"/>
              </w:rPr>
            </w:pPr>
          </w:p>
        </w:tc>
        <w:tc>
          <w:tcPr>
            <w:tcW w:w="962" w:type="pct"/>
            <w:vMerge w:val="restart"/>
          </w:tcPr>
          <w:p w:rsidR="00415B6B" w:rsidRPr="00FC2B36" w:rsidRDefault="00415B6B" w:rsidP="000259A9">
            <w:pPr>
              <w:jc w:val="center"/>
              <w:rPr>
                <w:sz w:val="24"/>
                <w:szCs w:val="24"/>
                <w:u w:val="wave"/>
              </w:rPr>
            </w:pPr>
            <w:r w:rsidRPr="00FC2B36">
              <w:rPr>
                <w:rFonts w:hint="eastAsia"/>
                <w:sz w:val="24"/>
                <w:szCs w:val="24"/>
                <w:u w:val="wave"/>
              </w:rPr>
              <w:t>高坝窑、含浦、盼盼、临空、宝雍，长龙、关口、上大垅</w:t>
            </w:r>
            <w:r w:rsidRPr="00FC2B36">
              <w:rPr>
                <w:rFonts w:hint="eastAsia"/>
                <w:sz w:val="24"/>
                <w:szCs w:val="24"/>
                <w:u w:val="wave"/>
              </w:rPr>
              <w:t>110kV</w:t>
            </w:r>
            <w:r w:rsidRPr="00FC2B36">
              <w:rPr>
                <w:rFonts w:hint="eastAsia"/>
                <w:sz w:val="24"/>
                <w:szCs w:val="24"/>
                <w:u w:val="wave"/>
              </w:rPr>
              <w:t>变电站</w:t>
            </w:r>
          </w:p>
        </w:tc>
        <w:tc>
          <w:tcPr>
            <w:tcW w:w="456" w:type="pct"/>
            <w:vAlign w:val="center"/>
          </w:tcPr>
          <w:p w:rsidR="00415B6B" w:rsidRPr="00FC2B36" w:rsidRDefault="00415B6B" w:rsidP="009F68DA">
            <w:pPr>
              <w:jc w:val="center"/>
              <w:rPr>
                <w:sz w:val="24"/>
                <w:szCs w:val="24"/>
                <w:u w:val="wave"/>
              </w:rPr>
            </w:pPr>
            <w:r w:rsidRPr="00FC2B36">
              <w:rPr>
                <w:sz w:val="24"/>
                <w:szCs w:val="24"/>
                <w:u w:val="wave"/>
              </w:rPr>
              <w:t>施工期</w:t>
            </w:r>
          </w:p>
        </w:tc>
        <w:tc>
          <w:tcPr>
            <w:tcW w:w="506" w:type="pct"/>
            <w:gridSpan w:val="2"/>
            <w:vMerge w:val="restart"/>
            <w:vAlign w:val="center"/>
          </w:tcPr>
          <w:p w:rsidR="00415B6B" w:rsidRPr="00FC2B36" w:rsidRDefault="00415B6B" w:rsidP="009F68DA">
            <w:pPr>
              <w:jc w:val="center"/>
              <w:rPr>
                <w:sz w:val="24"/>
                <w:szCs w:val="24"/>
                <w:u w:val="wave"/>
              </w:rPr>
            </w:pPr>
            <w:r w:rsidRPr="00FC2B36">
              <w:rPr>
                <w:sz w:val="24"/>
                <w:szCs w:val="24"/>
                <w:u w:val="wave"/>
              </w:rPr>
              <w:t>生活污水</w:t>
            </w:r>
          </w:p>
        </w:tc>
        <w:tc>
          <w:tcPr>
            <w:tcW w:w="596" w:type="pct"/>
            <w:vMerge w:val="restart"/>
            <w:vAlign w:val="center"/>
          </w:tcPr>
          <w:p w:rsidR="00415B6B" w:rsidRPr="00FC2B36" w:rsidRDefault="00415B6B" w:rsidP="009F68DA">
            <w:pPr>
              <w:autoSpaceDE w:val="0"/>
              <w:autoSpaceDN w:val="0"/>
              <w:adjustRightInd w:val="0"/>
              <w:jc w:val="center"/>
              <w:rPr>
                <w:sz w:val="24"/>
                <w:szCs w:val="24"/>
                <w:u w:val="wave"/>
              </w:rPr>
            </w:pPr>
            <w:r w:rsidRPr="00FC2B36">
              <w:rPr>
                <w:sz w:val="24"/>
                <w:szCs w:val="24"/>
                <w:u w:val="wave"/>
              </w:rPr>
              <w:t>COD</w:t>
            </w:r>
            <w:r w:rsidRPr="00FC2B36">
              <w:rPr>
                <w:sz w:val="24"/>
                <w:szCs w:val="24"/>
                <w:u w:val="wave"/>
                <w:vertAlign w:val="subscript"/>
              </w:rPr>
              <w:t>cr</w:t>
            </w:r>
            <w:r w:rsidRPr="00FC2B36">
              <w:rPr>
                <w:sz w:val="24"/>
                <w:szCs w:val="24"/>
                <w:u w:val="wave"/>
              </w:rPr>
              <w:t>、</w:t>
            </w:r>
            <w:r w:rsidRPr="00FC2B36">
              <w:rPr>
                <w:sz w:val="24"/>
                <w:szCs w:val="24"/>
                <w:u w:val="wave"/>
              </w:rPr>
              <w:t>SS</w:t>
            </w:r>
          </w:p>
        </w:tc>
        <w:tc>
          <w:tcPr>
            <w:tcW w:w="1235" w:type="pct"/>
            <w:vMerge w:val="restart"/>
            <w:vAlign w:val="center"/>
          </w:tcPr>
          <w:p w:rsidR="00415B6B" w:rsidRPr="00FC2B36" w:rsidRDefault="00415B6B" w:rsidP="009F68DA">
            <w:pPr>
              <w:jc w:val="center"/>
              <w:rPr>
                <w:sz w:val="24"/>
                <w:szCs w:val="24"/>
                <w:u w:val="wave"/>
              </w:rPr>
            </w:pPr>
            <w:r w:rsidRPr="00FC2B36">
              <w:rPr>
                <w:sz w:val="24"/>
                <w:szCs w:val="24"/>
                <w:u w:val="wave"/>
              </w:rPr>
              <w:t>生活污水经化粪池处理后</w:t>
            </w:r>
            <w:r w:rsidRPr="00FC2B36">
              <w:rPr>
                <w:rFonts w:hint="eastAsia"/>
                <w:sz w:val="24"/>
                <w:szCs w:val="24"/>
                <w:u w:val="wave"/>
              </w:rPr>
              <w:t>排入站外污水管网</w:t>
            </w:r>
          </w:p>
        </w:tc>
        <w:tc>
          <w:tcPr>
            <w:tcW w:w="836" w:type="pct"/>
            <w:vMerge w:val="restart"/>
            <w:vAlign w:val="center"/>
          </w:tcPr>
          <w:p w:rsidR="00415B6B" w:rsidRPr="00FC2B36" w:rsidRDefault="00415B6B" w:rsidP="009F68DA">
            <w:pPr>
              <w:jc w:val="center"/>
              <w:rPr>
                <w:sz w:val="24"/>
                <w:szCs w:val="24"/>
                <w:u w:val="wave"/>
              </w:rPr>
            </w:pPr>
            <w:r w:rsidRPr="00FC2B36">
              <w:rPr>
                <w:sz w:val="24"/>
                <w:szCs w:val="24"/>
                <w:u w:val="wave"/>
              </w:rPr>
              <w:t>对周围水环境影响较小</w:t>
            </w:r>
          </w:p>
        </w:tc>
      </w:tr>
      <w:tr w:rsidR="00415B6B" w:rsidRPr="00FC2B36" w:rsidTr="009F68DA">
        <w:trPr>
          <w:trHeight w:val="210"/>
        </w:trPr>
        <w:tc>
          <w:tcPr>
            <w:tcW w:w="409" w:type="pct"/>
            <w:vMerge/>
            <w:vAlign w:val="center"/>
          </w:tcPr>
          <w:p w:rsidR="00415B6B" w:rsidRPr="00FC2B36" w:rsidRDefault="00415B6B" w:rsidP="000259A9">
            <w:pPr>
              <w:jc w:val="center"/>
              <w:rPr>
                <w:sz w:val="28"/>
                <w:u w:val="wave"/>
              </w:rPr>
            </w:pPr>
          </w:p>
        </w:tc>
        <w:tc>
          <w:tcPr>
            <w:tcW w:w="962" w:type="pct"/>
            <w:vMerge/>
          </w:tcPr>
          <w:p w:rsidR="00415B6B" w:rsidRPr="00FC2B36" w:rsidRDefault="00415B6B" w:rsidP="000259A9">
            <w:pPr>
              <w:jc w:val="center"/>
              <w:rPr>
                <w:sz w:val="24"/>
                <w:szCs w:val="24"/>
                <w:u w:val="wave"/>
              </w:rPr>
            </w:pPr>
          </w:p>
        </w:tc>
        <w:tc>
          <w:tcPr>
            <w:tcW w:w="456" w:type="pct"/>
            <w:vAlign w:val="center"/>
          </w:tcPr>
          <w:p w:rsidR="00415B6B" w:rsidRPr="00FC2B36" w:rsidRDefault="00415B6B" w:rsidP="009F68DA">
            <w:pPr>
              <w:jc w:val="center"/>
              <w:rPr>
                <w:sz w:val="24"/>
                <w:szCs w:val="24"/>
                <w:u w:val="wave"/>
              </w:rPr>
            </w:pPr>
            <w:r w:rsidRPr="00FC2B36">
              <w:rPr>
                <w:sz w:val="24"/>
                <w:szCs w:val="24"/>
                <w:u w:val="wave"/>
              </w:rPr>
              <w:t>运行期</w:t>
            </w:r>
          </w:p>
        </w:tc>
        <w:tc>
          <w:tcPr>
            <w:tcW w:w="506" w:type="pct"/>
            <w:gridSpan w:val="2"/>
            <w:vMerge/>
            <w:vAlign w:val="center"/>
          </w:tcPr>
          <w:p w:rsidR="00415B6B" w:rsidRPr="00FC2B36" w:rsidRDefault="00415B6B" w:rsidP="000259A9">
            <w:pPr>
              <w:jc w:val="center"/>
              <w:rPr>
                <w:sz w:val="24"/>
                <w:szCs w:val="24"/>
                <w:u w:val="wave"/>
              </w:rPr>
            </w:pPr>
          </w:p>
        </w:tc>
        <w:tc>
          <w:tcPr>
            <w:tcW w:w="596" w:type="pct"/>
            <w:vMerge/>
            <w:vAlign w:val="center"/>
          </w:tcPr>
          <w:p w:rsidR="00415B6B" w:rsidRPr="00FC2B36" w:rsidRDefault="00415B6B" w:rsidP="000259A9">
            <w:pPr>
              <w:jc w:val="center"/>
              <w:rPr>
                <w:sz w:val="24"/>
                <w:szCs w:val="24"/>
                <w:u w:val="wave"/>
              </w:rPr>
            </w:pPr>
          </w:p>
        </w:tc>
        <w:tc>
          <w:tcPr>
            <w:tcW w:w="1235" w:type="pct"/>
            <w:vMerge/>
            <w:vAlign w:val="center"/>
          </w:tcPr>
          <w:p w:rsidR="00415B6B" w:rsidRPr="00FC2B36" w:rsidRDefault="00415B6B" w:rsidP="000259A9">
            <w:pPr>
              <w:jc w:val="center"/>
              <w:rPr>
                <w:sz w:val="24"/>
                <w:szCs w:val="24"/>
                <w:u w:val="wave"/>
              </w:rPr>
            </w:pPr>
          </w:p>
        </w:tc>
        <w:tc>
          <w:tcPr>
            <w:tcW w:w="836" w:type="pct"/>
            <w:vMerge/>
            <w:vAlign w:val="center"/>
          </w:tcPr>
          <w:p w:rsidR="00415B6B" w:rsidRPr="00FC2B36" w:rsidRDefault="00415B6B" w:rsidP="000259A9">
            <w:pPr>
              <w:spacing w:line="360" w:lineRule="auto"/>
              <w:jc w:val="center"/>
              <w:rPr>
                <w:sz w:val="24"/>
                <w:szCs w:val="24"/>
                <w:u w:val="wave"/>
              </w:rPr>
            </w:pPr>
          </w:p>
        </w:tc>
      </w:tr>
      <w:tr w:rsidR="00415B6B" w:rsidRPr="00FC2B36" w:rsidTr="009F68DA">
        <w:trPr>
          <w:trHeight w:val="1140"/>
        </w:trPr>
        <w:tc>
          <w:tcPr>
            <w:tcW w:w="409" w:type="pct"/>
            <w:vMerge/>
            <w:vAlign w:val="center"/>
          </w:tcPr>
          <w:p w:rsidR="00415B6B" w:rsidRPr="00FC2B36" w:rsidRDefault="00415B6B" w:rsidP="000259A9">
            <w:pPr>
              <w:jc w:val="center"/>
              <w:rPr>
                <w:sz w:val="28"/>
                <w:u w:val="wave"/>
              </w:rPr>
            </w:pPr>
          </w:p>
        </w:tc>
        <w:tc>
          <w:tcPr>
            <w:tcW w:w="4591" w:type="pct"/>
            <w:gridSpan w:val="7"/>
            <w:vAlign w:val="center"/>
          </w:tcPr>
          <w:p w:rsidR="00415B6B" w:rsidRPr="00FC2B36" w:rsidRDefault="00415B6B" w:rsidP="009F68DA">
            <w:pPr>
              <w:jc w:val="center"/>
              <w:rPr>
                <w:sz w:val="24"/>
                <w:szCs w:val="24"/>
                <w:u w:val="wave"/>
              </w:rPr>
            </w:pPr>
            <w:r w:rsidRPr="00FC2B36">
              <w:rPr>
                <w:sz w:val="24"/>
                <w:szCs w:val="24"/>
                <w:u w:val="wave"/>
              </w:rPr>
              <w:t>输电线路</w:t>
            </w:r>
            <w:r w:rsidRPr="00FC2B36">
              <w:rPr>
                <w:rFonts w:hint="eastAsia"/>
                <w:sz w:val="24"/>
                <w:szCs w:val="24"/>
                <w:u w:val="wave"/>
              </w:rPr>
              <w:t>施工地点呈点状分布，施工人员</w:t>
            </w:r>
            <w:r w:rsidR="00767821" w:rsidRPr="00FC2B36">
              <w:rPr>
                <w:rFonts w:hint="eastAsia"/>
                <w:sz w:val="24"/>
                <w:szCs w:val="24"/>
                <w:u w:val="wave"/>
              </w:rPr>
              <w:t>临时</w:t>
            </w:r>
            <w:r w:rsidRPr="00FC2B36">
              <w:rPr>
                <w:rFonts w:hint="eastAsia"/>
                <w:sz w:val="24"/>
                <w:szCs w:val="24"/>
                <w:u w:val="wave"/>
              </w:rPr>
              <w:t>租用当地民房</w:t>
            </w:r>
            <w:r w:rsidR="00767821" w:rsidRPr="00FC2B36">
              <w:rPr>
                <w:rFonts w:hint="eastAsia"/>
                <w:sz w:val="24"/>
                <w:szCs w:val="24"/>
                <w:u w:val="wave"/>
              </w:rPr>
              <w:t>居住，产生的少量生活污水纳入当地污水处理系统；线路</w:t>
            </w:r>
            <w:r w:rsidRPr="00FC2B36">
              <w:rPr>
                <w:sz w:val="24"/>
                <w:szCs w:val="24"/>
                <w:u w:val="wave"/>
              </w:rPr>
              <w:t>运行期无废水产生</w:t>
            </w:r>
            <w:r w:rsidR="00767821" w:rsidRPr="00FC2B36">
              <w:rPr>
                <w:rFonts w:hint="eastAsia"/>
                <w:sz w:val="24"/>
                <w:szCs w:val="24"/>
                <w:u w:val="wave"/>
              </w:rPr>
              <w:t>。</w:t>
            </w:r>
          </w:p>
        </w:tc>
      </w:tr>
      <w:tr w:rsidR="009F68DA" w:rsidRPr="00FC2B36" w:rsidTr="009F68DA">
        <w:trPr>
          <w:trHeight w:val="286"/>
        </w:trPr>
        <w:tc>
          <w:tcPr>
            <w:tcW w:w="409" w:type="pct"/>
            <w:vMerge w:val="restart"/>
            <w:vAlign w:val="center"/>
          </w:tcPr>
          <w:p w:rsidR="009F68DA" w:rsidRPr="00FC2B36" w:rsidRDefault="009F68DA" w:rsidP="000259A9">
            <w:pPr>
              <w:jc w:val="center"/>
              <w:rPr>
                <w:sz w:val="28"/>
                <w:u w:val="wave"/>
              </w:rPr>
            </w:pPr>
            <w:r w:rsidRPr="00FC2B36">
              <w:rPr>
                <w:sz w:val="28"/>
                <w:u w:val="wave"/>
              </w:rPr>
              <w:t>固体废物</w:t>
            </w:r>
          </w:p>
        </w:tc>
        <w:tc>
          <w:tcPr>
            <w:tcW w:w="962" w:type="pct"/>
            <w:vMerge w:val="restart"/>
            <w:vAlign w:val="center"/>
          </w:tcPr>
          <w:p w:rsidR="009F68DA" w:rsidRPr="00FC2B36" w:rsidRDefault="009F68DA" w:rsidP="00BF64D4">
            <w:pPr>
              <w:jc w:val="center"/>
              <w:rPr>
                <w:kern w:val="0"/>
                <w:sz w:val="24"/>
                <w:szCs w:val="24"/>
                <w:u w:val="wave"/>
              </w:rPr>
            </w:pPr>
            <w:r w:rsidRPr="00FC2B36">
              <w:rPr>
                <w:rFonts w:hint="eastAsia"/>
                <w:sz w:val="24"/>
                <w:szCs w:val="24"/>
                <w:u w:val="wave"/>
              </w:rPr>
              <w:t>变电站</w:t>
            </w:r>
          </w:p>
        </w:tc>
        <w:tc>
          <w:tcPr>
            <w:tcW w:w="962" w:type="pct"/>
            <w:gridSpan w:val="3"/>
            <w:vAlign w:val="center"/>
          </w:tcPr>
          <w:p w:rsidR="009F68DA" w:rsidRPr="00FC2B36" w:rsidRDefault="009F68DA" w:rsidP="000259A9">
            <w:pPr>
              <w:jc w:val="center"/>
              <w:rPr>
                <w:sz w:val="28"/>
                <w:u w:val="wave"/>
              </w:rPr>
            </w:pPr>
            <w:r w:rsidRPr="00FC2B36">
              <w:rPr>
                <w:kern w:val="0"/>
                <w:sz w:val="24"/>
                <w:szCs w:val="24"/>
                <w:u w:val="wave"/>
              </w:rPr>
              <w:t>生活垃圾堆放点</w:t>
            </w:r>
          </w:p>
        </w:tc>
        <w:tc>
          <w:tcPr>
            <w:tcW w:w="596" w:type="pct"/>
            <w:vAlign w:val="center"/>
          </w:tcPr>
          <w:p w:rsidR="009F68DA" w:rsidRPr="00FC2B36" w:rsidRDefault="009F68DA" w:rsidP="000259A9">
            <w:pPr>
              <w:jc w:val="center"/>
              <w:rPr>
                <w:sz w:val="28"/>
                <w:u w:val="wave"/>
              </w:rPr>
            </w:pPr>
            <w:r w:rsidRPr="00FC2B36">
              <w:rPr>
                <w:kern w:val="0"/>
                <w:sz w:val="24"/>
                <w:szCs w:val="24"/>
                <w:u w:val="wave"/>
              </w:rPr>
              <w:t>生活垃圾</w:t>
            </w:r>
          </w:p>
        </w:tc>
        <w:tc>
          <w:tcPr>
            <w:tcW w:w="1235" w:type="pct"/>
            <w:vAlign w:val="center"/>
          </w:tcPr>
          <w:p w:rsidR="009F68DA" w:rsidRPr="00FC2B36" w:rsidRDefault="009F68DA" w:rsidP="000259A9">
            <w:pPr>
              <w:jc w:val="center"/>
              <w:rPr>
                <w:sz w:val="28"/>
                <w:u w:val="wave"/>
              </w:rPr>
            </w:pPr>
            <w:r w:rsidRPr="00FC2B36">
              <w:rPr>
                <w:kern w:val="0"/>
                <w:sz w:val="24"/>
                <w:szCs w:val="24"/>
                <w:u w:val="wave"/>
              </w:rPr>
              <w:t>由环卫部门处理</w:t>
            </w:r>
          </w:p>
        </w:tc>
        <w:tc>
          <w:tcPr>
            <w:tcW w:w="836" w:type="pct"/>
            <w:vMerge w:val="restart"/>
            <w:vAlign w:val="center"/>
          </w:tcPr>
          <w:p w:rsidR="009F68DA" w:rsidRPr="00FC2B36" w:rsidRDefault="009F68DA" w:rsidP="000259A9">
            <w:pPr>
              <w:spacing w:line="360" w:lineRule="auto"/>
              <w:jc w:val="center"/>
              <w:rPr>
                <w:sz w:val="28"/>
                <w:u w:val="wave"/>
              </w:rPr>
            </w:pPr>
            <w:r w:rsidRPr="00FC2B36">
              <w:rPr>
                <w:kern w:val="0"/>
                <w:sz w:val="24"/>
                <w:szCs w:val="24"/>
                <w:u w:val="wave"/>
              </w:rPr>
              <w:t>对周围环境无影响</w:t>
            </w:r>
          </w:p>
        </w:tc>
      </w:tr>
      <w:tr w:rsidR="009F68DA" w:rsidRPr="00FC2B36" w:rsidTr="009F68DA">
        <w:trPr>
          <w:trHeight w:val="286"/>
        </w:trPr>
        <w:tc>
          <w:tcPr>
            <w:tcW w:w="409" w:type="pct"/>
            <w:vMerge/>
            <w:vAlign w:val="center"/>
          </w:tcPr>
          <w:p w:rsidR="009F68DA" w:rsidRPr="00FC2B36" w:rsidRDefault="009F68DA" w:rsidP="000259A9">
            <w:pPr>
              <w:jc w:val="center"/>
              <w:rPr>
                <w:sz w:val="28"/>
                <w:u w:val="wave"/>
              </w:rPr>
            </w:pPr>
          </w:p>
        </w:tc>
        <w:tc>
          <w:tcPr>
            <w:tcW w:w="962" w:type="pct"/>
            <w:vMerge/>
            <w:vAlign w:val="center"/>
          </w:tcPr>
          <w:p w:rsidR="009F68DA" w:rsidRPr="00FC2B36" w:rsidRDefault="009F68DA" w:rsidP="00BF64D4">
            <w:pPr>
              <w:jc w:val="center"/>
              <w:rPr>
                <w:kern w:val="0"/>
                <w:sz w:val="24"/>
                <w:szCs w:val="24"/>
                <w:u w:val="wave"/>
              </w:rPr>
            </w:pPr>
          </w:p>
        </w:tc>
        <w:tc>
          <w:tcPr>
            <w:tcW w:w="962" w:type="pct"/>
            <w:gridSpan w:val="3"/>
            <w:vAlign w:val="center"/>
          </w:tcPr>
          <w:p w:rsidR="009F68DA" w:rsidRPr="00FC2B36" w:rsidRDefault="009F68DA" w:rsidP="000259A9">
            <w:pPr>
              <w:jc w:val="center"/>
              <w:rPr>
                <w:kern w:val="0"/>
                <w:sz w:val="24"/>
                <w:szCs w:val="24"/>
                <w:u w:val="wave"/>
              </w:rPr>
            </w:pPr>
            <w:r w:rsidRPr="00FC2B36">
              <w:rPr>
                <w:kern w:val="0"/>
                <w:sz w:val="24"/>
                <w:szCs w:val="24"/>
                <w:u w:val="wave"/>
              </w:rPr>
              <w:t>设备检修</w:t>
            </w:r>
          </w:p>
        </w:tc>
        <w:tc>
          <w:tcPr>
            <w:tcW w:w="596" w:type="pct"/>
            <w:vAlign w:val="center"/>
          </w:tcPr>
          <w:p w:rsidR="009F68DA" w:rsidRPr="00FC2B36" w:rsidRDefault="009F68DA" w:rsidP="000259A9">
            <w:pPr>
              <w:jc w:val="center"/>
              <w:rPr>
                <w:kern w:val="0"/>
                <w:sz w:val="24"/>
                <w:szCs w:val="24"/>
                <w:u w:val="wave"/>
              </w:rPr>
            </w:pPr>
            <w:r w:rsidRPr="00FC2B36">
              <w:rPr>
                <w:kern w:val="0"/>
                <w:sz w:val="24"/>
                <w:szCs w:val="24"/>
                <w:u w:val="wave"/>
              </w:rPr>
              <w:t>检修垃圾</w:t>
            </w:r>
          </w:p>
        </w:tc>
        <w:tc>
          <w:tcPr>
            <w:tcW w:w="1235" w:type="pct"/>
            <w:vAlign w:val="center"/>
          </w:tcPr>
          <w:p w:rsidR="009F68DA" w:rsidRPr="00FC2B36" w:rsidRDefault="009F68DA" w:rsidP="000259A9">
            <w:pPr>
              <w:rPr>
                <w:kern w:val="0"/>
                <w:sz w:val="24"/>
                <w:szCs w:val="24"/>
                <w:u w:val="wave"/>
              </w:rPr>
            </w:pPr>
            <w:r w:rsidRPr="00FC2B36">
              <w:rPr>
                <w:kern w:val="0"/>
                <w:sz w:val="24"/>
                <w:szCs w:val="24"/>
                <w:u w:val="wave"/>
              </w:rPr>
              <w:t>部分回收利用，其余部分运至垃圾处理站或垃圾填埋场。</w:t>
            </w:r>
          </w:p>
        </w:tc>
        <w:tc>
          <w:tcPr>
            <w:tcW w:w="836" w:type="pct"/>
            <w:vMerge/>
            <w:vAlign w:val="center"/>
          </w:tcPr>
          <w:p w:rsidR="009F68DA" w:rsidRPr="00FC2B36" w:rsidRDefault="009F68DA" w:rsidP="000259A9">
            <w:pPr>
              <w:spacing w:line="360" w:lineRule="auto"/>
              <w:jc w:val="center"/>
              <w:rPr>
                <w:sz w:val="28"/>
                <w:u w:val="wave"/>
              </w:rPr>
            </w:pPr>
          </w:p>
        </w:tc>
      </w:tr>
      <w:tr w:rsidR="009F68DA" w:rsidRPr="00FC2B36" w:rsidTr="009F68DA">
        <w:trPr>
          <w:trHeight w:val="286"/>
        </w:trPr>
        <w:tc>
          <w:tcPr>
            <w:tcW w:w="409" w:type="pct"/>
            <w:vMerge/>
            <w:vAlign w:val="center"/>
          </w:tcPr>
          <w:p w:rsidR="009F68DA" w:rsidRPr="00FC2B36" w:rsidRDefault="009F68DA" w:rsidP="000259A9">
            <w:pPr>
              <w:jc w:val="center"/>
              <w:rPr>
                <w:sz w:val="28"/>
                <w:u w:val="wave"/>
              </w:rPr>
            </w:pPr>
          </w:p>
        </w:tc>
        <w:tc>
          <w:tcPr>
            <w:tcW w:w="962" w:type="pct"/>
            <w:vMerge/>
            <w:vAlign w:val="center"/>
          </w:tcPr>
          <w:p w:rsidR="009F68DA" w:rsidRPr="00FC2B36" w:rsidRDefault="009F68DA" w:rsidP="00BF64D4">
            <w:pPr>
              <w:jc w:val="center"/>
              <w:rPr>
                <w:kern w:val="0"/>
                <w:sz w:val="24"/>
                <w:szCs w:val="24"/>
                <w:u w:val="wave"/>
              </w:rPr>
            </w:pPr>
          </w:p>
        </w:tc>
        <w:tc>
          <w:tcPr>
            <w:tcW w:w="1558" w:type="pct"/>
            <w:gridSpan w:val="4"/>
            <w:vAlign w:val="center"/>
          </w:tcPr>
          <w:p w:rsidR="009F68DA" w:rsidRPr="00FC2B36" w:rsidRDefault="009F68DA" w:rsidP="00AA3D7F">
            <w:pPr>
              <w:jc w:val="center"/>
              <w:rPr>
                <w:kern w:val="0"/>
                <w:sz w:val="24"/>
                <w:szCs w:val="24"/>
                <w:u w:val="wave"/>
              </w:rPr>
            </w:pPr>
            <w:r w:rsidRPr="00FC2B36">
              <w:rPr>
                <w:kern w:val="0"/>
                <w:sz w:val="24"/>
                <w:szCs w:val="24"/>
                <w:u w:val="wave"/>
              </w:rPr>
              <w:t>废旧蓄电池、废油</w:t>
            </w:r>
          </w:p>
        </w:tc>
        <w:tc>
          <w:tcPr>
            <w:tcW w:w="1235" w:type="pct"/>
            <w:vAlign w:val="center"/>
          </w:tcPr>
          <w:p w:rsidR="009F68DA" w:rsidRPr="00FC2B36" w:rsidRDefault="009F68DA" w:rsidP="000259A9">
            <w:pPr>
              <w:rPr>
                <w:kern w:val="0"/>
                <w:sz w:val="24"/>
                <w:szCs w:val="24"/>
                <w:u w:val="wave"/>
              </w:rPr>
            </w:pPr>
            <w:r w:rsidRPr="00FC2B36">
              <w:rPr>
                <w:kern w:val="0"/>
                <w:sz w:val="24"/>
                <w:szCs w:val="24"/>
                <w:u w:val="wave"/>
              </w:rPr>
              <w:t>按照国家危废转移、处置有关规定对变压器废油和退役的蓄电池进行转移、处置</w:t>
            </w:r>
          </w:p>
        </w:tc>
        <w:tc>
          <w:tcPr>
            <w:tcW w:w="836" w:type="pct"/>
            <w:vMerge/>
            <w:vAlign w:val="center"/>
          </w:tcPr>
          <w:p w:rsidR="009F68DA" w:rsidRPr="00FC2B36" w:rsidRDefault="009F68DA" w:rsidP="000259A9">
            <w:pPr>
              <w:spacing w:line="360" w:lineRule="auto"/>
              <w:jc w:val="center"/>
              <w:rPr>
                <w:sz w:val="28"/>
                <w:u w:val="wave"/>
              </w:rPr>
            </w:pPr>
          </w:p>
        </w:tc>
      </w:tr>
      <w:tr w:rsidR="009F68DA" w:rsidRPr="00FC2B36" w:rsidTr="009F68DA">
        <w:trPr>
          <w:trHeight w:val="286"/>
        </w:trPr>
        <w:tc>
          <w:tcPr>
            <w:tcW w:w="409" w:type="pct"/>
            <w:vMerge/>
            <w:vAlign w:val="center"/>
          </w:tcPr>
          <w:p w:rsidR="009F68DA" w:rsidRPr="00FC2B36" w:rsidRDefault="009F68DA" w:rsidP="000259A9">
            <w:pPr>
              <w:jc w:val="center"/>
              <w:rPr>
                <w:sz w:val="28"/>
                <w:u w:val="wave"/>
              </w:rPr>
            </w:pPr>
          </w:p>
        </w:tc>
        <w:tc>
          <w:tcPr>
            <w:tcW w:w="962" w:type="pct"/>
            <w:vAlign w:val="center"/>
          </w:tcPr>
          <w:p w:rsidR="009F68DA" w:rsidRPr="00FC2B36" w:rsidRDefault="009F68DA" w:rsidP="00BF64D4">
            <w:pPr>
              <w:jc w:val="center"/>
              <w:rPr>
                <w:kern w:val="0"/>
                <w:sz w:val="24"/>
                <w:szCs w:val="24"/>
                <w:u w:val="wave"/>
              </w:rPr>
            </w:pPr>
            <w:r w:rsidRPr="00FC2B36">
              <w:rPr>
                <w:rFonts w:hint="eastAsia"/>
                <w:kern w:val="0"/>
                <w:sz w:val="24"/>
                <w:szCs w:val="24"/>
                <w:u w:val="wave"/>
              </w:rPr>
              <w:t>输电线路</w:t>
            </w:r>
          </w:p>
        </w:tc>
        <w:tc>
          <w:tcPr>
            <w:tcW w:w="962" w:type="pct"/>
            <w:gridSpan w:val="3"/>
            <w:vAlign w:val="center"/>
          </w:tcPr>
          <w:p w:rsidR="009F68DA" w:rsidRPr="00FC2B36" w:rsidRDefault="009F68DA" w:rsidP="009F68DA">
            <w:pPr>
              <w:jc w:val="center"/>
              <w:rPr>
                <w:kern w:val="0"/>
                <w:sz w:val="24"/>
                <w:szCs w:val="24"/>
                <w:u w:val="wave"/>
              </w:rPr>
            </w:pPr>
            <w:r w:rsidRPr="00FC2B36">
              <w:rPr>
                <w:kern w:val="0"/>
                <w:sz w:val="24"/>
                <w:szCs w:val="24"/>
                <w:u w:val="wave"/>
              </w:rPr>
              <w:t>设备检修</w:t>
            </w:r>
          </w:p>
        </w:tc>
        <w:tc>
          <w:tcPr>
            <w:tcW w:w="596" w:type="pct"/>
            <w:vAlign w:val="center"/>
          </w:tcPr>
          <w:p w:rsidR="009F68DA" w:rsidRPr="00FC2B36" w:rsidRDefault="009F68DA" w:rsidP="009F68DA">
            <w:pPr>
              <w:jc w:val="center"/>
              <w:rPr>
                <w:kern w:val="0"/>
                <w:sz w:val="24"/>
                <w:szCs w:val="24"/>
                <w:u w:val="wave"/>
              </w:rPr>
            </w:pPr>
            <w:r w:rsidRPr="00FC2B36">
              <w:rPr>
                <w:kern w:val="0"/>
                <w:sz w:val="24"/>
                <w:szCs w:val="24"/>
                <w:u w:val="wave"/>
              </w:rPr>
              <w:t>检修垃圾</w:t>
            </w:r>
          </w:p>
        </w:tc>
        <w:tc>
          <w:tcPr>
            <w:tcW w:w="1235" w:type="pct"/>
            <w:vAlign w:val="center"/>
          </w:tcPr>
          <w:p w:rsidR="009F68DA" w:rsidRPr="00FC2B36" w:rsidRDefault="009F68DA" w:rsidP="009F68DA">
            <w:pPr>
              <w:rPr>
                <w:kern w:val="0"/>
                <w:sz w:val="24"/>
                <w:szCs w:val="24"/>
                <w:u w:val="wave"/>
              </w:rPr>
            </w:pPr>
            <w:r w:rsidRPr="00FC2B36">
              <w:rPr>
                <w:kern w:val="0"/>
                <w:sz w:val="24"/>
                <w:szCs w:val="24"/>
                <w:u w:val="wave"/>
              </w:rPr>
              <w:t>部分回收利用，其余部分运至垃圾处理站或垃圾填埋场。</w:t>
            </w:r>
          </w:p>
        </w:tc>
        <w:tc>
          <w:tcPr>
            <w:tcW w:w="836" w:type="pct"/>
            <w:vMerge/>
            <w:vAlign w:val="center"/>
          </w:tcPr>
          <w:p w:rsidR="009F68DA" w:rsidRPr="00FC2B36" w:rsidRDefault="009F68DA" w:rsidP="000259A9">
            <w:pPr>
              <w:spacing w:line="360" w:lineRule="auto"/>
              <w:jc w:val="center"/>
              <w:rPr>
                <w:sz w:val="28"/>
                <w:u w:val="wave"/>
              </w:rPr>
            </w:pPr>
          </w:p>
        </w:tc>
      </w:tr>
    </w:tbl>
    <w:p w:rsidR="009F68DA" w:rsidRPr="00FC2B36" w:rsidRDefault="009F68DA">
      <w:pPr>
        <w:rPr>
          <w:u w:val="wave"/>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9"/>
        <w:gridCol w:w="1787"/>
        <w:gridCol w:w="1185"/>
        <w:gridCol w:w="5555"/>
      </w:tblGrid>
      <w:tr w:rsidR="00F95B31" w:rsidRPr="00FC2B36" w:rsidTr="00F95B31">
        <w:trPr>
          <w:trHeight w:val="615"/>
        </w:trPr>
        <w:tc>
          <w:tcPr>
            <w:tcW w:w="409" w:type="pct"/>
            <w:vMerge w:val="restart"/>
            <w:vAlign w:val="center"/>
          </w:tcPr>
          <w:p w:rsidR="00F95B31" w:rsidRPr="00FC2B36" w:rsidRDefault="00F95B31" w:rsidP="000259A9">
            <w:pPr>
              <w:jc w:val="center"/>
              <w:rPr>
                <w:sz w:val="28"/>
                <w:u w:val="wave"/>
              </w:rPr>
            </w:pPr>
            <w:proofErr w:type="gramStart"/>
            <w:r w:rsidRPr="00FC2B36">
              <w:rPr>
                <w:sz w:val="28"/>
                <w:u w:val="wave"/>
              </w:rPr>
              <w:lastRenderedPageBreak/>
              <w:t>噪</w:t>
            </w:r>
            <w:proofErr w:type="gramEnd"/>
          </w:p>
          <w:p w:rsidR="00F95B31" w:rsidRPr="00FC2B36" w:rsidRDefault="00F95B31" w:rsidP="000259A9">
            <w:pPr>
              <w:jc w:val="center"/>
              <w:rPr>
                <w:sz w:val="28"/>
                <w:u w:val="wave"/>
              </w:rPr>
            </w:pPr>
            <w:r w:rsidRPr="00FC2B36">
              <w:rPr>
                <w:sz w:val="28"/>
                <w:u w:val="wave"/>
              </w:rPr>
              <w:t>声</w:t>
            </w:r>
          </w:p>
        </w:tc>
        <w:tc>
          <w:tcPr>
            <w:tcW w:w="962" w:type="pct"/>
            <w:tcBorders>
              <w:bottom w:val="single" w:sz="4" w:space="0" w:color="auto"/>
            </w:tcBorders>
            <w:vAlign w:val="center"/>
          </w:tcPr>
          <w:p w:rsidR="00F95B31" w:rsidRPr="00FC2B36" w:rsidRDefault="00F95B31" w:rsidP="00F95B31">
            <w:pPr>
              <w:jc w:val="center"/>
              <w:rPr>
                <w:kern w:val="0"/>
                <w:sz w:val="24"/>
                <w:szCs w:val="24"/>
                <w:u w:val="wave"/>
              </w:rPr>
            </w:pPr>
            <w:r>
              <w:rPr>
                <w:rFonts w:hint="eastAsia"/>
                <w:kern w:val="0"/>
                <w:sz w:val="24"/>
                <w:szCs w:val="24"/>
                <w:u w:val="wave"/>
              </w:rPr>
              <w:t>所有变电站</w:t>
            </w:r>
          </w:p>
        </w:tc>
        <w:tc>
          <w:tcPr>
            <w:tcW w:w="638" w:type="pct"/>
            <w:tcBorders>
              <w:bottom w:val="single" w:sz="4" w:space="0" w:color="auto"/>
              <w:right w:val="single" w:sz="4" w:space="0" w:color="auto"/>
            </w:tcBorders>
            <w:vAlign w:val="center"/>
          </w:tcPr>
          <w:p w:rsidR="00F95B31" w:rsidRPr="00F95B31" w:rsidRDefault="00F95B31" w:rsidP="00977A98">
            <w:pPr>
              <w:rPr>
                <w:kern w:val="0"/>
                <w:sz w:val="24"/>
                <w:szCs w:val="24"/>
                <w:u w:val="wave"/>
              </w:rPr>
            </w:pPr>
            <w:r>
              <w:rPr>
                <w:rFonts w:hint="eastAsia"/>
                <w:kern w:val="0"/>
                <w:sz w:val="24"/>
                <w:szCs w:val="24"/>
                <w:u w:val="wave"/>
              </w:rPr>
              <w:t>施工期</w:t>
            </w:r>
          </w:p>
        </w:tc>
        <w:tc>
          <w:tcPr>
            <w:tcW w:w="2991" w:type="pct"/>
            <w:tcBorders>
              <w:left w:val="single" w:sz="4" w:space="0" w:color="auto"/>
              <w:bottom w:val="single" w:sz="4" w:space="0" w:color="auto"/>
            </w:tcBorders>
            <w:vAlign w:val="center"/>
          </w:tcPr>
          <w:p w:rsidR="00F95B31" w:rsidRPr="00FC2B36" w:rsidRDefault="00F95B31" w:rsidP="00977A98">
            <w:pPr>
              <w:rPr>
                <w:kern w:val="0"/>
                <w:sz w:val="24"/>
                <w:szCs w:val="24"/>
                <w:u w:val="wave"/>
              </w:rPr>
            </w:pPr>
            <w:r w:rsidRPr="00F95B31">
              <w:rPr>
                <w:rFonts w:hint="eastAsia"/>
                <w:kern w:val="0"/>
                <w:sz w:val="24"/>
                <w:szCs w:val="24"/>
                <w:u w:val="wave"/>
              </w:rPr>
              <w:t>选择低噪声的施工机械和施工设备，施工区应先设置围墙，并依法限制夜间施工，站区施工均应安排在白天进行。如因工艺特殊情况要求，需在夜间施工而产生环境噪声污染时，应按《中华人民共和国环境噪声污染防治法》的规定，取得县区级以上人民政府或者其有关主管部门的证明，并公告附近居民；同时夜间禁止高噪音设备（如装载机、打桩机等）作业；对运输车辆司机进行严格的培训教育，禁止随意鸣笛，避免噪声对道路附近居民产生影响。</w:t>
            </w:r>
          </w:p>
        </w:tc>
      </w:tr>
      <w:tr w:rsidR="00F95B31" w:rsidRPr="00FC2B36" w:rsidTr="00F95B31">
        <w:trPr>
          <w:trHeight w:val="615"/>
        </w:trPr>
        <w:tc>
          <w:tcPr>
            <w:tcW w:w="409" w:type="pct"/>
            <w:vMerge/>
            <w:vAlign w:val="center"/>
          </w:tcPr>
          <w:p w:rsidR="00F95B31" w:rsidRPr="00FC2B36" w:rsidRDefault="00F95B31" w:rsidP="000259A9">
            <w:pPr>
              <w:jc w:val="center"/>
              <w:rPr>
                <w:sz w:val="28"/>
                <w:u w:val="wave"/>
              </w:rPr>
            </w:pPr>
          </w:p>
        </w:tc>
        <w:tc>
          <w:tcPr>
            <w:tcW w:w="962" w:type="pct"/>
            <w:tcBorders>
              <w:bottom w:val="single" w:sz="4" w:space="0" w:color="auto"/>
            </w:tcBorders>
            <w:vAlign w:val="center"/>
          </w:tcPr>
          <w:p w:rsidR="00F95B31" w:rsidRDefault="00F95B31" w:rsidP="00F95B31">
            <w:pPr>
              <w:jc w:val="center"/>
              <w:rPr>
                <w:kern w:val="0"/>
                <w:sz w:val="24"/>
                <w:szCs w:val="24"/>
                <w:u w:val="wave"/>
              </w:rPr>
            </w:pPr>
            <w:r w:rsidRPr="00F95B31">
              <w:rPr>
                <w:rFonts w:hint="eastAsia"/>
                <w:sz w:val="24"/>
                <w:szCs w:val="24"/>
                <w:u w:val="wave"/>
              </w:rPr>
              <w:t>达</w:t>
            </w:r>
            <w:proofErr w:type="gramStart"/>
            <w:r w:rsidRPr="00F95B31">
              <w:rPr>
                <w:rFonts w:hint="eastAsia"/>
                <w:sz w:val="24"/>
                <w:szCs w:val="24"/>
                <w:u w:val="wave"/>
              </w:rPr>
              <w:t>浒</w:t>
            </w:r>
            <w:proofErr w:type="gramEnd"/>
            <w:r w:rsidRPr="00F95B31">
              <w:rPr>
                <w:rFonts w:hint="eastAsia"/>
                <w:sz w:val="24"/>
                <w:szCs w:val="24"/>
                <w:u w:val="wave"/>
              </w:rPr>
              <w:t>110kV</w:t>
            </w:r>
            <w:r w:rsidRPr="00FC2B36">
              <w:rPr>
                <w:rFonts w:hint="eastAsia"/>
                <w:sz w:val="24"/>
                <w:szCs w:val="24"/>
                <w:u w:val="wave"/>
              </w:rPr>
              <w:t>变电站</w:t>
            </w:r>
          </w:p>
        </w:tc>
        <w:tc>
          <w:tcPr>
            <w:tcW w:w="638" w:type="pct"/>
            <w:tcBorders>
              <w:bottom w:val="single" w:sz="4" w:space="0" w:color="auto"/>
              <w:right w:val="single" w:sz="4" w:space="0" w:color="auto"/>
            </w:tcBorders>
            <w:vAlign w:val="center"/>
          </w:tcPr>
          <w:p w:rsidR="00F95B31" w:rsidRDefault="00F95B31" w:rsidP="00977A98">
            <w:pPr>
              <w:rPr>
                <w:kern w:val="0"/>
                <w:sz w:val="24"/>
                <w:szCs w:val="24"/>
                <w:u w:val="wave"/>
              </w:rPr>
            </w:pPr>
            <w:r>
              <w:rPr>
                <w:rFonts w:hint="eastAsia"/>
                <w:kern w:val="0"/>
                <w:sz w:val="24"/>
                <w:szCs w:val="24"/>
                <w:u w:val="wave"/>
              </w:rPr>
              <w:t>运营期</w:t>
            </w:r>
          </w:p>
        </w:tc>
        <w:tc>
          <w:tcPr>
            <w:tcW w:w="2991" w:type="pct"/>
            <w:tcBorders>
              <w:left w:val="single" w:sz="4" w:space="0" w:color="auto"/>
              <w:bottom w:val="single" w:sz="4" w:space="0" w:color="auto"/>
            </w:tcBorders>
            <w:vAlign w:val="center"/>
          </w:tcPr>
          <w:p w:rsidR="00F95B31" w:rsidRPr="00F95B31" w:rsidRDefault="00F95B31" w:rsidP="00F95B31">
            <w:pPr>
              <w:rPr>
                <w:kern w:val="0"/>
                <w:sz w:val="24"/>
                <w:szCs w:val="24"/>
                <w:u w:val="wave"/>
              </w:rPr>
            </w:pPr>
            <w:r w:rsidRPr="00F95B31">
              <w:rPr>
                <w:rFonts w:hint="eastAsia"/>
                <w:kern w:val="0"/>
                <w:sz w:val="24"/>
                <w:szCs w:val="24"/>
                <w:u w:val="wave"/>
              </w:rPr>
              <w:t>优先选用低噪声设备：控制</w:t>
            </w:r>
            <w:r>
              <w:rPr>
                <w:rFonts w:hint="eastAsia"/>
                <w:kern w:val="0"/>
                <w:sz w:val="24"/>
                <w:szCs w:val="24"/>
                <w:u w:val="wave"/>
              </w:rPr>
              <w:t>11</w:t>
            </w:r>
            <w:r w:rsidRPr="00F95B31">
              <w:rPr>
                <w:rFonts w:hint="eastAsia"/>
                <w:kern w:val="0"/>
                <w:sz w:val="24"/>
                <w:szCs w:val="24"/>
                <w:u w:val="wave"/>
              </w:rPr>
              <w:t>0kV</w:t>
            </w:r>
            <w:r w:rsidRPr="00F95B31">
              <w:rPr>
                <w:rFonts w:hint="eastAsia"/>
                <w:kern w:val="0"/>
                <w:sz w:val="24"/>
                <w:szCs w:val="24"/>
                <w:u w:val="wave"/>
              </w:rPr>
              <w:t>主变压器</w:t>
            </w:r>
            <w:r w:rsidRPr="00F95B31">
              <w:rPr>
                <w:rFonts w:hint="eastAsia"/>
                <w:kern w:val="0"/>
                <w:sz w:val="24"/>
                <w:szCs w:val="24"/>
                <w:u w:val="wave"/>
              </w:rPr>
              <w:t xml:space="preserve">1m </w:t>
            </w:r>
            <w:r w:rsidRPr="00F95B31">
              <w:rPr>
                <w:rFonts w:hint="eastAsia"/>
                <w:kern w:val="0"/>
                <w:sz w:val="24"/>
                <w:szCs w:val="24"/>
                <w:u w:val="wave"/>
              </w:rPr>
              <w:t>处噪声源强在</w:t>
            </w:r>
            <w:r>
              <w:rPr>
                <w:rFonts w:hint="eastAsia"/>
                <w:kern w:val="0"/>
                <w:sz w:val="24"/>
                <w:szCs w:val="24"/>
                <w:u w:val="wave"/>
              </w:rPr>
              <w:t>65</w:t>
            </w:r>
            <w:r w:rsidRPr="00F95B31">
              <w:rPr>
                <w:rFonts w:hint="eastAsia"/>
                <w:kern w:val="0"/>
                <w:sz w:val="24"/>
                <w:szCs w:val="24"/>
                <w:u w:val="wave"/>
              </w:rPr>
              <w:t>dB</w:t>
            </w:r>
            <w:r w:rsidRPr="00F95B31">
              <w:rPr>
                <w:rFonts w:hint="eastAsia"/>
                <w:kern w:val="0"/>
                <w:sz w:val="24"/>
                <w:szCs w:val="24"/>
                <w:u w:val="wave"/>
              </w:rPr>
              <w:t>（</w:t>
            </w:r>
            <w:r w:rsidRPr="00F95B31">
              <w:rPr>
                <w:rFonts w:hint="eastAsia"/>
                <w:kern w:val="0"/>
                <w:sz w:val="24"/>
                <w:szCs w:val="24"/>
                <w:u w:val="wave"/>
              </w:rPr>
              <w:t>A</w:t>
            </w:r>
            <w:r w:rsidRPr="00F95B31">
              <w:rPr>
                <w:rFonts w:hint="eastAsia"/>
                <w:kern w:val="0"/>
                <w:sz w:val="24"/>
                <w:szCs w:val="24"/>
                <w:u w:val="wave"/>
              </w:rPr>
              <w:t>）以下，选择低噪声水平的金具及导体；合理进行总平面规划布置，将主变压器布置在厂界中央。</w:t>
            </w:r>
          </w:p>
        </w:tc>
      </w:tr>
      <w:tr w:rsidR="00F95B31" w:rsidRPr="00FC2B36" w:rsidTr="00F95B31">
        <w:trPr>
          <w:trHeight w:val="615"/>
        </w:trPr>
        <w:tc>
          <w:tcPr>
            <w:tcW w:w="409" w:type="pct"/>
            <w:vMerge/>
            <w:vAlign w:val="center"/>
          </w:tcPr>
          <w:p w:rsidR="00F95B31" w:rsidRPr="00FC2B36" w:rsidRDefault="00F95B31" w:rsidP="000259A9">
            <w:pPr>
              <w:jc w:val="center"/>
              <w:rPr>
                <w:sz w:val="28"/>
                <w:u w:val="wave"/>
              </w:rPr>
            </w:pPr>
          </w:p>
        </w:tc>
        <w:tc>
          <w:tcPr>
            <w:tcW w:w="962" w:type="pct"/>
            <w:tcBorders>
              <w:bottom w:val="single" w:sz="4" w:space="0" w:color="auto"/>
            </w:tcBorders>
            <w:vAlign w:val="center"/>
          </w:tcPr>
          <w:p w:rsidR="00F95B31" w:rsidRPr="00FC2B36" w:rsidRDefault="00F95B31" w:rsidP="00F95B31">
            <w:pPr>
              <w:jc w:val="center"/>
              <w:rPr>
                <w:sz w:val="24"/>
                <w:szCs w:val="24"/>
                <w:u w:val="wave"/>
              </w:rPr>
            </w:pPr>
            <w:r w:rsidRPr="00FC2B36">
              <w:rPr>
                <w:rFonts w:hint="eastAsia"/>
                <w:sz w:val="24"/>
                <w:szCs w:val="24"/>
                <w:u w:val="wave"/>
              </w:rPr>
              <w:t>高坝窑、含浦、盼</w:t>
            </w:r>
            <w:proofErr w:type="gramStart"/>
            <w:r w:rsidRPr="00FC2B36">
              <w:rPr>
                <w:rFonts w:hint="eastAsia"/>
                <w:sz w:val="24"/>
                <w:szCs w:val="24"/>
                <w:u w:val="wave"/>
              </w:rPr>
              <w:t>盼</w:t>
            </w:r>
            <w:proofErr w:type="gramEnd"/>
            <w:r w:rsidRPr="00FC2B36">
              <w:rPr>
                <w:rFonts w:hint="eastAsia"/>
                <w:sz w:val="24"/>
                <w:szCs w:val="24"/>
                <w:u w:val="wave"/>
              </w:rPr>
              <w:t>、临空、上大垅</w:t>
            </w:r>
            <w:r w:rsidRPr="00FC2B36">
              <w:rPr>
                <w:rFonts w:hint="eastAsia"/>
                <w:sz w:val="24"/>
                <w:szCs w:val="24"/>
                <w:u w:val="wave"/>
              </w:rPr>
              <w:t>110kV</w:t>
            </w:r>
            <w:r w:rsidRPr="00FC2B36">
              <w:rPr>
                <w:rFonts w:hint="eastAsia"/>
                <w:sz w:val="24"/>
                <w:szCs w:val="24"/>
                <w:u w:val="wave"/>
              </w:rPr>
              <w:t>变电站</w:t>
            </w:r>
          </w:p>
        </w:tc>
        <w:tc>
          <w:tcPr>
            <w:tcW w:w="638" w:type="pct"/>
            <w:tcBorders>
              <w:bottom w:val="single" w:sz="4" w:space="0" w:color="auto"/>
              <w:right w:val="single" w:sz="4" w:space="0" w:color="auto"/>
            </w:tcBorders>
            <w:vAlign w:val="center"/>
          </w:tcPr>
          <w:p w:rsidR="00F95B31" w:rsidRPr="00F95B31" w:rsidRDefault="00F95B31" w:rsidP="00F95B31">
            <w:pPr>
              <w:rPr>
                <w:kern w:val="0"/>
                <w:sz w:val="24"/>
                <w:szCs w:val="24"/>
                <w:u w:val="wave"/>
              </w:rPr>
            </w:pPr>
            <w:r>
              <w:rPr>
                <w:rFonts w:hint="eastAsia"/>
                <w:kern w:val="0"/>
                <w:sz w:val="24"/>
                <w:szCs w:val="24"/>
                <w:u w:val="wave"/>
              </w:rPr>
              <w:t>运营期</w:t>
            </w:r>
          </w:p>
        </w:tc>
        <w:tc>
          <w:tcPr>
            <w:tcW w:w="2991" w:type="pct"/>
            <w:tcBorders>
              <w:left w:val="single" w:sz="4" w:space="0" w:color="auto"/>
              <w:bottom w:val="single" w:sz="4" w:space="0" w:color="auto"/>
            </w:tcBorders>
            <w:vAlign w:val="center"/>
          </w:tcPr>
          <w:p w:rsidR="00F95B31" w:rsidRPr="00FC2B36" w:rsidRDefault="00F95B31" w:rsidP="00F95B31">
            <w:pPr>
              <w:rPr>
                <w:kern w:val="0"/>
                <w:sz w:val="24"/>
                <w:szCs w:val="24"/>
                <w:u w:val="wave"/>
              </w:rPr>
            </w:pPr>
            <w:r w:rsidRPr="000B50F8">
              <w:rPr>
                <w:rFonts w:hint="eastAsia"/>
                <w:kern w:val="0"/>
                <w:sz w:val="24"/>
                <w:szCs w:val="24"/>
              </w:rPr>
              <w:t>选用低噪声变压器：控制</w:t>
            </w:r>
            <w:r w:rsidRPr="000B50F8">
              <w:rPr>
                <w:rFonts w:hint="eastAsia"/>
                <w:kern w:val="0"/>
                <w:sz w:val="24"/>
                <w:szCs w:val="24"/>
              </w:rPr>
              <w:t>110kV</w:t>
            </w:r>
            <w:r w:rsidRPr="000B50F8">
              <w:rPr>
                <w:rFonts w:hint="eastAsia"/>
                <w:kern w:val="0"/>
                <w:sz w:val="24"/>
                <w:szCs w:val="24"/>
              </w:rPr>
              <w:t>变压器本体噪声在</w:t>
            </w:r>
            <w:r w:rsidRPr="000B50F8">
              <w:rPr>
                <w:rFonts w:hint="eastAsia"/>
                <w:kern w:val="0"/>
                <w:sz w:val="24"/>
                <w:szCs w:val="24"/>
              </w:rPr>
              <w:t>65dB</w:t>
            </w:r>
            <w:r w:rsidRPr="000B50F8">
              <w:rPr>
                <w:rFonts w:hint="eastAsia"/>
                <w:kern w:val="0"/>
                <w:sz w:val="24"/>
                <w:szCs w:val="24"/>
              </w:rPr>
              <w:t>（</w:t>
            </w:r>
            <w:r w:rsidRPr="000B50F8">
              <w:rPr>
                <w:rFonts w:hint="eastAsia"/>
                <w:kern w:val="0"/>
                <w:sz w:val="24"/>
                <w:szCs w:val="24"/>
              </w:rPr>
              <w:t>A</w:t>
            </w:r>
            <w:r w:rsidRPr="000B50F8">
              <w:rPr>
                <w:rFonts w:hint="eastAsia"/>
                <w:kern w:val="0"/>
                <w:sz w:val="24"/>
                <w:szCs w:val="24"/>
              </w:rPr>
              <w:t>）以下；合理进行总平面规划布置，将主变压器、风机等主要噪声源布置在远离噪声敏感目标一侧。变电站应配套风机消声弯头及消声罩、消声百叶、隔声门窗等</w:t>
            </w:r>
          </w:p>
        </w:tc>
      </w:tr>
      <w:tr w:rsidR="00F95B31" w:rsidRPr="00FC2B36" w:rsidTr="00F95B31">
        <w:trPr>
          <w:trHeight w:val="615"/>
        </w:trPr>
        <w:tc>
          <w:tcPr>
            <w:tcW w:w="409" w:type="pct"/>
            <w:vMerge/>
            <w:vAlign w:val="center"/>
          </w:tcPr>
          <w:p w:rsidR="00F95B31" w:rsidRPr="00FC2B36" w:rsidRDefault="00F95B31" w:rsidP="000259A9">
            <w:pPr>
              <w:jc w:val="center"/>
              <w:rPr>
                <w:sz w:val="28"/>
                <w:u w:val="wave"/>
              </w:rPr>
            </w:pPr>
          </w:p>
        </w:tc>
        <w:tc>
          <w:tcPr>
            <w:tcW w:w="962" w:type="pct"/>
            <w:tcBorders>
              <w:top w:val="single" w:sz="4" w:space="0" w:color="auto"/>
            </w:tcBorders>
            <w:vAlign w:val="center"/>
          </w:tcPr>
          <w:p w:rsidR="00F95B31" w:rsidRPr="00FC2B36" w:rsidRDefault="00F95B31" w:rsidP="00F95B31">
            <w:pPr>
              <w:jc w:val="center"/>
              <w:rPr>
                <w:sz w:val="24"/>
                <w:szCs w:val="24"/>
                <w:u w:val="wave"/>
              </w:rPr>
            </w:pPr>
            <w:r w:rsidRPr="00FC2B36">
              <w:rPr>
                <w:rFonts w:hint="eastAsia"/>
                <w:sz w:val="24"/>
                <w:szCs w:val="24"/>
                <w:u w:val="wave"/>
              </w:rPr>
              <w:t>郭亮</w:t>
            </w:r>
            <w:r>
              <w:rPr>
                <w:rFonts w:hint="eastAsia"/>
                <w:sz w:val="24"/>
                <w:szCs w:val="24"/>
                <w:u w:val="wave"/>
              </w:rPr>
              <w:t>、</w:t>
            </w:r>
            <w:r w:rsidRPr="00FC2B36">
              <w:rPr>
                <w:rFonts w:hint="eastAsia"/>
                <w:sz w:val="24"/>
                <w:szCs w:val="24"/>
                <w:u w:val="wave"/>
              </w:rPr>
              <w:t>宝</w:t>
            </w:r>
            <w:proofErr w:type="gramStart"/>
            <w:r w:rsidRPr="00FC2B36">
              <w:rPr>
                <w:rFonts w:hint="eastAsia"/>
                <w:sz w:val="24"/>
                <w:szCs w:val="24"/>
                <w:u w:val="wave"/>
              </w:rPr>
              <w:t>雍</w:t>
            </w:r>
            <w:proofErr w:type="gramEnd"/>
            <w:r w:rsidRPr="00FC2B36">
              <w:rPr>
                <w:rFonts w:hint="eastAsia"/>
                <w:sz w:val="24"/>
                <w:szCs w:val="24"/>
                <w:u w:val="wave"/>
              </w:rPr>
              <w:t>，长龙、关口</w:t>
            </w:r>
            <w:r w:rsidRPr="00FC2B36">
              <w:rPr>
                <w:rFonts w:hint="eastAsia"/>
                <w:sz w:val="24"/>
                <w:szCs w:val="24"/>
                <w:u w:val="wave"/>
              </w:rPr>
              <w:t>110kV</w:t>
            </w:r>
            <w:r w:rsidRPr="00FC2B36">
              <w:rPr>
                <w:rFonts w:hint="eastAsia"/>
                <w:sz w:val="24"/>
                <w:szCs w:val="24"/>
                <w:u w:val="wave"/>
              </w:rPr>
              <w:t>变电站</w:t>
            </w:r>
          </w:p>
        </w:tc>
        <w:tc>
          <w:tcPr>
            <w:tcW w:w="638" w:type="pct"/>
            <w:tcBorders>
              <w:top w:val="single" w:sz="4" w:space="0" w:color="auto"/>
              <w:right w:val="single" w:sz="4" w:space="0" w:color="auto"/>
            </w:tcBorders>
            <w:vAlign w:val="center"/>
          </w:tcPr>
          <w:p w:rsidR="00F95B31" w:rsidRPr="00F95B31" w:rsidRDefault="00F95B31" w:rsidP="00977A98">
            <w:pPr>
              <w:rPr>
                <w:kern w:val="0"/>
                <w:sz w:val="24"/>
                <w:szCs w:val="24"/>
                <w:u w:val="wave"/>
              </w:rPr>
            </w:pPr>
            <w:r>
              <w:rPr>
                <w:rFonts w:hint="eastAsia"/>
                <w:kern w:val="0"/>
                <w:sz w:val="24"/>
                <w:szCs w:val="24"/>
                <w:u w:val="wave"/>
              </w:rPr>
              <w:t>运营期</w:t>
            </w:r>
          </w:p>
        </w:tc>
        <w:tc>
          <w:tcPr>
            <w:tcW w:w="2991" w:type="pct"/>
            <w:tcBorders>
              <w:top w:val="single" w:sz="4" w:space="0" w:color="auto"/>
              <w:left w:val="single" w:sz="4" w:space="0" w:color="auto"/>
            </w:tcBorders>
            <w:vAlign w:val="center"/>
          </w:tcPr>
          <w:p w:rsidR="00F95B31" w:rsidRPr="00FC2B36" w:rsidRDefault="00F95B31" w:rsidP="00F95B31">
            <w:pPr>
              <w:rPr>
                <w:kern w:val="0"/>
                <w:sz w:val="24"/>
                <w:szCs w:val="24"/>
                <w:u w:val="wave"/>
              </w:rPr>
            </w:pPr>
            <w:r w:rsidRPr="000B50F8">
              <w:rPr>
                <w:rFonts w:hint="eastAsia"/>
                <w:kern w:val="0"/>
                <w:sz w:val="24"/>
                <w:szCs w:val="24"/>
              </w:rPr>
              <w:t>选用低噪声变压器：控制</w:t>
            </w:r>
            <w:r w:rsidRPr="000B50F8">
              <w:rPr>
                <w:rFonts w:hint="eastAsia"/>
                <w:kern w:val="0"/>
                <w:sz w:val="24"/>
                <w:szCs w:val="24"/>
              </w:rPr>
              <w:t>110kV</w:t>
            </w:r>
            <w:r w:rsidRPr="000B50F8">
              <w:rPr>
                <w:rFonts w:hint="eastAsia"/>
                <w:kern w:val="0"/>
                <w:sz w:val="24"/>
                <w:szCs w:val="24"/>
              </w:rPr>
              <w:t>变压器本体噪声在</w:t>
            </w:r>
            <w:r w:rsidRPr="000B50F8">
              <w:rPr>
                <w:rFonts w:hint="eastAsia"/>
                <w:kern w:val="0"/>
                <w:sz w:val="24"/>
                <w:szCs w:val="24"/>
              </w:rPr>
              <w:t>65dB</w:t>
            </w:r>
            <w:r w:rsidRPr="000B50F8">
              <w:rPr>
                <w:rFonts w:hint="eastAsia"/>
                <w:kern w:val="0"/>
                <w:sz w:val="24"/>
                <w:szCs w:val="24"/>
              </w:rPr>
              <w:t>（</w:t>
            </w:r>
            <w:r w:rsidRPr="000B50F8">
              <w:rPr>
                <w:rFonts w:hint="eastAsia"/>
                <w:kern w:val="0"/>
                <w:sz w:val="24"/>
                <w:szCs w:val="24"/>
              </w:rPr>
              <w:t>A</w:t>
            </w:r>
            <w:r w:rsidRPr="000B50F8">
              <w:rPr>
                <w:rFonts w:hint="eastAsia"/>
                <w:kern w:val="0"/>
                <w:sz w:val="24"/>
                <w:szCs w:val="24"/>
              </w:rPr>
              <w:t>）以下</w:t>
            </w:r>
            <w:r>
              <w:rPr>
                <w:rFonts w:hint="eastAsia"/>
                <w:kern w:val="0"/>
                <w:sz w:val="24"/>
                <w:szCs w:val="24"/>
              </w:rPr>
              <w:t>。</w:t>
            </w:r>
          </w:p>
        </w:tc>
      </w:tr>
      <w:tr w:rsidR="00B53F1B" w:rsidRPr="00FC2B36" w:rsidTr="00B53F1B">
        <w:trPr>
          <w:trHeight w:val="1025"/>
        </w:trPr>
        <w:tc>
          <w:tcPr>
            <w:tcW w:w="409" w:type="pct"/>
            <w:vMerge w:val="restart"/>
            <w:vAlign w:val="center"/>
          </w:tcPr>
          <w:p w:rsidR="00B53F1B" w:rsidRPr="00FC2B36" w:rsidRDefault="00B53F1B" w:rsidP="000259A9">
            <w:pPr>
              <w:jc w:val="center"/>
              <w:rPr>
                <w:sz w:val="28"/>
                <w:u w:val="wave"/>
              </w:rPr>
            </w:pPr>
            <w:r w:rsidRPr="00FC2B36">
              <w:rPr>
                <w:sz w:val="28"/>
                <w:u w:val="wave"/>
              </w:rPr>
              <w:t>电磁环境</w:t>
            </w:r>
          </w:p>
        </w:tc>
        <w:tc>
          <w:tcPr>
            <w:tcW w:w="962" w:type="pct"/>
            <w:tcBorders>
              <w:bottom w:val="single" w:sz="4" w:space="0" w:color="auto"/>
            </w:tcBorders>
          </w:tcPr>
          <w:p w:rsidR="00B53F1B" w:rsidRPr="00FC2B36" w:rsidRDefault="00B53F1B" w:rsidP="00C826F5">
            <w:pPr>
              <w:rPr>
                <w:sz w:val="28"/>
                <w:u w:val="wave"/>
              </w:rPr>
            </w:pPr>
            <w:r>
              <w:rPr>
                <w:rFonts w:hint="eastAsia"/>
                <w:sz w:val="28"/>
                <w:u w:val="wave"/>
              </w:rPr>
              <w:t>变电站</w:t>
            </w:r>
          </w:p>
        </w:tc>
        <w:tc>
          <w:tcPr>
            <w:tcW w:w="3629" w:type="pct"/>
            <w:gridSpan w:val="2"/>
            <w:tcBorders>
              <w:bottom w:val="single" w:sz="4" w:space="0" w:color="auto"/>
            </w:tcBorders>
            <w:vAlign w:val="center"/>
          </w:tcPr>
          <w:p w:rsidR="00B53F1B" w:rsidRPr="00FC2B36" w:rsidRDefault="00B53F1B" w:rsidP="00B53F1B">
            <w:pPr>
              <w:jc w:val="left"/>
              <w:rPr>
                <w:sz w:val="28"/>
                <w:u w:val="wave"/>
              </w:rPr>
            </w:pPr>
            <w:r>
              <w:rPr>
                <w:rFonts w:hint="eastAsia"/>
                <w:kern w:val="0"/>
                <w:sz w:val="24"/>
                <w:szCs w:val="24"/>
              </w:rPr>
              <w:t>（</w:t>
            </w:r>
            <w:r>
              <w:rPr>
                <w:rFonts w:hint="eastAsia"/>
                <w:kern w:val="0"/>
                <w:sz w:val="24"/>
                <w:szCs w:val="24"/>
              </w:rPr>
              <w:t>1</w:t>
            </w:r>
            <w:r>
              <w:rPr>
                <w:rFonts w:hint="eastAsia"/>
                <w:kern w:val="0"/>
                <w:sz w:val="24"/>
                <w:szCs w:val="24"/>
              </w:rPr>
              <w:t>）</w:t>
            </w:r>
            <w:r w:rsidRPr="000B50F8">
              <w:rPr>
                <w:kern w:val="0"/>
                <w:sz w:val="24"/>
                <w:szCs w:val="24"/>
              </w:rPr>
              <w:t>变电站进出线尽量避开居民密集区，高压配电装置应远离居民侧，变电站附近高压危险区域应设警告牌。</w:t>
            </w:r>
          </w:p>
        </w:tc>
      </w:tr>
      <w:tr w:rsidR="00B53F1B" w:rsidRPr="00FC2B36" w:rsidTr="00B53F1B">
        <w:trPr>
          <w:trHeight w:val="1589"/>
        </w:trPr>
        <w:tc>
          <w:tcPr>
            <w:tcW w:w="409" w:type="pct"/>
            <w:vMerge/>
            <w:vAlign w:val="center"/>
          </w:tcPr>
          <w:p w:rsidR="00B53F1B" w:rsidRPr="00FC2B36" w:rsidRDefault="00B53F1B" w:rsidP="000259A9">
            <w:pPr>
              <w:jc w:val="center"/>
              <w:rPr>
                <w:sz w:val="28"/>
                <w:u w:val="wave"/>
              </w:rPr>
            </w:pPr>
          </w:p>
        </w:tc>
        <w:tc>
          <w:tcPr>
            <w:tcW w:w="962" w:type="pct"/>
            <w:tcBorders>
              <w:top w:val="single" w:sz="4" w:space="0" w:color="auto"/>
            </w:tcBorders>
          </w:tcPr>
          <w:p w:rsidR="00B53F1B" w:rsidRPr="00FC2B36" w:rsidRDefault="00B53F1B" w:rsidP="00C826F5">
            <w:pPr>
              <w:rPr>
                <w:sz w:val="28"/>
                <w:u w:val="wave"/>
              </w:rPr>
            </w:pPr>
            <w:r>
              <w:rPr>
                <w:rFonts w:hint="eastAsia"/>
                <w:sz w:val="28"/>
                <w:u w:val="wave"/>
              </w:rPr>
              <w:t>输电线路</w:t>
            </w:r>
          </w:p>
        </w:tc>
        <w:tc>
          <w:tcPr>
            <w:tcW w:w="3629" w:type="pct"/>
            <w:gridSpan w:val="2"/>
            <w:tcBorders>
              <w:top w:val="single" w:sz="4" w:space="0" w:color="auto"/>
            </w:tcBorders>
            <w:vAlign w:val="center"/>
          </w:tcPr>
          <w:p w:rsidR="00B53F1B" w:rsidRPr="000B50F8" w:rsidRDefault="00B53F1B" w:rsidP="00B53F1B">
            <w:pPr>
              <w:jc w:val="left"/>
              <w:rPr>
                <w:kern w:val="0"/>
                <w:sz w:val="24"/>
                <w:szCs w:val="24"/>
              </w:rPr>
            </w:pPr>
            <w:r w:rsidRPr="000B50F8">
              <w:rPr>
                <w:rFonts w:hint="eastAsia"/>
                <w:kern w:val="0"/>
                <w:sz w:val="24"/>
                <w:szCs w:val="24"/>
              </w:rPr>
              <w:t>（</w:t>
            </w:r>
            <w:r>
              <w:rPr>
                <w:rFonts w:hint="eastAsia"/>
                <w:kern w:val="0"/>
                <w:sz w:val="24"/>
                <w:szCs w:val="24"/>
              </w:rPr>
              <w:t>1</w:t>
            </w:r>
            <w:r w:rsidRPr="000B50F8">
              <w:rPr>
                <w:rFonts w:hint="eastAsia"/>
                <w:kern w:val="0"/>
                <w:sz w:val="24"/>
                <w:szCs w:val="24"/>
              </w:rPr>
              <w:t>）高压一次设备采取均压措施；通过选择配电架构高度、对地和相间距离，控制设备间连线离地面的最低高度，从而保证地面工频电场符合标准；避开城镇规划区、居民集中区等区域。尽量避开居民住房；对线路邻近居民房屋处电磁环境影响限制在标准范围之内，以保证居民环境不受影响。</w:t>
            </w:r>
          </w:p>
          <w:p w:rsidR="00B53F1B" w:rsidRDefault="00B53F1B" w:rsidP="00B53F1B">
            <w:pPr>
              <w:jc w:val="left"/>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sidRPr="000B50F8">
              <w:rPr>
                <w:rFonts w:hint="eastAsia"/>
                <w:kern w:val="0"/>
                <w:sz w:val="24"/>
                <w:szCs w:val="24"/>
              </w:rPr>
              <w:t>控制单回、双回</w:t>
            </w:r>
            <w:r w:rsidRPr="000B50F8">
              <w:rPr>
                <w:rFonts w:hint="eastAsia"/>
                <w:kern w:val="0"/>
                <w:sz w:val="24"/>
                <w:szCs w:val="24"/>
              </w:rPr>
              <w:t>110kV</w:t>
            </w:r>
            <w:r w:rsidRPr="000B50F8">
              <w:rPr>
                <w:rFonts w:hint="eastAsia"/>
                <w:kern w:val="0"/>
                <w:sz w:val="24"/>
                <w:szCs w:val="24"/>
              </w:rPr>
              <w:t>线路在居民区导线对地最小距离应不小于</w:t>
            </w:r>
            <w:r w:rsidRPr="000B50F8">
              <w:rPr>
                <w:rFonts w:hint="eastAsia"/>
                <w:kern w:val="0"/>
                <w:sz w:val="24"/>
                <w:szCs w:val="24"/>
              </w:rPr>
              <w:t>7m</w:t>
            </w:r>
            <w:r w:rsidRPr="000B50F8">
              <w:rPr>
                <w:rFonts w:hint="eastAsia"/>
                <w:kern w:val="0"/>
                <w:sz w:val="24"/>
                <w:szCs w:val="24"/>
              </w:rPr>
              <w:t>、跨越房屋时与房顶的垂直距离不小于</w:t>
            </w:r>
            <w:r w:rsidRPr="000B50F8">
              <w:rPr>
                <w:rFonts w:hint="eastAsia"/>
                <w:kern w:val="0"/>
                <w:sz w:val="24"/>
                <w:szCs w:val="24"/>
              </w:rPr>
              <w:t>5m</w:t>
            </w:r>
            <w:r w:rsidRPr="000B50F8">
              <w:rPr>
                <w:rFonts w:hint="eastAsia"/>
                <w:kern w:val="0"/>
                <w:sz w:val="24"/>
                <w:szCs w:val="24"/>
              </w:rPr>
              <w:t>；</w:t>
            </w:r>
            <w:r w:rsidRPr="000B50F8">
              <w:rPr>
                <w:rFonts w:hint="eastAsia"/>
                <w:kern w:val="0"/>
                <w:sz w:val="24"/>
                <w:szCs w:val="24"/>
              </w:rPr>
              <w:t>220kV</w:t>
            </w:r>
            <w:r>
              <w:rPr>
                <w:rFonts w:hint="eastAsia"/>
                <w:kern w:val="0"/>
                <w:sz w:val="24"/>
                <w:szCs w:val="24"/>
              </w:rPr>
              <w:t>四</w:t>
            </w:r>
            <w:r w:rsidRPr="000B50F8">
              <w:rPr>
                <w:rFonts w:hint="eastAsia"/>
                <w:kern w:val="0"/>
                <w:sz w:val="24"/>
                <w:szCs w:val="24"/>
              </w:rPr>
              <w:t>回线路在居民区导线对地（</w:t>
            </w:r>
            <w:proofErr w:type="gramStart"/>
            <w:r w:rsidRPr="000B50F8">
              <w:rPr>
                <w:rFonts w:hint="eastAsia"/>
                <w:kern w:val="0"/>
                <w:sz w:val="24"/>
                <w:szCs w:val="24"/>
              </w:rPr>
              <w:t>跨房时</w:t>
            </w:r>
            <w:proofErr w:type="gramEnd"/>
            <w:r w:rsidRPr="000B50F8">
              <w:rPr>
                <w:rFonts w:hint="eastAsia"/>
                <w:kern w:val="0"/>
                <w:sz w:val="24"/>
                <w:szCs w:val="24"/>
              </w:rPr>
              <w:t>离房顶）最小距离应不小于</w:t>
            </w:r>
            <w:r w:rsidRPr="000B50F8">
              <w:rPr>
                <w:rFonts w:hint="eastAsia"/>
                <w:kern w:val="0"/>
                <w:sz w:val="24"/>
                <w:szCs w:val="24"/>
              </w:rPr>
              <w:t>12m</w:t>
            </w:r>
            <w:r w:rsidRPr="000B50F8">
              <w:rPr>
                <w:rFonts w:hint="eastAsia"/>
                <w:kern w:val="0"/>
                <w:sz w:val="24"/>
                <w:szCs w:val="24"/>
              </w:rPr>
              <w:t>。</w:t>
            </w:r>
          </w:p>
          <w:p w:rsidR="00B53F1B" w:rsidRPr="00B53F1B" w:rsidRDefault="00B53F1B" w:rsidP="00B53F1B">
            <w:pPr>
              <w:jc w:val="left"/>
              <w:rPr>
                <w:sz w:val="28"/>
                <w:u w:val="wave"/>
              </w:rPr>
            </w:pPr>
            <w:r w:rsidRPr="000B50F8">
              <w:rPr>
                <w:kern w:val="0"/>
                <w:sz w:val="24"/>
                <w:szCs w:val="24"/>
              </w:rPr>
              <w:t>（</w:t>
            </w:r>
            <w:r>
              <w:rPr>
                <w:rFonts w:hint="eastAsia"/>
                <w:kern w:val="0"/>
                <w:sz w:val="24"/>
                <w:szCs w:val="24"/>
              </w:rPr>
              <w:t>3</w:t>
            </w:r>
            <w:r w:rsidRPr="000B50F8">
              <w:rPr>
                <w:kern w:val="0"/>
                <w:sz w:val="24"/>
                <w:szCs w:val="24"/>
              </w:rPr>
              <w:t>）输电线路铁塔座架上应于醒目位置设置安全警示标志，标明严禁攀登，以防居民尤其是儿童发生意外。同时加强对线路走廊附近居民有关高压输电线路和环保知识的宣传、解释工作。</w:t>
            </w:r>
          </w:p>
        </w:tc>
      </w:tr>
      <w:tr w:rsidR="00F95B31" w:rsidRPr="00FC2B36" w:rsidTr="000D7453">
        <w:trPr>
          <w:trHeight w:val="286"/>
        </w:trPr>
        <w:tc>
          <w:tcPr>
            <w:tcW w:w="1371" w:type="pct"/>
            <w:gridSpan w:val="2"/>
            <w:vAlign w:val="center"/>
          </w:tcPr>
          <w:p w:rsidR="00F95B31" w:rsidRPr="00FC2B36" w:rsidRDefault="00F95B31" w:rsidP="000D7453">
            <w:pPr>
              <w:jc w:val="center"/>
              <w:rPr>
                <w:sz w:val="28"/>
                <w:u w:val="wave"/>
              </w:rPr>
            </w:pPr>
            <w:r w:rsidRPr="00FC2B36">
              <w:rPr>
                <w:sz w:val="28"/>
                <w:u w:val="wave"/>
              </w:rPr>
              <w:t>上大垅</w:t>
            </w:r>
            <w:r w:rsidRPr="00FC2B36">
              <w:rPr>
                <w:sz w:val="28"/>
                <w:u w:val="wave"/>
              </w:rPr>
              <w:t>110kV</w:t>
            </w:r>
            <w:r w:rsidRPr="00FC2B36">
              <w:rPr>
                <w:sz w:val="28"/>
                <w:u w:val="wave"/>
              </w:rPr>
              <w:t>变电站改造工程</w:t>
            </w:r>
          </w:p>
        </w:tc>
        <w:tc>
          <w:tcPr>
            <w:tcW w:w="3629" w:type="pct"/>
            <w:gridSpan w:val="2"/>
            <w:vAlign w:val="center"/>
          </w:tcPr>
          <w:p w:rsidR="00F95B31" w:rsidRPr="00FC2B36" w:rsidRDefault="00F95B31" w:rsidP="00CB6427">
            <w:pPr>
              <w:rPr>
                <w:sz w:val="28"/>
                <w:u w:val="wave"/>
              </w:rPr>
            </w:pPr>
            <w:r w:rsidRPr="00FC2B36">
              <w:rPr>
                <w:rFonts w:hint="eastAsia"/>
                <w:sz w:val="28"/>
                <w:u w:val="wave"/>
              </w:rPr>
              <w:t>上大垅变电站位于长沙市东风路与德雅路交汇处，周围环境相对复杂，环境敏感点较多，为了保证上大垅变电站改造工程的顺利建设，除前表提到的措施外，建议该项目同时采取以下措施：</w:t>
            </w:r>
          </w:p>
          <w:p w:rsidR="00F95B31" w:rsidRPr="00FC2B36" w:rsidRDefault="00F95B31" w:rsidP="00CB6427">
            <w:pPr>
              <w:rPr>
                <w:sz w:val="28"/>
                <w:u w:val="wave"/>
              </w:rPr>
            </w:pPr>
            <w:r w:rsidRPr="00FC2B36">
              <w:rPr>
                <w:sz w:val="28"/>
                <w:u w:val="wave"/>
              </w:rPr>
              <w:fldChar w:fldCharType="begin"/>
            </w:r>
            <w:r w:rsidRPr="00FC2B36">
              <w:rPr>
                <w:sz w:val="28"/>
                <w:u w:val="wave"/>
              </w:rPr>
              <w:instrText xml:space="preserve"> </w:instrText>
            </w:r>
            <w:r w:rsidRPr="00FC2B36">
              <w:rPr>
                <w:rFonts w:hint="eastAsia"/>
                <w:sz w:val="28"/>
                <w:u w:val="wave"/>
              </w:rPr>
              <w:instrText>= 1 \* GB3</w:instrText>
            </w:r>
            <w:r w:rsidRPr="00FC2B36">
              <w:rPr>
                <w:sz w:val="28"/>
                <w:u w:val="wave"/>
              </w:rPr>
              <w:instrText xml:space="preserve"> </w:instrText>
            </w:r>
            <w:r w:rsidRPr="00FC2B36">
              <w:rPr>
                <w:sz w:val="28"/>
                <w:u w:val="wave"/>
              </w:rPr>
              <w:fldChar w:fldCharType="separate"/>
            </w:r>
            <w:r w:rsidRPr="00FC2B36">
              <w:rPr>
                <w:rFonts w:hint="eastAsia"/>
                <w:noProof/>
                <w:sz w:val="28"/>
                <w:u w:val="wave"/>
              </w:rPr>
              <w:t>①</w:t>
            </w:r>
            <w:r w:rsidRPr="00FC2B36">
              <w:rPr>
                <w:sz w:val="28"/>
                <w:u w:val="wave"/>
              </w:rPr>
              <w:fldChar w:fldCharType="end"/>
            </w:r>
            <w:r w:rsidRPr="00FC2B36">
              <w:rPr>
                <w:rFonts w:hint="eastAsia"/>
                <w:sz w:val="28"/>
                <w:u w:val="wave"/>
              </w:rPr>
              <w:t>施工开始前做好临时性施工围栏遮挡工作；</w:t>
            </w:r>
          </w:p>
          <w:p w:rsidR="00F95B31" w:rsidRPr="00FC2B36" w:rsidRDefault="00F95B31" w:rsidP="00CB6427">
            <w:pPr>
              <w:rPr>
                <w:sz w:val="28"/>
                <w:u w:val="wave"/>
              </w:rPr>
            </w:pPr>
            <w:r w:rsidRPr="00FC2B36">
              <w:rPr>
                <w:sz w:val="28"/>
                <w:u w:val="wave"/>
              </w:rPr>
              <w:fldChar w:fldCharType="begin"/>
            </w:r>
            <w:r w:rsidRPr="00FC2B36">
              <w:rPr>
                <w:sz w:val="28"/>
                <w:u w:val="wave"/>
              </w:rPr>
              <w:instrText xml:space="preserve"> </w:instrText>
            </w:r>
            <w:r w:rsidRPr="00FC2B36">
              <w:rPr>
                <w:rFonts w:hint="eastAsia"/>
                <w:sz w:val="28"/>
                <w:u w:val="wave"/>
              </w:rPr>
              <w:instrText>= 2 \* GB3</w:instrText>
            </w:r>
            <w:r w:rsidRPr="00FC2B36">
              <w:rPr>
                <w:sz w:val="28"/>
                <w:u w:val="wave"/>
              </w:rPr>
              <w:instrText xml:space="preserve"> </w:instrText>
            </w:r>
            <w:r w:rsidRPr="00FC2B36">
              <w:rPr>
                <w:sz w:val="28"/>
                <w:u w:val="wave"/>
              </w:rPr>
              <w:fldChar w:fldCharType="separate"/>
            </w:r>
            <w:r w:rsidRPr="00FC2B36">
              <w:rPr>
                <w:rFonts w:hint="eastAsia"/>
                <w:noProof/>
                <w:sz w:val="28"/>
                <w:u w:val="wave"/>
              </w:rPr>
              <w:t>②</w:t>
            </w:r>
            <w:r w:rsidRPr="00FC2B36">
              <w:rPr>
                <w:sz w:val="28"/>
                <w:u w:val="wave"/>
              </w:rPr>
              <w:fldChar w:fldCharType="end"/>
            </w:r>
            <w:r w:rsidRPr="00FC2B36">
              <w:rPr>
                <w:rFonts w:hint="eastAsia"/>
                <w:sz w:val="28"/>
                <w:u w:val="wave"/>
              </w:rPr>
              <w:t>拆除原变电站建筑物时充分做好降尘工作，及时洒</w:t>
            </w:r>
            <w:r w:rsidRPr="00FC2B36">
              <w:rPr>
                <w:rFonts w:hint="eastAsia"/>
                <w:sz w:val="28"/>
                <w:u w:val="wave"/>
              </w:rPr>
              <w:lastRenderedPageBreak/>
              <w:t>水，避免扬尘；运输建筑垃圾的车辆必须覆盖冲洗后出场，避免沿途扬尘及洒落；</w:t>
            </w:r>
          </w:p>
          <w:p w:rsidR="00F95B31" w:rsidRPr="00FC2B36" w:rsidRDefault="00F95B31" w:rsidP="00CB6427">
            <w:pPr>
              <w:rPr>
                <w:sz w:val="28"/>
                <w:u w:val="wave"/>
              </w:rPr>
            </w:pPr>
            <w:r w:rsidRPr="00FC2B36">
              <w:rPr>
                <w:sz w:val="28"/>
                <w:u w:val="wave"/>
              </w:rPr>
              <w:fldChar w:fldCharType="begin"/>
            </w:r>
            <w:r w:rsidRPr="00FC2B36">
              <w:rPr>
                <w:sz w:val="28"/>
                <w:u w:val="wave"/>
              </w:rPr>
              <w:instrText xml:space="preserve"> </w:instrText>
            </w:r>
            <w:r w:rsidRPr="00FC2B36">
              <w:rPr>
                <w:rFonts w:hint="eastAsia"/>
                <w:sz w:val="28"/>
                <w:u w:val="wave"/>
              </w:rPr>
              <w:instrText>= 3 \* GB3</w:instrText>
            </w:r>
            <w:r w:rsidRPr="00FC2B36">
              <w:rPr>
                <w:sz w:val="28"/>
                <w:u w:val="wave"/>
              </w:rPr>
              <w:instrText xml:space="preserve"> </w:instrText>
            </w:r>
            <w:r w:rsidRPr="00FC2B36">
              <w:rPr>
                <w:sz w:val="28"/>
                <w:u w:val="wave"/>
              </w:rPr>
              <w:fldChar w:fldCharType="separate"/>
            </w:r>
            <w:r w:rsidRPr="00FC2B36">
              <w:rPr>
                <w:rFonts w:hint="eastAsia"/>
                <w:noProof/>
                <w:sz w:val="28"/>
                <w:u w:val="wave"/>
              </w:rPr>
              <w:t>③</w:t>
            </w:r>
            <w:r w:rsidRPr="00FC2B36">
              <w:rPr>
                <w:sz w:val="28"/>
                <w:u w:val="wave"/>
              </w:rPr>
              <w:fldChar w:fldCharType="end"/>
            </w:r>
            <w:r w:rsidRPr="00FC2B36">
              <w:rPr>
                <w:rFonts w:hint="eastAsia"/>
                <w:sz w:val="28"/>
                <w:u w:val="wave"/>
              </w:rPr>
              <w:t xml:space="preserve"> </w:t>
            </w:r>
            <w:r w:rsidRPr="00FC2B36">
              <w:rPr>
                <w:rFonts w:hint="eastAsia"/>
                <w:sz w:val="28"/>
                <w:u w:val="wave"/>
              </w:rPr>
              <w:t>做好施工设备及车辆的维护保养工作，尽量降低施工噪声；</w:t>
            </w:r>
          </w:p>
          <w:p w:rsidR="00F95B31" w:rsidRPr="00FC2B36" w:rsidRDefault="00F95B31" w:rsidP="00CB6427">
            <w:pPr>
              <w:rPr>
                <w:sz w:val="28"/>
                <w:u w:val="wave"/>
              </w:rPr>
            </w:pPr>
            <w:r w:rsidRPr="00FC2B36">
              <w:rPr>
                <w:sz w:val="28"/>
                <w:u w:val="wave"/>
              </w:rPr>
              <w:fldChar w:fldCharType="begin"/>
            </w:r>
            <w:r w:rsidRPr="00FC2B36">
              <w:rPr>
                <w:sz w:val="28"/>
                <w:u w:val="wave"/>
              </w:rPr>
              <w:instrText xml:space="preserve"> </w:instrText>
            </w:r>
            <w:r w:rsidRPr="00FC2B36">
              <w:rPr>
                <w:rFonts w:hint="eastAsia"/>
                <w:sz w:val="28"/>
                <w:u w:val="wave"/>
              </w:rPr>
              <w:instrText>= 4 \* GB3</w:instrText>
            </w:r>
            <w:r w:rsidRPr="00FC2B36">
              <w:rPr>
                <w:sz w:val="28"/>
                <w:u w:val="wave"/>
              </w:rPr>
              <w:instrText xml:space="preserve"> </w:instrText>
            </w:r>
            <w:r w:rsidRPr="00FC2B36">
              <w:rPr>
                <w:sz w:val="28"/>
                <w:u w:val="wave"/>
              </w:rPr>
              <w:fldChar w:fldCharType="separate"/>
            </w:r>
            <w:r w:rsidRPr="00FC2B36">
              <w:rPr>
                <w:rFonts w:hint="eastAsia"/>
                <w:noProof/>
                <w:sz w:val="28"/>
                <w:u w:val="wave"/>
              </w:rPr>
              <w:t>④</w:t>
            </w:r>
            <w:r w:rsidRPr="00FC2B36">
              <w:rPr>
                <w:sz w:val="28"/>
                <w:u w:val="wave"/>
              </w:rPr>
              <w:fldChar w:fldCharType="end"/>
            </w:r>
            <w:r w:rsidRPr="00FC2B36">
              <w:rPr>
                <w:rFonts w:hint="eastAsia"/>
                <w:sz w:val="28"/>
                <w:u w:val="wave"/>
              </w:rPr>
              <w:t>避免夜间施工，防止施工设备及运输车辆噪声影响周边居民；</w:t>
            </w:r>
          </w:p>
          <w:p w:rsidR="00F95B31" w:rsidRPr="00FC2B36" w:rsidRDefault="00F95B31" w:rsidP="00CB6427">
            <w:pPr>
              <w:rPr>
                <w:sz w:val="28"/>
                <w:u w:val="wave"/>
              </w:rPr>
            </w:pPr>
            <w:r w:rsidRPr="00FC2B36">
              <w:rPr>
                <w:sz w:val="28"/>
                <w:u w:val="wave"/>
              </w:rPr>
              <w:fldChar w:fldCharType="begin"/>
            </w:r>
            <w:r w:rsidRPr="00FC2B36">
              <w:rPr>
                <w:sz w:val="28"/>
                <w:u w:val="wave"/>
              </w:rPr>
              <w:instrText xml:space="preserve"> </w:instrText>
            </w:r>
            <w:r w:rsidRPr="00FC2B36">
              <w:rPr>
                <w:rFonts w:hint="eastAsia"/>
                <w:sz w:val="28"/>
                <w:u w:val="wave"/>
              </w:rPr>
              <w:instrText>= 5 \* GB3</w:instrText>
            </w:r>
            <w:r w:rsidRPr="00FC2B36">
              <w:rPr>
                <w:sz w:val="28"/>
                <w:u w:val="wave"/>
              </w:rPr>
              <w:instrText xml:space="preserve"> </w:instrText>
            </w:r>
            <w:r w:rsidRPr="00FC2B36">
              <w:rPr>
                <w:sz w:val="28"/>
                <w:u w:val="wave"/>
              </w:rPr>
              <w:fldChar w:fldCharType="separate"/>
            </w:r>
            <w:r w:rsidRPr="00FC2B36">
              <w:rPr>
                <w:rFonts w:hint="eastAsia"/>
                <w:noProof/>
                <w:sz w:val="28"/>
                <w:u w:val="wave"/>
              </w:rPr>
              <w:t>⑤</w:t>
            </w:r>
            <w:r w:rsidRPr="00FC2B36">
              <w:rPr>
                <w:sz w:val="28"/>
                <w:u w:val="wave"/>
              </w:rPr>
              <w:fldChar w:fldCharType="end"/>
            </w:r>
            <w:r w:rsidRPr="00FC2B36">
              <w:rPr>
                <w:rFonts w:hint="eastAsia"/>
                <w:sz w:val="28"/>
                <w:u w:val="wave"/>
              </w:rPr>
              <w:t>变电站最终设计时尽量考虑实体围墙，以更好的屏蔽站内设备产生的噪声及工频电磁场。</w:t>
            </w:r>
          </w:p>
          <w:p w:rsidR="00F95B31" w:rsidRDefault="00F95B31" w:rsidP="00CB6427">
            <w:pPr>
              <w:rPr>
                <w:sz w:val="28"/>
                <w:u w:val="wave"/>
              </w:rPr>
            </w:pPr>
            <w:r w:rsidRPr="00FC2B36">
              <w:rPr>
                <w:sz w:val="28"/>
                <w:u w:val="wave"/>
              </w:rPr>
              <w:fldChar w:fldCharType="begin"/>
            </w:r>
            <w:r w:rsidRPr="00FC2B36">
              <w:rPr>
                <w:sz w:val="28"/>
                <w:u w:val="wave"/>
              </w:rPr>
              <w:instrText xml:space="preserve"> </w:instrText>
            </w:r>
            <w:r w:rsidRPr="00FC2B36">
              <w:rPr>
                <w:rFonts w:hint="eastAsia"/>
                <w:sz w:val="28"/>
                <w:u w:val="wave"/>
              </w:rPr>
              <w:instrText>= 6 \* GB3</w:instrText>
            </w:r>
            <w:r w:rsidRPr="00FC2B36">
              <w:rPr>
                <w:sz w:val="28"/>
                <w:u w:val="wave"/>
              </w:rPr>
              <w:instrText xml:space="preserve"> </w:instrText>
            </w:r>
            <w:r w:rsidRPr="00FC2B36">
              <w:rPr>
                <w:sz w:val="28"/>
                <w:u w:val="wave"/>
              </w:rPr>
              <w:fldChar w:fldCharType="separate"/>
            </w:r>
            <w:r w:rsidRPr="00FC2B36">
              <w:rPr>
                <w:rFonts w:hint="eastAsia"/>
                <w:noProof/>
                <w:sz w:val="28"/>
                <w:u w:val="wave"/>
              </w:rPr>
              <w:t>⑥</w:t>
            </w:r>
            <w:r w:rsidRPr="00FC2B36">
              <w:rPr>
                <w:sz w:val="28"/>
                <w:u w:val="wave"/>
              </w:rPr>
              <w:fldChar w:fldCharType="end"/>
            </w:r>
            <w:r w:rsidRPr="00FC2B36">
              <w:rPr>
                <w:rFonts w:hint="eastAsia"/>
                <w:sz w:val="28"/>
                <w:u w:val="wave"/>
              </w:rPr>
              <w:t>加强对施工现场管理人员的电磁环境及噪声相关知识的培训工作，站</w:t>
            </w:r>
            <w:proofErr w:type="gramStart"/>
            <w:r w:rsidRPr="00FC2B36">
              <w:rPr>
                <w:rFonts w:hint="eastAsia"/>
                <w:sz w:val="28"/>
                <w:u w:val="wave"/>
              </w:rPr>
              <w:t>址周围</w:t>
            </w:r>
            <w:proofErr w:type="gramEnd"/>
            <w:r w:rsidRPr="00FC2B36">
              <w:rPr>
                <w:rFonts w:hint="eastAsia"/>
                <w:sz w:val="28"/>
                <w:u w:val="wave"/>
              </w:rPr>
              <w:t>居民有疑问及担忧时，能更好的进行解答和宣讲，保证施工的顺利进行。</w:t>
            </w: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Default="00B53F1B" w:rsidP="00CB6427">
            <w:pPr>
              <w:rPr>
                <w:sz w:val="28"/>
                <w:u w:val="wave"/>
              </w:rPr>
            </w:pPr>
          </w:p>
          <w:p w:rsidR="00B53F1B" w:rsidRPr="00FC2B36" w:rsidRDefault="00B53F1B" w:rsidP="00CB6427">
            <w:pPr>
              <w:rPr>
                <w:sz w:val="28"/>
                <w:u w:val="wave"/>
              </w:rPr>
            </w:pPr>
          </w:p>
        </w:tc>
      </w:tr>
      <w:tr w:rsidR="00F95B31" w:rsidRPr="007E2CDF" w:rsidTr="009F68DA">
        <w:tblPrEx>
          <w:tblLook w:val="0000" w:firstRow="0" w:lastRow="0" w:firstColumn="0" w:lastColumn="0" w:noHBand="0" w:noVBand="0"/>
        </w:tblPrEx>
        <w:trPr>
          <w:trHeight w:val="13357"/>
        </w:trPr>
        <w:tc>
          <w:tcPr>
            <w:tcW w:w="5000" w:type="pct"/>
            <w:gridSpan w:val="4"/>
          </w:tcPr>
          <w:p w:rsidR="00F95B31" w:rsidRPr="007E2CDF" w:rsidRDefault="00F95B31" w:rsidP="00C826F5">
            <w:pPr>
              <w:ind w:rightChars="41" w:right="86"/>
              <w:rPr>
                <w:b/>
                <w:sz w:val="28"/>
              </w:rPr>
            </w:pPr>
            <w:r w:rsidRPr="007E2CDF">
              <w:rPr>
                <w:b/>
                <w:sz w:val="28"/>
              </w:rPr>
              <w:lastRenderedPageBreak/>
              <w:t xml:space="preserve">1 </w:t>
            </w:r>
            <w:r w:rsidRPr="007E2CDF">
              <w:rPr>
                <w:b/>
                <w:sz w:val="28"/>
              </w:rPr>
              <w:t>生态保护措施及预期防治效果</w:t>
            </w:r>
          </w:p>
          <w:p w:rsidR="00F95B31" w:rsidRPr="007E2CDF" w:rsidRDefault="00F95B31" w:rsidP="00C826F5">
            <w:pPr>
              <w:ind w:firstLineChars="200" w:firstLine="560"/>
              <w:rPr>
                <w:bCs/>
                <w:sz w:val="28"/>
                <w:szCs w:val="28"/>
              </w:rPr>
            </w:pPr>
            <w:r w:rsidRPr="007E2CDF">
              <w:rPr>
                <w:bCs/>
                <w:sz w:val="28"/>
                <w:szCs w:val="28"/>
              </w:rPr>
              <w:t>本工程新建变电站围墙内占用土地约</w:t>
            </w:r>
            <w:r>
              <w:rPr>
                <w:rFonts w:hint="eastAsia"/>
                <w:bCs/>
                <w:sz w:val="28"/>
                <w:szCs w:val="28"/>
              </w:rPr>
              <w:t>19911</w:t>
            </w:r>
            <w:r w:rsidRPr="007E2CDF">
              <w:rPr>
                <w:bCs/>
                <w:sz w:val="28"/>
                <w:szCs w:val="28"/>
              </w:rPr>
              <w:t>m</w:t>
            </w:r>
            <w:r w:rsidRPr="007E2CDF">
              <w:rPr>
                <w:bCs/>
                <w:sz w:val="28"/>
                <w:szCs w:val="28"/>
                <w:vertAlign w:val="superscript"/>
              </w:rPr>
              <w:t>2</w:t>
            </w:r>
            <w:r w:rsidRPr="007E2CDF">
              <w:rPr>
                <w:bCs/>
                <w:sz w:val="28"/>
                <w:szCs w:val="28"/>
              </w:rPr>
              <w:t>，配套线路新立杆塔</w:t>
            </w:r>
            <w:r>
              <w:rPr>
                <w:rFonts w:hint="eastAsia"/>
                <w:bCs/>
                <w:sz w:val="28"/>
                <w:szCs w:val="28"/>
              </w:rPr>
              <w:t>580</w:t>
            </w:r>
            <w:r w:rsidRPr="007E2CDF">
              <w:rPr>
                <w:bCs/>
                <w:sz w:val="28"/>
                <w:szCs w:val="28"/>
              </w:rPr>
              <w:t>基，永久占用土地约</w:t>
            </w:r>
            <w:r>
              <w:rPr>
                <w:rFonts w:hint="eastAsia"/>
                <w:bCs/>
                <w:sz w:val="28"/>
                <w:szCs w:val="28"/>
              </w:rPr>
              <w:t>2299</w:t>
            </w:r>
            <w:r w:rsidRPr="007E2CDF">
              <w:rPr>
                <w:bCs/>
                <w:sz w:val="28"/>
                <w:szCs w:val="28"/>
              </w:rPr>
              <w:t>m</w:t>
            </w:r>
            <w:r w:rsidRPr="007E2CDF">
              <w:rPr>
                <w:bCs/>
                <w:sz w:val="28"/>
                <w:szCs w:val="28"/>
                <w:vertAlign w:val="superscript"/>
              </w:rPr>
              <w:t>2</w:t>
            </w:r>
            <w:r w:rsidRPr="007E2CDF">
              <w:rPr>
                <w:bCs/>
                <w:sz w:val="28"/>
                <w:szCs w:val="28"/>
              </w:rPr>
              <w:t>，还有少量临时占地。工程建设对生态的影响主要在于变电站建设和新立杆塔对原有植被的破坏，变电站填挖方时造成的水土流失，以及外堆泥土处理不善时对泥土堆掷区造成的不良生态影响。</w:t>
            </w:r>
          </w:p>
          <w:p w:rsidR="00F95B31" w:rsidRPr="007E2CDF" w:rsidRDefault="00F95B31" w:rsidP="00C826F5">
            <w:pPr>
              <w:ind w:firstLineChars="200" w:firstLine="560"/>
              <w:rPr>
                <w:bCs/>
                <w:sz w:val="28"/>
                <w:szCs w:val="28"/>
              </w:rPr>
            </w:pPr>
            <w:r w:rsidRPr="007E2CDF">
              <w:rPr>
                <w:bCs/>
                <w:sz w:val="28"/>
                <w:szCs w:val="28"/>
              </w:rPr>
              <w:t>除变电站及线路塔基永久占用土地外，施工建设期线路施工过程中仍需临时占用部分土地，在施工开挖过程中，会造成地面裸露，加深土壤侵蚀和水土流失。由于工程量小，对生态的破坏非常有限。</w:t>
            </w:r>
          </w:p>
          <w:p w:rsidR="00F95B31" w:rsidRPr="007E2CDF" w:rsidRDefault="00F95B31" w:rsidP="00C826F5">
            <w:pPr>
              <w:ind w:firstLineChars="200" w:firstLine="560"/>
              <w:rPr>
                <w:bCs/>
                <w:sz w:val="28"/>
                <w:szCs w:val="28"/>
              </w:rPr>
            </w:pPr>
            <w:r w:rsidRPr="007E2CDF">
              <w:rPr>
                <w:bCs/>
                <w:sz w:val="28"/>
                <w:szCs w:val="28"/>
              </w:rPr>
              <w:t>为最大程度减小对生态产生的影响，提出以下生态保护措施：</w:t>
            </w:r>
          </w:p>
          <w:p w:rsidR="00F95B31" w:rsidRPr="007E2CDF" w:rsidRDefault="00F95B31" w:rsidP="00C826F5">
            <w:pPr>
              <w:rPr>
                <w:bCs/>
                <w:sz w:val="28"/>
                <w:szCs w:val="28"/>
              </w:rPr>
            </w:pPr>
            <w:r w:rsidRPr="007E2CDF">
              <w:rPr>
                <w:bCs/>
                <w:sz w:val="28"/>
                <w:szCs w:val="28"/>
              </w:rPr>
              <w:t>1.1</w:t>
            </w:r>
            <w:r w:rsidRPr="007E2CDF">
              <w:rPr>
                <w:bCs/>
                <w:sz w:val="28"/>
                <w:szCs w:val="28"/>
              </w:rPr>
              <w:t>变电站</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①</w:t>
            </w:r>
            <w:r w:rsidRPr="007E2CDF">
              <w:rPr>
                <w:bCs/>
                <w:sz w:val="28"/>
                <w:szCs w:val="28"/>
              </w:rPr>
              <w:t>加强管理，严禁烟火，杜绝跑、冒、滴、漏现象以防止对土壤的污染。</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②</w:t>
            </w:r>
            <w:r w:rsidRPr="007E2CDF">
              <w:rPr>
                <w:bCs/>
                <w:sz w:val="28"/>
                <w:szCs w:val="28"/>
              </w:rPr>
              <w:t>主变压器周围地面应有防渗漏措施，设置防火碎石，挂禁烟火牌等，一旦发生泄油事故，应积极采取有效措施，并立即上报有关上级部门。</w:t>
            </w:r>
          </w:p>
          <w:p w:rsidR="00F95B31" w:rsidRPr="007E2CDF" w:rsidRDefault="00F95B31" w:rsidP="00C826F5">
            <w:pPr>
              <w:rPr>
                <w:bCs/>
                <w:sz w:val="28"/>
                <w:szCs w:val="28"/>
              </w:rPr>
            </w:pPr>
            <w:r w:rsidRPr="007E2CDF">
              <w:rPr>
                <w:bCs/>
                <w:sz w:val="28"/>
                <w:szCs w:val="28"/>
              </w:rPr>
              <w:t xml:space="preserve">1.2 </w:t>
            </w:r>
            <w:r w:rsidRPr="007E2CDF">
              <w:rPr>
                <w:bCs/>
                <w:sz w:val="28"/>
                <w:szCs w:val="28"/>
              </w:rPr>
              <w:t>输电线路</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1</w:t>
            </w:r>
            <w:r w:rsidRPr="007E2CDF">
              <w:rPr>
                <w:bCs/>
                <w:sz w:val="28"/>
                <w:szCs w:val="28"/>
              </w:rPr>
              <w:t>）生态环境影响减缓措施</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①</w:t>
            </w:r>
            <w:r w:rsidRPr="007E2CDF">
              <w:rPr>
                <w:bCs/>
                <w:sz w:val="28"/>
                <w:szCs w:val="28"/>
              </w:rPr>
              <w:t>优化路径方案，减少林木砍伐量。</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②</w:t>
            </w:r>
            <w:r w:rsidRPr="007E2CDF">
              <w:rPr>
                <w:bCs/>
                <w:sz w:val="28"/>
                <w:szCs w:val="28"/>
              </w:rPr>
              <w:t>在基面土方开挖时，施工单位要注意全方位高低腿铁塔和加高主柱的配置情况，结合现场实际地形慎重进行，不可贸然大开挖；当高度差超过</w:t>
            </w:r>
            <w:r w:rsidRPr="007E2CDF">
              <w:rPr>
                <w:bCs/>
                <w:sz w:val="28"/>
                <w:szCs w:val="28"/>
              </w:rPr>
              <w:t>3m</w:t>
            </w:r>
            <w:r w:rsidRPr="007E2CDF">
              <w:rPr>
                <w:bCs/>
                <w:sz w:val="28"/>
                <w:szCs w:val="28"/>
              </w:rPr>
              <w:t>时，注意边坡保护，尽量少挖土方，当放坡不足时，需砌挡土墙。</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③</w:t>
            </w:r>
            <w:r w:rsidRPr="007E2CDF">
              <w:rPr>
                <w:bCs/>
                <w:sz w:val="28"/>
                <w:szCs w:val="28"/>
              </w:rPr>
              <w:t>基础施工时，应尽量缩短基坑暴露时间，一般应随挖随浇基础，同时做好基面及基坑排水工作，保证塔位和基坑不积水。</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④</w:t>
            </w:r>
            <w:r w:rsidRPr="007E2CDF">
              <w:rPr>
                <w:bCs/>
                <w:sz w:val="28"/>
                <w:szCs w:val="28"/>
              </w:rPr>
              <w:t>按设计要求施工，减少开挖土石方量，减少建筑垃圾的产生，及时清除多余的土方和石料，严禁就地倾倒覆盖植被，并按原有植被种类进行复植，以使其恢复原有生态状态。</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⑤</w:t>
            </w:r>
            <w:r w:rsidRPr="007E2CDF">
              <w:rPr>
                <w:bCs/>
                <w:sz w:val="28"/>
                <w:szCs w:val="28"/>
              </w:rPr>
              <w:t>塔基开挖时采取表土保护措施，进行表土剥离，将</w:t>
            </w:r>
            <w:r>
              <w:rPr>
                <w:bCs/>
                <w:sz w:val="28"/>
                <w:szCs w:val="28"/>
              </w:rPr>
              <w:t>表土和熟化土分开堆放，并按原土层顺序回填，以便塔基占地处未固化</w:t>
            </w:r>
            <w:r w:rsidRPr="007E2CDF">
              <w:rPr>
                <w:bCs/>
                <w:sz w:val="28"/>
                <w:szCs w:val="28"/>
              </w:rPr>
              <w:t>部分的土地恢复。</w:t>
            </w:r>
          </w:p>
          <w:p w:rsidR="00F95B31" w:rsidRPr="007E2CDF" w:rsidRDefault="00F95B31" w:rsidP="00C67E8E">
            <w:pPr>
              <w:ind w:firstLineChars="200" w:firstLine="560"/>
              <w:rPr>
                <w:bCs/>
                <w:sz w:val="28"/>
                <w:szCs w:val="28"/>
              </w:rPr>
            </w:pPr>
            <w:r w:rsidRPr="007E2CDF">
              <w:rPr>
                <w:rFonts w:ascii="宋体" w:hAnsi="宋体" w:cs="宋体" w:hint="eastAsia"/>
                <w:bCs/>
                <w:sz w:val="28"/>
                <w:szCs w:val="28"/>
              </w:rPr>
              <w:t>⑥</w:t>
            </w:r>
            <w:r w:rsidRPr="007E2CDF">
              <w:rPr>
                <w:bCs/>
                <w:sz w:val="28"/>
                <w:szCs w:val="28"/>
              </w:rPr>
              <w:t>线路在林木茂密的山丘施工时应制定详细的施工方案和植被恢复方案，以保护林木为环境保护重点；施工过程中的弃土渣要及时送指定地点堆放，禁止顺坡倾倒；施工作业完成后，选择当地自然条件的优势草灌植物及时进行植被恢复。</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2</w:t>
            </w:r>
            <w:r w:rsidRPr="007E2CDF">
              <w:rPr>
                <w:bCs/>
                <w:sz w:val="28"/>
                <w:szCs w:val="28"/>
              </w:rPr>
              <w:t>）生态环境影响恢复措施</w:t>
            </w:r>
          </w:p>
          <w:p w:rsidR="00F95B31" w:rsidRPr="007E2CDF" w:rsidRDefault="00F95B31" w:rsidP="00C826F5">
            <w:pPr>
              <w:ind w:firstLineChars="200" w:firstLine="560"/>
              <w:rPr>
                <w:bCs/>
                <w:sz w:val="28"/>
                <w:szCs w:val="28"/>
              </w:rPr>
            </w:pPr>
            <w:r w:rsidRPr="007E2CDF">
              <w:rPr>
                <w:bCs/>
                <w:sz w:val="28"/>
                <w:szCs w:val="28"/>
              </w:rPr>
              <w:t>施工结束后施工单位应及时清理施工场地，对输电线路的施工临时占地和塔基未固化的部分，根据原占地类型进行生态恢复。</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3</w:t>
            </w:r>
            <w:r w:rsidRPr="007E2CDF">
              <w:rPr>
                <w:bCs/>
                <w:sz w:val="28"/>
                <w:szCs w:val="28"/>
              </w:rPr>
              <w:t>）生态环境影响补充措施</w:t>
            </w:r>
          </w:p>
          <w:p w:rsidR="00F95B31" w:rsidRPr="007E2CDF" w:rsidRDefault="00F95B31" w:rsidP="00C826F5">
            <w:pPr>
              <w:ind w:firstLineChars="200" w:firstLine="560"/>
              <w:rPr>
                <w:bCs/>
                <w:sz w:val="28"/>
                <w:szCs w:val="28"/>
              </w:rPr>
            </w:pPr>
            <w:r w:rsidRPr="007E2CDF">
              <w:rPr>
                <w:bCs/>
                <w:sz w:val="28"/>
                <w:szCs w:val="28"/>
              </w:rPr>
              <w:t>对于永久占地造成的植被破坏，建设单位应严格按照有关规定向政府和主管部门缴纳相关青苗补偿费、林木赔偿费、森林植被恢复费，并由相</w:t>
            </w:r>
            <w:r w:rsidRPr="007E2CDF">
              <w:rPr>
                <w:bCs/>
                <w:sz w:val="28"/>
                <w:szCs w:val="28"/>
              </w:rPr>
              <w:lastRenderedPageBreak/>
              <w:t>关部门统一安排植被恢复。线路施工时对周边植被会造成少量损坏，但影响一般最多一季，施工结束后即可恢复；采取上述生态恢复措施后，损坏的植被数量较少，因此线路施工对所经过地区的生态环境影响较小，施工活动对生态环境的影响是暂时的、可逆的、随着施工活动的结束、自然植被的恢复而消失。</w:t>
            </w:r>
          </w:p>
          <w:p w:rsidR="00F95B31" w:rsidRPr="007E2CDF" w:rsidRDefault="00F95B31" w:rsidP="00C826F5">
            <w:pPr>
              <w:ind w:rightChars="41" w:right="86"/>
              <w:rPr>
                <w:b/>
                <w:sz w:val="28"/>
              </w:rPr>
            </w:pPr>
            <w:r w:rsidRPr="007E2CDF">
              <w:rPr>
                <w:b/>
                <w:sz w:val="28"/>
              </w:rPr>
              <w:t xml:space="preserve">2 </w:t>
            </w:r>
            <w:r w:rsidRPr="007E2CDF">
              <w:rPr>
                <w:b/>
                <w:sz w:val="28"/>
              </w:rPr>
              <w:t>水土流失防治措施</w:t>
            </w:r>
          </w:p>
          <w:p w:rsidR="00F95B31" w:rsidRPr="007E2CDF" w:rsidRDefault="00F95B31" w:rsidP="00C826F5">
            <w:pPr>
              <w:rPr>
                <w:bCs/>
                <w:sz w:val="28"/>
                <w:szCs w:val="28"/>
              </w:rPr>
            </w:pPr>
            <w:r w:rsidRPr="007E2CDF">
              <w:rPr>
                <w:bCs/>
                <w:sz w:val="28"/>
                <w:szCs w:val="28"/>
              </w:rPr>
              <w:t>2.1</w:t>
            </w:r>
            <w:r w:rsidRPr="007E2CDF">
              <w:rPr>
                <w:bCs/>
                <w:sz w:val="28"/>
                <w:szCs w:val="28"/>
              </w:rPr>
              <w:t>变电站</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1</w:t>
            </w:r>
            <w:r w:rsidRPr="007E2CDF">
              <w:rPr>
                <w:bCs/>
                <w:sz w:val="28"/>
                <w:szCs w:val="28"/>
              </w:rPr>
              <w:t>）优化设计</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①</w:t>
            </w:r>
            <w:r w:rsidRPr="007E2CDF">
              <w:rPr>
                <w:bCs/>
                <w:sz w:val="28"/>
                <w:szCs w:val="28"/>
              </w:rPr>
              <w:t>统筹规划施工布局及工序，力争地下设施施工一次到位，避免重复开挖。回填土回填后及时碾压夯实，夯压实系数要达到工程地基处理要求。工程中采用合理的施工平整工序、科学的施工布局、严格的施工工艺使扰动破坏地表面积减少。</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②</w:t>
            </w:r>
            <w:r w:rsidRPr="007E2CDF">
              <w:rPr>
                <w:bCs/>
                <w:sz w:val="28"/>
                <w:szCs w:val="28"/>
              </w:rPr>
              <w:t>变电站施工用地在围墙内空地解决，不另外租地。</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2</w:t>
            </w:r>
            <w:r w:rsidRPr="007E2CDF">
              <w:rPr>
                <w:bCs/>
                <w:sz w:val="28"/>
                <w:szCs w:val="28"/>
              </w:rPr>
              <w:t>）工程措施</w:t>
            </w:r>
          </w:p>
          <w:p w:rsidR="00F95B31" w:rsidRPr="007E2CDF" w:rsidRDefault="00F95B31" w:rsidP="00C826F5">
            <w:pPr>
              <w:ind w:firstLineChars="200" w:firstLine="560"/>
              <w:rPr>
                <w:bCs/>
                <w:sz w:val="28"/>
                <w:szCs w:val="28"/>
              </w:rPr>
            </w:pPr>
            <w:r w:rsidRPr="007E2CDF">
              <w:rPr>
                <w:bCs/>
                <w:sz w:val="28"/>
                <w:szCs w:val="28"/>
              </w:rPr>
              <w:t>变电站场地采用公路型、水泥混凝土路面。根据场地地质、地形特点，对挖、填方地段设计相应的挡土墙。</w:t>
            </w:r>
          </w:p>
          <w:p w:rsidR="00F95B31" w:rsidRPr="007E2CDF" w:rsidRDefault="00F95B31" w:rsidP="00C826F5">
            <w:pPr>
              <w:rPr>
                <w:bCs/>
                <w:sz w:val="28"/>
                <w:szCs w:val="28"/>
              </w:rPr>
            </w:pPr>
            <w:r w:rsidRPr="007E2CDF">
              <w:rPr>
                <w:bCs/>
                <w:sz w:val="28"/>
                <w:szCs w:val="28"/>
              </w:rPr>
              <w:t xml:space="preserve">2.2 </w:t>
            </w:r>
            <w:r w:rsidRPr="007E2CDF">
              <w:rPr>
                <w:bCs/>
                <w:sz w:val="28"/>
                <w:szCs w:val="28"/>
              </w:rPr>
              <w:t>输电线路</w:t>
            </w:r>
          </w:p>
          <w:p w:rsidR="00F95B31" w:rsidRPr="007E2CDF" w:rsidRDefault="00F95B31" w:rsidP="00C826F5">
            <w:pPr>
              <w:ind w:firstLineChars="200" w:firstLine="560"/>
              <w:rPr>
                <w:bCs/>
                <w:sz w:val="28"/>
                <w:szCs w:val="28"/>
              </w:rPr>
            </w:pPr>
            <w:r w:rsidRPr="007E2CDF">
              <w:rPr>
                <w:bCs/>
                <w:sz w:val="28"/>
                <w:szCs w:val="28"/>
              </w:rPr>
              <w:t>输电线路拟采取的水土保持措施主要包括塔型改进、基础优化、基面综合治理、路径与塔位合理选址及采用合理施工方案等。</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1</w:t>
            </w:r>
            <w:r w:rsidRPr="007E2CDF">
              <w:rPr>
                <w:bCs/>
                <w:sz w:val="28"/>
                <w:szCs w:val="28"/>
              </w:rPr>
              <w:t>）合理选址塔位</w:t>
            </w:r>
          </w:p>
          <w:p w:rsidR="00F95B31" w:rsidRPr="007E2CDF" w:rsidRDefault="00F95B31" w:rsidP="00C826F5">
            <w:pPr>
              <w:ind w:firstLineChars="200" w:firstLine="560"/>
              <w:rPr>
                <w:bCs/>
                <w:sz w:val="28"/>
                <w:szCs w:val="28"/>
              </w:rPr>
            </w:pPr>
            <w:r w:rsidRPr="007E2CDF">
              <w:rPr>
                <w:bCs/>
                <w:sz w:val="28"/>
                <w:szCs w:val="28"/>
              </w:rPr>
              <w:t>在选线和定位时，尽量避开陡坡和易发生塌方、滑坡、冲沟或其它地质灾害的不良地质段。</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2</w:t>
            </w:r>
            <w:r w:rsidRPr="007E2CDF">
              <w:rPr>
                <w:bCs/>
                <w:sz w:val="28"/>
                <w:szCs w:val="28"/>
              </w:rPr>
              <w:t>）改进塔型及基础型式</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①</w:t>
            </w:r>
            <w:r w:rsidRPr="007E2CDF">
              <w:rPr>
                <w:bCs/>
                <w:sz w:val="28"/>
                <w:szCs w:val="28"/>
              </w:rPr>
              <w:t>采用全方位高低腿和加高基础</w:t>
            </w:r>
          </w:p>
          <w:p w:rsidR="00F95B31" w:rsidRPr="007E2CDF" w:rsidRDefault="00F95B31" w:rsidP="00C826F5">
            <w:pPr>
              <w:ind w:firstLineChars="200" w:firstLine="560"/>
              <w:rPr>
                <w:bCs/>
                <w:sz w:val="28"/>
                <w:szCs w:val="28"/>
              </w:rPr>
            </w:pPr>
            <w:r w:rsidRPr="007E2CDF">
              <w:rPr>
                <w:bCs/>
                <w:sz w:val="28"/>
                <w:szCs w:val="28"/>
              </w:rPr>
              <w:t>铁塔基础施工基面大开挖的根本原因是铁塔不能根据实际地形进行布置，为避免塔基大开挖，保持原有的自然地形，可以因地制宜的采取全方位高低腿。全方位塔的腿长调节级差为</w:t>
            </w:r>
            <w:r w:rsidRPr="007E2CDF">
              <w:rPr>
                <w:bCs/>
                <w:sz w:val="28"/>
                <w:szCs w:val="28"/>
              </w:rPr>
              <w:t>1.0</w:t>
            </w:r>
            <w:r w:rsidRPr="007E2CDF">
              <w:rPr>
                <w:bCs/>
                <w:sz w:val="28"/>
                <w:szCs w:val="28"/>
              </w:rPr>
              <w:t>～</w:t>
            </w:r>
            <w:r w:rsidRPr="007E2CDF">
              <w:rPr>
                <w:bCs/>
                <w:sz w:val="28"/>
                <w:szCs w:val="28"/>
              </w:rPr>
              <w:t>1.5m</w:t>
            </w:r>
            <w:r w:rsidRPr="007E2CDF">
              <w:rPr>
                <w:bCs/>
                <w:sz w:val="28"/>
                <w:szCs w:val="28"/>
              </w:rPr>
              <w:t>，但对每一个基础而言，仍有一定量的土石方开挖。因此，本工程将对山区每一基铁塔视具体情况，配有升高立柱基础，来配合高低脚的使用。</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②</w:t>
            </w:r>
            <w:r w:rsidRPr="007E2CDF">
              <w:rPr>
                <w:bCs/>
                <w:sz w:val="28"/>
                <w:szCs w:val="28"/>
              </w:rPr>
              <w:t>优先采用原状土基础</w:t>
            </w:r>
          </w:p>
          <w:p w:rsidR="00F95B31" w:rsidRPr="007E2CDF" w:rsidRDefault="00F95B31" w:rsidP="00C826F5">
            <w:pPr>
              <w:ind w:firstLineChars="200" w:firstLine="560"/>
              <w:rPr>
                <w:bCs/>
                <w:sz w:val="28"/>
                <w:szCs w:val="28"/>
              </w:rPr>
            </w:pPr>
            <w:r w:rsidRPr="007E2CDF">
              <w:rPr>
                <w:bCs/>
                <w:sz w:val="28"/>
                <w:szCs w:val="28"/>
              </w:rPr>
              <w:t>本工程地质条件适宜优先采用原状土基础，如掏挖式基础和嵌固式岩石基础。这类基础避免了基坑大开挖，塔位原状土未受破坏，并大幅度减少了对环境的不良影响。</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3</w:t>
            </w:r>
            <w:r w:rsidRPr="007E2CDF">
              <w:rPr>
                <w:bCs/>
                <w:sz w:val="28"/>
                <w:szCs w:val="28"/>
              </w:rPr>
              <w:t>）综合治理基面</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①</w:t>
            </w:r>
            <w:r w:rsidRPr="007E2CDF">
              <w:rPr>
                <w:bCs/>
                <w:sz w:val="28"/>
                <w:szCs w:val="28"/>
              </w:rPr>
              <w:t>基面挖方放坡</w:t>
            </w:r>
          </w:p>
          <w:p w:rsidR="00F95B31" w:rsidRPr="007E2CDF" w:rsidRDefault="00F95B31" w:rsidP="00C826F5">
            <w:pPr>
              <w:ind w:firstLineChars="200" w:firstLine="560"/>
              <w:rPr>
                <w:bCs/>
                <w:sz w:val="28"/>
                <w:szCs w:val="28"/>
              </w:rPr>
            </w:pPr>
            <w:r w:rsidRPr="007E2CDF">
              <w:rPr>
                <w:bCs/>
                <w:sz w:val="28"/>
                <w:szCs w:val="28"/>
              </w:rPr>
              <w:t>基面挖方放坡必须按规定要求放坡，并且一次要放足。并要求在基础浇筑或埋没之前清除铁塔附近上山坡方向有可能活动的危岩滚石，以免影</w:t>
            </w:r>
            <w:r w:rsidRPr="007E2CDF">
              <w:rPr>
                <w:bCs/>
                <w:sz w:val="28"/>
                <w:szCs w:val="28"/>
              </w:rPr>
              <w:lastRenderedPageBreak/>
              <w:t>响铁塔的安全。</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②</w:t>
            </w:r>
            <w:r w:rsidRPr="007E2CDF">
              <w:rPr>
                <w:bCs/>
                <w:sz w:val="28"/>
                <w:szCs w:val="28"/>
              </w:rPr>
              <w:t>基面外设排洪沟、排水沟、防止水土流失。</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③</w:t>
            </w:r>
            <w:r w:rsidRPr="007E2CDF">
              <w:rPr>
                <w:bCs/>
                <w:sz w:val="28"/>
                <w:szCs w:val="28"/>
              </w:rPr>
              <w:t>砌护坡和挡土墙，</w:t>
            </w:r>
            <w:r>
              <w:rPr>
                <w:rFonts w:hint="eastAsia"/>
                <w:bCs/>
                <w:sz w:val="28"/>
                <w:szCs w:val="28"/>
              </w:rPr>
              <w:t>保护</w:t>
            </w:r>
            <w:r w:rsidRPr="007E2CDF">
              <w:rPr>
                <w:bCs/>
                <w:sz w:val="28"/>
                <w:szCs w:val="28"/>
              </w:rPr>
              <w:t>基础边坡。</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④</w:t>
            </w:r>
            <w:r w:rsidRPr="007E2CDF">
              <w:rPr>
                <w:bCs/>
                <w:sz w:val="28"/>
                <w:szCs w:val="28"/>
              </w:rPr>
              <w:t>采用人工植被，保护基面和边坡。</w:t>
            </w:r>
          </w:p>
          <w:p w:rsidR="00F95B31" w:rsidRPr="007E2CDF" w:rsidRDefault="00F95B31" w:rsidP="00C826F5">
            <w:pPr>
              <w:ind w:firstLineChars="200" w:firstLine="560"/>
              <w:rPr>
                <w:bCs/>
                <w:sz w:val="28"/>
                <w:szCs w:val="28"/>
              </w:rPr>
            </w:pPr>
            <w:r w:rsidRPr="007E2CDF">
              <w:rPr>
                <w:rFonts w:ascii="宋体" w:hAnsi="宋体" w:cs="宋体" w:hint="eastAsia"/>
                <w:bCs/>
                <w:sz w:val="28"/>
                <w:szCs w:val="28"/>
              </w:rPr>
              <w:t>⑤</w:t>
            </w:r>
            <w:r w:rsidRPr="007E2CDF">
              <w:rPr>
                <w:bCs/>
                <w:sz w:val="28"/>
                <w:szCs w:val="28"/>
              </w:rPr>
              <w:t>工程建设过程中不设取土场，塔基开挖余土本着就近、经济的原则，首先用于塔座基面四周的平整，就地堆放在铁塔附近较平缓的坡面，使土石方就地堆稳，确实无法堆稳时，修建挡土墙，不允许余土流失山下，影响生态环境。</w:t>
            </w:r>
          </w:p>
          <w:p w:rsidR="00F95B31" w:rsidRPr="007E2CDF" w:rsidRDefault="00F95B31" w:rsidP="00C826F5">
            <w:pPr>
              <w:ind w:firstLineChars="200" w:firstLine="560"/>
              <w:rPr>
                <w:bCs/>
                <w:sz w:val="28"/>
                <w:szCs w:val="28"/>
              </w:rPr>
            </w:pPr>
            <w:r w:rsidRPr="007E2CDF">
              <w:rPr>
                <w:bCs/>
                <w:sz w:val="28"/>
                <w:szCs w:val="28"/>
              </w:rPr>
              <w:t>（</w:t>
            </w:r>
            <w:r w:rsidRPr="007E2CDF">
              <w:rPr>
                <w:bCs/>
                <w:sz w:val="28"/>
                <w:szCs w:val="28"/>
              </w:rPr>
              <w:t>4</w:t>
            </w:r>
            <w:r w:rsidRPr="007E2CDF">
              <w:rPr>
                <w:bCs/>
                <w:sz w:val="28"/>
                <w:szCs w:val="28"/>
              </w:rPr>
              <w:t>）施工措施</w:t>
            </w:r>
          </w:p>
          <w:p w:rsidR="00F95B31" w:rsidRPr="007E2CDF" w:rsidRDefault="00F95B31" w:rsidP="00C826F5">
            <w:pPr>
              <w:ind w:firstLineChars="200" w:firstLine="560"/>
              <w:rPr>
                <w:bCs/>
                <w:sz w:val="28"/>
                <w:szCs w:val="28"/>
              </w:rPr>
            </w:pPr>
            <w:r w:rsidRPr="007E2CDF">
              <w:rPr>
                <w:bCs/>
                <w:sz w:val="28"/>
                <w:szCs w:val="28"/>
              </w:rPr>
              <w:t>做好输电线路水土保持工作除了设计上采取措施外，还需靠施工单位采取及时、有效的施工措施，最终实现水土保持的目的。为保证工程建设完全满足水土保持的要求，对施工临时道路、施工牵张场、施工临时占地和弃渣点等工程临时占地也提出相应的水土保持要求。</w:t>
            </w:r>
          </w:p>
          <w:p w:rsidR="00F95B31" w:rsidRPr="007E2CDF" w:rsidRDefault="00F95B31" w:rsidP="00C826F5">
            <w:pPr>
              <w:ind w:firstLineChars="200" w:firstLine="560"/>
              <w:rPr>
                <w:sz w:val="28"/>
              </w:rPr>
            </w:pPr>
            <w:r w:rsidRPr="007E2CDF">
              <w:rPr>
                <w:bCs/>
                <w:sz w:val="28"/>
                <w:szCs w:val="28"/>
              </w:rPr>
              <w:t>对施工临时道路，设置集中弃渣点并做好防护，预防水土流失，妥善解决路基路面的排水问题，减少冲刷。对牵张场地一般选择较为平坦的荒地，注意文明施工对场地的保护，不得大面积砍伐树木、损坏林草。对施工临时占地破坏的原有地貌，应清理残留在原地面的混凝土，利于植被尽快恢复生长，滚落至山下的旱土及道路周围的滚石，必须清除，保护生态环境，对占用土地采取复垦、种植等措施恢复或改善原有的植被状况，有条件的播撒草籽或种植植被。采取植物措施进行恢复时，应选择乡土树草种，避免引入外来物种。</w:t>
            </w:r>
          </w:p>
        </w:tc>
      </w:tr>
      <w:tr w:rsidR="00F95B31" w:rsidRPr="007E2CDF" w:rsidTr="009F68DA">
        <w:tblPrEx>
          <w:tblLook w:val="0000" w:firstRow="0" w:lastRow="0" w:firstColumn="0" w:lastColumn="0" w:noHBand="0" w:noVBand="0"/>
        </w:tblPrEx>
        <w:trPr>
          <w:trHeight w:val="13357"/>
        </w:trPr>
        <w:tc>
          <w:tcPr>
            <w:tcW w:w="5000" w:type="pct"/>
            <w:gridSpan w:val="4"/>
            <w:tcBorders>
              <w:bottom w:val="single" w:sz="12" w:space="0" w:color="auto"/>
            </w:tcBorders>
          </w:tcPr>
          <w:p w:rsidR="00F95B31" w:rsidRPr="007E2CDF" w:rsidRDefault="00F95B31" w:rsidP="0077692D">
            <w:pPr>
              <w:spacing w:beforeLines="30" w:before="72" w:line="360" w:lineRule="auto"/>
              <w:rPr>
                <w:b/>
                <w:sz w:val="28"/>
                <w:szCs w:val="28"/>
              </w:rPr>
            </w:pPr>
            <w:r w:rsidRPr="007E2CDF">
              <w:rPr>
                <w:b/>
                <w:sz w:val="28"/>
                <w:szCs w:val="28"/>
              </w:rPr>
              <w:lastRenderedPageBreak/>
              <w:t>环保投资预算</w:t>
            </w:r>
          </w:p>
          <w:p w:rsidR="00F95B31" w:rsidRPr="007E2CDF" w:rsidRDefault="00F95B31" w:rsidP="0044159C">
            <w:pPr>
              <w:ind w:leftChars="48" w:left="101" w:rightChars="41" w:right="86" w:firstLine="564"/>
              <w:rPr>
                <w:color w:val="000000"/>
                <w:sz w:val="28"/>
              </w:rPr>
            </w:pPr>
            <w:r w:rsidRPr="007E2CDF">
              <w:rPr>
                <w:color w:val="000000"/>
                <w:sz w:val="28"/>
              </w:rPr>
              <w:t>根据拟建工程周围环境状况及本评价中所提出的设计、施工及营运阶段应采取的各种环境保护措施</w:t>
            </w:r>
            <w:r w:rsidRPr="007E2CDF">
              <w:rPr>
                <w:sz w:val="28"/>
              </w:rPr>
              <w:t>，估算出</w:t>
            </w:r>
            <w:r>
              <w:rPr>
                <w:sz w:val="28"/>
              </w:rPr>
              <w:t>长沙市</w:t>
            </w:r>
            <w:r>
              <w:rPr>
                <w:sz w:val="28"/>
              </w:rPr>
              <w:t>2017</w:t>
            </w:r>
            <w:r>
              <w:rPr>
                <w:sz w:val="28"/>
              </w:rPr>
              <w:t>年第三批</w:t>
            </w:r>
            <w:r w:rsidRPr="007E2CDF">
              <w:rPr>
                <w:sz w:val="28"/>
              </w:rPr>
              <w:t>输变电工程环境保护投资</w:t>
            </w:r>
            <w:r w:rsidRPr="007E2CDF">
              <w:rPr>
                <w:color w:val="000000"/>
                <w:sz w:val="28"/>
              </w:rPr>
              <w:t>见表</w:t>
            </w:r>
            <w:r>
              <w:rPr>
                <w:rFonts w:hint="eastAsia"/>
                <w:color w:val="000000"/>
                <w:sz w:val="28"/>
              </w:rPr>
              <w:t>36</w:t>
            </w:r>
            <w:r w:rsidRPr="00C13066">
              <w:rPr>
                <w:rFonts w:hint="eastAsia"/>
                <w:color w:val="000000"/>
                <w:sz w:val="28"/>
              </w:rPr>
              <w:t>～</w:t>
            </w:r>
            <w:r w:rsidRPr="00C13066">
              <w:rPr>
                <w:rFonts w:hint="eastAsia"/>
                <w:color w:val="000000"/>
                <w:sz w:val="28"/>
              </w:rPr>
              <w:t>48</w:t>
            </w:r>
            <w:r w:rsidRPr="007E2CDF">
              <w:rPr>
                <w:color w:val="000000"/>
                <w:sz w:val="28"/>
              </w:rPr>
              <w:t>。拟建项目总投资</w:t>
            </w:r>
            <w:r>
              <w:rPr>
                <w:rFonts w:hint="eastAsia"/>
                <w:color w:val="000000"/>
                <w:sz w:val="28"/>
              </w:rPr>
              <w:t>57469.65</w:t>
            </w:r>
            <w:r w:rsidRPr="007E2CDF">
              <w:rPr>
                <w:color w:val="000000"/>
                <w:sz w:val="28"/>
              </w:rPr>
              <w:t>万元，其中环保投资</w:t>
            </w:r>
            <w:r>
              <w:rPr>
                <w:rFonts w:hint="eastAsia"/>
                <w:color w:val="000000"/>
                <w:sz w:val="28"/>
              </w:rPr>
              <w:t>890.6</w:t>
            </w:r>
            <w:r w:rsidRPr="007E2CDF">
              <w:rPr>
                <w:color w:val="000000"/>
                <w:sz w:val="28"/>
              </w:rPr>
              <w:t>万元，占工程总投资的</w:t>
            </w:r>
            <w:r>
              <w:rPr>
                <w:rFonts w:hint="eastAsia"/>
                <w:color w:val="000000"/>
                <w:sz w:val="28"/>
              </w:rPr>
              <w:t>1.55</w:t>
            </w:r>
            <w:r w:rsidRPr="007E2CDF">
              <w:rPr>
                <w:color w:val="000000"/>
                <w:sz w:val="28"/>
              </w:rPr>
              <w:t>%</w:t>
            </w:r>
            <w:r w:rsidRPr="007E2CDF">
              <w:rPr>
                <w:color w:val="000000"/>
                <w:sz w:val="28"/>
              </w:rPr>
              <w:t>。</w:t>
            </w:r>
          </w:p>
          <w:p w:rsidR="00F95B31" w:rsidRPr="000F4564" w:rsidRDefault="00F95B31" w:rsidP="0077692D">
            <w:pPr>
              <w:spacing w:beforeLines="25" w:before="60"/>
              <w:jc w:val="center"/>
              <w:rPr>
                <w:b/>
                <w:sz w:val="24"/>
                <w:szCs w:val="24"/>
              </w:rPr>
            </w:pPr>
            <w:r w:rsidRPr="000F4564">
              <w:rPr>
                <w:b/>
                <w:sz w:val="24"/>
                <w:szCs w:val="24"/>
              </w:rPr>
              <w:t>表</w:t>
            </w:r>
            <w:r w:rsidRPr="000F4564">
              <w:rPr>
                <w:rFonts w:hint="eastAsia"/>
                <w:b/>
                <w:sz w:val="24"/>
                <w:szCs w:val="24"/>
              </w:rPr>
              <w:t>36</w:t>
            </w:r>
            <w:r>
              <w:rPr>
                <w:rFonts w:hint="eastAsia"/>
                <w:b/>
                <w:sz w:val="24"/>
                <w:szCs w:val="24"/>
              </w:rPr>
              <w:t>达浒</w:t>
            </w:r>
            <w:r>
              <w:rPr>
                <w:rFonts w:hint="eastAsia"/>
                <w:b/>
                <w:sz w:val="24"/>
                <w:szCs w:val="24"/>
              </w:rPr>
              <w:t>11</w:t>
            </w:r>
            <w:r w:rsidRPr="000F4564">
              <w:rPr>
                <w:rFonts w:hint="eastAsia"/>
                <w:b/>
                <w:sz w:val="24"/>
                <w:szCs w:val="24"/>
              </w:rPr>
              <w:t>0kV</w:t>
            </w:r>
            <w:r w:rsidRPr="000F4564">
              <w:rPr>
                <w:rFonts w:hint="eastAsia"/>
                <w:b/>
                <w:sz w:val="24"/>
                <w:szCs w:val="24"/>
              </w:rPr>
              <w:t>输变电工程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D143EE">
              <w:trPr>
                <w:trHeight w:val="593"/>
                <w:tblHeader/>
                <w:jc w:val="center"/>
              </w:trPr>
              <w:tc>
                <w:tcPr>
                  <w:tcW w:w="1444" w:type="dxa"/>
                  <w:gridSpan w:val="2"/>
                  <w:vAlign w:val="center"/>
                </w:tcPr>
                <w:p w:rsidR="00F95B31" w:rsidRPr="000F4564" w:rsidRDefault="00F95B31" w:rsidP="00B93213">
                  <w:pPr>
                    <w:jc w:val="center"/>
                    <w:rPr>
                      <w:sz w:val="24"/>
                      <w:szCs w:val="24"/>
                    </w:rPr>
                  </w:pPr>
                  <w:r w:rsidRPr="000F4564">
                    <w:rPr>
                      <w:sz w:val="24"/>
                      <w:szCs w:val="24"/>
                    </w:rPr>
                    <w:t>类别</w:t>
                  </w:r>
                </w:p>
              </w:tc>
              <w:tc>
                <w:tcPr>
                  <w:tcW w:w="3543" w:type="dxa"/>
                  <w:vAlign w:val="center"/>
                </w:tcPr>
                <w:p w:rsidR="00F95B31" w:rsidRPr="000F4564" w:rsidRDefault="00F95B31" w:rsidP="00B93213">
                  <w:pPr>
                    <w:jc w:val="center"/>
                    <w:rPr>
                      <w:sz w:val="24"/>
                      <w:szCs w:val="24"/>
                    </w:rPr>
                  </w:pPr>
                  <w:r w:rsidRPr="000F4564">
                    <w:rPr>
                      <w:sz w:val="24"/>
                      <w:szCs w:val="24"/>
                    </w:rPr>
                    <w:t>设备名称</w:t>
                  </w:r>
                </w:p>
              </w:tc>
              <w:tc>
                <w:tcPr>
                  <w:tcW w:w="2101" w:type="dxa"/>
                  <w:vAlign w:val="center"/>
                </w:tcPr>
                <w:p w:rsidR="00F95B31" w:rsidRPr="000F4564" w:rsidRDefault="00F95B31" w:rsidP="00B93213">
                  <w:pPr>
                    <w:jc w:val="center"/>
                    <w:rPr>
                      <w:sz w:val="24"/>
                      <w:szCs w:val="24"/>
                    </w:rPr>
                  </w:pPr>
                  <w:r w:rsidRPr="000F4564">
                    <w:rPr>
                      <w:sz w:val="24"/>
                      <w:szCs w:val="24"/>
                    </w:rPr>
                    <w:t>投资估算（万元）</w:t>
                  </w:r>
                </w:p>
              </w:tc>
              <w:tc>
                <w:tcPr>
                  <w:tcW w:w="1727" w:type="dxa"/>
                  <w:vAlign w:val="center"/>
                </w:tcPr>
                <w:p w:rsidR="00F95B31" w:rsidRPr="000F4564" w:rsidRDefault="00F95B31" w:rsidP="00B93213">
                  <w:pPr>
                    <w:jc w:val="center"/>
                    <w:rPr>
                      <w:sz w:val="24"/>
                      <w:szCs w:val="24"/>
                    </w:rPr>
                  </w:pPr>
                  <w:r w:rsidRPr="000F4564">
                    <w:rPr>
                      <w:sz w:val="24"/>
                      <w:szCs w:val="24"/>
                    </w:rPr>
                    <w:t>备注</w:t>
                  </w:r>
                </w:p>
              </w:tc>
            </w:tr>
            <w:tr w:rsidR="00F95B31" w:rsidRPr="000F4564" w:rsidTr="00D143EE">
              <w:trPr>
                <w:trHeight w:val="55"/>
                <w:jc w:val="center"/>
              </w:trPr>
              <w:tc>
                <w:tcPr>
                  <w:tcW w:w="609" w:type="dxa"/>
                  <w:vMerge w:val="restart"/>
                  <w:tcBorders>
                    <w:right w:val="single" w:sz="4" w:space="0" w:color="auto"/>
                  </w:tcBorders>
                  <w:vAlign w:val="center"/>
                </w:tcPr>
                <w:p w:rsidR="00F95B31" w:rsidRPr="000F4564" w:rsidRDefault="00F95B31" w:rsidP="00B93213">
                  <w:pPr>
                    <w:jc w:val="center"/>
                    <w:rPr>
                      <w:sz w:val="24"/>
                      <w:szCs w:val="24"/>
                    </w:rPr>
                  </w:pPr>
                  <w:r w:rsidRPr="000F4564">
                    <w:rPr>
                      <w:sz w:val="24"/>
                      <w:szCs w:val="24"/>
                    </w:rPr>
                    <w:t>变电站</w:t>
                  </w:r>
                </w:p>
              </w:tc>
              <w:tc>
                <w:tcPr>
                  <w:tcW w:w="835" w:type="dxa"/>
                  <w:vMerge w:val="restart"/>
                  <w:tcBorders>
                    <w:left w:val="single" w:sz="4" w:space="0" w:color="auto"/>
                  </w:tcBorders>
                  <w:vAlign w:val="center"/>
                </w:tcPr>
                <w:p w:rsidR="00F95B31" w:rsidRPr="000F4564" w:rsidRDefault="00F95B31" w:rsidP="00B93213">
                  <w:pPr>
                    <w:jc w:val="center"/>
                    <w:rPr>
                      <w:sz w:val="24"/>
                      <w:szCs w:val="24"/>
                    </w:rPr>
                  </w:pPr>
                  <w:r w:rsidRPr="000F4564">
                    <w:rPr>
                      <w:sz w:val="24"/>
                      <w:szCs w:val="24"/>
                    </w:rPr>
                    <w:t>工程</w:t>
                  </w:r>
                </w:p>
                <w:p w:rsidR="00F95B31" w:rsidRPr="000F4564" w:rsidRDefault="00F95B31" w:rsidP="00B93213">
                  <w:pPr>
                    <w:jc w:val="center"/>
                    <w:rPr>
                      <w:sz w:val="24"/>
                      <w:szCs w:val="24"/>
                    </w:rPr>
                  </w:pPr>
                  <w:r w:rsidRPr="000F4564">
                    <w:rPr>
                      <w:sz w:val="24"/>
                      <w:szCs w:val="24"/>
                    </w:rPr>
                    <w:t>配套</w:t>
                  </w:r>
                </w:p>
                <w:p w:rsidR="00F95B31" w:rsidRPr="000F4564" w:rsidRDefault="00F95B31" w:rsidP="00B93213">
                  <w:pPr>
                    <w:jc w:val="center"/>
                    <w:rPr>
                      <w:sz w:val="24"/>
                      <w:szCs w:val="24"/>
                    </w:rPr>
                  </w:pPr>
                  <w:r w:rsidRPr="000F4564">
                    <w:rPr>
                      <w:sz w:val="24"/>
                      <w:szCs w:val="24"/>
                    </w:rPr>
                    <w:t>环保</w:t>
                  </w:r>
                </w:p>
                <w:p w:rsidR="00F95B31" w:rsidRPr="000F4564" w:rsidRDefault="00F95B31" w:rsidP="00B93213">
                  <w:pPr>
                    <w:jc w:val="center"/>
                    <w:rPr>
                      <w:sz w:val="24"/>
                      <w:szCs w:val="24"/>
                    </w:rPr>
                  </w:pPr>
                  <w:r w:rsidRPr="000F4564">
                    <w:rPr>
                      <w:sz w:val="24"/>
                      <w:szCs w:val="24"/>
                    </w:rPr>
                    <w:t>设施</w:t>
                  </w:r>
                </w:p>
              </w:tc>
              <w:tc>
                <w:tcPr>
                  <w:tcW w:w="3543" w:type="dxa"/>
                  <w:vAlign w:val="center"/>
                </w:tcPr>
                <w:p w:rsidR="00F95B31" w:rsidRPr="000F4564" w:rsidRDefault="00F95B31" w:rsidP="00B93213">
                  <w:pPr>
                    <w:jc w:val="center"/>
                    <w:rPr>
                      <w:sz w:val="24"/>
                      <w:szCs w:val="24"/>
                    </w:rPr>
                  </w:pPr>
                  <w:r w:rsidRPr="000F4564">
                    <w:rPr>
                      <w:sz w:val="24"/>
                      <w:szCs w:val="24"/>
                    </w:rPr>
                    <w:t>事故油池</w:t>
                  </w:r>
                </w:p>
              </w:tc>
              <w:tc>
                <w:tcPr>
                  <w:tcW w:w="2101" w:type="dxa"/>
                  <w:vAlign w:val="center"/>
                </w:tcPr>
                <w:p w:rsidR="00F95B31" w:rsidRPr="000F4564" w:rsidRDefault="00F95B31" w:rsidP="001449C3">
                  <w:pPr>
                    <w:jc w:val="center"/>
                    <w:rPr>
                      <w:sz w:val="24"/>
                      <w:szCs w:val="24"/>
                    </w:rPr>
                  </w:pPr>
                  <w:r>
                    <w:rPr>
                      <w:rFonts w:hint="eastAsia"/>
                      <w:sz w:val="24"/>
                      <w:szCs w:val="24"/>
                    </w:rPr>
                    <w:t>5</w:t>
                  </w:r>
                </w:p>
              </w:tc>
              <w:tc>
                <w:tcPr>
                  <w:tcW w:w="1727" w:type="dxa"/>
                  <w:vMerge w:val="restart"/>
                  <w:vAlign w:val="center"/>
                </w:tcPr>
                <w:p w:rsidR="00F95B31" w:rsidRPr="000F4564" w:rsidRDefault="00F95B31" w:rsidP="006268B0">
                  <w:pPr>
                    <w:rPr>
                      <w:sz w:val="24"/>
                      <w:szCs w:val="24"/>
                    </w:rPr>
                  </w:pPr>
                  <w:r w:rsidRPr="000F4564">
                    <w:rPr>
                      <w:sz w:val="24"/>
                      <w:szCs w:val="24"/>
                    </w:rPr>
                    <w:t>新建变电站</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tcBorders>
                    <w:left w:val="single" w:sz="4" w:space="0" w:color="auto"/>
                  </w:tcBorders>
                  <w:vAlign w:val="center"/>
                </w:tcPr>
                <w:p w:rsidR="00F95B31" w:rsidRPr="000F4564" w:rsidRDefault="00F95B31" w:rsidP="00B93213">
                  <w:pPr>
                    <w:jc w:val="center"/>
                    <w:rPr>
                      <w:sz w:val="24"/>
                      <w:szCs w:val="24"/>
                    </w:rPr>
                  </w:pPr>
                </w:p>
              </w:tc>
              <w:tc>
                <w:tcPr>
                  <w:tcW w:w="3543" w:type="dxa"/>
                  <w:vAlign w:val="center"/>
                </w:tcPr>
                <w:p w:rsidR="00F95B31" w:rsidRPr="000F4564" w:rsidRDefault="00F95B31" w:rsidP="00B93213">
                  <w:pPr>
                    <w:jc w:val="center"/>
                    <w:rPr>
                      <w:sz w:val="24"/>
                      <w:szCs w:val="24"/>
                    </w:rPr>
                  </w:pPr>
                  <w:r w:rsidRPr="000F4564">
                    <w:rPr>
                      <w:sz w:val="24"/>
                      <w:szCs w:val="24"/>
                    </w:rPr>
                    <w:t>化粪池</w:t>
                  </w:r>
                </w:p>
              </w:tc>
              <w:tc>
                <w:tcPr>
                  <w:tcW w:w="2101" w:type="dxa"/>
                  <w:vAlign w:val="center"/>
                </w:tcPr>
                <w:p w:rsidR="00F95B31" w:rsidRPr="000F4564" w:rsidRDefault="00F95B31" w:rsidP="001449C3">
                  <w:pPr>
                    <w:jc w:val="center"/>
                    <w:rPr>
                      <w:sz w:val="24"/>
                      <w:szCs w:val="24"/>
                    </w:rPr>
                  </w:pPr>
                  <w:r w:rsidRPr="000F4564">
                    <w:rPr>
                      <w:sz w:val="24"/>
                      <w:szCs w:val="24"/>
                    </w:rPr>
                    <w:t>4</w:t>
                  </w:r>
                </w:p>
              </w:tc>
              <w:tc>
                <w:tcPr>
                  <w:tcW w:w="1727" w:type="dxa"/>
                  <w:vMerge/>
                  <w:vAlign w:val="center"/>
                </w:tcPr>
                <w:p w:rsidR="00F95B31" w:rsidRPr="000F4564" w:rsidRDefault="00F95B31" w:rsidP="00B93213">
                  <w:pPr>
                    <w:jc w:val="center"/>
                    <w:rPr>
                      <w:sz w:val="24"/>
                      <w:szCs w:val="24"/>
                    </w:rPr>
                  </w:pP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tcBorders>
                    <w:left w:val="single" w:sz="4" w:space="0" w:color="auto"/>
                  </w:tcBorders>
                  <w:vAlign w:val="center"/>
                </w:tcPr>
                <w:p w:rsidR="00F95B31" w:rsidRPr="000F4564" w:rsidRDefault="00F95B31" w:rsidP="00B93213">
                  <w:pPr>
                    <w:jc w:val="center"/>
                    <w:rPr>
                      <w:sz w:val="24"/>
                      <w:szCs w:val="24"/>
                    </w:rPr>
                  </w:pPr>
                </w:p>
              </w:tc>
              <w:tc>
                <w:tcPr>
                  <w:tcW w:w="3543" w:type="dxa"/>
                  <w:vAlign w:val="center"/>
                </w:tcPr>
                <w:p w:rsidR="00F95B31" w:rsidRPr="000F4564" w:rsidRDefault="00F95B31" w:rsidP="00B93213">
                  <w:pPr>
                    <w:jc w:val="center"/>
                    <w:rPr>
                      <w:sz w:val="24"/>
                      <w:szCs w:val="24"/>
                    </w:rPr>
                  </w:pPr>
                  <w:r w:rsidRPr="000F4564">
                    <w:rPr>
                      <w:sz w:val="24"/>
                      <w:szCs w:val="24"/>
                    </w:rPr>
                    <w:t>站内绿化</w:t>
                  </w:r>
                </w:p>
              </w:tc>
              <w:tc>
                <w:tcPr>
                  <w:tcW w:w="2101" w:type="dxa"/>
                  <w:vAlign w:val="center"/>
                </w:tcPr>
                <w:p w:rsidR="00F95B31" w:rsidRPr="000F4564" w:rsidRDefault="00F95B31" w:rsidP="001449C3">
                  <w:pPr>
                    <w:jc w:val="center"/>
                    <w:rPr>
                      <w:sz w:val="24"/>
                      <w:szCs w:val="24"/>
                    </w:rPr>
                  </w:pPr>
                  <w:r>
                    <w:rPr>
                      <w:rFonts w:hint="eastAsia"/>
                      <w:sz w:val="24"/>
                      <w:szCs w:val="24"/>
                    </w:rPr>
                    <w:t>25</w:t>
                  </w:r>
                </w:p>
              </w:tc>
              <w:tc>
                <w:tcPr>
                  <w:tcW w:w="1727" w:type="dxa"/>
                  <w:vMerge/>
                  <w:vAlign w:val="center"/>
                </w:tcPr>
                <w:p w:rsidR="00F95B31" w:rsidRPr="000F4564" w:rsidRDefault="00F95B31" w:rsidP="00B93213">
                  <w:pPr>
                    <w:jc w:val="center"/>
                    <w:rPr>
                      <w:sz w:val="24"/>
                      <w:szCs w:val="24"/>
                    </w:rPr>
                  </w:pP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tcBorders>
                    <w:left w:val="single" w:sz="4" w:space="0" w:color="auto"/>
                  </w:tcBorders>
                  <w:vAlign w:val="center"/>
                </w:tcPr>
                <w:p w:rsidR="00F95B31" w:rsidRPr="000F4564" w:rsidRDefault="00F95B31" w:rsidP="00B93213">
                  <w:pPr>
                    <w:jc w:val="center"/>
                    <w:rPr>
                      <w:sz w:val="24"/>
                      <w:szCs w:val="24"/>
                    </w:rPr>
                  </w:pPr>
                </w:p>
              </w:tc>
              <w:tc>
                <w:tcPr>
                  <w:tcW w:w="3543" w:type="dxa"/>
                  <w:vAlign w:val="center"/>
                </w:tcPr>
                <w:p w:rsidR="00F95B31" w:rsidRPr="000F4564" w:rsidRDefault="00F95B31" w:rsidP="00B93213">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1449C3">
                  <w:pPr>
                    <w:jc w:val="center"/>
                    <w:rPr>
                      <w:sz w:val="24"/>
                      <w:szCs w:val="24"/>
                    </w:rPr>
                  </w:pPr>
                  <w:r w:rsidRPr="000F4564">
                    <w:rPr>
                      <w:sz w:val="24"/>
                      <w:szCs w:val="24"/>
                    </w:rPr>
                    <w:t>21</w:t>
                  </w:r>
                </w:p>
              </w:tc>
              <w:tc>
                <w:tcPr>
                  <w:tcW w:w="1727" w:type="dxa"/>
                  <w:vMerge/>
                  <w:vAlign w:val="center"/>
                </w:tcPr>
                <w:p w:rsidR="00F95B31" w:rsidRPr="000F4564" w:rsidRDefault="00F95B31" w:rsidP="00B93213">
                  <w:pPr>
                    <w:jc w:val="center"/>
                    <w:rPr>
                      <w:sz w:val="24"/>
                      <w:szCs w:val="24"/>
                    </w:rPr>
                  </w:pPr>
                </w:p>
              </w:tc>
            </w:tr>
            <w:tr w:rsidR="00F95B31" w:rsidRPr="000F4564" w:rsidTr="00D143EE">
              <w:trPr>
                <w:trHeight w:val="210"/>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val="restart"/>
                  <w:tcBorders>
                    <w:left w:val="single" w:sz="4" w:space="0" w:color="auto"/>
                  </w:tcBorders>
                  <w:vAlign w:val="center"/>
                </w:tcPr>
                <w:p w:rsidR="00F95B31" w:rsidRPr="000F4564" w:rsidRDefault="00F95B31" w:rsidP="00B93213">
                  <w:pPr>
                    <w:jc w:val="center"/>
                    <w:rPr>
                      <w:sz w:val="24"/>
                      <w:szCs w:val="24"/>
                    </w:rPr>
                  </w:pPr>
                  <w:r w:rsidRPr="000F4564">
                    <w:rPr>
                      <w:sz w:val="24"/>
                      <w:szCs w:val="24"/>
                    </w:rPr>
                    <w:t>施工</w:t>
                  </w:r>
                </w:p>
                <w:p w:rsidR="00F95B31" w:rsidRPr="000F4564" w:rsidRDefault="00F95B31" w:rsidP="00B93213">
                  <w:pPr>
                    <w:jc w:val="center"/>
                    <w:rPr>
                      <w:sz w:val="24"/>
                      <w:szCs w:val="24"/>
                    </w:rPr>
                  </w:pPr>
                  <w:r w:rsidRPr="000F4564">
                    <w:rPr>
                      <w:sz w:val="24"/>
                      <w:szCs w:val="24"/>
                    </w:rPr>
                    <w:t>临时</w:t>
                  </w:r>
                </w:p>
                <w:p w:rsidR="00F95B31" w:rsidRPr="000F4564" w:rsidRDefault="00F95B31" w:rsidP="00B93213">
                  <w:pPr>
                    <w:jc w:val="center"/>
                    <w:rPr>
                      <w:sz w:val="24"/>
                      <w:szCs w:val="24"/>
                    </w:rPr>
                  </w:pPr>
                  <w:r w:rsidRPr="000F4564">
                    <w:rPr>
                      <w:sz w:val="24"/>
                      <w:szCs w:val="24"/>
                    </w:rPr>
                    <w:t>环保</w:t>
                  </w:r>
                </w:p>
                <w:p w:rsidR="00F95B31" w:rsidRPr="000F4564" w:rsidRDefault="00F95B31" w:rsidP="00B93213">
                  <w:pPr>
                    <w:jc w:val="center"/>
                    <w:rPr>
                      <w:sz w:val="24"/>
                      <w:szCs w:val="24"/>
                    </w:rPr>
                  </w:pPr>
                  <w:r w:rsidRPr="000F4564">
                    <w:rPr>
                      <w:sz w:val="24"/>
                      <w:szCs w:val="24"/>
                    </w:rPr>
                    <w:t>措施</w:t>
                  </w:r>
                </w:p>
              </w:tc>
              <w:tc>
                <w:tcPr>
                  <w:tcW w:w="3543" w:type="dxa"/>
                  <w:vAlign w:val="center"/>
                </w:tcPr>
                <w:p w:rsidR="00F95B31" w:rsidRPr="000F4564" w:rsidRDefault="00F95B31" w:rsidP="00B93213">
                  <w:pPr>
                    <w:jc w:val="center"/>
                    <w:rPr>
                      <w:sz w:val="24"/>
                      <w:szCs w:val="24"/>
                    </w:rPr>
                  </w:pPr>
                  <w:r w:rsidRPr="000F4564">
                    <w:rPr>
                      <w:sz w:val="24"/>
                      <w:szCs w:val="24"/>
                    </w:rPr>
                    <w:t>封闭性硬质围挡</w:t>
                  </w:r>
                </w:p>
              </w:tc>
              <w:tc>
                <w:tcPr>
                  <w:tcW w:w="2101" w:type="dxa"/>
                  <w:vAlign w:val="center"/>
                </w:tcPr>
                <w:p w:rsidR="00F95B31" w:rsidRPr="000F4564" w:rsidRDefault="00F95B31" w:rsidP="001449C3">
                  <w:pPr>
                    <w:jc w:val="center"/>
                    <w:rPr>
                      <w:sz w:val="24"/>
                      <w:szCs w:val="24"/>
                    </w:rPr>
                  </w:pPr>
                  <w:r>
                    <w:rPr>
                      <w:rFonts w:hint="eastAsia"/>
                      <w:sz w:val="24"/>
                      <w:szCs w:val="24"/>
                    </w:rPr>
                    <w:t>12</w:t>
                  </w:r>
                </w:p>
              </w:tc>
              <w:tc>
                <w:tcPr>
                  <w:tcW w:w="1727" w:type="dxa"/>
                  <w:vMerge/>
                  <w:vAlign w:val="center"/>
                </w:tcPr>
                <w:p w:rsidR="00F95B31" w:rsidRPr="000F4564" w:rsidRDefault="00F95B31" w:rsidP="00B93213">
                  <w:pPr>
                    <w:jc w:val="center"/>
                    <w:rPr>
                      <w:sz w:val="24"/>
                      <w:szCs w:val="24"/>
                    </w:rPr>
                  </w:pPr>
                </w:p>
              </w:tc>
            </w:tr>
            <w:tr w:rsidR="00F95B31" w:rsidRPr="000F4564" w:rsidTr="00D143EE">
              <w:trPr>
                <w:trHeight w:val="158"/>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tcBorders>
                    <w:left w:val="single" w:sz="4" w:space="0" w:color="auto"/>
                  </w:tcBorders>
                  <w:vAlign w:val="center"/>
                </w:tcPr>
                <w:p w:rsidR="00F95B31" w:rsidRPr="000F4564" w:rsidRDefault="00F95B31" w:rsidP="00B93213">
                  <w:pPr>
                    <w:jc w:val="center"/>
                    <w:rPr>
                      <w:sz w:val="24"/>
                      <w:szCs w:val="24"/>
                    </w:rPr>
                  </w:pPr>
                </w:p>
              </w:tc>
              <w:tc>
                <w:tcPr>
                  <w:tcW w:w="3543" w:type="dxa"/>
                  <w:vAlign w:val="center"/>
                </w:tcPr>
                <w:p w:rsidR="00F95B31" w:rsidRPr="000F4564" w:rsidRDefault="00F95B31" w:rsidP="00B93213">
                  <w:pPr>
                    <w:jc w:val="center"/>
                    <w:rPr>
                      <w:sz w:val="24"/>
                      <w:szCs w:val="24"/>
                    </w:rPr>
                  </w:pPr>
                  <w:r w:rsidRPr="000F4564">
                    <w:rPr>
                      <w:sz w:val="24"/>
                      <w:szCs w:val="24"/>
                    </w:rPr>
                    <w:t>车辆冲洗池</w:t>
                  </w:r>
                </w:p>
              </w:tc>
              <w:tc>
                <w:tcPr>
                  <w:tcW w:w="2101" w:type="dxa"/>
                  <w:vAlign w:val="center"/>
                </w:tcPr>
                <w:p w:rsidR="00F95B31" w:rsidRPr="000F4564" w:rsidRDefault="00F95B31" w:rsidP="001449C3">
                  <w:pPr>
                    <w:jc w:val="center"/>
                    <w:rPr>
                      <w:sz w:val="24"/>
                      <w:szCs w:val="24"/>
                    </w:rPr>
                  </w:pPr>
                  <w:r>
                    <w:rPr>
                      <w:rFonts w:hint="eastAsia"/>
                      <w:sz w:val="24"/>
                      <w:szCs w:val="24"/>
                    </w:rPr>
                    <w:t>6</w:t>
                  </w:r>
                </w:p>
              </w:tc>
              <w:tc>
                <w:tcPr>
                  <w:tcW w:w="1727" w:type="dxa"/>
                  <w:vMerge/>
                  <w:vAlign w:val="center"/>
                </w:tcPr>
                <w:p w:rsidR="00F95B31" w:rsidRPr="000F4564" w:rsidRDefault="00F95B31" w:rsidP="00B93213">
                  <w:pPr>
                    <w:jc w:val="center"/>
                    <w:rPr>
                      <w:sz w:val="24"/>
                      <w:szCs w:val="24"/>
                    </w:rPr>
                  </w:pPr>
                </w:p>
              </w:tc>
            </w:tr>
            <w:tr w:rsidR="00F95B31" w:rsidRPr="000F4564" w:rsidTr="00D143EE">
              <w:trPr>
                <w:trHeight w:val="296"/>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tcBorders>
                    <w:left w:val="single" w:sz="4" w:space="0" w:color="auto"/>
                  </w:tcBorders>
                  <w:vAlign w:val="center"/>
                </w:tcPr>
                <w:p w:rsidR="00F95B31" w:rsidRPr="000F4564" w:rsidRDefault="00F95B31" w:rsidP="00B93213">
                  <w:pPr>
                    <w:jc w:val="center"/>
                    <w:rPr>
                      <w:sz w:val="24"/>
                      <w:szCs w:val="24"/>
                    </w:rPr>
                  </w:pPr>
                </w:p>
              </w:tc>
              <w:tc>
                <w:tcPr>
                  <w:tcW w:w="3543" w:type="dxa"/>
                  <w:vAlign w:val="center"/>
                </w:tcPr>
                <w:p w:rsidR="00F95B31" w:rsidRPr="000F4564" w:rsidRDefault="00F95B31" w:rsidP="00B93213">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1449C3">
                  <w:pPr>
                    <w:jc w:val="center"/>
                    <w:rPr>
                      <w:sz w:val="24"/>
                      <w:szCs w:val="24"/>
                    </w:rPr>
                  </w:pPr>
                  <w:r>
                    <w:rPr>
                      <w:rFonts w:hint="eastAsia"/>
                      <w:sz w:val="24"/>
                      <w:szCs w:val="24"/>
                    </w:rPr>
                    <w:t>3</w:t>
                  </w:r>
                </w:p>
              </w:tc>
              <w:tc>
                <w:tcPr>
                  <w:tcW w:w="1727" w:type="dxa"/>
                  <w:vMerge/>
                  <w:vAlign w:val="center"/>
                </w:tcPr>
                <w:p w:rsidR="00F95B31" w:rsidRPr="000F4564" w:rsidRDefault="00F95B31" w:rsidP="00B93213">
                  <w:pPr>
                    <w:jc w:val="center"/>
                    <w:rPr>
                      <w:sz w:val="24"/>
                      <w:szCs w:val="24"/>
                    </w:rPr>
                  </w:pPr>
                </w:p>
              </w:tc>
            </w:tr>
            <w:tr w:rsidR="00F95B31" w:rsidRPr="000F4564" w:rsidTr="00D143EE">
              <w:trPr>
                <w:trHeight w:val="317"/>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tcBorders>
                    <w:left w:val="single" w:sz="4" w:space="0" w:color="auto"/>
                  </w:tcBorders>
                  <w:vAlign w:val="center"/>
                </w:tcPr>
                <w:p w:rsidR="00F95B31" w:rsidRPr="000F4564" w:rsidRDefault="00F95B31" w:rsidP="00B93213">
                  <w:pPr>
                    <w:jc w:val="center"/>
                    <w:rPr>
                      <w:sz w:val="24"/>
                      <w:szCs w:val="24"/>
                    </w:rPr>
                  </w:pPr>
                </w:p>
              </w:tc>
              <w:tc>
                <w:tcPr>
                  <w:tcW w:w="3543" w:type="dxa"/>
                  <w:vAlign w:val="center"/>
                </w:tcPr>
                <w:p w:rsidR="00F95B31" w:rsidRPr="000F4564" w:rsidRDefault="00F95B31" w:rsidP="00B93213">
                  <w:pPr>
                    <w:jc w:val="center"/>
                    <w:rPr>
                      <w:sz w:val="24"/>
                      <w:szCs w:val="24"/>
                    </w:rPr>
                  </w:pPr>
                  <w:r w:rsidRPr="000F4564">
                    <w:rPr>
                      <w:sz w:val="24"/>
                      <w:szCs w:val="24"/>
                    </w:rPr>
                    <w:t>隔油、泥渣沉淀池</w:t>
                  </w:r>
                </w:p>
              </w:tc>
              <w:tc>
                <w:tcPr>
                  <w:tcW w:w="2101" w:type="dxa"/>
                  <w:vAlign w:val="center"/>
                </w:tcPr>
                <w:p w:rsidR="00F95B31" w:rsidRPr="000F4564" w:rsidRDefault="00F95B31" w:rsidP="001449C3">
                  <w:pPr>
                    <w:jc w:val="center"/>
                    <w:rPr>
                      <w:sz w:val="24"/>
                      <w:szCs w:val="24"/>
                    </w:rPr>
                  </w:pPr>
                  <w:r>
                    <w:rPr>
                      <w:rFonts w:hint="eastAsia"/>
                      <w:sz w:val="24"/>
                      <w:szCs w:val="24"/>
                    </w:rPr>
                    <w:t>12</w:t>
                  </w:r>
                </w:p>
              </w:tc>
              <w:tc>
                <w:tcPr>
                  <w:tcW w:w="1727" w:type="dxa"/>
                  <w:vMerge/>
                  <w:vAlign w:val="center"/>
                </w:tcPr>
                <w:p w:rsidR="00F95B31" w:rsidRPr="000F4564" w:rsidRDefault="00F95B31" w:rsidP="00B93213">
                  <w:pPr>
                    <w:jc w:val="center"/>
                    <w:rPr>
                      <w:sz w:val="24"/>
                      <w:szCs w:val="24"/>
                    </w:rPr>
                  </w:pPr>
                </w:p>
              </w:tc>
            </w:tr>
            <w:tr w:rsidR="00F95B31" w:rsidRPr="000F4564" w:rsidTr="00D143EE">
              <w:trPr>
                <w:trHeight w:val="317"/>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tcBorders>
                    <w:left w:val="single" w:sz="4" w:space="0" w:color="auto"/>
                  </w:tcBorders>
                  <w:vAlign w:val="center"/>
                </w:tcPr>
                <w:p w:rsidR="00F95B31" w:rsidRPr="000F4564" w:rsidRDefault="00F95B31" w:rsidP="00B93213">
                  <w:pPr>
                    <w:jc w:val="center"/>
                    <w:rPr>
                      <w:sz w:val="24"/>
                      <w:szCs w:val="24"/>
                    </w:rPr>
                  </w:pPr>
                  <w:r w:rsidRPr="000F4564">
                    <w:rPr>
                      <w:rFonts w:hint="eastAsia"/>
                      <w:sz w:val="24"/>
                      <w:szCs w:val="24"/>
                    </w:rPr>
                    <w:t>小计</w:t>
                  </w:r>
                </w:p>
              </w:tc>
              <w:tc>
                <w:tcPr>
                  <w:tcW w:w="7371" w:type="dxa"/>
                  <w:gridSpan w:val="3"/>
                  <w:vAlign w:val="center"/>
                </w:tcPr>
                <w:p w:rsidR="00F95B31" w:rsidRPr="000F4564" w:rsidRDefault="00F95B31" w:rsidP="00B93213">
                  <w:pPr>
                    <w:jc w:val="center"/>
                    <w:rPr>
                      <w:sz w:val="24"/>
                      <w:szCs w:val="24"/>
                    </w:rPr>
                  </w:pPr>
                  <w:r>
                    <w:rPr>
                      <w:rFonts w:hint="eastAsia"/>
                      <w:sz w:val="24"/>
                      <w:szCs w:val="24"/>
                    </w:rPr>
                    <w:t>88</w:t>
                  </w:r>
                </w:p>
              </w:tc>
            </w:tr>
            <w:tr w:rsidR="00F95B31" w:rsidRPr="000F4564" w:rsidTr="00D143EE">
              <w:trPr>
                <w:trHeight w:val="55"/>
                <w:jc w:val="center"/>
              </w:trPr>
              <w:tc>
                <w:tcPr>
                  <w:tcW w:w="609" w:type="dxa"/>
                  <w:vMerge w:val="restart"/>
                  <w:tcBorders>
                    <w:right w:val="single" w:sz="4" w:space="0" w:color="auto"/>
                  </w:tcBorders>
                  <w:vAlign w:val="center"/>
                </w:tcPr>
                <w:p w:rsidR="00F95B31" w:rsidRPr="000F4564" w:rsidRDefault="00F95B31" w:rsidP="00B93213">
                  <w:pPr>
                    <w:jc w:val="center"/>
                    <w:rPr>
                      <w:sz w:val="24"/>
                      <w:szCs w:val="24"/>
                    </w:rPr>
                  </w:pPr>
                  <w:r w:rsidRPr="000F4564">
                    <w:rPr>
                      <w:sz w:val="24"/>
                      <w:szCs w:val="24"/>
                    </w:rPr>
                    <w:t>输电线路</w:t>
                  </w:r>
                </w:p>
                <w:p w:rsidR="00F95B31" w:rsidRPr="000F4564" w:rsidRDefault="00F95B31" w:rsidP="00B93213">
                  <w:pPr>
                    <w:jc w:val="center"/>
                    <w:rPr>
                      <w:sz w:val="24"/>
                      <w:szCs w:val="24"/>
                    </w:rPr>
                  </w:pPr>
                </w:p>
              </w:tc>
              <w:tc>
                <w:tcPr>
                  <w:tcW w:w="835" w:type="dxa"/>
                  <w:vMerge w:val="restart"/>
                  <w:tcBorders>
                    <w:left w:val="single" w:sz="4" w:space="0" w:color="auto"/>
                    <w:right w:val="single" w:sz="4" w:space="0" w:color="auto"/>
                  </w:tcBorders>
                  <w:vAlign w:val="center"/>
                </w:tcPr>
                <w:p w:rsidR="00F95B31" w:rsidRPr="000F4564" w:rsidRDefault="00F95B31" w:rsidP="00B93213">
                  <w:pPr>
                    <w:jc w:val="center"/>
                    <w:rPr>
                      <w:sz w:val="24"/>
                      <w:szCs w:val="24"/>
                    </w:rPr>
                  </w:pPr>
                  <w:r w:rsidRPr="000F4564">
                    <w:rPr>
                      <w:sz w:val="24"/>
                      <w:szCs w:val="24"/>
                    </w:rPr>
                    <w:t>施工期</w:t>
                  </w:r>
                </w:p>
              </w:tc>
              <w:tc>
                <w:tcPr>
                  <w:tcW w:w="3543" w:type="dxa"/>
                  <w:tcBorders>
                    <w:left w:val="single" w:sz="4" w:space="0" w:color="auto"/>
                  </w:tcBorders>
                  <w:vAlign w:val="center"/>
                </w:tcPr>
                <w:p w:rsidR="00F95B31" w:rsidRPr="000F4564" w:rsidRDefault="00F95B31" w:rsidP="00B93213">
                  <w:pPr>
                    <w:jc w:val="center"/>
                    <w:rPr>
                      <w:sz w:val="24"/>
                      <w:szCs w:val="24"/>
                    </w:rPr>
                  </w:pPr>
                  <w:r w:rsidRPr="000F4564">
                    <w:rPr>
                      <w:sz w:val="24"/>
                      <w:szCs w:val="24"/>
                    </w:rPr>
                    <w:t>扬尘防护措施费</w:t>
                  </w:r>
                </w:p>
              </w:tc>
              <w:tc>
                <w:tcPr>
                  <w:tcW w:w="2101" w:type="dxa"/>
                </w:tcPr>
                <w:p w:rsidR="00F95B31" w:rsidRPr="000F4564" w:rsidRDefault="00F95B31" w:rsidP="006268B0">
                  <w:pPr>
                    <w:jc w:val="center"/>
                    <w:rPr>
                      <w:sz w:val="24"/>
                      <w:szCs w:val="24"/>
                    </w:rPr>
                  </w:pPr>
                  <w:r>
                    <w:rPr>
                      <w:rFonts w:hint="eastAsia"/>
                      <w:sz w:val="24"/>
                      <w:szCs w:val="24"/>
                    </w:rPr>
                    <w:t>1.65</w:t>
                  </w:r>
                </w:p>
              </w:tc>
              <w:tc>
                <w:tcPr>
                  <w:tcW w:w="1727" w:type="dxa"/>
                  <w:vAlign w:val="center"/>
                </w:tcPr>
                <w:p w:rsidR="00F95B31" w:rsidRPr="000F4564" w:rsidRDefault="00F95B31" w:rsidP="00B93213">
                  <w:pPr>
                    <w:jc w:val="center"/>
                    <w:rPr>
                      <w:sz w:val="24"/>
                      <w:szCs w:val="24"/>
                    </w:rPr>
                  </w:pPr>
                  <w:r w:rsidRPr="000F4564">
                    <w:rPr>
                      <w:sz w:val="24"/>
                      <w:szCs w:val="24"/>
                    </w:rPr>
                    <w:t>抑尘</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B93213">
                  <w:pPr>
                    <w:jc w:val="center"/>
                    <w:rPr>
                      <w:sz w:val="24"/>
                      <w:szCs w:val="24"/>
                    </w:rPr>
                  </w:pPr>
                </w:p>
              </w:tc>
              <w:tc>
                <w:tcPr>
                  <w:tcW w:w="3543" w:type="dxa"/>
                  <w:tcBorders>
                    <w:left w:val="single" w:sz="4" w:space="0" w:color="auto"/>
                  </w:tcBorders>
                  <w:vAlign w:val="center"/>
                </w:tcPr>
                <w:p w:rsidR="00F95B31" w:rsidRPr="000F4564" w:rsidRDefault="00F95B31" w:rsidP="00B93213">
                  <w:pPr>
                    <w:jc w:val="center"/>
                    <w:rPr>
                      <w:sz w:val="24"/>
                      <w:szCs w:val="24"/>
                    </w:rPr>
                  </w:pPr>
                  <w:r w:rsidRPr="000F4564">
                    <w:rPr>
                      <w:sz w:val="24"/>
                      <w:szCs w:val="24"/>
                    </w:rPr>
                    <w:t>废弃碎石及渣土清理</w:t>
                  </w:r>
                </w:p>
              </w:tc>
              <w:tc>
                <w:tcPr>
                  <w:tcW w:w="2101" w:type="dxa"/>
                </w:tcPr>
                <w:p w:rsidR="00F95B31" w:rsidRPr="000F4564" w:rsidRDefault="00F95B31" w:rsidP="006268B0">
                  <w:pPr>
                    <w:jc w:val="center"/>
                    <w:rPr>
                      <w:sz w:val="24"/>
                      <w:szCs w:val="24"/>
                    </w:rPr>
                  </w:pPr>
                  <w:r>
                    <w:rPr>
                      <w:rFonts w:hint="eastAsia"/>
                      <w:sz w:val="24"/>
                      <w:szCs w:val="24"/>
                    </w:rPr>
                    <w:t>3.3</w:t>
                  </w:r>
                </w:p>
              </w:tc>
              <w:tc>
                <w:tcPr>
                  <w:tcW w:w="1727" w:type="dxa"/>
                  <w:vAlign w:val="center"/>
                </w:tcPr>
                <w:p w:rsidR="00F95B31" w:rsidRPr="000F4564" w:rsidRDefault="00F95B31" w:rsidP="00B93213">
                  <w:pPr>
                    <w:jc w:val="center"/>
                    <w:rPr>
                      <w:sz w:val="24"/>
                      <w:szCs w:val="24"/>
                    </w:rPr>
                  </w:pPr>
                  <w:r w:rsidRPr="000F4564">
                    <w:rPr>
                      <w:sz w:val="24"/>
                      <w:szCs w:val="24"/>
                    </w:rPr>
                    <w:t>清运</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B93213">
                  <w:pPr>
                    <w:jc w:val="center"/>
                    <w:rPr>
                      <w:sz w:val="24"/>
                      <w:szCs w:val="24"/>
                    </w:rPr>
                  </w:pPr>
                </w:p>
              </w:tc>
              <w:tc>
                <w:tcPr>
                  <w:tcW w:w="3543" w:type="dxa"/>
                  <w:tcBorders>
                    <w:left w:val="single" w:sz="4" w:space="0" w:color="auto"/>
                  </w:tcBorders>
                  <w:vAlign w:val="center"/>
                </w:tcPr>
                <w:p w:rsidR="00F95B31" w:rsidRPr="000F4564" w:rsidRDefault="00F95B31" w:rsidP="00B93213">
                  <w:pPr>
                    <w:jc w:val="center"/>
                    <w:rPr>
                      <w:sz w:val="24"/>
                      <w:szCs w:val="24"/>
                    </w:rPr>
                  </w:pPr>
                  <w:r w:rsidRPr="000F4564">
                    <w:rPr>
                      <w:sz w:val="24"/>
                      <w:szCs w:val="24"/>
                    </w:rPr>
                    <w:t>水土保持、绿化恢复措施</w:t>
                  </w:r>
                </w:p>
              </w:tc>
              <w:tc>
                <w:tcPr>
                  <w:tcW w:w="2101" w:type="dxa"/>
                </w:tcPr>
                <w:p w:rsidR="00F95B31" w:rsidRPr="000F4564" w:rsidRDefault="00F95B31" w:rsidP="006268B0">
                  <w:pPr>
                    <w:jc w:val="center"/>
                    <w:rPr>
                      <w:sz w:val="24"/>
                      <w:szCs w:val="24"/>
                    </w:rPr>
                  </w:pPr>
                  <w:r>
                    <w:rPr>
                      <w:rFonts w:hint="eastAsia"/>
                      <w:sz w:val="24"/>
                      <w:szCs w:val="24"/>
                    </w:rPr>
                    <w:t>6.6</w:t>
                  </w:r>
                </w:p>
              </w:tc>
              <w:tc>
                <w:tcPr>
                  <w:tcW w:w="1727" w:type="dxa"/>
                  <w:vAlign w:val="center"/>
                </w:tcPr>
                <w:p w:rsidR="00F95B31" w:rsidRPr="000F4564" w:rsidRDefault="00F95B31" w:rsidP="006F6F35">
                  <w:pPr>
                    <w:jc w:val="center"/>
                    <w:rPr>
                      <w:sz w:val="24"/>
                      <w:szCs w:val="24"/>
                    </w:rPr>
                  </w:pPr>
                  <w:r w:rsidRPr="000F4564">
                    <w:rPr>
                      <w:rFonts w:hint="eastAsia"/>
                      <w:sz w:val="24"/>
                      <w:szCs w:val="24"/>
                    </w:rPr>
                    <w:t>施工迹地恢复</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B93213">
                  <w:pPr>
                    <w:jc w:val="center"/>
                    <w:rPr>
                      <w:sz w:val="24"/>
                      <w:szCs w:val="24"/>
                    </w:rPr>
                  </w:pPr>
                  <w:r w:rsidRPr="000F4564">
                    <w:rPr>
                      <w:sz w:val="24"/>
                      <w:szCs w:val="24"/>
                    </w:rPr>
                    <w:t>运营期</w:t>
                  </w:r>
                </w:p>
              </w:tc>
              <w:tc>
                <w:tcPr>
                  <w:tcW w:w="3543" w:type="dxa"/>
                  <w:tcBorders>
                    <w:left w:val="single" w:sz="4" w:space="0" w:color="auto"/>
                  </w:tcBorders>
                  <w:vAlign w:val="center"/>
                </w:tcPr>
                <w:p w:rsidR="00F95B31" w:rsidRPr="000F4564" w:rsidRDefault="00F95B31" w:rsidP="00B93213">
                  <w:pPr>
                    <w:jc w:val="center"/>
                    <w:rPr>
                      <w:sz w:val="24"/>
                      <w:szCs w:val="24"/>
                    </w:rPr>
                  </w:pPr>
                  <w:r w:rsidRPr="000F4564">
                    <w:rPr>
                      <w:sz w:val="24"/>
                      <w:szCs w:val="24"/>
                    </w:rPr>
                    <w:t>宣传、教育及培训措施</w:t>
                  </w:r>
                </w:p>
              </w:tc>
              <w:tc>
                <w:tcPr>
                  <w:tcW w:w="2101" w:type="dxa"/>
                  <w:vAlign w:val="center"/>
                </w:tcPr>
                <w:p w:rsidR="00F95B31" w:rsidRPr="000F4564" w:rsidRDefault="00F95B31" w:rsidP="00345FDB">
                  <w:pPr>
                    <w:jc w:val="center"/>
                    <w:rPr>
                      <w:sz w:val="24"/>
                      <w:szCs w:val="24"/>
                    </w:rPr>
                  </w:pPr>
                  <w:r>
                    <w:rPr>
                      <w:rFonts w:hint="eastAsia"/>
                      <w:sz w:val="24"/>
                      <w:szCs w:val="24"/>
                    </w:rPr>
                    <w:t>1.65</w:t>
                  </w:r>
                </w:p>
              </w:tc>
              <w:tc>
                <w:tcPr>
                  <w:tcW w:w="1727" w:type="dxa"/>
                  <w:vAlign w:val="center"/>
                </w:tcPr>
                <w:p w:rsidR="00F95B31" w:rsidRPr="000F4564" w:rsidRDefault="00F95B31" w:rsidP="006F6F35">
                  <w:pPr>
                    <w:jc w:val="center"/>
                    <w:rPr>
                      <w:sz w:val="24"/>
                      <w:szCs w:val="24"/>
                    </w:rPr>
                  </w:pPr>
                  <w:r w:rsidRPr="000F4564">
                    <w:rPr>
                      <w:rFonts w:hint="eastAsia"/>
                      <w:sz w:val="24"/>
                      <w:szCs w:val="24"/>
                    </w:rPr>
                    <w:t>警示牌制作</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B93213">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B93213">
                  <w:pPr>
                    <w:jc w:val="center"/>
                    <w:rPr>
                      <w:sz w:val="24"/>
                      <w:szCs w:val="24"/>
                    </w:rPr>
                  </w:pPr>
                  <w:r w:rsidRPr="000F4564">
                    <w:rPr>
                      <w:sz w:val="24"/>
                      <w:szCs w:val="24"/>
                    </w:rPr>
                    <w:t>小计</w:t>
                  </w:r>
                </w:p>
              </w:tc>
              <w:tc>
                <w:tcPr>
                  <w:tcW w:w="7371" w:type="dxa"/>
                  <w:gridSpan w:val="3"/>
                  <w:tcBorders>
                    <w:left w:val="single" w:sz="4" w:space="0" w:color="auto"/>
                  </w:tcBorders>
                  <w:vAlign w:val="center"/>
                </w:tcPr>
                <w:p w:rsidR="00F95B31" w:rsidRPr="000F4564" w:rsidRDefault="00F95B31" w:rsidP="00B93213">
                  <w:pPr>
                    <w:jc w:val="center"/>
                    <w:rPr>
                      <w:sz w:val="24"/>
                      <w:szCs w:val="24"/>
                    </w:rPr>
                  </w:pPr>
                  <w:r>
                    <w:rPr>
                      <w:rFonts w:hint="eastAsia"/>
                      <w:sz w:val="24"/>
                      <w:szCs w:val="24"/>
                    </w:rPr>
                    <w:t>13.2</w:t>
                  </w:r>
                </w:p>
              </w:tc>
            </w:tr>
            <w:tr w:rsidR="00F95B31" w:rsidRPr="000F4564" w:rsidTr="00D143EE">
              <w:trPr>
                <w:trHeight w:val="55"/>
                <w:jc w:val="center"/>
              </w:trPr>
              <w:tc>
                <w:tcPr>
                  <w:tcW w:w="1444" w:type="dxa"/>
                  <w:gridSpan w:val="2"/>
                  <w:vAlign w:val="center"/>
                </w:tcPr>
                <w:p w:rsidR="00F95B31" w:rsidRPr="000F4564" w:rsidRDefault="00F95B31" w:rsidP="00B93213">
                  <w:pPr>
                    <w:jc w:val="center"/>
                    <w:rPr>
                      <w:sz w:val="24"/>
                      <w:szCs w:val="24"/>
                    </w:rPr>
                  </w:pPr>
                  <w:r w:rsidRPr="000F4564">
                    <w:rPr>
                      <w:sz w:val="24"/>
                      <w:szCs w:val="24"/>
                    </w:rPr>
                    <w:t>总计</w:t>
                  </w:r>
                </w:p>
              </w:tc>
              <w:tc>
                <w:tcPr>
                  <w:tcW w:w="7371" w:type="dxa"/>
                  <w:gridSpan w:val="3"/>
                  <w:tcBorders>
                    <w:left w:val="single" w:sz="4" w:space="0" w:color="auto"/>
                  </w:tcBorders>
                  <w:vAlign w:val="center"/>
                </w:tcPr>
                <w:p w:rsidR="00F95B31" w:rsidRPr="000F4564" w:rsidRDefault="00F95B31" w:rsidP="00B93213">
                  <w:pPr>
                    <w:jc w:val="center"/>
                    <w:rPr>
                      <w:sz w:val="24"/>
                      <w:szCs w:val="24"/>
                    </w:rPr>
                  </w:pPr>
                  <w:r>
                    <w:rPr>
                      <w:rFonts w:hint="eastAsia"/>
                      <w:sz w:val="24"/>
                      <w:szCs w:val="24"/>
                    </w:rPr>
                    <w:t>101.2</w:t>
                  </w:r>
                </w:p>
              </w:tc>
            </w:tr>
          </w:tbl>
          <w:p w:rsidR="00F95B31" w:rsidRPr="000F4564" w:rsidRDefault="00F95B31" w:rsidP="0077692D">
            <w:pPr>
              <w:spacing w:beforeLines="25" w:before="60"/>
              <w:jc w:val="center"/>
              <w:rPr>
                <w:b/>
                <w:sz w:val="24"/>
                <w:szCs w:val="24"/>
              </w:rPr>
            </w:pPr>
            <w:r w:rsidRPr="000F4564">
              <w:rPr>
                <w:b/>
                <w:sz w:val="24"/>
                <w:szCs w:val="24"/>
              </w:rPr>
              <w:t>表</w:t>
            </w:r>
            <w:r w:rsidRPr="000F4564">
              <w:rPr>
                <w:rFonts w:hint="eastAsia"/>
                <w:b/>
                <w:sz w:val="24"/>
                <w:szCs w:val="24"/>
              </w:rPr>
              <w:t>3</w:t>
            </w:r>
            <w:r>
              <w:rPr>
                <w:rFonts w:hint="eastAsia"/>
                <w:b/>
                <w:sz w:val="24"/>
                <w:szCs w:val="24"/>
              </w:rPr>
              <w:t xml:space="preserve">7  </w:t>
            </w:r>
            <w:r>
              <w:rPr>
                <w:rFonts w:hint="eastAsia"/>
                <w:b/>
                <w:sz w:val="24"/>
                <w:szCs w:val="24"/>
              </w:rPr>
              <w:t>高坝窑</w:t>
            </w:r>
            <w:r>
              <w:rPr>
                <w:rFonts w:hint="eastAsia"/>
                <w:b/>
                <w:sz w:val="24"/>
                <w:szCs w:val="24"/>
              </w:rPr>
              <w:t>11</w:t>
            </w:r>
            <w:r w:rsidRPr="000F4564">
              <w:rPr>
                <w:rFonts w:hint="eastAsia"/>
                <w:b/>
                <w:sz w:val="24"/>
                <w:szCs w:val="24"/>
              </w:rPr>
              <w:t>0kV</w:t>
            </w:r>
            <w:r>
              <w:rPr>
                <w:rFonts w:hint="eastAsia"/>
                <w:b/>
                <w:sz w:val="24"/>
                <w:szCs w:val="24"/>
              </w:rPr>
              <w:t>输变电</w:t>
            </w:r>
            <w:r w:rsidRPr="000F4564">
              <w:rPr>
                <w:rFonts w:hint="eastAsia"/>
                <w:b/>
                <w:sz w:val="24"/>
                <w:szCs w:val="24"/>
              </w:rPr>
              <w:t>新建工程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727"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变电站</w:t>
                  </w: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工程</w:t>
                  </w:r>
                </w:p>
                <w:p w:rsidR="00F95B31" w:rsidRPr="000F4564" w:rsidRDefault="00F95B31" w:rsidP="008F1B16">
                  <w:pPr>
                    <w:jc w:val="center"/>
                    <w:rPr>
                      <w:sz w:val="24"/>
                      <w:szCs w:val="24"/>
                    </w:rPr>
                  </w:pPr>
                  <w:r w:rsidRPr="000F4564">
                    <w:rPr>
                      <w:sz w:val="24"/>
                      <w:szCs w:val="24"/>
                    </w:rPr>
                    <w:t>配套</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设施</w:t>
                  </w:r>
                </w:p>
              </w:tc>
              <w:tc>
                <w:tcPr>
                  <w:tcW w:w="3543" w:type="dxa"/>
                  <w:vAlign w:val="center"/>
                </w:tcPr>
                <w:p w:rsidR="00F95B31" w:rsidRPr="000F4564" w:rsidRDefault="00F95B31" w:rsidP="008F1B16">
                  <w:pPr>
                    <w:jc w:val="center"/>
                    <w:rPr>
                      <w:sz w:val="24"/>
                      <w:szCs w:val="24"/>
                    </w:rPr>
                  </w:pPr>
                  <w:r w:rsidRPr="000F4564">
                    <w:rPr>
                      <w:sz w:val="24"/>
                      <w:szCs w:val="24"/>
                    </w:rPr>
                    <w:t>事故油池</w:t>
                  </w:r>
                </w:p>
              </w:tc>
              <w:tc>
                <w:tcPr>
                  <w:tcW w:w="2101" w:type="dxa"/>
                  <w:vAlign w:val="center"/>
                </w:tcPr>
                <w:p w:rsidR="00F95B31" w:rsidRPr="000F4564" w:rsidRDefault="00F95B31" w:rsidP="008F1B16">
                  <w:pPr>
                    <w:jc w:val="center"/>
                    <w:rPr>
                      <w:sz w:val="24"/>
                      <w:szCs w:val="24"/>
                    </w:rPr>
                  </w:pPr>
                  <w:r>
                    <w:rPr>
                      <w:rFonts w:hint="eastAsia"/>
                      <w:sz w:val="24"/>
                      <w:szCs w:val="24"/>
                    </w:rPr>
                    <w:t>5</w:t>
                  </w:r>
                </w:p>
              </w:tc>
              <w:tc>
                <w:tcPr>
                  <w:tcW w:w="1727" w:type="dxa"/>
                  <w:vMerge w:val="restart"/>
                  <w:vAlign w:val="center"/>
                </w:tcPr>
                <w:p w:rsidR="00F95B31" w:rsidRPr="000F4564" w:rsidRDefault="00F95B31" w:rsidP="008F1B16">
                  <w:pPr>
                    <w:rPr>
                      <w:sz w:val="24"/>
                      <w:szCs w:val="24"/>
                    </w:rPr>
                  </w:pPr>
                  <w:r w:rsidRPr="000F4564">
                    <w:rPr>
                      <w:sz w:val="24"/>
                      <w:szCs w:val="24"/>
                    </w:rPr>
                    <w:t>新建变电站</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化粪池</w:t>
                  </w:r>
                </w:p>
              </w:tc>
              <w:tc>
                <w:tcPr>
                  <w:tcW w:w="2101" w:type="dxa"/>
                  <w:vAlign w:val="center"/>
                </w:tcPr>
                <w:p w:rsidR="00F95B31" w:rsidRPr="000F4564" w:rsidRDefault="00F95B31" w:rsidP="008F1B16">
                  <w:pPr>
                    <w:jc w:val="center"/>
                    <w:rPr>
                      <w:sz w:val="24"/>
                      <w:szCs w:val="24"/>
                    </w:rPr>
                  </w:pPr>
                  <w:r w:rsidRPr="000F4564">
                    <w:rPr>
                      <w:sz w:val="24"/>
                      <w:szCs w:val="24"/>
                    </w:rPr>
                    <w:t>4</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站内绿化</w:t>
                  </w:r>
                </w:p>
              </w:tc>
              <w:tc>
                <w:tcPr>
                  <w:tcW w:w="2101" w:type="dxa"/>
                  <w:vAlign w:val="center"/>
                </w:tcPr>
                <w:p w:rsidR="00F95B31" w:rsidRPr="000F4564" w:rsidRDefault="00F95B31" w:rsidP="008F1B16">
                  <w:pPr>
                    <w:jc w:val="center"/>
                    <w:rPr>
                      <w:sz w:val="24"/>
                      <w:szCs w:val="24"/>
                    </w:rPr>
                  </w:pPr>
                  <w:r>
                    <w:rPr>
                      <w:rFonts w:hint="eastAsia"/>
                      <w:sz w:val="24"/>
                      <w:szCs w:val="24"/>
                    </w:rPr>
                    <w:t>14</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sz w:val="24"/>
                      <w:szCs w:val="24"/>
                    </w:rPr>
                    <w:t>21</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210"/>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施工</w:t>
                  </w:r>
                </w:p>
                <w:p w:rsidR="00F95B31" w:rsidRPr="000F4564" w:rsidRDefault="00F95B31" w:rsidP="008F1B16">
                  <w:pPr>
                    <w:jc w:val="center"/>
                    <w:rPr>
                      <w:sz w:val="24"/>
                      <w:szCs w:val="24"/>
                    </w:rPr>
                  </w:pPr>
                  <w:r w:rsidRPr="000F4564">
                    <w:rPr>
                      <w:sz w:val="24"/>
                      <w:szCs w:val="24"/>
                    </w:rPr>
                    <w:t>临时</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措施</w:t>
                  </w:r>
                </w:p>
              </w:tc>
              <w:tc>
                <w:tcPr>
                  <w:tcW w:w="3543" w:type="dxa"/>
                  <w:vAlign w:val="center"/>
                </w:tcPr>
                <w:p w:rsidR="00F95B31" w:rsidRPr="000F4564" w:rsidRDefault="00F95B31" w:rsidP="008F1B16">
                  <w:pPr>
                    <w:jc w:val="center"/>
                    <w:rPr>
                      <w:sz w:val="24"/>
                      <w:szCs w:val="24"/>
                    </w:rPr>
                  </w:pPr>
                  <w:r w:rsidRPr="000F4564">
                    <w:rPr>
                      <w:sz w:val="24"/>
                      <w:szCs w:val="24"/>
                    </w:rPr>
                    <w:t>封闭性硬质围挡</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158"/>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296"/>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小计</w:t>
                  </w:r>
                </w:p>
              </w:tc>
              <w:tc>
                <w:tcPr>
                  <w:tcW w:w="7371" w:type="dxa"/>
                  <w:gridSpan w:val="3"/>
                  <w:vAlign w:val="center"/>
                </w:tcPr>
                <w:p w:rsidR="00F95B31" w:rsidRPr="000F4564" w:rsidRDefault="00F95B31" w:rsidP="008F1B16">
                  <w:pPr>
                    <w:jc w:val="center"/>
                    <w:rPr>
                      <w:sz w:val="24"/>
                      <w:szCs w:val="24"/>
                    </w:rPr>
                  </w:pPr>
                  <w:r>
                    <w:rPr>
                      <w:rFonts w:hint="eastAsia"/>
                      <w:sz w:val="24"/>
                      <w:szCs w:val="24"/>
                    </w:rPr>
                    <w:t>77</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输电线路</w:t>
                  </w:r>
                </w:p>
                <w:p w:rsidR="00F95B31" w:rsidRPr="000F4564" w:rsidRDefault="00F95B31" w:rsidP="008F1B16">
                  <w:pPr>
                    <w:jc w:val="center"/>
                    <w:rPr>
                      <w:sz w:val="24"/>
                      <w:szCs w:val="24"/>
                    </w:rPr>
                  </w:pPr>
                </w:p>
              </w:tc>
              <w:tc>
                <w:tcPr>
                  <w:tcW w:w="835" w:type="dxa"/>
                  <w:vMerge w:val="restart"/>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lastRenderedPageBreak/>
                    <w:t>施工期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扬尘防护措施费</w:t>
                  </w:r>
                </w:p>
              </w:tc>
              <w:tc>
                <w:tcPr>
                  <w:tcW w:w="2101" w:type="dxa"/>
                </w:tcPr>
                <w:p w:rsidR="00F95B31" w:rsidRPr="000F4564" w:rsidRDefault="00F95B31" w:rsidP="008F1B16">
                  <w:pPr>
                    <w:jc w:val="center"/>
                    <w:rPr>
                      <w:sz w:val="24"/>
                      <w:szCs w:val="24"/>
                    </w:rPr>
                  </w:pPr>
                  <w:r>
                    <w:rPr>
                      <w:rFonts w:hint="eastAsia"/>
                      <w:sz w:val="24"/>
                      <w:szCs w:val="24"/>
                    </w:rPr>
                    <w:t>0.45</w:t>
                  </w:r>
                </w:p>
              </w:tc>
              <w:tc>
                <w:tcPr>
                  <w:tcW w:w="1727" w:type="dxa"/>
                  <w:vAlign w:val="center"/>
                </w:tcPr>
                <w:p w:rsidR="00F95B31" w:rsidRPr="000F4564" w:rsidRDefault="00F95B31" w:rsidP="008F1B16">
                  <w:pPr>
                    <w:jc w:val="center"/>
                    <w:rPr>
                      <w:sz w:val="24"/>
                      <w:szCs w:val="24"/>
                    </w:rPr>
                  </w:pPr>
                  <w:r w:rsidRPr="000F4564">
                    <w:rPr>
                      <w:sz w:val="24"/>
                      <w:szCs w:val="24"/>
                    </w:rPr>
                    <w:t>抑尘</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废弃碎石及渣土清理</w:t>
                  </w:r>
                </w:p>
              </w:tc>
              <w:tc>
                <w:tcPr>
                  <w:tcW w:w="2101" w:type="dxa"/>
                </w:tcPr>
                <w:p w:rsidR="00F95B31" w:rsidRPr="000F4564" w:rsidRDefault="00F95B31" w:rsidP="008F1B16">
                  <w:pPr>
                    <w:jc w:val="center"/>
                    <w:rPr>
                      <w:sz w:val="24"/>
                      <w:szCs w:val="24"/>
                    </w:rPr>
                  </w:pPr>
                  <w:r>
                    <w:rPr>
                      <w:rFonts w:hint="eastAsia"/>
                      <w:sz w:val="24"/>
                      <w:szCs w:val="24"/>
                    </w:rPr>
                    <w:t>0.9</w:t>
                  </w:r>
                </w:p>
              </w:tc>
              <w:tc>
                <w:tcPr>
                  <w:tcW w:w="1727" w:type="dxa"/>
                  <w:vAlign w:val="center"/>
                </w:tcPr>
                <w:p w:rsidR="00F95B31" w:rsidRPr="000F4564" w:rsidRDefault="00F95B31" w:rsidP="008F1B16">
                  <w:pPr>
                    <w:jc w:val="center"/>
                    <w:rPr>
                      <w:sz w:val="24"/>
                      <w:szCs w:val="24"/>
                    </w:rPr>
                  </w:pPr>
                  <w:r w:rsidRPr="000F4564">
                    <w:rPr>
                      <w:sz w:val="24"/>
                      <w:szCs w:val="24"/>
                    </w:rPr>
                    <w:t>清运</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水土保持、绿化恢复措施</w:t>
                  </w:r>
                </w:p>
              </w:tc>
              <w:tc>
                <w:tcPr>
                  <w:tcW w:w="2101" w:type="dxa"/>
                </w:tcPr>
                <w:p w:rsidR="00F95B31" w:rsidRPr="000F4564" w:rsidRDefault="00F95B31" w:rsidP="008F1B16">
                  <w:pPr>
                    <w:jc w:val="center"/>
                    <w:rPr>
                      <w:sz w:val="24"/>
                      <w:szCs w:val="24"/>
                    </w:rPr>
                  </w:pPr>
                  <w:r>
                    <w:rPr>
                      <w:rFonts w:hint="eastAsia"/>
                      <w:sz w:val="24"/>
                      <w:szCs w:val="24"/>
                    </w:rPr>
                    <w:t>1.8</w:t>
                  </w:r>
                </w:p>
              </w:tc>
              <w:tc>
                <w:tcPr>
                  <w:tcW w:w="1727" w:type="dxa"/>
                  <w:vAlign w:val="center"/>
                </w:tcPr>
                <w:p w:rsidR="00F95B31" w:rsidRPr="000F4564" w:rsidRDefault="00F95B31" w:rsidP="008F1B16">
                  <w:pPr>
                    <w:jc w:val="center"/>
                    <w:rPr>
                      <w:sz w:val="24"/>
                      <w:szCs w:val="24"/>
                    </w:rPr>
                  </w:pPr>
                  <w:r w:rsidRPr="000F4564">
                    <w:rPr>
                      <w:rFonts w:hint="eastAsia"/>
                      <w:sz w:val="24"/>
                      <w:szCs w:val="24"/>
                    </w:rPr>
                    <w:t>施工迹地恢复</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运营</w:t>
                  </w:r>
                  <w:r w:rsidRPr="000F4564">
                    <w:rPr>
                      <w:sz w:val="24"/>
                      <w:szCs w:val="24"/>
                    </w:rPr>
                    <w:lastRenderedPageBreak/>
                    <w:t>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lastRenderedPageBreak/>
                    <w:t>宣传、教育及培训措施</w:t>
                  </w:r>
                </w:p>
              </w:tc>
              <w:tc>
                <w:tcPr>
                  <w:tcW w:w="2101" w:type="dxa"/>
                  <w:vAlign w:val="center"/>
                </w:tcPr>
                <w:p w:rsidR="00F95B31" w:rsidRPr="000F4564" w:rsidRDefault="00F95B31" w:rsidP="008F1B16">
                  <w:pPr>
                    <w:jc w:val="center"/>
                    <w:rPr>
                      <w:sz w:val="24"/>
                      <w:szCs w:val="24"/>
                    </w:rPr>
                  </w:pPr>
                  <w:r>
                    <w:rPr>
                      <w:rFonts w:hint="eastAsia"/>
                      <w:sz w:val="24"/>
                      <w:szCs w:val="24"/>
                    </w:rPr>
                    <w:t>0.45</w:t>
                  </w:r>
                </w:p>
              </w:tc>
              <w:tc>
                <w:tcPr>
                  <w:tcW w:w="1727" w:type="dxa"/>
                  <w:vAlign w:val="center"/>
                </w:tcPr>
                <w:p w:rsidR="00F95B31" w:rsidRPr="000F4564" w:rsidRDefault="00F95B31" w:rsidP="008F1B16">
                  <w:pPr>
                    <w:jc w:val="center"/>
                    <w:rPr>
                      <w:sz w:val="24"/>
                      <w:szCs w:val="24"/>
                    </w:rPr>
                  </w:pPr>
                  <w:r w:rsidRPr="000F4564">
                    <w:rPr>
                      <w:rFonts w:hint="eastAsia"/>
                      <w:sz w:val="24"/>
                      <w:szCs w:val="24"/>
                    </w:rPr>
                    <w:t>警示牌制作</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小计</w:t>
                  </w:r>
                </w:p>
              </w:tc>
              <w:tc>
                <w:tcPr>
                  <w:tcW w:w="7371" w:type="dxa"/>
                  <w:gridSpan w:val="3"/>
                  <w:tcBorders>
                    <w:left w:val="single" w:sz="4" w:space="0" w:color="auto"/>
                  </w:tcBorders>
                  <w:vAlign w:val="center"/>
                </w:tcPr>
                <w:p w:rsidR="00F95B31" w:rsidRPr="000F4564" w:rsidRDefault="00F95B31" w:rsidP="008F1B16">
                  <w:pPr>
                    <w:jc w:val="center"/>
                    <w:rPr>
                      <w:sz w:val="24"/>
                      <w:szCs w:val="24"/>
                    </w:rPr>
                  </w:pPr>
                  <w:r>
                    <w:rPr>
                      <w:rFonts w:hint="eastAsia"/>
                      <w:sz w:val="24"/>
                      <w:szCs w:val="24"/>
                    </w:rPr>
                    <w:t>3.6</w:t>
                  </w:r>
                </w:p>
              </w:tc>
            </w:tr>
            <w:tr w:rsidR="00F95B31" w:rsidRPr="000F4564" w:rsidTr="008F1B16">
              <w:trPr>
                <w:trHeight w:val="55"/>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总计</w:t>
                  </w:r>
                </w:p>
              </w:tc>
              <w:tc>
                <w:tcPr>
                  <w:tcW w:w="7371" w:type="dxa"/>
                  <w:gridSpan w:val="3"/>
                  <w:tcBorders>
                    <w:left w:val="single" w:sz="4" w:space="0" w:color="auto"/>
                  </w:tcBorders>
                  <w:vAlign w:val="center"/>
                </w:tcPr>
                <w:p w:rsidR="00F95B31" w:rsidRPr="000F4564" w:rsidRDefault="00F95B31" w:rsidP="008F1B16">
                  <w:pPr>
                    <w:jc w:val="center"/>
                    <w:rPr>
                      <w:sz w:val="24"/>
                      <w:szCs w:val="24"/>
                    </w:rPr>
                  </w:pPr>
                  <w:r>
                    <w:rPr>
                      <w:rFonts w:hint="eastAsia"/>
                      <w:sz w:val="24"/>
                      <w:szCs w:val="24"/>
                    </w:rPr>
                    <w:t>80.6</w:t>
                  </w:r>
                </w:p>
              </w:tc>
            </w:tr>
          </w:tbl>
          <w:p w:rsidR="00F95B31" w:rsidRPr="000F4564" w:rsidRDefault="00F95B31" w:rsidP="0077692D">
            <w:pPr>
              <w:spacing w:beforeLines="25" w:before="60"/>
              <w:jc w:val="center"/>
              <w:rPr>
                <w:b/>
                <w:sz w:val="24"/>
                <w:szCs w:val="24"/>
              </w:rPr>
            </w:pPr>
            <w:r w:rsidRPr="000F4564">
              <w:rPr>
                <w:b/>
                <w:sz w:val="24"/>
                <w:szCs w:val="24"/>
              </w:rPr>
              <w:t>表</w:t>
            </w:r>
            <w:r w:rsidRPr="000F4564">
              <w:rPr>
                <w:rFonts w:hint="eastAsia"/>
                <w:b/>
                <w:sz w:val="24"/>
                <w:szCs w:val="24"/>
              </w:rPr>
              <w:t>3</w:t>
            </w:r>
            <w:r>
              <w:rPr>
                <w:rFonts w:hint="eastAsia"/>
                <w:b/>
                <w:sz w:val="24"/>
                <w:szCs w:val="24"/>
              </w:rPr>
              <w:t xml:space="preserve">8  </w:t>
            </w:r>
            <w:r>
              <w:rPr>
                <w:rFonts w:hint="eastAsia"/>
                <w:b/>
                <w:sz w:val="24"/>
                <w:szCs w:val="24"/>
              </w:rPr>
              <w:t>含浦</w:t>
            </w:r>
            <w:r>
              <w:rPr>
                <w:rFonts w:hint="eastAsia"/>
                <w:b/>
                <w:sz w:val="24"/>
                <w:szCs w:val="24"/>
              </w:rPr>
              <w:t>11</w:t>
            </w:r>
            <w:r w:rsidRPr="000F4564">
              <w:rPr>
                <w:rFonts w:hint="eastAsia"/>
                <w:b/>
                <w:sz w:val="24"/>
                <w:szCs w:val="24"/>
              </w:rPr>
              <w:t>0kV</w:t>
            </w:r>
            <w:r w:rsidRPr="000F4564">
              <w:rPr>
                <w:rFonts w:hint="eastAsia"/>
                <w:b/>
                <w:sz w:val="24"/>
                <w:szCs w:val="24"/>
              </w:rPr>
              <w:t>输变电工程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D143EE">
              <w:trPr>
                <w:trHeight w:val="593"/>
                <w:tblHeader/>
                <w:jc w:val="center"/>
              </w:trPr>
              <w:tc>
                <w:tcPr>
                  <w:tcW w:w="1444" w:type="dxa"/>
                  <w:gridSpan w:val="2"/>
                  <w:vAlign w:val="center"/>
                </w:tcPr>
                <w:p w:rsidR="00F95B31" w:rsidRPr="000F4564" w:rsidRDefault="00F95B31" w:rsidP="00345FDB">
                  <w:pPr>
                    <w:jc w:val="center"/>
                    <w:rPr>
                      <w:sz w:val="24"/>
                      <w:szCs w:val="24"/>
                    </w:rPr>
                  </w:pPr>
                  <w:r w:rsidRPr="000F4564">
                    <w:rPr>
                      <w:sz w:val="24"/>
                      <w:szCs w:val="24"/>
                    </w:rPr>
                    <w:t>类别</w:t>
                  </w:r>
                </w:p>
              </w:tc>
              <w:tc>
                <w:tcPr>
                  <w:tcW w:w="3543" w:type="dxa"/>
                  <w:vAlign w:val="center"/>
                </w:tcPr>
                <w:p w:rsidR="00F95B31" w:rsidRPr="000F4564" w:rsidRDefault="00F95B31" w:rsidP="00345FDB">
                  <w:pPr>
                    <w:jc w:val="center"/>
                    <w:rPr>
                      <w:sz w:val="24"/>
                      <w:szCs w:val="24"/>
                    </w:rPr>
                  </w:pPr>
                  <w:r w:rsidRPr="000F4564">
                    <w:rPr>
                      <w:sz w:val="24"/>
                      <w:szCs w:val="24"/>
                    </w:rPr>
                    <w:t>设备名称</w:t>
                  </w:r>
                </w:p>
              </w:tc>
              <w:tc>
                <w:tcPr>
                  <w:tcW w:w="2101" w:type="dxa"/>
                  <w:vAlign w:val="center"/>
                </w:tcPr>
                <w:p w:rsidR="00F95B31" w:rsidRPr="000F4564" w:rsidRDefault="00F95B31" w:rsidP="00345FDB">
                  <w:pPr>
                    <w:jc w:val="center"/>
                    <w:rPr>
                      <w:sz w:val="24"/>
                      <w:szCs w:val="24"/>
                    </w:rPr>
                  </w:pPr>
                  <w:r w:rsidRPr="000F4564">
                    <w:rPr>
                      <w:sz w:val="24"/>
                      <w:szCs w:val="24"/>
                    </w:rPr>
                    <w:t>投资估算（万元）</w:t>
                  </w:r>
                </w:p>
              </w:tc>
              <w:tc>
                <w:tcPr>
                  <w:tcW w:w="1727" w:type="dxa"/>
                  <w:vAlign w:val="center"/>
                </w:tcPr>
                <w:p w:rsidR="00F95B31" w:rsidRPr="000F4564" w:rsidRDefault="00F95B31" w:rsidP="00345FDB">
                  <w:pPr>
                    <w:jc w:val="center"/>
                    <w:rPr>
                      <w:sz w:val="24"/>
                      <w:szCs w:val="24"/>
                    </w:rPr>
                  </w:pPr>
                  <w:r w:rsidRPr="000F4564">
                    <w:rPr>
                      <w:sz w:val="24"/>
                      <w:szCs w:val="24"/>
                    </w:rPr>
                    <w:t>备注</w:t>
                  </w:r>
                </w:p>
              </w:tc>
            </w:tr>
            <w:tr w:rsidR="00F95B31" w:rsidRPr="000F4564" w:rsidTr="00D143EE">
              <w:trPr>
                <w:trHeight w:val="55"/>
                <w:jc w:val="center"/>
              </w:trPr>
              <w:tc>
                <w:tcPr>
                  <w:tcW w:w="609" w:type="dxa"/>
                  <w:vMerge w:val="restart"/>
                  <w:tcBorders>
                    <w:right w:val="single" w:sz="4" w:space="0" w:color="auto"/>
                  </w:tcBorders>
                  <w:vAlign w:val="center"/>
                </w:tcPr>
                <w:p w:rsidR="00F95B31" w:rsidRPr="000F4564" w:rsidRDefault="00F95B31" w:rsidP="00345FDB">
                  <w:pPr>
                    <w:jc w:val="center"/>
                    <w:rPr>
                      <w:sz w:val="24"/>
                      <w:szCs w:val="24"/>
                    </w:rPr>
                  </w:pPr>
                  <w:r w:rsidRPr="000F4564">
                    <w:rPr>
                      <w:sz w:val="24"/>
                      <w:szCs w:val="24"/>
                    </w:rPr>
                    <w:t>变电站</w:t>
                  </w:r>
                </w:p>
              </w:tc>
              <w:tc>
                <w:tcPr>
                  <w:tcW w:w="835" w:type="dxa"/>
                  <w:vMerge w:val="restart"/>
                  <w:tcBorders>
                    <w:left w:val="single" w:sz="4" w:space="0" w:color="auto"/>
                  </w:tcBorders>
                  <w:vAlign w:val="center"/>
                </w:tcPr>
                <w:p w:rsidR="00F95B31" w:rsidRPr="000F4564" w:rsidRDefault="00F95B31" w:rsidP="00345FDB">
                  <w:pPr>
                    <w:jc w:val="center"/>
                    <w:rPr>
                      <w:sz w:val="24"/>
                      <w:szCs w:val="24"/>
                    </w:rPr>
                  </w:pPr>
                  <w:r w:rsidRPr="000F4564">
                    <w:rPr>
                      <w:sz w:val="24"/>
                      <w:szCs w:val="24"/>
                    </w:rPr>
                    <w:t>工程</w:t>
                  </w:r>
                </w:p>
                <w:p w:rsidR="00F95B31" w:rsidRPr="000F4564" w:rsidRDefault="00F95B31" w:rsidP="00345FDB">
                  <w:pPr>
                    <w:jc w:val="center"/>
                    <w:rPr>
                      <w:sz w:val="24"/>
                      <w:szCs w:val="24"/>
                    </w:rPr>
                  </w:pPr>
                  <w:r w:rsidRPr="000F4564">
                    <w:rPr>
                      <w:sz w:val="24"/>
                      <w:szCs w:val="24"/>
                    </w:rPr>
                    <w:t>配套</w:t>
                  </w:r>
                </w:p>
                <w:p w:rsidR="00F95B31" w:rsidRPr="000F4564" w:rsidRDefault="00F95B31" w:rsidP="00345FDB">
                  <w:pPr>
                    <w:jc w:val="center"/>
                    <w:rPr>
                      <w:sz w:val="24"/>
                      <w:szCs w:val="24"/>
                    </w:rPr>
                  </w:pPr>
                  <w:r w:rsidRPr="000F4564">
                    <w:rPr>
                      <w:sz w:val="24"/>
                      <w:szCs w:val="24"/>
                    </w:rPr>
                    <w:t>环保</w:t>
                  </w:r>
                </w:p>
                <w:p w:rsidR="00F95B31" w:rsidRPr="000F4564" w:rsidRDefault="00F95B31" w:rsidP="00345FDB">
                  <w:pPr>
                    <w:jc w:val="center"/>
                    <w:rPr>
                      <w:sz w:val="24"/>
                      <w:szCs w:val="24"/>
                    </w:rPr>
                  </w:pPr>
                  <w:r w:rsidRPr="000F4564">
                    <w:rPr>
                      <w:sz w:val="24"/>
                      <w:szCs w:val="24"/>
                    </w:rPr>
                    <w:t>设施</w:t>
                  </w:r>
                </w:p>
              </w:tc>
              <w:tc>
                <w:tcPr>
                  <w:tcW w:w="3543" w:type="dxa"/>
                  <w:vAlign w:val="center"/>
                </w:tcPr>
                <w:p w:rsidR="00F95B31" w:rsidRPr="000F4564" w:rsidRDefault="00F95B31" w:rsidP="00345FDB">
                  <w:pPr>
                    <w:jc w:val="center"/>
                    <w:rPr>
                      <w:sz w:val="24"/>
                      <w:szCs w:val="24"/>
                    </w:rPr>
                  </w:pPr>
                  <w:r w:rsidRPr="000F4564">
                    <w:rPr>
                      <w:sz w:val="24"/>
                      <w:szCs w:val="24"/>
                    </w:rPr>
                    <w:t>事故油池</w:t>
                  </w:r>
                </w:p>
              </w:tc>
              <w:tc>
                <w:tcPr>
                  <w:tcW w:w="2101" w:type="dxa"/>
                  <w:vAlign w:val="center"/>
                </w:tcPr>
                <w:p w:rsidR="00F95B31" w:rsidRPr="000F4564" w:rsidRDefault="00F95B31" w:rsidP="008F1B16">
                  <w:pPr>
                    <w:jc w:val="center"/>
                    <w:rPr>
                      <w:sz w:val="24"/>
                      <w:szCs w:val="24"/>
                    </w:rPr>
                  </w:pPr>
                  <w:r>
                    <w:rPr>
                      <w:rFonts w:hint="eastAsia"/>
                      <w:sz w:val="24"/>
                      <w:szCs w:val="24"/>
                    </w:rPr>
                    <w:t>5</w:t>
                  </w:r>
                </w:p>
              </w:tc>
              <w:tc>
                <w:tcPr>
                  <w:tcW w:w="1727" w:type="dxa"/>
                  <w:vMerge w:val="restart"/>
                  <w:vAlign w:val="center"/>
                </w:tcPr>
                <w:p w:rsidR="00F95B31" w:rsidRPr="000F4564" w:rsidRDefault="00F95B31" w:rsidP="00345FDB">
                  <w:pPr>
                    <w:rPr>
                      <w:sz w:val="24"/>
                      <w:szCs w:val="24"/>
                    </w:rPr>
                  </w:pPr>
                  <w:r w:rsidRPr="000F4564">
                    <w:rPr>
                      <w:sz w:val="24"/>
                      <w:szCs w:val="24"/>
                    </w:rPr>
                    <w:t>新建变电站</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化粪池</w:t>
                  </w:r>
                </w:p>
              </w:tc>
              <w:tc>
                <w:tcPr>
                  <w:tcW w:w="2101" w:type="dxa"/>
                  <w:vAlign w:val="center"/>
                </w:tcPr>
                <w:p w:rsidR="00F95B31" w:rsidRPr="000F4564" w:rsidRDefault="00F95B31" w:rsidP="008F1B16">
                  <w:pPr>
                    <w:jc w:val="center"/>
                    <w:rPr>
                      <w:sz w:val="24"/>
                      <w:szCs w:val="24"/>
                    </w:rPr>
                  </w:pPr>
                  <w:r w:rsidRPr="000F4564">
                    <w:rPr>
                      <w:sz w:val="24"/>
                      <w:szCs w:val="24"/>
                    </w:rPr>
                    <w:t>4</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站内绿化</w:t>
                  </w:r>
                </w:p>
              </w:tc>
              <w:tc>
                <w:tcPr>
                  <w:tcW w:w="2101" w:type="dxa"/>
                  <w:vAlign w:val="center"/>
                </w:tcPr>
                <w:p w:rsidR="00F95B31" w:rsidRPr="000F4564" w:rsidRDefault="00F95B31" w:rsidP="008F1B16">
                  <w:pPr>
                    <w:jc w:val="center"/>
                    <w:rPr>
                      <w:sz w:val="24"/>
                      <w:szCs w:val="24"/>
                    </w:rPr>
                  </w:pPr>
                  <w:r>
                    <w:rPr>
                      <w:rFonts w:hint="eastAsia"/>
                      <w:sz w:val="24"/>
                      <w:szCs w:val="24"/>
                    </w:rPr>
                    <w:t>14</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sz w:val="24"/>
                      <w:szCs w:val="24"/>
                    </w:rPr>
                    <w:t>21</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210"/>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val="restart"/>
                  <w:tcBorders>
                    <w:left w:val="single" w:sz="4" w:space="0" w:color="auto"/>
                  </w:tcBorders>
                  <w:vAlign w:val="center"/>
                </w:tcPr>
                <w:p w:rsidR="00F95B31" w:rsidRPr="000F4564" w:rsidRDefault="00F95B31" w:rsidP="00345FDB">
                  <w:pPr>
                    <w:jc w:val="center"/>
                    <w:rPr>
                      <w:sz w:val="24"/>
                      <w:szCs w:val="24"/>
                    </w:rPr>
                  </w:pPr>
                  <w:r w:rsidRPr="000F4564">
                    <w:rPr>
                      <w:sz w:val="24"/>
                      <w:szCs w:val="24"/>
                    </w:rPr>
                    <w:t>施工</w:t>
                  </w:r>
                </w:p>
                <w:p w:rsidR="00F95B31" w:rsidRPr="000F4564" w:rsidRDefault="00F95B31" w:rsidP="00345FDB">
                  <w:pPr>
                    <w:jc w:val="center"/>
                    <w:rPr>
                      <w:sz w:val="24"/>
                      <w:szCs w:val="24"/>
                    </w:rPr>
                  </w:pPr>
                  <w:r w:rsidRPr="000F4564">
                    <w:rPr>
                      <w:sz w:val="24"/>
                      <w:szCs w:val="24"/>
                    </w:rPr>
                    <w:t>临时</w:t>
                  </w:r>
                </w:p>
                <w:p w:rsidR="00F95B31" w:rsidRPr="000F4564" w:rsidRDefault="00F95B31" w:rsidP="00345FDB">
                  <w:pPr>
                    <w:jc w:val="center"/>
                    <w:rPr>
                      <w:sz w:val="24"/>
                      <w:szCs w:val="24"/>
                    </w:rPr>
                  </w:pPr>
                  <w:r w:rsidRPr="000F4564">
                    <w:rPr>
                      <w:sz w:val="24"/>
                      <w:szCs w:val="24"/>
                    </w:rPr>
                    <w:t>环保</w:t>
                  </w:r>
                </w:p>
                <w:p w:rsidR="00F95B31" w:rsidRPr="000F4564" w:rsidRDefault="00F95B31" w:rsidP="00345FDB">
                  <w:pPr>
                    <w:jc w:val="center"/>
                    <w:rPr>
                      <w:sz w:val="24"/>
                      <w:szCs w:val="24"/>
                    </w:rPr>
                  </w:pPr>
                  <w:r w:rsidRPr="000F4564">
                    <w:rPr>
                      <w:sz w:val="24"/>
                      <w:szCs w:val="24"/>
                    </w:rPr>
                    <w:t>措施</w:t>
                  </w:r>
                </w:p>
              </w:tc>
              <w:tc>
                <w:tcPr>
                  <w:tcW w:w="3543" w:type="dxa"/>
                  <w:vAlign w:val="center"/>
                </w:tcPr>
                <w:p w:rsidR="00F95B31" w:rsidRPr="000F4564" w:rsidRDefault="00F95B31" w:rsidP="00345FDB">
                  <w:pPr>
                    <w:jc w:val="center"/>
                    <w:rPr>
                      <w:sz w:val="24"/>
                      <w:szCs w:val="24"/>
                    </w:rPr>
                  </w:pPr>
                  <w:r w:rsidRPr="000F4564">
                    <w:rPr>
                      <w:sz w:val="24"/>
                      <w:szCs w:val="24"/>
                    </w:rPr>
                    <w:t>封闭性硬质围挡</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158"/>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296"/>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317"/>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317"/>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tcBorders>
                    <w:left w:val="single" w:sz="4" w:space="0" w:color="auto"/>
                  </w:tcBorders>
                  <w:vAlign w:val="center"/>
                </w:tcPr>
                <w:p w:rsidR="00F95B31" w:rsidRPr="000F4564" w:rsidRDefault="00F95B31" w:rsidP="00345FDB">
                  <w:pPr>
                    <w:jc w:val="center"/>
                    <w:rPr>
                      <w:sz w:val="24"/>
                      <w:szCs w:val="24"/>
                    </w:rPr>
                  </w:pPr>
                  <w:r w:rsidRPr="000F4564">
                    <w:rPr>
                      <w:rFonts w:hint="eastAsia"/>
                      <w:sz w:val="24"/>
                      <w:szCs w:val="24"/>
                    </w:rPr>
                    <w:t>小计</w:t>
                  </w:r>
                </w:p>
              </w:tc>
              <w:tc>
                <w:tcPr>
                  <w:tcW w:w="7371" w:type="dxa"/>
                  <w:gridSpan w:val="3"/>
                  <w:vAlign w:val="center"/>
                </w:tcPr>
                <w:p w:rsidR="00F95B31" w:rsidRPr="000F4564" w:rsidRDefault="00F95B31" w:rsidP="00345FDB">
                  <w:pPr>
                    <w:jc w:val="center"/>
                    <w:rPr>
                      <w:sz w:val="24"/>
                      <w:szCs w:val="24"/>
                    </w:rPr>
                  </w:pPr>
                  <w:r>
                    <w:rPr>
                      <w:rFonts w:hint="eastAsia"/>
                      <w:sz w:val="24"/>
                      <w:szCs w:val="24"/>
                    </w:rPr>
                    <w:t>77</w:t>
                  </w:r>
                </w:p>
              </w:tc>
            </w:tr>
            <w:tr w:rsidR="00F95B31" w:rsidRPr="000F4564" w:rsidTr="00D143EE">
              <w:trPr>
                <w:trHeight w:val="55"/>
                <w:jc w:val="center"/>
              </w:trPr>
              <w:tc>
                <w:tcPr>
                  <w:tcW w:w="609" w:type="dxa"/>
                  <w:vMerge w:val="restart"/>
                  <w:tcBorders>
                    <w:right w:val="single" w:sz="4" w:space="0" w:color="auto"/>
                  </w:tcBorders>
                  <w:vAlign w:val="center"/>
                </w:tcPr>
                <w:p w:rsidR="00F95B31" w:rsidRPr="000F4564" w:rsidRDefault="00F95B31" w:rsidP="00345FDB">
                  <w:pPr>
                    <w:jc w:val="center"/>
                    <w:rPr>
                      <w:sz w:val="24"/>
                      <w:szCs w:val="24"/>
                    </w:rPr>
                  </w:pPr>
                  <w:r w:rsidRPr="000F4564">
                    <w:rPr>
                      <w:sz w:val="24"/>
                      <w:szCs w:val="24"/>
                    </w:rPr>
                    <w:t>输电线路</w:t>
                  </w:r>
                </w:p>
                <w:p w:rsidR="00F95B31" w:rsidRPr="000F4564" w:rsidRDefault="00F95B31" w:rsidP="00345FDB">
                  <w:pPr>
                    <w:jc w:val="center"/>
                    <w:rPr>
                      <w:sz w:val="24"/>
                      <w:szCs w:val="24"/>
                    </w:rPr>
                  </w:pPr>
                </w:p>
              </w:tc>
              <w:tc>
                <w:tcPr>
                  <w:tcW w:w="835" w:type="dxa"/>
                  <w:vMerge w:val="restart"/>
                  <w:tcBorders>
                    <w:left w:val="single" w:sz="4" w:space="0" w:color="auto"/>
                    <w:right w:val="single" w:sz="4" w:space="0" w:color="auto"/>
                  </w:tcBorders>
                  <w:vAlign w:val="center"/>
                </w:tcPr>
                <w:p w:rsidR="00F95B31" w:rsidRPr="000F4564" w:rsidRDefault="00F95B31" w:rsidP="00345FDB">
                  <w:pPr>
                    <w:jc w:val="center"/>
                    <w:rPr>
                      <w:sz w:val="24"/>
                      <w:szCs w:val="24"/>
                    </w:rPr>
                  </w:pPr>
                  <w:r w:rsidRPr="000F4564">
                    <w:rPr>
                      <w:sz w:val="24"/>
                      <w:szCs w:val="24"/>
                    </w:rPr>
                    <w:t>施工期</w:t>
                  </w:r>
                </w:p>
              </w:tc>
              <w:tc>
                <w:tcPr>
                  <w:tcW w:w="3543" w:type="dxa"/>
                  <w:tcBorders>
                    <w:left w:val="single" w:sz="4" w:space="0" w:color="auto"/>
                  </w:tcBorders>
                  <w:vAlign w:val="center"/>
                </w:tcPr>
                <w:p w:rsidR="00F95B31" w:rsidRPr="000F4564" w:rsidRDefault="00F95B31" w:rsidP="00345FDB">
                  <w:pPr>
                    <w:jc w:val="center"/>
                    <w:rPr>
                      <w:sz w:val="24"/>
                      <w:szCs w:val="24"/>
                    </w:rPr>
                  </w:pPr>
                  <w:r w:rsidRPr="000F4564">
                    <w:rPr>
                      <w:sz w:val="24"/>
                      <w:szCs w:val="24"/>
                    </w:rPr>
                    <w:t>扬尘防护措施费</w:t>
                  </w:r>
                </w:p>
              </w:tc>
              <w:tc>
                <w:tcPr>
                  <w:tcW w:w="2101" w:type="dxa"/>
                </w:tcPr>
                <w:p w:rsidR="00F95B31" w:rsidRPr="000F4564" w:rsidRDefault="00F95B31" w:rsidP="00345FDB">
                  <w:pPr>
                    <w:jc w:val="center"/>
                    <w:rPr>
                      <w:sz w:val="24"/>
                      <w:szCs w:val="24"/>
                    </w:rPr>
                  </w:pPr>
                  <w:r>
                    <w:rPr>
                      <w:rFonts w:hint="eastAsia"/>
                      <w:sz w:val="24"/>
                      <w:szCs w:val="24"/>
                    </w:rPr>
                    <w:t>0.5</w:t>
                  </w:r>
                </w:p>
              </w:tc>
              <w:tc>
                <w:tcPr>
                  <w:tcW w:w="1727" w:type="dxa"/>
                  <w:vAlign w:val="center"/>
                </w:tcPr>
                <w:p w:rsidR="00F95B31" w:rsidRPr="000F4564" w:rsidRDefault="00F95B31" w:rsidP="00345FDB">
                  <w:pPr>
                    <w:jc w:val="center"/>
                    <w:rPr>
                      <w:sz w:val="24"/>
                      <w:szCs w:val="24"/>
                    </w:rPr>
                  </w:pPr>
                  <w:r w:rsidRPr="000F4564">
                    <w:rPr>
                      <w:sz w:val="24"/>
                      <w:szCs w:val="24"/>
                    </w:rPr>
                    <w:t>抑尘</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345FDB">
                  <w:pPr>
                    <w:jc w:val="center"/>
                    <w:rPr>
                      <w:sz w:val="24"/>
                      <w:szCs w:val="24"/>
                    </w:rPr>
                  </w:pPr>
                </w:p>
              </w:tc>
              <w:tc>
                <w:tcPr>
                  <w:tcW w:w="3543" w:type="dxa"/>
                  <w:tcBorders>
                    <w:left w:val="single" w:sz="4" w:space="0" w:color="auto"/>
                  </w:tcBorders>
                  <w:vAlign w:val="center"/>
                </w:tcPr>
                <w:p w:rsidR="00F95B31" w:rsidRPr="000F4564" w:rsidRDefault="00F95B31" w:rsidP="00345FDB">
                  <w:pPr>
                    <w:jc w:val="center"/>
                    <w:rPr>
                      <w:sz w:val="24"/>
                      <w:szCs w:val="24"/>
                    </w:rPr>
                  </w:pPr>
                  <w:r w:rsidRPr="000F4564">
                    <w:rPr>
                      <w:sz w:val="24"/>
                      <w:szCs w:val="24"/>
                    </w:rPr>
                    <w:t>废弃碎石及渣土清理</w:t>
                  </w:r>
                </w:p>
              </w:tc>
              <w:tc>
                <w:tcPr>
                  <w:tcW w:w="2101" w:type="dxa"/>
                </w:tcPr>
                <w:p w:rsidR="00F95B31" w:rsidRPr="000F4564" w:rsidRDefault="00F95B31" w:rsidP="00345FDB">
                  <w:pPr>
                    <w:jc w:val="center"/>
                    <w:rPr>
                      <w:sz w:val="24"/>
                      <w:szCs w:val="24"/>
                    </w:rPr>
                  </w:pPr>
                  <w:r>
                    <w:rPr>
                      <w:rFonts w:hint="eastAsia"/>
                      <w:sz w:val="24"/>
                      <w:szCs w:val="24"/>
                    </w:rPr>
                    <w:t>1.0</w:t>
                  </w:r>
                </w:p>
              </w:tc>
              <w:tc>
                <w:tcPr>
                  <w:tcW w:w="1727" w:type="dxa"/>
                  <w:vAlign w:val="center"/>
                </w:tcPr>
                <w:p w:rsidR="00F95B31" w:rsidRPr="000F4564" w:rsidRDefault="00F95B31" w:rsidP="00345FDB">
                  <w:pPr>
                    <w:jc w:val="center"/>
                    <w:rPr>
                      <w:sz w:val="24"/>
                      <w:szCs w:val="24"/>
                    </w:rPr>
                  </w:pPr>
                  <w:r w:rsidRPr="000F4564">
                    <w:rPr>
                      <w:sz w:val="24"/>
                      <w:szCs w:val="24"/>
                    </w:rPr>
                    <w:t>清运</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345FDB">
                  <w:pPr>
                    <w:jc w:val="center"/>
                    <w:rPr>
                      <w:sz w:val="24"/>
                      <w:szCs w:val="24"/>
                    </w:rPr>
                  </w:pPr>
                </w:p>
              </w:tc>
              <w:tc>
                <w:tcPr>
                  <w:tcW w:w="3543" w:type="dxa"/>
                  <w:tcBorders>
                    <w:left w:val="single" w:sz="4" w:space="0" w:color="auto"/>
                  </w:tcBorders>
                  <w:vAlign w:val="center"/>
                </w:tcPr>
                <w:p w:rsidR="00F95B31" w:rsidRPr="000F4564" w:rsidRDefault="00F95B31" w:rsidP="00345FDB">
                  <w:pPr>
                    <w:jc w:val="center"/>
                    <w:rPr>
                      <w:sz w:val="24"/>
                      <w:szCs w:val="24"/>
                    </w:rPr>
                  </w:pPr>
                  <w:r w:rsidRPr="000F4564">
                    <w:rPr>
                      <w:sz w:val="24"/>
                      <w:szCs w:val="24"/>
                    </w:rPr>
                    <w:t>水土保持、绿化恢复措施</w:t>
                  </w:r>
                </w:p>
              </w:tc>
              <w:tc>
                <w:tcPr>
                  <w:tcW w:w="2101" w:type="dxa"/>
                </w:tcPr>
                <w:p w:rsidR="00F95B31" w:rsidRPr="000F4564" w:rsidRDefault="00F95B31" w:rsidP="00345FDB">
                  <w:pPr>
                    <w:jc w:val="center"/>
                    <w:rPr>
                      <w:sz w:val="24"/>
                      <w:szCs w:val="24"/>
                    </w:rPr>
                  </w:pPr>
                  <w:r>
                    <w:rPr>
                      <w:rFonts w:hint="eastAsia"/>
                      <w:sz w:val="24"/>
                      <w:szCs w:val="24"/>
                    </w:rPr>
                    <w:t>2</w:t>
                  </w:r>
                </w:p>
              </w:tc>
              <w:tc>
                <w:tcPr>
                  <w:tcW w:w="1727" w:type="dxa"/>
                  <w:vAlign w:val="center"/>
                </w:tcPr>
                <w:p w:rsidR="00F95B31" w:rsidRPr="000F4564" w:rsidRDefault="00F95B31" w:rsidP="006F6F35">
                  <w:pPr>
                    <w:jc w:val="center"/>
                    <w:rPr>
                      <w:sz w:val="24"/>
                      <w:szCs w:val="24"/>
                    </w:rPr>
                  </w:pPr>
                  <w:r w:rsidRPr="000F4564">
                    <w:rPr>
                      <w:rFonts w:hint="eastAsia"/>
                      <w:sz w:val="24"/>
                      <w:szCs w:val="24"/>
                    </w:rPr>
                    <w:t>施工迹地恢复</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345FDB">
                  <w:pPr>
                    <w:jc w:val="center"/>
                    <w:rPr>
                      <w:sz w:val="24"/>
                      <w:szCs w:val="24"/>
                    </w:rPr>
                  </w:pPr>
                  <w:r w:rsidRPr="000F4564">
                    <w:rPr>
                      <w:sz w:val="24"/>
                      <w:szCs w:val="24"/>
                    </w:rPr>
                    <w:t>小计</w:t>
                  </w:r>
                </w:p>
              </w:tc>
              <w:tc>
                <w:tcPr>
                  <w:tcW w:w="7371" w:type="dxa"/>
                  <w:gridSpan w:val="3"/>
                  <w:tcBorders>
                    <w:left w:val="single" w:sz="4" w:space="0" w:color="auto"/>
                  </w:tcBorders>
                  <w:vAlign w:val="center"/>
                </w:tcPr>
                <w:p w:rsidR="00F95B31" w:rsidRPr="000F4564" w:rsidRDefault="00F95B31" w:rsidP="00345FDB">
                  <w:pPr>
                    <w:jc w:val="center"/>
                    <w:rPr>
                      <w:sz w:val="24"/>
                      <w:szCs w:val="24"/>
                    </w:rPr>
                  </w:pPr>
                  <w:r>
                    <w:rPr>
                      <w:rFonts w:hint="eastAsia"/>
                      <w:sz w:val="24"/>
                      <w:szCs w:val="24"/>
                    </w:rPr>
                    <w:t>3.5</w:t>
                  </w:r>
                </w:p>
              </w:tc>
            </w:tr>
            <w:tr w:rsidR="00F95B31" w:rsidRPr="000F4564" w:rsidTr="00D143EE">
              <w:trPr>
                <w:trHeight w:val="55"/>
                <w:jc w:val="center"/>
              </w:trPr>
              <w:tc>
                <w:tcPr>
                  <w:tcW w:w="1444" w:type="dxa"/>
                  <w:gridSpan w:val="2"/>
                  <w:vAlign w:val="center"/>
                </w:tcPr>
                <w:p w:rsidR="00F95B31" w:rsidRPr="000F4564" w:rsidRDefault="00F95B31" w:rsidP="00345FDB">
                  <w:pPr>
                    <w:jc w:val="center"/>
                    <w:rPr>
                      <w:sz w:val="24"/>
                      <w:szCs w:val="24"/>
                    </w:rPr>
                  </w:pPr>
                  <w:r w:rsidRPr="000F4564">
                    <w:rPr>
                      <w:sz w:val="24"/>
                      <w:szCs w:val="24"/>
                    </w:rPr>
                    <w:t>总计</w:t>
                  </w:r>
                </w:p>
              </w:tc>
              <w:tc>
                <w:tcPr>
                  <w:tcW w:w="7371" w:type="dxa"/>
                  <w:gridSpan w:val="3"/>
                  <w:tcBorders>
                    <w:left w:val="single" w:sz="4" w:space="0" w:color="auto"/>
                  </w:tcBorders>
                  <w:vAlign w:val="center"/>
                </w:tcPr>
                <w:p w:rsidR="00F95B31" w:rsidRPr="000F4564" w:rsidRDefault="00F95B31" w:rsidP="00345FDB">
                  <w:pPr>
                    <w:jc w:val="center"/>
                    <w:rPr>
                      <w:sz w:val="24"/>
                      <w:szCs w:val="24"/>
                    </w:rPr>
                  </w:pPr>
                  <w:r>
                    <w:rPr>
                      <w:rFonts w:hint="eastAsia"/>
                      <w:sz w:val="24"/>
                      <w:szCs w:val="24"/>
                    </w:rPr>
                    <w:t>80.5</w:t>
                  </w:r>
                </w:p>
              </w:tc>
            </w:tr>
          </w:tbl>
          <w:p w:rsidR="00F95B31" w:rsidRPr="000F4564" w:rsidRDefault="00F95B31" w:rsidP="0077692D">
            <w:pPr>
              <w:spacing w:beforeLines="25" w:before="60"/>
              <w:jc w:val="center"/>
              <w:rPr>
                <w:b/>
                <w:sz w:val="24"/>
                <w:szCs w:val="24"/>
              </w:rPr>
            </w:pPr>
            <w:r w:rsidRPr="000F4564">
              <w:rPr>
                <w:b/>
                <w:sz w:val="24"/>
                <w:szCs w:val="24"/>
              </w:rPr>
              <w:t>表</w:t>
            </w:r>
            <w:r w:rsidRPr="000F4564">
              <w:rPr>
                <w:rFonts w:hint="eastAsia"/>
                <w:b/>
                <w:sz w:val="24"/>
                <w:szCs w:val="24"/>
              </w:rPr>
              <w:t>3</w:t>
            </w:r>
            <w:r>
              <w:rPr>
                <w:rFonts w:hint="eastAsia"/>
                <w:b/>
                <w:sz w:val="24"/>
                <w:szCs w:val="24"/>
              </w:rPr>
              <w:t xml:space="preserve">9  </w:t>
            </w:r>
            <w:r>
              <w:rPr>
                <w:rFonts w:hint="eastAsia"/>
                <w:b/>
                <w:sz w:val="24"/>
                <w:szCs w:val="24"/>
              </w:rPr>
              <w:t>临空</w:t>
            </w:r>
            <w:r>
              <w:rPr>
                <w:rFonts w:hint="eastAsia"/>
                <w:b/>
                <w:sz w:val="24"/>
                <w:szCs w:val="24"/>
              </w:rPr>
              <w:t>11</w:t>
            </w:r>
            <w:r w:rsidRPr="000F4564">
              <w:rPr>
                <w:rFonts w:hint="eastAsia"/>
                <w:b/>
                <w:sz w:val="24"/>
                <w:szCs w:val="24"/>
              </w:rPr>
              <w:t>0kV</w:t>
            </w:r>
            <w:r w:rsidRPr="000F4564">
              <w:rPr>
                <w:rFonts w:hint="eastAsia"/>
                <w:b/>
                <w:sz w:val="24"/>
                <w:szCs w:val="24"/>
              </w:rPr>
              <w:t>输变电工程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D143EE">
              <w:trPr>
                <w:trHeight w:val="593"/>
                <w:tblHeader/>
                <w:jc w:val="center"/>
              </w:trPr>
              <w:tc>
                <w:tcPr>
                  <w:tcW w:w="1444" w:type="dxa"/>
                  <w:gridSpan w:val="2"/>
                  <w:vAlign w:val="center"/>
                </w:tcPr>
                <w:p w:rsidR="00F95B31" w:rsidRPr="000F4564" w:rsidRDefault="00F95B31" w:rsidP="00345FDB">
                  <w:pPr>
                    <w:jc w:val="center"/>
                    <w:rPr>
                      <w:sz w:val="24"/>
                      <w:szCs w:val="24"/>
                    </w:rPr>
                  </w:pPr>
                  <w:r w:rsidRPr="000F4564">
                    <w:rPr>
                      <w:sz w:val="24"/>
                      <w:szCs w:val="24"/>
                    </w:rPr>
                    <w:t>类别</w:t>
                  </w:r>
                </w:p>
              </w:tc>
              <w:tc>
                <w:tcPr>
                  <w:tcW w:w="3543" w:type="dxa"/>
                  <w:vAlign w:val="center"/>
                </w:tcPr>
                <w:p w:rsidR="00F95B31" w:rsidRPr="000F4564" w:rsidRDefault="00F95B31" w:rsidP="00345FDB">
                  <w:pPr>
                    <w:jc w:val="center"/>
                    <w:rPr>
                      <w:sz w:val="24"/>
                      <w:szCs w:val="24"/>
                    </w:rPr>
                  </w:pPr>
                  <w:r w:rsidRPr="000F4564">
                    <w:rPr>
                      <w:sz w:val="24"/>
                      <w:szCs w:val="24"/>
                    </w:rPr>
                    <w:t>设备名称</w:t>
                  </w:r>
                </w:p>
              </w:tc>
              <w:tc>
                <w:tcPr>
                  <w:tcW w:w="2101" w:type="dxa"/>
                  <w:vAlign w:val="center"/>
                </w:tcPr>
                <w:p w:rsidR="00F95B31" w:rsidRPr="000F4564" w:rsidRDefault="00F95B31" w:rsidP="00345FDB">
                  <w:pPr>
                    <w:jc w:val="center"/>
                    <w:rPr>
                      <w:sz w:val="24"/>
                      <w:szCs w:val="24"/>
                    </w:rPr>
                  </w:pPr>
                  <w:r w:rsidRPr="000F4564">
                    <w:rPr>
                      <w:sz w:val="24"/>
                      <w:szCs w:val="24"/>
                    </w:rPr>
                    <w:t>投资估算（万元）</w:t>
                  </w:r>
                </w:p>
              </w:tc>
              <w:tc>
                <w:tcPr>
                  <w:tcW w:w="1727" w:type="dxa"/>
                  <w:vAlign w:val="center"/>
                </w:tcPr>
                <w:p w:rsidR="00F95B31" w:rsidRPr="000F4564" w:rsidRDefault="00F95B31" w:rsidP="00345FDB">
                  <w:pPr>
                    <w:jc w:val="center"/>
                    <w:rPr>
                      <w:sz w:val="24"/>
                      <w:szCs w:val="24"/>
                    </w:rPr>
                  </w:pPr>
                  <w:r w:rsidRPr="000F4564">
                    <w:rPr>
                      <w:sz w:val="24"/>
                      <w:szCs w:val="24"/>
                    </w:rPr>
                    <w:t>备注</w:t>
                  </w:r>
                </w:p>
              </w:tc>
            </w:tr>
            <w:tr w:rsidR="00F95B31" w:rsidRPr="000F4564" w:rsidTr="00D143EE">
              <w:trPr>
                <w:trHeight w:val="55"/>
                <w:jc w:val="center"/>
              </w:trPr>
              <w:tc>
                <w:tcPr>
                  <w:tcW w:w="609" w:type="dxa"/>
                  <w:vMerge w:val="restart"/>
                  <w:tcBorders>
                    <w:right w:val="single" w:sz="4" w:space="0" w:color="auto"/>
                  </w:tcBorders>
                  <w:vAlign w:val="center"/>
                </w:tcPr>
                <w:p w:rsidR="00F95B31" w:rsidRPr="000F4564" w:rsidRDefault="00F95B31" w:rsidP="00345FDB">
                  <w:pPr>
                    <w:jc w:val="center"/>
                    <w:rPr>
                      <w:sz w:val="24"/>
                      <w:szCs w:val="24"/>
                    </w:rPr>
                  </w:pPr>
                  <w:r w:rsidRPr="000F4564">
                    <w:rPr>
                      <w:sz w:val="24"/>
                      <w:szCs w:val="24"/>
                    </w:rPr>
                    <w:t>变电站</w:t>
                  </w:r>
                </w:p>
              </w:tc>
              <w:tc>
                <w:tcPr>
                  <w:tcW w:w="835" w:type="dxa"/>
                  <w:vMerge w:val="restart"/>
                  <w:tcBorders>
                    <w:left w:val="single" w:sz="4" w:space="0" w:color="auto"/>
                  </w:tcBorders>
                  <w:vAlign w:val="center"/>
                </w:tcPr>
                <w:p w:rsidR="00F95B31" w:rsidRPr="000F4564" w:rsidRDefault="00F95B31" w:rsidP="00345FDB">
                  <w:pPr>
                    <w:jc w:val="center"/>
                    <w:rPr>
                      <w:sz w:val="24"/>
                      <w:szCs w:val="24"/>
                    </w:rPr>
                  </w:pPr>
                  <w:r w:rsidRPr="000F4564">
                    <w:rPr>
                      <w:sz w:val="24"/>
                      <w:szCs w:val="24"/>
                    </w:rPr>
                    <w:t>工程</w:t>
                  </w:r>
                </w:p>
                <w:p w:rsidR="00F95B31" w:rsidRPr="000F4564" w:rsidRDefault="00F95B31" w:rsidP="00345FDB">
                  <w:pPr>
                    <w:jc w:val="center"/>
                    <w:rPr>
                      <w:sz w:val="24"/>
                      <w:szCs w:val="24"/>
                    </w:rPr>
                  </w:pPr>
                  <w:r w:rsidRPr="000F4564">
                    <w:rPr>
                      <w:sz w:val="24"/>
                      <w:szCs w:val="24"/>
                    </w:rPr>
                    <w:t>配套</w:t>
                  </w:r>
                </w:p>
                <w:p w:rsidR="00F95B31" w:rsidRPr="000F4564" w:rsidRDefault="00F95B31" w:rsidP="00345FDB">
                  <w:pPr>
                    <w:jc w:val="center"/>
                    <w:rPr>
                      <w:sz w:val="24"/>
                      <w:szCs w:val="24"/>
                    </w:rPr>
                  </w:pPr>
                  <w:r w:rsidRPr="000F4564">
                    <w:rPr>
                      <w:sz w:val="24"/>
                      <w:szCs w:val="24"/>
                    </w:rPr>
                    <w:t>环保</w:t>
                  </w:r>
                </w:p>
                <w:p w:rsidR="00F95B31" w:rsidRPr="000F4564" w:rsidRDefault="00F95B31" w:rsidP="00345FDB">
                  <w:pPr>
                    <w:jc w:val="center"/>
                    <w:rPr>
                      <w:sz w:val="24"/>
                      <w:szCs w:val="24"/>
                    </w:rPr>
                  </w:pPr>
                  <w:r w:rsidRPr="000F4564">
                    <w:rPr>
                      <w:sz w:val="24"/>
                      <w:szCs w:val="24"/>
                    </w:rPr>
                    <w:t>设施</w:t>
                  </w:r>
                </w:p>
              </w:tc>
              <w:tc>
                <w:tcPr>
                  <w:tcW w:w="3543" w:type="dxa"/>
                  <w:vAlign w:val="center"/>
                </w:tcPr>
                <w:p w:rsidR="00F95B31" w:rsidRPr="000F4564" w:rsidRDefault="00F95B31" w:rsidP="00345FDB">
                  <w:pPr>
                    <w:jc w:val="center"/>
                    <w:rPr>
                      <w:sz w:val="24"/>
                      <w:szCs w:val="24"/>
                    </w:rPr>
                  </w:pPr>
                  <w:r w:rsidRPr="000F4564">
                    <w:rPr>
                      <w:sz w:val="24"/>
                      <w:szCs w:val="24"/>
                    </w:rPr>
                    <w:t>事故油池</w:t>
                  </w:r>
                </w:p>
              </w:tc>
              <w:tc>
                <w:tcPr>
                  <w:tcW w:w="2101" w:type="dxa"/>
                  <w:vAlign w:val="center"/>
                </w:tcPr>
                <w:p w:rsidR="00F95B31" w:rsidRPr="000F4564" w:rsidRDefault="00F95B31" w:rsidP="008F1B16">
                  <w:pPr>
                    <w:jc w:val="center"/>
                    <w:rPr>
                      <w:sz w:val="24"/>
                      <w:szCs w:val="24"/>
                    </w:rPr>
                  </w:pPr>
                  <w:r>
                    <w:rPr>
                      <w:rFonts w:hint="eastAsia"/>
                      <w:sz w:val="24"/>
                      <w:szCs w:val="24"/>
                    </w:rPr>
                    <w:t>5</w:t>
                  </w:r>
                </w:p>
              </w:tc>
              <w:tc>
                <w:tcPr>
                  <w:tcW w:w="1727" w:type="dxa"/>
                  <w:vMerge w:val="restart"/>
                  <w:vAlign w:val="center"/>
                </w:tcPr>
                <w:p w:rsidR="00F95B31" w:rsidRPr="000F4564" w:rsidRDefault="00F95B31" w:rsidP="00345FDB">
                  <w:pPr>
                    <w:rPr>
                      <w:sz w:val="24"/>
                      <w:szCs w:val="24"/>
                    </w:rPr>
                  </w:pPr>
                  <w:r w:rsidRPr="000F4564">
                    <w:rPr>
                      <w:sz w:val="24"/>
                      <w:szCs w:val="24"/>
                    </w:rPr>
                    <w:t>新建变电站</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化粪池</w:t>
                  </w:r>
                </w:p>
              </w:tc>
              <w:tc>
                <w:tcPr>
                  <w:tcW w:w="2101" w:type="dxa"/>
                  <w:vAlign w:val="center"/>
                </w:tcPr>
                <w:p w:rsidR="00F95B31" w:rsidRPr="000F4564" w:rsidRDefault="00F95B31" w:rsidP="008F1B16">
                  <w:pPr>
                    <w:jc w:val="center"/>
                    <w:rPr>
                      <w:sz w:val="24"/>
                      <w:szCs w:val="24"/>
                    </w:rPr>
                  </w:pPr>
                  <w:r w:rsidRPr="000F4564">
                    <w:rPr>
                      <w:sz w:val="24"/>
                      <w:szCs w:val="24"/>
                    </w:rPr>
                    <w:t>4</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站内绿化</w:t>
                  </w:r>
                </w:p>
              </w:tc>
              <w:tc>
                <w:tcPr>
                  <w:tcW w:w="2101" w:type="dxa"/>
                  <w:vAlign w:val="center"/>
                </w:tcPr>
                <w:p w:rsidR="00F95B31" w:rsidRPr="000F4564" w:rsidRDefault="00F95B31" w:rsidP="008F1B16">
                  <w:pPr>
                    <w:jc w:val="center"/>
                    <w:rPr>
                      <w:sz w:val="24"/>
                      <w:szCs w:val="24"/>
                    </w:rPr>
                  </w:pPr>
                  <w:r>
                    <w:rPr>
                      <w:rFonts w:hint="eastAsia"/>
                      <w:sz w:val="24"/>
                      <w:szCs w:val="24"/>
                    </w:rPr>
                    <w:t>14</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sz w:val="24"/>
                      <w:szCs w:val="24"/>
                    </w:rPr>
                    <w:t>21</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210"/>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val="restart"/>
                  <w:tcBorders>
                    <w:left w:val="single" w:sz="4" w:space="0" w:color="auto"/>
                  </w:tcBorders>
                  <w:vAlign w:val="center"/>
                </w:tcPr>
                <w:p w:rsidR="00F95B31" w:rsidRPr="000F4564" w:rsidRDefault="00F95B31" w:rsidP="00345FDB">
                  <w:pPr>
                    <w:jc w:val="center"/>
                    <w:rPr>
                      <w:sz w:val="24"/>
                      <w:szCs w:val="24"/>
                    </w:rPr>
                  </w:pPr>
                  <w:r w:rsidRPr="000F4564">
                    <w:rPr>
                      <w:sz w:val="24"/>
                      <w:szCs w:val="24"/>
                    </w:rPr>
                    <w:t>施工</w:t>
                  </w:r>
                </w:p>
                <w:p w:rsidR="00F95B31" w:rsidRPr="000F4564" w:rsidRDefault="00F95B31" w:rsidP="00345FDB">
                  <w:pPr>
                    <w:jc w:val="center"/>
                    <w:rPr>
                      <w:sz w:val="24"/>
                      <w:szCs w:val="24"/>
                    </w:rPr>
                  </w:pPr>
                  <w:r w:rsidRPr="000F4564">
                    <w:rPr>
                      <w:sz w:val="24"/>
                      <w:szCs w:val="24"/>
                    </w:rPr>
                    <w:t>临时</w:t>
                  </w:r>
                </w:p>
                <w:p w:rsidR="00F95B31" w:rsidRPr="000F4564" w:rsidRDefault="00F95B31" w:rsidP="00345FDB">
                  <w:pPr>
                    <w:jc w:val="center"/>
                    <w:rPr>
                      <w:sz w:val="24"/>
                      <w:szCs w:val="24"/>
                    </w:rPr>
                  </w:pPr>
                  <w:r w:rsidRPr="000F4564">
                    <w:rPr>
                      <w:sz w:val="24"/>
                      <w:szCs w:val="24"/>
                    </w:rPr>
                    <w:t>环保</w:t>
                  </w:r>
                </w:p>
                <w:p w:rsidR="00F95B31" w:rsidRPr="000F4564" w:rsidRDefault="00F95B31" w:rsidP="00345FDB">
                  <w:pPr>
                    <w:jc w:val="center"/>
                    <w:rPr>
                      <w:sz w:val="24"/>
                      <w:szCs w:val="24"/>
                    </w:rPr>
                  </w:pPr>
                  <w:r w:rsidRPr="000F4564">
                    <w:rPr>
                      <w:sz w:val="24"/>
                      <w:szCs w:val="24"/>
                    </w:rPr>
                    <w:t>措施</w:t>
                  </w:r>
                </w:p>
              </w:tc>
              <w:tc>
                <w:tcPr>
                  <w:tcW w:w="3543" w:type="dxa"/>
                  <w:vAlign w:val="center"/>
                </w:tcPr>
                <w:p w:rsidR="00F95B31" w:rsidRPr="000F4564" w:rsidRDefault="00F95B31" w:rsidP="00345FDB">
                  <w:pPr>
                    <w:jc w:val="center"/>
                    <w:rPr>
                      <w:sz w:val="24"/>
                      <w:szCs w:val="24"/>
                    </w:rPr>
                  </w:pPr>
                  <w:r w:rsidRPr="000F4564">
                    <w:rPr>
                      <w:sz w:val="24"/>
                      <w:szCs w:val="24"/>
                    </w:rPr>
                    <w:t>封闭性硬质围挡</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158"/>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296"/>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317"/>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tcBorders>
                  <w:vAlign w:val="center"/>
                </w:tcPr>
                <w:p w:rsidR="00F95B31" w:rsidRPr="000F4564" w:rsidRDefault="00F95B31" w:rsidP="00345FDB">
                  <w:pPr>
                    <w:jc w:val="center"/>
                    <w:rPr>
                      <w:sz w:val="24"/>
                      <w:szCs w:val="24"/>
                    </w:rPr>
                  </w:pPr>
                </w:p>
              </w:tc>
              <w:tc>
                <w:tcPr>
                  <w:tcW w:w="3543" w:type="dxa"/>
                  <w:vAlign w:val="center"/>
                </w:tcPr>
                <w:p w:rsidR="00F95B31" w:rsidRPr="000F4564" w:rsidRDefault="00F95B31" w:rsidP="00345FDB">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345FDB">
                  <w:pPr>
                    <w:jc w:val="center"/>
                    <w:rPr>
                      <w:sz w:val="24"/>
                      <w:szCs w:val="24"/>
                    </w:rPr>
                  </w:pPr>
                </w:p>
              </w:tc>
            </w:tr>
            <w:tr w:rsidR="00F95B31" w:rsidRPr="000F4564" w:rsidTr="00D143EE">
              <w:trPr>
                <w:trHeight w:val="317"/>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tcBorders>
                    <w:left w:val="single" w:sz="4" w:space="0" w:color="auto"/>
                  </w:tcBorders>
                  <w:vAlign w:val="center"/>
                </w:tcPr>
                <w:p w:rsidR="00F95B31" w:rsidRPr="000F4564" w:rsidRDefault="00F95B31" w:rsidP="00345FDB">
                  <w:pPr>
                    <w:jc w:val="center"/>
                    <w:rPr>
                      <w:sz w:val="24"/>
                      <w:szCs w:val="24"/>
                    </w:rPr>
                  </w:pPr>
                  <w:r w:rsidRPr="000F4564">
                    <w:rPr>
                      <w:rFonts w:hint="eastAsia"/>
                      <w:sz w:val="24"/>
                      <w:szCs w:val="24"/>
                    </w:rPr>
                    <w:t>小计</w:t>
                  </w:r>
                </w:p>
              </w:tc>
              <w:tc>
                <w:tcPr>
                  <w:tcW w:w="7371" w:type="dxa"/>
                  <w:gridSpan w:val="3"/>
                  <w:vAlign w:val="center"/>
                </w:tcPr>
                <w:p w:rsidR="00F95B31" w:rsidRPr="000F4564" w:rsidRDefault="00F95B31" w:rsidP="00345FDB">
                  <w:pPr>
                    <w:jc w:val="center"/>
                    <w:rPr>
                      <w:sz w:val="24"/>
                      <w:szCs w:val="24"/>
                    </w:rPr>
                  </w:pPr>
                  <w:r>
                    <w:rPr>
                      <w:rFonts w:hint="eastAsia"/>
                      <w:sz w:val="24"/>
                      <w:szCs w:val="24"/>
                    </w:rPr>
                    <w:t>77</w:t>
                  </w:r>
                </w:p>
              </w:tc>
            </w:tr>
            <w:tr w:rsidR="00F95B31" w:rsidRPr="000F4564" w:rsidTr="00D143EE">
              <w:trPr>
                <w:trHeight w:val="55"/>
                <w:jc w:val="center"/>
              </w:trPr>
              <w:tc>
                <w:tcPr>
                  <w:tcW w:w="609" w:type="dxa"/>
                  <w:vMerge w:val="restart"/>
                  <w:tcBorders>
                    <w:right w:val="single" w:sz="4" w:space="0" w:color="auto"/>
                  </w:tcBorders>
                  <w:vAlign w:val="center"/>
                </w:tcPr>
                <w:p w:rsidR="00F95B31" w:rsidRPr="000F4564" w:rsidRDefault="00F95B31" w:rsidP="00345FDB">
                  <w:pPr>
                    <w:jc w:val="center"/>
                    <w:rPr>
                      <w:sz w:val="24"/>
                      <w:szCs w:val="24"/>
                    </w:rPr>
                  </w:pPr>
                  <w:r w:rsidRPr="000F4564">
                    <w:rPr>
                      <w:sz w:val="24"/>
                      <w:szCs w:val="24"/>
                    </w:rPr>
                    <w:t>输电线路</w:t>
                  </w:r>
                </w:p>
                <w:p w:rsidR="00F95B31" w:rsidRPr="000F4564" w:rsidRDefault="00F95B31" w:rsidP="00345FDB">
                  <w:pPr>
                    <w:jc w:val="center"/>
                    <w:rPr>
                      <w:sz w:val="24"/>
                      <w:szCs w:val="24"/>
                    </w:rPr>
                  </w:pPr>
                </w:p>
              </w:tc>
              <w:tc>
                <w:tcPr>
                  <w:tcW w:w="835" w:type="dxa"/>
                  <w:vMerge w:val="restart"/>
                  <w:tcBorders>
                    <w:left w:val="single" w:sz="4" w:space="0" w:color="auto"/>
                    <w:right w:val="single" w:sz="4" w:space="0" w:color="auto"/>
                  </w:tcBorders>
                  <w:vAlign w:val="center"/>
                </w:tcPr>
                <w:p w:rsidR="00F95B31" w:rsidRPr="000F4564" w:rsidRDefault="00F95B31" w:rsidP="00345FDB">
                  <w:pPr>
                    <w:jc w:val="center"/>
                    <w:rPr>
                      <w:sz w:val="24"/>
                      <w:szCs w:val="24"/>
                    </w:rPr>
                  </w:pPr>
                  <w:r w:rsidRPr="000F4564">
                    <w:rPr>
                      <w:sz w:val="24"/>
                      <w:szCs w:val="24"/>
                    </w:rPr>
                    <w:t>施工期</w:t>
                  </w:r>
                </w:p>
              </w:tc>
              <w:tc>
                <w:tcPr>
                  <w:tcW w:w="3543" w:type="dxa"/>
                  <w:tcBorders>
                    <w:left w:val="single" w:sz="4" w:space="0" w:color="auto"/>
                  </w:tcBorders>
                  <w:vAlign w:val="center"/>
                </w:tcPr>
                <w:p w:rsidR="00F95B31" w:rsidRPr="000F4564" w:rsidRDefault="00F95B31" w:rsidP="00345FDB">
                  <w:pPr>
                    <w:jc w:val="center"/>
                    <w:rPr>
                      <w:sz w:val="24"/>
                      <w:szCs w:val="24"/>
                    </w:rPr>
                  </w:pPr>
                  <w:r w:rsidRPr="000F4564">
                    <w:rPr>
                      <w:sz w:val="24"/>
                      <w:szCs w:val="24"/>
                    </w:rPr>
                    <w:t>扬尘防护措施费</w:t>
                  </w:r>
                </w:p>
              </w:tc>
              <w:tc>
                <w:tcPr>
                  <w:tcW w:w="2101" w:type="dxa"/>
                </w:tcPr>
                <w:p w:rsidR="00F95B31" w:rsidRPr="000F4564" w:rsidRDefault="00F95B31" w:rsidP="00345FDB">
                  <w:pPr>
                    <w:jc w:val="center"/>
                    <w:rPr>
                      <w:sz w:val="24"/>
                      <w:szCs w:val="24"/>
                    </w:rPr>
                  </w:pPr>
                  <w:r>
                    <w:rPr>
                      <w:rFonts w:hint="eastAsia"/>
                      <w:sz w:val="24"/>
                      <w:szCs w:val="24"/>
                    </w:rPr>
                    <w:t>0.3</w:t>
                  </w:r>
                </w:p>
              </w:tc>
              <w:tc>
                <w:tcPr>
                  <w:tcW w:w="1727" w:type="dxa"/>
                  <w:vAlign w:val="center"/>
                </w:tcPr>
                <w:p w:rsidR="00F95B31" w:rsidRPr="000F4564" w:rsidRDefault="00F95B31" w:rsidP="00345FDB">
                  <w:pPr>
                    <w:jc w:val="center"/>
                    <w:rPr>
                      <w:sz w:val="24"/>
                      <w:szCs w:val="24"/>
                    </w:rPr>
                  </w:pPr>
                  <w:r w:rsidRPr="000F4564">
                    <w:rPr>
                      <w:sz w:val="24"/>
                      <w:szCs w:val="24"/>
                    </w:rPr>
                    <w:t>抑尘</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345FDB">
                  <w:pPr>
                    <w:jc w:val="center"/>
                    <w:rPr>
                      <w:sz w:val="24"/>
                      <w:szCs w:val="24"/>
                    </w:rPr>
                  </w:pPr>
                </w:p>
              </w:tc>
              <w:tc>
                <w:tcPr>
                  <w:tcW w:w="3543" w:type="dxa"/>
                  <w:tcBorders>
                    <w:left w:val="single" w:sz="4" w:space="0" w:color="auto"/>
                  </w:tcBorders>
                  <w:vAlign w:val="center"/>
                </w:tcPr>
                <w:p w:rsidR="00F95B31" w:rsidRPr="000F4564" w:rsidRDefault="00F95B31" w:rsidP="00345FDB">
                  <w:pPr>
                    <w:jc w:val="center"/>
                    <w:rPr>
                      <w:sz w:val="24"/>
                      <w:szCs w:val="24"/>
                    </w:rPr>
                  </w:pPr>
                  <w:r w:rsidRPr="000F4564">
                    <w:rPr>
                      <w:sz w:val="24"/>
                      <w:szCs w:val="24"/>
                    </w:rPr>
                    <w:t>废弃碎石及渣土清理</w:t>
                  </w:r>
                </w:p>
              </w:tc>
              <w:tc>
                <w:tcPr>
                  <w:tcW w:w="2101" w:type="dxa"/>
                </w:tcPr>
                <w:p w:rsidR="00F95B31" w:rsidRPr="000F4564" w:rsidRDefault="00F95B31" w:rsidP="00345FDB">
                  <w:pPr>
                    <w:jc w:val="center"/>
                    <w:rPr>
                      <w:sz w:val="24"/>
                      <w:szCs w:val="24"/>
                    </w:rPr>
                  </w:pPr>
                  <w:r>
                    <w:rPr>
                      <w:rFonts w:hint="eastAsia"/>
                      <w:sz w:val="24"/>
                      <w:szCs w:val="24"/>
                    </w:rPr>
                    <w:t>0.6</w:t>
                  </w:r>
                </w:p>
              </w:tc>
              <w:tc>
                <w:tcPr>
                  <w:tcW w:w="1727" w:type="dxa"/>
                  <w:vAlign w:val="center"/>
                </w:tcPr>
                <w:p w:rsidR="00F95B31" w:rsidRPr="000F4564" w:rsidRDefault="00F95B31" w:rsidP="00345FDB">
                  <w:pPr>
                    <w:jc w:val="center"/>
                    <w:rPr>
                      <w:sz w:val="24"/>
                      <w:szCs w:val="24"/>
                    </w:rPr>
                  </w:pPr>
                  <w:r w:rsidRPr="000F4564">
                    <w:rPr>
                      <w:sz w:val="24"/>
                      <w:szCs w:val="24"/>
                    </w:rPr>
                    <w:t>清运</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345FDB">
                  <w:pPr>
                    <w:jc w:val="center"/>
                    <w:rPr>
                      <w:sz w:val="24"/>
                      <w:szCs w:val="24"/>
                    </w:rPr>
                  </w:pPr>
                </w:p>
              </w:tc>
              <w:tc>
                <w:tcPr>
                  <w:tcW w:w="3543" w:type="dxa"/>
                  <w:tcBorders>
                    <w:left w:val="single" w:sz="4" w:space="0" w:color="auto"/>
                  </w:tcBorders>
                  <w:vAlign w:val="center"/>
                </w:tcPr>
                <w:p w:rsidR="00F95B31" w:rsidRPr="000F4564" w:rsidRDefault="00F95B31" w:rsidP="00345FDB">
                  <w:pPr>
                    <w:jc w:val="center"/>
                    <w:rPr>
                      <w:sz w:val="24"/>
                      <w:szCs w:val="24"/>
                    </w:rPr>
                  </w:pPr>
                  <w:r w:rsidRPr="000F4564">
                    <w:rPr>
                      <w:sz w:val="24"/>
                      <w:szCs w:val="24"/>
                    </w:rPr>
                    <w:t>水土保持、绿化恢复措施</w:t>
                  </w:r>
                </w:p>
              </w:tc>
              <w:tc>
                <w:tcPr>
                  <w:tcW w:w="2101" w:type="dxa"/>
                </w:tcPr>
                <w:p w:rsidR="00F95B31" w:rsidRPr="000F4564" w:rsidRDefault="00F95B31" w:rsidP="00345FDB">
                  <w:pPr>
                    <w:jc w:val="center"/>
                    <w:rPr>
                      <w:sz w:val="24"/>
                      <w:szCs w:val="24"/>
                    </w:rPr>
                  </w:pPr>
                  <w:r>
                    <w:rPr>
                      <w:rFonts w:hint="eastAsia"/>
                      <w:sz w:val="24"/>
                      <w:szCs w:val="24"/>
                    </w:rPr>
                    <w:t>1.2</w:t>
                  </w:r>
                </w:p>
              </w:tc>
              <w:tc>
                <w:tcPr>
                  <w:tcW w:w="1727" w:type="dxa"/>
                  <w:vAlign w:val="center"/>
                </w:tcPr>
                <w:p w:rsidR="00F95B31" w:rsidRPr="000F4564" w:rsidRDefault="00F95B31" w:rsidP="006F6F35">
                  <w:pPr>
                    <w:jc w:val="center"/>
                    <w:rPr>
                      <w:sz w:val="24"/>
                      <w:szCs w:val="24"/>
                    </w:rPr>
                  </w:pPr>
                  <w:r w:rsidRPr="000F4564">
                    <w:rPr>
                      <w:rFonts w:hint="eastAsia"/>
                      <w:sz w:val="24"/>
                      <w:szCs w:val="24"/>
                    </w:rPr>
                    <w:t>施工迹地恢复</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345FDB">
                  <w:pPr>
                    <w:jc w:val="center"/>
                    <w:rPr>
                      <w:sz w:val="24"/>
                      <w:szCs w:val="24"/>
                    </w:rPr>
                  </w:pPr>
                  <w:r w:rsidRPr="000F4564">
                    <w:rPr>
                      <w:sz w:val="24"/>
                      <w:szCs w:val="24"/>
                    </w:rPr>
                    <w:t>运营期</w:t>
                  </w:r>
                </w:p>
              </w:tc>
              <w:tc>
                <w:tcPr>
                  <w:tcW w:w="3543" w:type="dxa"/>
                  <w:tcBorders>
                    <w:left w:val="single" w:sz="4" w:space="0" w:color="auto"/>
                  </w:tcBorders>
                  <w:vAlign w:val="center"/>
                </w:tcPr>
                <w:p w:rsidR="00F95B31" w:rsidRPr="000F4564" w:rsidRDefault="00F95B31" w:rsidP="00345FDB">
                  <w:pPr>
                    <w:jc w:val="center"/>
                    <w:rPr>
                      <w:sz w:val="24"/>
                      <w:szCs w:val="24"/>
                    </w:rPr>
                  </w:pPr>
                  <w:r w:rsidRPr="000F4564">
                    <w:rPr>
                      <w:sz w:val="24"/>
                      <w:szCs w:val="24"/>
                    </w:rPr>
                    <w:t>宣传、教育及培训措施</w:t>
                  </w:r>
                </w:p>
              </w:tc>
              <w:tc>
                <w:tcPr>
                  <w:tcW w:w="2101" w:type="dxa"/>
                  <w:vAlign w:val="center"/>
                </w:tcPr>
                <w:p w:rsidR="00F95B31" w:rsidRPr="000F4564" w:rsidRDefault="00F95B31" w:rsidP="00345FDB">
                  <w:pPr>
                    <w:jc w:val="center"/>
                    <w:rPr>
                      <w:sz w:val="24"/>
                      <w:szCs w:val="24"/>
                    </w:rPr>
                  </w:pPr>
                  <w:r>
                    <w:rPr>
                      <w:rFonts w:hint="eastAsia"/>
                      <w:sz w:val="24"/>
                      <w:szCs w:val="24"/>
                    </w:rPr>
                    <w:t>0.3</w:t>
                  </w:r>
                </w:p>
              </w:tc>
              <w:tc>
                <w:tcPr>
                  <w:tcW w:w="1727" w:type="dxa"/>
                  <w:vAlign w:val="center"/>
                </w:tcPr>
                <w:p w:rsidR="00F95B31" w:rsidRPr="000F4564" w:rsidRDefault="00F95B31" w:rsidP="006F6F35">
                  <w:pPr>
                    <w:jc w:val="center"/>
                    <w:rPr>
                      <w:sz w:val="24"/>
                      <w:szCs w:val="24"/>
                    </w:rPr>
                  </w:pPr>
                  <w:r w:rsidRPr="000F4564">
                    <w:rPr>
                      <w:rFonts w:hint="eastAsia"/>
                      <w:sz w:val="24"/>
                      <w:szCs w:val="24"/>
                    </w:rPr>
                    <w:t>警示牌制作</w:t>
                  </w:r>
                </w:p>
              </w:tc>
            </w:tr>
            <w:tr w:rsidR="00F95B31" w:rsidRPr="000F4564" w:rsidTr="00D143EE">
              <w:trPr>
                <w:trHeight w:val="55"/>
                <w:jc w:val="center"/>
              </w:trPr>
              <w:tc>
                <w:tcPr>
                  <w:tcW w:w="609" w:type="dxa"/>
                  <w:vMerge/>
                  <w:tcBorders>
                    <w:right w:val="single" w:sz="4" w:space="0" w:color="auto"/>
                  </w:tcBorders>
                  <w:vAlign w:val="center"/>
                </w:tcPr>
                <w:p w:rsidR="00F95B31" w:rsidRPr="000F4564" w:rsidRDefault="00F95B31" w:rsidP="00345FDB">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345FDB">
                  <w:pPr>
                    <w:jc w:val="center"/>
                    <w:rPr>
                      <w:sz w:val="24"/>
                      <w:szCs w:val="24"/>
                    </w:rPr>
                  </w:pPr>
                  <w:r w:rsidRPr="000F4564">
                    <w:rPr>
                      <w:sz w:val="24"/>
                      <w:szCs w:val="24"/>
                    </w:rPr>
                    <w:t>小计</w:t>
                  </w:r>
                </w:p>
              </w:tc>
              <w:tc>
                <w:tcPr>
                  <w:tcW w:w="7371" w:type="dxa"/>
                  <w:gridSpan w:val="3"/>
                  <w:tcBorders>
                    <w:left w:val="single" w:sz="4" w:space="0" w:color="auto"/>
                  </w:tcBorders>
                  <w:vAlign w:val="center"/>
                </w:tcPr>
                <w:p w:rsidR="00F95B31" w:rsidRPr="000F4564" w:rsidRDefault="00F95B31" w:rsidP="00345FDB">
                  <w:pPr>
                    <w:jc w:val="center"/>
                    <w:rPr>
                      <w:sz w:val="24"/>
                      <w:szCs w:val="24"/>
                    </w:rPr>
                  </w:pPr>
                  <w:r>
                    <w:rPr>
                      <w:rFonts w:hint="eastAsia"/>
                      <w:sz w:val="24"/>
                      <w:szCs w:val="24"/>
                    </w:rPr>
                    <w:t>2.4</w:t>
                  </w:r>
                </w:p>
              </w:tc>
            </w:tr>
            <w:tr w:rsidR="00F95B31" w:rsidRPr="000F4564" w:rsidTr="00D143EE">
              <w:trPr>
                <w:trHeight w:val="55"/>
                <w:jc w:val="center"/>
              </w:trPr>
              <w:tc>
                <w:tcPr>
                  <w:tcW w:w="1444" w:type="dxa"/>
                  <w:gridSpan w:val="2"/>
                  <w:vAlign w:val="center"/>
                </w:tcPr>
                <w:p w:rsidR="00F95B31" w:rsidRPr="000F4564" w:rsidRDefault="00F95B31" w:rsidP="00345FDB">
                  <w:pPr>
                    <w:jc w:val="center"/>
                    <w:rPr>
                      <w:sz w:val="24"/>
                      <w:szCs w:val="24"/>
                    </w:rPr>
                  </w:pPr>
                  <w:r w:rsidRPr="000F4564">
                    <w:rPr>
                      <w:sz w:val="24"/>
                      <w:szCs w:val="24"/>
                    </w:rPr>
                    <w:t>总计</w:t>
                  </w:r>
                </w:p>
              </w:tc>
              <w:tc>
                <w:tcPr>
                  <w:tcW w:w="7371" w:type="dxa"/>
                  <w:gridSpan w:val="3"/>
                  <w:tcBorders>
                    <w:left w:val="single" w:sz="4" w:space="0" w:color="auto"/>
                  </w:tcBorders>
                  <w:vAlign w:val="center"/>
                </w:tcPr>
                <w:p w:rsidR="00F95B31" w:rsidRPr="000F4564" w:rsidRDefault="00F95B31" w:rsidP="00345FDB">
                  <w:pPr>
                    <w:jc w:val="center"/>
                    <w:rPr>
                      <w:sz w:val="24"/>
                      <w:szCs w:val="24"/>
                    </w:rPr>
                  </w:pPr>
                  <w:r>
                    <w:rPr>
                      <w:rFonts w:hint="eastAsia"/>
                      <w:sz w:val="24"/>
                      <w:szCs w:val="24"/>
                    </w:rPr>
                    <w:t>79.4</w:t>
                  </w:r>
                </w:p>
              </w:tc>
            </w:tr>
          </w:tbl>
          <w:p w:rsidR="00F95B31" w:rsidRPr="000F4564" w:rsidRDefault="00F95B31" w:rsidP="008F1B16">
            <w:pPr>
              <w:ind w:rightChars="41" w:right="86"/>
              <w:rPr>
                <w:b/>
              </w:rPr>
            </w:pPr>
          </w:p>
          <w:p w:rsidR="00F95B31" w:rsidRPr="000F4564" w:rsidRDefault="00F95B31" w:rsidP="0077692D">
            <w:pPr>
              <w:spacing w:beforeLines="25" w:before="60"/>
              <w:jc w:val="center"/>
              <w:rPr>
                <w:b/>
                <w:sz w:val="24"/>
                <w:szCs w:val="24"/>
              </w:rPr>
            </w:pPr>
            <w:r w:rsidRPr="000F4564">
              <w:rPr>
                <w:b/>
                <w:sz w:val="24"/>
                <w:szCs w:val="24"/>
              </w:rPr>
              <w:lastRenderedPageBreak/>
              <w:t>表</w:t>
            </w:r>
            <w:r>
              <w:rPr>
                <w:rFonts w:hint="eastAsia"/>
                <w:b/>
                <w:sz w:val="24"/>
                <w:szCs w:val="24"/>
              </w:rPr>
              <w:t xml:space="preserve">40  </w:t>
            </w:r>
            <w:r>
              <w:rPr>
                <w:rFonts w:hint="eastAsia"/>
                <w:b/>
                <w:sz w:val="24"/>
                <w:szCs w:val="24"/>
              </w:rPr>
              <w:t>盼盼</w:t>
            </w:r>
            <w:r>
              <w:rPr>
                <w:rFonts w:hint="eastAsia"/>
                <w:b/>
                <w:sz w:val="24"/>
                <w:szCs w:val="24"/>
              </w:rPr>
              <w:t>11</w:t>
            </w:r>
            <w:r w:rsidRPr="000F4564">
              <w:rPr>
                <w:rFonts w:hint="eastAsia"/>
                <w:b/>
                <w:sz w:val="24"/>
                <w:szCs w:val="24"/>
              </w:rPr>
              <w:t>0kV</w:t>
            </w:r>
            <w:r w:rsidRPr="000F4564">
              <w:rPr>
                <w:rFonts w:hint="eastAsia"/>
                <w:b/>
                <w:sz w:val="24"/>
                <w:szCs w:val="24"/>
              </w:rPr>
              <w:t>输变电工程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727"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变电站</w:t>
                  </w: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工程</w:t>
                  </w:r>
                </w:p>
                <w:p w:rsidR="00F95B31" w:rsidRPr="000F4564" w:rsidRDefault="00F95B31" w:rsidP="008F1B16">
                  <w:pPr>
                    <w:jc w:val="center"/>
                    <w:rPr>
                      <w:sz w:val="24"/>
                      <w:szCs w:val="24"/>
                    </w:rPr>
                  </w:pPr>
                  <w:r w:rsidRPr="000F4564">
                    <w:rPr>
                      <w:sz w:val="24"/>
                      <w:szCs w:val="24"/>
                    </w:rPr>
                    <w:t>配套</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设施</w:t>
                  </w:r>
                </w:p>
              </w:tc>
              <w:tc>
                <w:tcPr>
                  <w:tcW w:w="3543" w:type="dxa"/>
                  <w:vAlign w:val="center"/>
                </w:tcPr>
                <w:p w:rsidR="00F95B31" w:rsidRPr="000F4564" w:rsidRDefault="00F95B31" w:rsidP="008F1B16">
                  <w:pPr>
                    <w:jc w:val="center"/>
                    <w:rPr>
                      <w:sz w:val="24"/>
                      <w:szCs w:val="24"/>
                    </w:rPr>
                  </w:pPr>
                  <w:r w:rsidRPr="000F4564">
                    <w:rPr>
                      <w:sz w:val="24"/>
                      <w:szCs w:val="24"/>
                    </w:rPr>
                    <w:t>事故油池</w:t>
                  </w:r>
                </w:p>
              </w:tc>
              <w:tc>
                <w:tcPr>
                  <w:tcW w:w="2101" w:type="dxa"/>
                  <w:vAlign w:val="center"/>
                </w:tcPr>
                <w:p w:rsidR="00F95B31" w:rsidRPr="000F4564" w:rsidRDefault="00F95B31" w:rsidP="008F1B16">
                  <w:pPr>
                    <w:jc w:val="center"/>
                    <w:rPr>
                      <w:sz w:val="24"/>
                      <w:szCs w:val="24"/>
                    </w:rPr>
                  </w:pPr>
                  <w:r>
                    <w:rPr>
                      <w:rFonts w:hint="eastAsia"/>
                      <w:sz w:val="24"/>
                      <w:szCs w:val="24"/>
                    </w:rPr>
                    <w:t>5</w:t>
                  </w:r>
                </w:p>
              </w:tc>
              <w:tc>
                <w:tcPr>
                  <w:tcW w:w="1727" w:type="dxa"/>
                  <w:vMerge w:val="restart"/>
                  <w:vAlign w:val="center"/>
                </w:tcPr>
                <w:p w:rsidR="00F95B31" w:rsidRPr="000F4564" w:rsidRDefault="00F95B31" w:rsidP="008F1B16">
                  <w:pPr>
                    <w:rPr>
                      <w:sz w:val="24"/>
                      <w:szCs w:val="24"/>
                    </w:rPr>
                  </w:pPr>
                  <w:r w:rsidRPr="000F4564">
                    <w:rPr>
                      <w:sz w:val="24"/>
                      <w:szCs w:val="24"/>
                    </w:rPr>
                    <w:t>新建变电站</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化粪池</w:t>
                  </w:r>
                </w:p>
              </w:tc>
              <w:tc>
                <w:tcPr>
                  <w:tcW w:w="2101" w:type="dxa"/>
                  <w:vAlign w:val="center"/>
                </w:tcPr>
                <w:p w:rsidR="00F95B31" w:rsidRPr="000F4564" w:rsidRDefault="00F95B31" w:rsidP="008F1B16">
                  <w:pPr>
                    <w:jc w:val="center"/>
                    <w:rPr>
                      <w:sz w:val="24"/>
                      <w:szCs w:val="24"/>
                    </w:rPr>
                  </w:pPr>
                  <w:r w:rsidRPr="000F4564">
                    <w:rPr>
                      <w:sz w:val="24"/>
                      <w:szCs w:val="24"/>
                    </w:rPr>
                    <w:t>4</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站内绿化</w:t>
                  </w:r>
                </w:p>
              </w:tc>
              <w:tc>
                <w:tcPr>
                  <w:tcW w:w="2101" w:type="dxa"/>
                  <w:vAlign w:val="center"/>
                </w:tcPr>
                <w:p w:rsidR="00F95B31" w:rsidRPr="000F4564" w:rsidRDefault="00F95B31" w:rsidP="008F1B16">
                  <w:pPr>
                    <w:jc w:val="center"/>
                    <w:rPr>
                      <w:sz w:val="24"/>
                      <w:szCs w:val="24"/>
                    </w:rPr>
                  </w:pPr>
                  <w:r>
                    <w:rPr>
                      <w:rFonts w:hint="eastAsia"/>
                      <w:sz w:val="24"/>
                      <w:szCs w:val="24"/>
                    </w:rPr>
                    <w:t>14</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sz w:val="24"/>
                      <w:szCs w:val="24"/>
                    </w:rPr>
                    <w:t>21</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210"/>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施工</w:t>
                  </w:r>
                </w:p>
                <w:p w:rsidR="00F95B31" w:rsidRPr="000F4564" w:rsidRDefault="00F95B31" w:rsidP="008F1B16">
                  <w:pPr>
                    <w:jc w:val="center"/>
                    <w:rPr>
                      <w:sz w:val="24"/>
                      <w:szCs w:val="24"/>
                    </w:rPr>
                  </w:pPr>
                  <w:r w:rsidRPr="000F4564">
                    <w:rPr>
                      <w:sz w:val="24"/>
                      <w:szCs w:val="24"/>
                    </w:rPr>
                    <w:t>临时</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措施</w:t>
                  </w:r>
                </w:p>
              </w:tc>
              <w:tc>
                <w:tcPr>
                  <w:tcW w:w="3543" w:type="dxa"/>
                  <w:vAlign w:val="center"/>
                </w:tcPr>
                <w:p w:rsidR="00F95B31" w:rsidRPr="000F4564" w:rsidRDefault="00F95B31" w:rsidP="008F1B16">
                  <w:pPr>
                    <w:jc w:val="center"/>
                    <w:rPr>
                      <w:sz w:val="24"/>
                      <w:szCs w:val="24"/>
                    </w:rPr>
                  </w:pPr>
                  <w:r w:rsidRPr="000F4564">
                    <w:rPr>
                      <w:sz w:val="24"/>
                      <w:szCs w:val="24"/>
                    </w:rPr>
                    <w:t>封闭性硬质围挡</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158"/>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296"/>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小计</w:t>
                  </w:r>
                </w:p>
              </w:tc>
              <w:tc>
                <w:tcPr>
                  <w:tcW w:w="7371" w:type="dxa"/>
                  <w:gridSpan w:val="3"/>
                  <w:vAlign w:val="center"/>
                </w:tcPr>
                <w:p w:rsidR="00F95B31" w:rsidRPr="000F4564" w:rsidRDefault="00F95B31" w:rsidP="008F1B16">
                  <w:pPr>
                    <w:jc w:val="center"/>
                    <w:rPr>
                      <w:sz w:val="24"/>
                      <w:szCs w:val="24"/>
                    </w:rPr>
                  </w:pPr>
                  <w:r>
                    <w:rPr>
                      <w:rFonts w:hint="eastAsia"/>
                      <w:sz w:val="24"/>
                      <w:szCs w:val="24"/>
                    </w:rPr>
                    <w:t>77</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输电线路</w:t>
                  </w:r>
                </w:p>
                <w:p w:rsidR="00F95B31" w:rsidRPr="000F4564" w:rsidRDefault="00F95B31" w:rsidP="008F1B16">
                  <w:pPr>
                    <w:jc w:val="center"/>
                    <w:rPr>
                      <w:sz w:val="24"/>
                      <w:szCs w:val="24"/>
                    </w:rPr>
                  </w:pPr>
                </w:p>
              </w:tc>
              <w:tc>
                <w:tcPr>
                  <w:tcW w:w="835" w:type="dxa"/>
                  <w:vMerge w:val="restart"/>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施工期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扬尘防护措施费</w:t>
                  </w:r>
                </w:p>
              </w:tc>
              <w:tc>
                <w:tcPr>
                  <w:tcW w:w="2101" w:type="dxa"/>
                </w:tcPr>
                <w:p w:rsidR="00F95B31" w:rsidRPr="000F4564" w:rsidRDefault="00F95B31" w:rsidP="008F1B16">
                  <w:pPr>
                    <w:jc w:val="center"/>
                    <w:rPr>
                      <w:sz w:val="24"/>
                      <w:szCs w:val="24"/>
                    </w:rPr>
                  </w:pPr>
                  <w:r>
                    <w:rPr>
                      <w:rFonts w:hint="eastAsia"/>
                      <w:sz w:val="24"/>
                      <w:szCs w:val="24"/>
                    </w:rPr>
                    <w:t>0.8</w:t>
                  </w:r>
                </w:p>
              </w:tc>
              <w:tc>
                <w:tcPr>
                  <w:tcW w:w="1727" w:type="dxa"/>
                  <w:vAlign w:val="center"/>
                </w:tcPr>
                <w:p w:rsidR="00F95B31" w:rsidRPr="000F4564" w:rsidRDefault="00F95B31" w:rsidP="008F1B16">
                  <w:pPr>
                    <w:jc w:val="center"/>
                    <w:rPr>
                      <w:sz w:val="24"/>
                      <w:szCs w:val="24"/>
                    </w:rPr>
                  </w:pPr>
                  <w:r w:rsidRPr="000F4564">
                    <w:rPr>
                      <w:sz w:val="24"/>
                      <w:szCs w:val="24"/>
                    </w:rPr>
                    <w:t>抑尘</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废弃碎石及渣土清理</w:t>
                  </w:r>
                </w:p>
              </w:tc>
              <w:tc>
                <w:tcPr>
                  <w:tcW w:w="2101" w:type="dxa"/>
                </w:tcPr>
                <w:p w:rsidR="00F95B31" w:rsidRPr="000F4564" w:rsidRDefault="00F95B31" w:rsidP="008F1B16">
                  <w:pPr>
                    <w:jc w:val="center"/>
                    <w:rPr>
                      <w:sz w:val="24"/>
                      <w:szCs w:val="24"/>
                    </w:rPr>
                  </w:pPr>
                  <w:r>
                    <w:rPr>
                      <w:rFonts w:hint="eastAsia"/>
                      <w:sz w:val="24"/>
                      <w:szCs w:val="24"/>
                    </w:rPr>
                    <w:t>1.6</w:t>
                  </w:r>
                </w:p>
              </w:tc>
              <w:tc>
                <w:tcPr>
                  <w:tcW w:w="1727" w:type="dxa"/>
                  <w:vAlign w:val="center"/>
                </w:tcPr>
                <w:p w:rsidR="00F95B31" w:rsidRPr="000F4564" w:rsidRDefault="00F95B31" w:rsidP="008F1B16">
                  <w:pPr>
                    <w:jc w:val="center"/>
                    <w:rPr>
                      <w:sz w:val="24"/>
                      <w:szCs w:val="24"/>
                    </w:rPr>
                  </w:pPr>
                  <w:r w:rsidRPr="000F4564">
                    <w:rPr>
                      <w:sz w:val="24"/>
                      <w:szCs w:val="24"/>
                    </w:rPr>
                    <w:t>清运</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水土保持、绿化恢复措施</w:t>
                  </w:r>
                </w:p>
              </w:tc>
              <w:tc>
                <w:tcPr>
                  <w:tcW w:w="2101" w:type="dxa"/>
                </w:tcPr>
                <w:p w:rsidR="00F95B31" w:rsidRPr="000F4564" w:rsidRDefault="00F95B31" w:rsidP="008F1B16">
                  <w:pPr>
                    <w:jc w:val="center"/>
                    <w:rPr>
                      <w:sz w:val="24"/>
                      <w:szCs w:val="24"/>
                    </w:rPr>
                  </w:pPr>
                  <w:r>
                    <w:rPr>
                      <w:rFonts w:hint="eastAsia"/>
                      <w:sz w:val="24"/>
                      <w:szCs w:val="24"/>
                    </w:rPr>
                    <w:t>3.2</w:t>
                  </w:r>
                </w:p>
              </w:tc>
              <w:tc>
                <w:tcPr>
                  <w:tcW w:w="1727" w:type="dxa"/>
                  <w:vAlign w:val="center"/>
                </w:tcPr>
                <w:p w:rsidR="00F95B31" w:rsidRPr="000F4564" w:rsidRDefault="00F95B31" w:rsidP="008F1B16">
                  <w:pPr>
                    <w:jc w:val="center"/>
                    <w:rPr>
                      <w:sz w:val="24"/>
                      <w:szCs w:val="24"/>
                    </w:rPr>
                  </w:pPr>
                  <w:r w:rsidRPr="000F4564">
                    <w:rPr>
                      <w:rFonts w:hint="eastAsia"/>
                      <w:sz w:val="24"/>
                      <w:szCs w:val="24"/>
                    </w:rPr>
                    <w:t>施工迹地恢复</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运营期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宣传、教育及培训措施</w:t>
                  </w:r>
                </w:p>
              </w:tc>
              <w:tc>
                <w:tcPr>
                  <w:tcW w:w="2101" w:type="dxa"/>
                  <w:vAlign w:val="center"/>
                </w:tcPr>
                <w:p w:rsidR="00F95B31" w:rsidRPr="000F4564" w:rsidRDefault="00F95B31" w:rsidP="008F1B16">
                  <w:pPr>
                    <w:jc w:val="center"/>
                    <w:rPr>
                      <w:sz w:val="24"/>
                      <w:szCs w:val="24"/>
                    </w:rPr>
                  </w:pPr>
                  <w:r>
                    <w:rPr>
                      <w:rFonts w:hint="eastAsia"/>
                      <w:sz w:val="24"/>
                      <w:szCs w:val="24"/>
                    </w:rPr>
                    <w:t>1.5</w:t>
                  </w:r>
                </w:p>
              </w:tc>
              <w:tc>
                <w:tcPr>
                  <w:tcW w:w="1727" w:type="dxa"/>
                  <w:vAlign w:val="center"/>
                </w:tcPr>
                <w:p w:rsidR="00F95B31" w:rsidRPr="000F4564" w:rsidRDefault="00F95B31" w:rsidP="008F1B16">
                  <w:pPr>
                    <w:jc w:val="center"/>
                    <w:rPr>
                      <w:sz w:val="24"/>
                      <w:szCs w:val="24"/>
                    </w:rPr>
                  </w:pPr>
                  <w:r w:rsidRPr="000F4564">
                    <w:rPr>
                      <w:rFonts w:hint="eastAsia"/>
                      <w:sz w:val="24"/>
                      <w:szCs w:val="24"/>
                    </w:rPr>
                    <w:t>警示牌制作</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小计</w:t>
                  </w:r>
                </w:p>
              </w:tc>
              <w:tc>
                <w:tcPr>
                  <w:tcW w:w="7371" w:type="dxa"/>
                  <w:gridSpan w:val="3"/>
                  <w:tcBorders>
                    <w:left w:val="single" w:sz="4" w:space="0" w:color="auto"/>
                  </w:tcBorders>
                  <w:vAlign w:val="center"/>
                </w:tcPr>
                <w:p w:rsidR="00F95B31" w:rsidRPr="000F4564" w:rsidRDefault="00F95B31" w:rsidP="008F1B16">
                  <w:pPr>
                    <w:jc w:val="center"/>
                    <w:rPr>
                      <w:sz w:val="24"/>
                      <w:szCs w:val="24"/>
                    </w:rPr>
                  </w:pPr>
                  <w:r>
                    <w:rPr>
                      <w:rFonts w:hint="eastAsia"/>
                      <w:sz w:val="24"/>
                      <w:szCs w:val="24"/>
                    </w:rPr>
                    <w:t>7.1</w:t>
                  </w:r>
                </w:p>
              </w:tc>
            </w:tr>
            <w:tr w:rsidR="00F95B31" w:rsidRPr="000F4564" w:rsidTr="008F1B16">
              <w:trPr>
                <w:trHeight w:val="55"/>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总计</w:t>
                  </w:r>
                </w:p>
              </w:tc>
              <w:tc>
                <w:tcPr>
                  <w:tcW w:w="7371" w:type="dxa"/>
                  <w:gridSpan w:val="3"/>
                  <w:tcBorders>
                    <w:left w:val="single" w:sz="4" w:space="0" w:color="auto"/>
                  </w:tcBorders>
                  <w:vAlign w:val="center"/>
                </w:tcPr>
                <w:p w:rsidR="00F95B31" w:rsidRPr="000F4564" w:rsidRDefault="00F95B31" w:rsidP="008F1B16">
                  <w:pPr>
                    <w:jc w:val="center"/>
                    <w:rPr>
                      <w:sz w:val="24"/>
                      <w:szCs w:val="24"/>
                    </w:rPr>
                  </w:pPr>
                  <w:r>
                    <w:rPr>
                      <w:rFonts w:hint="eastAsia"/>
                      <w:sz w:val="24"/>
                      <w:szCs w:val="24"/>
                    </w:rPr>
                    <w:t>84.1</w:t>
                  </w:r>
                </w:p>
              </w:tc>
            </w:tr>
          </w:tbl>
          <w:p w:rsidR="00F95B31" w:rsidRPr="000F4564" w:rsidRDefault="00F95B31" w:rsidP="0077692D">
            <w:pPr>
              <w:spacing w:beforeLines="25" w:before="60"/>
              <w:jc w:val="center"/>
              <w:rPr>
                <w:b/>
                <w:sz w:val="24"/>
                <w:szCs w:val="24"/>
              </w:rPr>
            </w:pPr>
            <w:r w:rsidRPr="000F4564">
              <w:rPr>
                <w:b/>
                <w:sz w:val="24"/>
                <w:szCs w:val="24"/>
              </w:rPr>
              <w:t>表</w:t>
            </w:r>
            <w:r>
              <w:rPr>
                <w:rFonts w:hint="eastAsia"/>
                <w:b/>
                <w:sz w:val="24"/>
                <w:szCs w:val="24"/>
              </w:rPr>
              <w:t xml:space="preserve">41  </w:t>
            </w:r>
            <w:r w:rsidRPr="000F4564">
              <w:rPr>
                <w:b/>
                <w:sz w:val="24"/>
                <w:szCs w:val="24"/>
              </w:rPr>
              <w:t>湖南长沙上大垅</w:t>
            </w:r>
            <w:r w:rsidRPr="000F4564">
              <w:rPr>
                <w:b/>
                <w:sz w:val="24"/>
                <w:szCs w:val="24"/>
              </w:rPr>
              <w:t>110kV</w:t>
            </w:r>
            <w:r w:rsidRPr="000F4564">
              <w:rPr>
                <w:b/>
                <w:sz w:val="24"/>
                <w:szCs w:val="24"/>
              </w:rPr>
              <w:t>变电站改造工程环保投资一览表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727"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变电站</w:t>
                  </w: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工程</w:t>
                  </w:r>
                </w:p>
                <w:p w:rsidR="00F95B31" w:rsidRPr="000F4564" w:rsidRDefault="00F95B31" w:rsidP="008F1B16">
                  <w:pPr>
                    <w:jc w:val="center"/>
                    <w:rPr>
                      <w:sz w:val="24"/>
                      <w:szCs w:val="24"/>
                    </w:rPr>
                  </w:pPr>
                  <w:r w:rsidRPr="000F4564">
                    <w:rPr>
                      <w:sz w:val="24"/>
                      <w:szCs w:val="24"/>
                    </w:rPr>
                    <w:t>配套</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设施</w:t>
                  </w:r>
                </w:p>
              </w:tc>
              <w:tc>
                <w:tcPr>
                  <w:tcW w:w="3543" w:type="dxa"/>
                  <w:vAlign w:val="center"/>
                </w:tcPr>
                <w:p w:rsidR="00F95B31" w:rsidRPr="000F4564" w:rsidRDefault="00F95B31" w:rsidP="008F1B16">
                  <w:pPr>
                    <w:jc w:val="center"/>
                    <w:rPr>
                      <w:sz w:val="24"/>
                      <w:szCs w:val="24"/>
                    </w:rPr>
                  </w:pPr>
                  <w:r w:rsidRPr="000F4564">
                    <w:rPr>
                      <w:sz w:val="24"/>
                      <w:szCs w:val="24"/>
                    </w:rPr>
                    <w:t>事故油池</w:t>
                  </w:r>
                </w:p>
              </w:tc>
              <w:tc>
                <w:tcPr>
                  <w:tcW w:w="2101" w:type="dxa"/>
                  <w:vAlign w:val="center"/>
                </w:tcPr>
                <w:p w:rsidR="00F95B31" w:rsidRPr="000F4564" w:rsidRDefault="00F95B31" w:rsidP="008F1B16">
                  <w:pPr>
                    <w:jc w:val="center"/>
                    <w:rPr>
                      <w:sz w:val="24"/>
                      <w:szCs w:val="24"/>
                    </w:rPr>
                  </w:pPr>
                  <w:r>
                    <w:rPr>
                      <w:rFonts w:hint="eastAsia"/>
                      <w:sz w:val="24"/>
                      <w:szCs w:val="24"/>
                    </w:rPr>
                    <w:t>5</w:t>
                  </w:r>
                </w:p>
              </w:tc>
              <w:tc>
                <w:tcPr>
                  <w:tcW w:w="1727" w:type="dxa"/>
                  <w:vMerge w:val="restart"/>
                  <w:vAlign w:val="center"/>
                </w:tcPr>
                <w:p w:rsidR="00F95B31" w:rsidRPr="000F4564" w:rsidRDefault="00F95B31" w:rsidP="008F1B16">
                  <w:pPr>
                    <w:rPr>
                      <w:sz w:val="24"/>
                      <w:szCs w:val="24"/>
                    </w:rPr>
                  </w:pPr>
                  <w:r w:rsidRPr="000F4564">
                    <w:rPr>
                      <w:sz w:val="24"/>
                      <w:szCs w:val="24"/>
                    </w:rPr>
                    <w:t>新建变电站</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化粪池</w:t>
                  </w:r>
                </w:p>
              </w:tc>
              <w:tc>
                <w:tcPr>
                  <w:tcW w:w="2101" w:type="dxa"/>
                  <w:vAlign w:val="center"/>
                </w:tcPr>
                <w:p w:rsidR="00F95B31" w:rsidRPr="000F4564" w:rsidRDefault="00F95B31" w:rsidP="008F1B16">
                  <w:pPr>
                    <w:jc w:val="center"/>
                    <w:rPr>
                      <w:sz w:val="24"/>
                      <w:szCs w:val="24"/>
                    </w:rPr>
                  </w:pPr>
                  <w:r w:rsidRPr="000F4564">
                    <w:rPr>
                      <w:sz w:val="24"/>
                      <w:szCs w:val="24"/>
                    </w:rPr>
                    <w:t>4</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站内绿化</w:t>
                  </w:r>
                </w:p>
              </w:tc>
              <w:tc>
                <w:tcPr>
                  <w:tcW w:w="2101" w:type="dxa"/>
                  <w:vAlign w:val="center"/>
                </w:tcPr>
                <w:p w:rsidR="00F95B31" w:rsidRPr="000F4564" w:rsidRDefault="00F95B31" w:rsidP="008F1B16">
                  <w:pPr>
                    <w:jc w:val="center"/>
                    <w:rPr>
                      <w:sz w:val="24"/>
                      <w:szCs w:val="24"/>
                    </w:rPr>
                  </w:pPr>
                  <w:r>
                    <w:rPr>
                      <w:rFonts w:hint="eastAsia"/>
                      <w:sz w:val="24"/>
                      <w:szCs w:val="24"/>
                    </w:rPr>
                    <w:t>21</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sz w:val="24"/>
                      <w:szCs w:val="24"/>
                    </w:rPr>
                    <w:t>21</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210"/>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施工</w:t>
                  </w:r>
                </w:p>
                <w:p w:rsidR="00F95B31" w:rsidRPr="000F4564" w:rsidRDefault="00F95B31" w:rsidP="008F1B16">
                  <w:pPr>
                    <w:jc w:val="center"/>
                    <w:rPr>
                      <w:sz w:val="24"/>
                      <w:szCs w:val="24"/>
                    </w:rPr>
                  </w:pPr>
                  <w:r w:rsidRPr="000F4564">
                    <w:rPr>
                      <w:sz w:val="24"/>
                      <w:szCs w:val="24"/>
                    </w:rPr>
                    <w:t>临时</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措施</w:t>
                  </w:r>
                </w:p>
              </w:tc>
              <w:tc>
                <w:tcPr>
                  <w:tcW w:w="3543" w:type="dxa"/>
                  <w:vAlign w:val="center"/>
                </w:tcPr>
                <w:p w:rsidR="00F95B31" w:rsidRPr="000F4564" w:rsidRDefault="00F95B31" w:rsidP="008F1B16">
                  <w:pPr>
                    <w:jc w:val="center"/>
                    <w:rPr>
                      <w:sz w:val="24"/>
                      <w:szCs w:val="24"/>
                    </w:rPr>
                  </w:pPr>
                  <w:r w:rsidRPr="000F4564">
                    <w:rPr>
                      <w:sz w:val="24"/>
                      <w:szCs w:val="24"/>
                    </w:rPr>
                    <w:t>封闭性硬质围挡</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158"/>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296"/>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727"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tcBorders>
                  <w:vAlign w:val="center"/>
                </w:tcPr>
                <w:p w:rsidR="00F95B31" w:rsidRPr="000F4564" w:rsidRDefault="00F95B31" w:rsidP="008F1B16">
                  <w:pPr>
                    <w:jc w:val="center"/>
                    <w:rPr>
                      <w:sz w:val="24"/>
                      <w:szCs w:val="24"/>
                    </w:rPr>
                  </w:pPr>
                  <w:r>
                    <w:rPr>
                      <w:rFonts w:hint="eastAsia"/>
                      <w:sz w:val="24"/>
                      <w:szCs w:val="24"/>
                    </w:rPr>
                    <w:t>总</w:t>
                  </w:r>
                  <w:r w:rsidRPr="000F4564">
                    <w:rPr>
                      <w:rFonts w:hint="eastAsia"/>
                      <w:sz w:val="24"/>
                      <w:szCs w:val="24"/>
                    </w:rPr>
                    <w:t>计</w:t>
                  </w:r>
                </w:p>
              </w:tc>
              <w:tc>
                <w:tcPr>
                  <w:tcW w:w="7371" w:type="dxa"/>
                  <w:gridSpan w:val="3"/>
                  <w:vAlign w:val="center"/>
                </w:tcPr>
                <w:p w:rsidR="00F95B31" w:rsidRPr="000F4564" w:rsidRDefault="00F95B31" w:rsidP="008F1B16">
                  <w:pPr>
                    <w:jc w:val="center"/>
                    <w:rPr>
                      <w:sz w:val="24"/>
                      <w:szCs w:val="24"/>
                    </w:rPr>
                  </w:pPr>
                  <w:r>
                    <w:rPr>
                      <w:rFonts w:hint="eastAsia"/>
                      <w:sz w:val="24"/>
                      <w:szCs w:val="24"/>
                    </w:rPr>
                    <w:t>84</w:t>
                  </w:r>
                </w:p>
              </w:tc>
            </w:tr>
          </w:tbl>
          <w:p w:rsidR="00F95B31" w:rsidRPr="000F4564" w:rsidRDefault="00F95B31" w:rsidP="0077692D">
            <w:pPr>
              <w:spacing w:beforeLines="25" w:before="60"/>
              <w:jc w:val="center"/>
              <w:rPr>
                <w:b/>
                <w:sz w:val="24"/>
                <w:szCs w:val="24"/>
              </w:rPr>
            </w:pPr>
            <w:r w:rsidRPr="000F4564">
              <w:rPr>
                <w:b/>
                <w:sz w:val="24"/>
                <w:szCs w:val="24"/>
              </w:rPr>
              <w:t>表</w:t>
            </w:r>
            <w:r w:rsidRPr="000F4564">
              <w:rPr>
                <w:rFonts w:hint="eastAsia"/>
                <w:b/>
                <w:sz w:val="24"/>
                <w:szCs w:val="24"/>
              </w:rPr>
              <w:t>4</w:t>
            </w:r>
            <w:r>
              <w:rPr>
                <w:rFonts w:hint="eastAsia"/>
                <w:b/>
                <w:sz w:val="24"/>
                <w:szCs w:val="24"/>
              </w:rPr>
              <w:t xml:space="preserve">2  </w:t>
            </w:r>
            <w:r w:rsidRPr="000F4564">
              <w:rPr>
                <w:b/>
                <w:sz w:val="24"/>
                <w:szCs w:val="24"/>
              </w:rPr>
              <w:t>湖南长沙望城宝雍</w:t>
            </w:r>
            <w:r w:rsidRPr="000F4564">
              <w:rPr>
                <w:b/>
                <w:sz w:val="24"/>
                <w:szCs w:val="24"/>
              </w:rPr>
              <w:t>110kV</w:t>
            </w:r>
            <w:r w:rsidRPr="000F4564">
              <w:rPr>
                <w:b/>
                <w:sz w:val="24"/>
                <w:szCs w:val="24"/>
              </w:rPr>
              <w:t>变电站</w:t>
            </w:r>
            <w:r w:rsidRPr="000F4564">
              <w:rPr>
                <w:b/>
                <w:sz w:val="24"/>
                <w:szCs w:val="24"/>
              </w:rPr>
              <w:t>1</w:t>
            </w:r>
            <w:r w:rsidRPr="000F4564">
              <w:rPr>
                <w:b/>
                <w:sz w:val="24"/>
                <w:szCs w:val="24"/>
              </w:rPr>
              <w:t>号主变扩建工程环保投资一览表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468"/>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468"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变电站</w:t>
                  </w: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工程</w:t>
                  </w:r>
                </w:p>
                <w:p w:rsidR="00F95B31" w:rsidRPr="000F4564" w:rsidRDefault="00F95B31" w:rsidP="008F1B16">
                  <w:pPr>
                    <w:jc w:val="center"/>
                    <w:rPr>
                      <w:sz w:val="24"/>
                      <w:szCs w:val="24"/>
                    </w:rPr>
                  </w:pPr>
                  <w:r w:rsidRPr="000F4564">
                    <w:rPr>
                      <w:sz w:val="24"/>
                      <w:szCs w:val="24"/>
                    </w:rPr>
                    <w:t>配套</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设施</w:t>
                  </w:r>
                </w:p>
              </w:tc>
              <w:tc>
                <w:tcPr>
                  <w:tcW w:w="3543" w:type="dxa"/>
                  <w:vAlign w:val="center"/>
                </w:tcPr>
                <w:p w:rsidR="00F95B31" w:rsidRPr="000F4564" w:rsidRDefault="00F95B31" w:rsidP="008F1B16">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rFonts w:hint="eastAsia"/>
                      <w:sz w:val="24"/>
                      <w:szCs w:val="24"/>
                    </w:rPr>
                    <w:t>21</w:t>
                  </w:r>
                </w:p>
              </w:tc>
              <w:tc>
                <w:tcPr>
                  <w:tcW w:w="1468" w:type="dxa"/>
                  <w:vMerge w:val="restart"/>
                  <w:vAlign w:val="center"/>
                </w:tcPr>
                <w:p w:rsidR="00F95B31" w:rsidRPr="000F4564" w:rsidRDefault="00F95B31" w:rsidP="008F1B16">
                  <w:pPr>
                    <w:rPr>
                      <w:sz w:val="24"/>
                      <w:szCs w:val="24"/>
                    </w:rPr>
                  </w:pPr>
                  <w:r w:rsidRPr="000F4564">
                    <w:rPr>
                      <w:rFonts w:hint="eastAsia"/>
                      <w:sz w:val="24"/>
                      <w:szCs w:val="24"/>
                    </w:rPr>
                    <w:t>扩</w:t>
                  </w:r>
                  <w:r w:rsidRPr="000F4564">
                    <w:rPr>
                      <w:sz w:val="24"/>
                      <w:szCs w:val="24"/>
                    </w:rPr>
                    <w:t>建变电站</w:t>
                  </w:r>
                </w:p>
              </w:tc>
            </w:tr>
            <w:tr w:rsidR="00F95B31" w:rsidRPr="000F4564" w:rsidTr="008F1B16">
              <w:trPr>
                <w:trHeight w:val="396"/>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施工</w:t>
                  </w:r>
                </w:p>
                <w:p w:rsidR="00F95B31" w:rsidRPr="000F4564" w:rsidRDefault="00F95B31" w:rsidP="008F1B16">
                  <w:pPr>
                    <w:jc w:val="center"/>
                    <w:rPr>
                      <w:sz w:val="24"/>
                      <w:szCs w:val="24"/>
                    </w:rPr>
                  </w:pPr>
                  <w:r w:rsidRPr="000F4564">
                    <w:rPr>
                      <w:sz w:val="24"/>
                      <w:szCs w:val="24"/>
                    </w:rPr>
                    <w:t>临时</w:t>
                  </w:r>
                </w:p>
                <w:p w:rsidR="00F95B31" w:rsidRPr="000F4564" w:rsidRDefault="00F95B31" w:rsidP="008F1B16">
                  <w:pPr>
                    <w:jc w:val="center"/>
                    <w:rPr>
                      <w:sz w:val="24"/>
                      <w:szCs w:val="24"/>
                    </w:rPr>
                  </w:pPr>
                  <w:r w:rsidRPr="000F4564">
                    <w:rPr>
                      <w:sz w:val="24"/>
                      <w:szCs w:val="24"/>
                    </w:rPr>
                    <w:lastRenderedPageBreak/>
                    <w:t>环保</w:t>
                  </w:r>
                </w:p>
                <w:p w:rsidR="00F95B31" w:rsidRPr="000F4564" w:rsidRDefault="00F95B31" w:rsidP="008F1B16">
                  <w:pPr>
                    <w:jc w:val="center"/>
                    <w:rPr>
                      <w:sz w:val="24"/>
                      <w:szCs w:val="24"/>
                    </w:rPr>
                  </w:pPr>
                  <w:r w:rsidRPr="000F4564">
                    <w:rPr>
                      <w:sz w:val="24"/>
                      <w:szCs w:val="24"/>
                    </w:rPr>
                    <w:t>措施</w:t>
                  </w:r>
                </w:p>
              </w:tc>
              <w:tc>
                <w:tcPr>
                  <w:tcW w:w="3543" w:type="dxa"/>
                  <w:vAlign w:val="center"/>
                </w:tcPr>
                <w:p w:rsidR="00F95B31" w:rsidRPr="000F4564" w:rsidRDefault="00F95B31" w:rsidP="008F1B16">
                  <w:pPr>
                    <w:jc w:val="center"/>
                    <w:rPr>
                      <w:sz w:val="24"/>
                      <w:szCs w:val="24"/>
                    </w:rPr>
                  </w:pPr>
                  <w:r w:rsidRPr="000F4564">
                    <w:rPr>
                      <w:sz w:val="24"/>
                      <w:szCs w:val="24"/>
                    </w:rPr>
                    <w:lastRenderedPageBreak/>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401"/>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总计</w:t>
                  </w:r>
                </w:p>
              </w:tc>
              <w:tc>
                <w:tcPr>
                  <w:tcW w:w="7112" w:type="dxa"/>
                  <w:gridSpan w:val="3"/>
                  <w:vAlign w:val="center"/>
                </w:tcPr>
                <w:p w:rsidR="00F95B31" w:rsidRPr="000F4564" w:rsidRDefault="00F95B31" w:rsidP="008F1B16">
                  <w:pPr>
                    <w:jc w:val="center"/>
                    <w:rPr>
                      <w:sz w:val="24"/>
                      <w:szCs w:val="24"/>
                    </w:rPr>
                  </w:pPr>
                  <w:r>
                    <w:rPr>
                      <w:rFonts w:hint="eastAsia"/>
                      <w:sz w:val="24"/>
                      <w:szCs w:val="24"/>
                    </w:rPr>
                    <w:t>42</w:t>
                  </w:r>
                </w:p>
              </w:tc>
            </w:tr>
          </w:tbl>
          <w:p w:rsidR="00F95B31" w:rsidRPr="000F4564" w:rsidRDefault="00F95B31" w:rsidP="0077692D">
            <w:pPr>
              <w:spacing w:beforeLines="25" w:before="60"/>
              <w:jc w:val="center"/>
              <w:rPr>
                <w:b/>
                <w:sz w:val="24"/>
                <w:szCs w:val="24"/>
              </w:rPr>
            </w:pPr>
            <w:r w:rsidRPr="000F4564">
              <w:rPr>
                <w:b/>
                <w:sz w:val="24"/>
                <w:szCs w:val="24"/>
              </w:rPr>
              <w:t>表</w:t>
            </w:r>
            <w:r w:rsidRPr="000F4564">
              <w:rPr>
                <w:rFonts w:hint="eastAsia"/>
                <w:b/>
                <w:sz w:val="24"/>
                <w:szCs w:val="24"/>
              </w:rPr>
              <w:t>43</w:t>
            </w:r>
            <w:r w:rsidRPr="000F4564">
              <w:rPr>
                <w:b/>
                <w:sz w:val="24"/>
                <w:szCs w:val="24"/>
              </w:rPr>
              <w:t>望城郭亮</w:t>
            </w:r>
            <w:r w:rsidRPr="000F4564">
              <w:rPr>
                <w:b/>
                <w:sz w:val="24"/>
                <w:szCs w:val="24"/>
              </w:rPr>
              <w:t>110kV</w:t>
            </w:r>
            <w:r w:rsidRPr="000F4564">
              <w:rPr>
                <w:b/>
                <w:sz w:val="24"/>
                <w:szCs w:val="24"/>
              </w:rPr>
              <w:t>变电站</w:t>
            </w:r>
            <w:r w:rsidRPr="000F4564">
              <w:rPr>
                <w:b/>
                <w:sz w:val="24"/>
                <w:szCs w:val="24"/>
              </w:rPr>
              <w:t>2</w:t>
            </w:r>
            <w:r w:rsidRPr="000F4564">
              <w:rPr>
                <w:b/>
                <w:sz w:val="24"/>
                <w:szCs w:val="24"/>
              </w:rPr>
              <w:t>号主变扩建工程环保投资一览表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468"/>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468"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变电站</w:t>
                  </w: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工程</w:t>
                  </w:r>
                </w:p>
                <w:p w:rsidR="00F95B31" w:rsidRPr="000F4564" w:rsidRDefault="00F95B31" w:rsidP="008F1B16">
                  <w:pPr>
                    <w:jc w:val="center"/>
                    <w:rPr>
                      <w:sz w:val="24"/>
                      <w:szCs w:val="24"/>
                    </w:rPr>
                  </w:pPr>
                  <w:r w:rsidRPr="000F4564">
                    <w:rPr>
                      <w:sz w:val="24"/>
                      <w:szCs w:val="24"/>
                    </w:rPr>
                    <w:t>配套</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设施</w:t>
                  </w:r>
                </w:p>
              </w:tc>
              <w:tc>
                <w:tcPr>
                  <w:tcW w:w="3543" w:type="dxa"/>
                  <w:vAlign w:val="center"/>
                </w:tcPr>
                <w:p w:rsidR="00F95B31" w:rsidRPr="000F4564" w:rsidRDefault="00F95B31" w:rsidP="008F1B16">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rFonts w:hint="eastAsia"/>
                      <w:sz w:val="24"/>
                      <w:szCs w:val="24"/>
                    </w:rPr>
                    <w:t>21</w:t>
                  </w:r>
                </w:p>
              </w:tc>
              <w:tc>
                <w:tcPr>
                  <w:tcW w:w="1468" w:type="dxa"/>
                  <w:vMerge w:val="restart"/>
                  <w:vAlign w:val="center"/>
                </w:tcPr>
                <w:p w:rsidR="00F95B31" w:rsidRPr="000F4564" w:rsidRDefault="00F95B31" w:rsidP="008F1B16">
                  <w:pPr>
                    <w:rPr>
                      <w:sz w:val="24"/>
                      <w:szCs w:val="24"/>
                    </w:rPr>
                  </w:pPr>
                  <w:r w:rsidRPr="000F4564">
                    <w:rPr>
                      <w:rFonts w:hint="eastAsia"/>
                      <w:sz w:val="24"/>
                      <w:szCs w:val="24"/>
                    </w:rPr>
                    <w:t>扩</w:t>
                  </w:r>
                  <w:r w:rsidRPr="000F4564">
                    <w:rPr>
                      <w:sz w:val="24"/>
                      <w:szCs w:val="24"/>
                    </w:rPr>
                    <w:t>建变电站</w:t>
                  </w:r>
                </w:p>
              </w:tc>
            </w:tr>
            <w:tr w:rsidR="00F95B31" w:rsidRPr="000F4564" w:rsidTr="008F1B16">
              <w:trPr>
                <w:trHeight w:val="396"/>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施工</w:t>
                  </w:r>
                </w:p>
                <w:p w:rsidR="00F95B31" w:rsidRPr="000F4564" w:rsidRDefault="00F95B31" w:rsidP="008F1B16">
                  <w:pPr>
                    <w:jc w:val="center"/>
                    <w:rPr>
                      <w:sz w:val="24"/>
                      <w:szCs w:val="24"/>
                    </w:rPr>
                  </w:pPr>
                  <w:r w:rsidRPr="000F4564">
                    <w:rPr>
                      <w:sz w:val="24"/>
                      <w:szCs w:val="24"/>
                    </w:rPr>
                    <w:t>临时</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措施</w:t>
                  </w:r>
                </w:p>
              </w:tc>
              <w:tc>
                <w:tcPr>
                  <w:tcW w:w="3543" w:type="dxa"/>
                  <w:vAlign w:val="center"/>
                </w:tcPr>
                <w:p w:rsidR="00F95B31" w:rsidRPr="000F4564" w:rsidRDefault="00F95B31" w:rsidP="008F1B16">
                  <w:pPr>
                    <w:jc w:val="center"/>
                    <w:rPr>
                      <w:sz w:val="24"/>
                      <w:szCs w:val="24"/>
                    </w:rPr>
                  </w:pPr>
                  <w:r w:rsidRPr="000F4564">
                    <w:rPr>
                      <w:sz w:val="24"/>
                      <w:szCs w:val="24"/>
                    </w:rPr>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401"/>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总计</w:t>
                  </w:r>
                </w:p>
              </w:tc>
              <w:tc>
                <w:tcPr>
                  <w:tcW w:w="7112" w:type="dxa"/>
                  <w:gridSpan w:val="3"/>
                  <w:vAlign w:val="center"/>
                </w:tcPr>
                <w:p w:rsidR="00F95B31" w:rsidRPr="000F4564" w:rsidRDefault="00F95B31" w:rsidP="008F1B16">
                  <w:pPr>
                    <w:jc w:val="center"/>
                    <w:rPr>
                      <w:sz w:val="24"/>
                      <w:szCs w:val="24"/>
                    </w:rPr>
                  </w:pPr>
                  <w:r>
                    <w:rPr>
                      <w:rFonts w:hint="eastAsia"/>
                      <w:sz w:val="24"/>
                      <w:szCs w:val="24"/>
                    </w:rPr>
                    <w:t>42</w:t>
                  </w:r>
                </w:p>
              </w:tc>
            </w:tr>
          </w:tbl>
          <w:p w:rsidR="00F95B31" w:rsidRDefault="00F95B31" w:rsidP="0010012E">
            <w:pPr>
              <w:spacing w:line="360" w:lineRule="auto"/>
              <w:ind w:rightChars="41" w:right="86"/>
              <w:jc w:val="center"/>
              <w:rPr>
                <w:b/>
                <w:sz w:val="24"/>
                <w:szCs w:val="24"/>
              </w:rPr>
            </w:pPr>
            <w:r w:rsidRPr="000F4564">
              <w:rPr>
                <w:b/>
                <w:sz w:val="24"/>
                <w:szCs w:val="24"/>
              </w:rPr>
              <w:t>表</w:t>
            </w:r>
            <w:r w:rsidRPr="000F4564">
              <w:rPr>
                <w:rFonts w:hint="eastAsia"/>
                <w:b/>
                <w:sz w:val="24"/>
                <w:szCs w:val="24"/>
              </w:rPr>
              <w:t>4</w:t>
            </w:r>
            <w:r>
              <w:rPr>
                <w:rFonts w:hint="eastAsia"/>
                <w:b/>
                <w:sz w:val="24"/>
                <w:szCs w:val="24"/>
              </w:rPr>
              <w:t xml:space="preserve">4  </w:t>
            </w:r>
            <w:r w:rsidRPr="0010012E">
              <w:rPr>
                <w:b/>
                <w:sz w:val="24"/>
                <w:szCs w:val="24"/>
              </w:rPr>
              <w:t>长沙长龙</w:t>
            </w:r>
            <w:r w:rsidRPr="0010012E">
              <w:rPr>
                <w:b/>
                <w:sz w:val="24"/>
                <w:szCs w:val="24"/>
              </w:rPr>
              <w:t>110kV</w:t>
            </w:r>
            <w:r w:rsidRPr="0010012E">
              <w:rPr>
                <w:b/>
                <w:sz w:val="24"/>
                <w:szCs w:val="24"/>
              </w:rPr>
              <w:t>变电站</w:t>
            </w:r>
            <w:r w:rsidRPr="0010012E">
              <w:rPr>
                <w:b/>
                <w:sz w:val="24"/>
                <w:szCs w:val="24"/>
              </w:rPr>
              <w:t>2</w:t>
            </w:r>
            <w:r w:rsidRPr="0010012E">
              <w:rPr>
                <w:b/>
                <w:sz w:val="24"/>
                <w:szCs w:val="24"/>
              </w:rPr>
              <w:t>号主变扩建工程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468"/>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468"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变电站</w:t>
                  </w: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工程</w:t>
                  </w:r>
                </w:p>
                <w:p w:rsidR="00F95B31" w:rsidRPr="000F4564" w:rsidRDefault="00F95B31" w:rsidP="008F1B16">
                  <w:pPr>
                    <w:jc w:val="center"/>
                    <w:rPr>
                      <w:sz w:val="24"/>
                      <w:szCs w:val="24"/>
                    </w:rPr>
                  </w:pPr>
                  <w:r w:rsidRPr="000F4564">
                    <w:rPr>
                      <w:sz w:val="24"/>
                      <w:szCs w:val="24"/>
                    </w:rPr>
                    <w:t>配套</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设施</w:t>
                  </w:r>
                </w:p>
              </w:tc>
              <w:tc>
                <w:tcPr>
                  <w:tcW w:w="3543" w:type="dxa"/>
                  <w:vAlign w:val="center"/>
                </w:tcPr>
                <w:p w:rsidR="00F95B31" w:rsidRPr="000F4564" w:rsidRDefault="00F95B31" w:rsidP="008F1B16">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rFonts w:hint="eastAsia"/>
                      <w:sz w:val="24"/>
                      <w:szCs w:val="24"/>
                    </w:rPr>
                    <w:t>21</w:t>
                  </w:r>
                </w:p>
              </w:tc>
              <w:tc>
                <w:tcPr>
                  <w:tcW w:w="1468" w:type="dxa"/>
                  <w:vMerge w:val="restart"/>
                  <w:vAlign w:val="center"/>
                </w:tcPr>
                <w:p w:rsidR="00F95B31" w:rsidRPr="000F4564" w:rsidRDefault="00F95B31" w:rsidP="008F1B16">
                  <w:pPr>
                    <w:rPr>
                      <w:sz w:val="24"/>
                      <w:szCs w:val="24"/>
                    </w:rPr>
                  </w:pPr>
                  <w:r w:rsidRPr="000F4564">
                    <w:rPr>
                      <w:rFonts w:hint="eastAsia"/>
                      <w:sz w:val="24"/>
                      <w:szCs w:val="24"/>
                    </w:rPr>
                    <w:t>扩</w:t>
                  </w:r>
                  <w:r w:rsidRPr="000F4564">
                    <w:rPr>
                      <w:sz w:val="24"/>
                      <w:szCs w:val="24"/>
                    </w:rPr>
                    <w:t>建变电站</w:t>
                  </w:r>
                </w:p>
              </w:tc>
            </w:tr>
            <w:tr w:rsidR="00F95B31" w:rsidRPr="000F4564" w:rsidTr="008F1B16">
              <w:trPr>
                <w:trHeight w:val="396"/>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施工</w:t>
                  </w:r>
                </w:p>
                <w:p w:rsidR="00F95B31" w:rsidRPr="000F4564" w:rsidRDefault="00F95B31" w:rsidP="008F1B16">
                  <w:pPr>
                    <w:jc w:val="center"/>
                    <w:rPr>
                      <w:sz w:val="24"/>
                      <w:szCs w:val="24"/>
                    </w:rPr>
                  </w:pPr>
                  <w:r w:rsidRPr="000F4564">
                    <w:rPr>
                      <w:sz w:val="24"/>
                      <w:szCs w:val="24"/>
                    </w:rPr>
                    <w:t>临时</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措施</w:t>
                  </w:r>
                </w:p>
              </w:tc>
              <w:tc>
                <w:tcPr>
                  <w:tcW w:w="3543" w:type="dxa"/>
                  <w:vAlign w:val="center"/>
                </w:tcPr>
                <w:p w:rsidR="00F95B31" w:rsidRPr="000F4564" w:rsidRDefault="00F95B31" w:rsidP="008F1B16">
                  <w:pPr>
                    <w:jc w:val="center"/>
                    <w:rPr>
                      <w:sz w:val="24"/>
                      <w:szCs w:val="24"/>
                    </w:rPr>
                  </w:pPr>
                  <w:r w:rsidRPr="000F4564">
                    <w:rPr>
                      <w:sz w:val="24"/>
                      <w:szCs w:val="24"/>
                    </w:rPr>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401"/>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总计</w:t>
                  </w:r>
                </w:p>
              </w:tc>
              <w:tc>
                <w:tcPr>
                  <w:tcW w:w="7112" w:type="dxa"/>
                  <w:gridSpan w:val="3"/>
                  <w:vAlign w:val="center"/>
                </w:tcPr>
                <w:p w:rsidR="00F95B31" w:rsidRPr="000F4564" w:rsidRDefault="00F95B31" w:rsidP="008F1B16">
                  <w:pPr>
                    <w:jc w:val="center"/>
                    <w:rPr>
                      <w:sz w:val="24"/>
                      <w:szCs w:val="24"/>
                    </w:rPr>
                  </w:pPr>
                  <w:r>
                    <w:rPr>
                      <w:rFonts w:hint="eastAsia"/>
                      <w:sz w:val="24"/>
                      <w:szCs w:val="24"/>
                    </w:rPr>
                    <w:t>42</w:t>
                  </w:r>
                </w:p>
              </w:tc>
            </w:tr>
          </w:tbl>
          <w:p w:rsidR="00F95B31" w:rsidRDefault="00F95B31" w:rsidP="0010012E">
            <w:pPr>
              <w:spacing w:line="360" w:lineRule="auto"/>
              <w:ind w:rightChars="41" w:right="86"/>
              <w:jc w:val="center"/>
              <w:rPr>
                <w:b/>
                <w:sz w:val="24"/>
                <w:szCs w:val="24"/>
              </w:rPr>
            </w:pPr>
            <w:r w:rsidRPr="000F4564">
              <w:rPr>
                <w:b/>
                <w:sz w:val="24"/>
                <w:szCs w:val="24"/>
              </w:rPr>
              <w:t>表</w:t>
            </w:r>
            <w:r w:rsidRPr="000F4564">
              <w:rPr>
                <w:rFonts w:hint="eastAsia"/>
                <w:b/>
                <w:sz w:val="24"/>
                <w:szCs w:val="24"/>
              </w:rPr>
              <w:t>4</w:t>
            </w:r>
            <w:r>
              <w:rPr>
                <w:rFonts w:hint="eastAsia"/>
                <w:b/>
                <w:sz w:val="24"/>
                <w:szCs w:val="24"/>
              </w:rPr>
              <w:t xml:space="preserve">5  </w:t>
            </w:r>
            <w:r w:rsidRPr="0010012E">
              <w:rPr>
                <w:b/>
                <w:sz w:val="24"/>
                <w:szCs w:val="24"/>
              </w:rPr>
              <w:t>浏阳关口</w:t>
            </w:r>
            <w:r>
              <w:rPr>
                <w:b/>
                <w:sz w:val="24"/>
                <w:szCs w:val="24"/>
              </w:rPr>
              <w:t>110</w:t>
            </w:r>
            <w:r w:rsidRPr="0010012E">
              <w:rPr>
                <w:b/>
                <w:sz w:val="24"/>
                <w:szCs w:val="24"/>
              </w:rPr>
              <w:t>千伏变电站</w:t>
            </w:r>
            <w:r w:rsidRPr="0010012E">
              <w:rPr>
                <w:b/>
                <w:sz w:val="24"/>
                <w:szCs w:val="24"/>
              </w:rPr>
              <w:t xml:space="preserve">2 </w:t>
            </w:r>
            <w:r w:rsidRPr="0010012E">
              <w:rPr>
                <w:b/>
                <w:sz w:val="24"/>
                <w:szCs w:val="24"/>
              </w:rPr>
              <w:t>号主变扩建工程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468"/>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468"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变电站</w:t>
                  </w: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工程</w:t>
                  </w:r>
                </w:p>
                <w:p w:rsidR="00F95B31" w:rsidRPr="000F4564" w:rsidRDefault="00F95B31" w:rsidP="008F1B16">
                  <w:pPr>
                    <w:jc w:val="center"/>
                    <w:rPr>
                      <w:sz w:val="24"/>
                      <w:szCs w:val="24"/>
                    </w:rPr>
                  </w:pPr>
                  <w:r w:rsidRPr="000F4564">
                    <w:rPr>
                      <w:sz w:val="24"/>
                      <w:szCs w:val="24"/>
                    </w:rPr>
                    <w:t>配套</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设施</w:t>
                  </w:r>
                </w:p>
              </w:tc>
              <w:tc>
                <w:tcPr>
                  <w:tcW w:w="3543" w:type="dxa"/>
                  <w:vAlign w:val="center"/>
                </w:tcPr>
                <w:p w:rsidR="00F95B31" w:rsidRPr="000F4564" w:rsidRDefault="00F95B31" w:rsidP="008F1B16">
                  <w:pPr>
                    <w:jc w:val="center"/>
                    <w:rPr>
                      <w:sz w:val="24"/>
                      <w:szCs w:val="24"/>
                    </w:rPr>
                  </w:pPr>
                  <w:r w:rsidRPr="000F4564">
                    <w:rPr>
                      <w:sz w:val="24"/>
                      <w:szCs w:val="24"/>
                    </w:rPr>
                    <w:t>主变压器基础衬垫减震材料</w:t>
                  </w:r>
                </w:p>
              </w:tc>
              <w:tc>
                <w:tcPr>
                  <w:tcW w:w="2101" w:type="dxa"/>
                  <w:vAlign w:val="center"/>
                </w:tcPr>
                <w:p w:rsidR="00F95B31" w:rsidRPr="000F4564" w:rsidRDefault="00F95B31" w:rsidP="008F1B16">
                  <w:pPr>
                    <w:jc w:val="center"/>
                    <w:rPr>
                      <w:sz w:val="24"/>
                      <w:szCs w:val="24"/>
                    </w:rPr>
                  </w:pPr>
                  <w:r w:rsidRPr="000F4564">
                    <w:rPr>
                      <w:rFonts w:hint="eastAsia"/>
                      <w:sz w:val="24"/>
                      <w:szCs w:val="24"/>
                    </w:rPr>
                    <w:t>21</w:t>
                  </w:r>
                </w:p>
              </w:tc>
              <w:tc>
                <w:tcPr>
                  <w:tcW w:w="1468" w:type="dxa"/>
                  <w:vMerge w:val="restart"/>
                  <w:vAlign w:val="center"/>
                </w:tcPr>
                <w:p w:rsidR="00F95B31" w:rsidRPr="000F4564" w:rsidRDefault="00F95B31" w:rsidP="008F1B16">
                  <w:pPr>
                    <w:rPr>
                      <w:sz w:val="24"/>
                      <w:szCs w:val="24"/>
                    </w:rPr>
                  </w:pPr>
                  <w:r w:rsidRPr="000F4564">
                    <w:rPr>
                      <w:rFonts w:hint="eastAsia"/>
                      <w:sz w:val="24"/>
                      <w:szCs w:val="24"/>
                    </w:rPr>
                    <w:t>扩</w:t>
                  </w:r>
                  <w:r w:rsidRPr="000F4564">
                    <w:rPr>
                      <w:sz w:val="24"/>
                      <w:szCs w:val="24"/>
                    </w:rPr>
                    <w:t>建变电站</w:t>
                  </w:r>
                </w:p>
              </w:tc>
            </w:tr>
            <w:tr w:rsidR="00F95B31" w:rsidRPr="000F4564" w:rsidTr="008F1B16">
              <w:trPr>
                <w:trHeight w:val="396"/>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val="restart"/>
                  <w:tcBorders>
                    <w:left w:val="single" w:sz="4" w:space="0" w:color="auto"/>
                  </w:tcBorders>
                  <w:vAlign w:val="center"/>
                </w:tcPr>
                <w:p w:rsidR="00F95B31" w:rsidRPr="000F4564" w:rsidRDefault="00F95B31" w:rsidP="008F1B16">
                  <w:pPr>
                    <w:jc w:val="center"/>
                    <w:rPr>
                      <w:sz w:val="24"/>
                      <w:szCs w:val="24"/>
                    </w:rPr>
                  </w:pPr>
                  <w:r w:rsidRPr="000F4564">
                    <w:rPr>
                      <w:sz w:val="24"/>
                      <w:szCs w:val="24"/>
                    </w:rPr>
                    <w:t>施工</w:t>
                  </w:r>
                </w:p>
                <w:p w:rsidR="00F95B31" w:rsidRPr="000F4564" w:rsidRDefault="00F95B31" w:rsidP="008F1B16">
                  <w:pPr>
                    <w:jc w:val="center"/>
                    <w:rPr>
                      <w:sz w:val="24"/>
                      <w:szCs w:val="24"/>
                    </w:rPr>
                  </w:pPr>
                  <w:r w:rsidRPr="000F4564">
                    <w:rPr>
                      <w:sz w:val="24"/>
                      <w:szCs w:val="24"/>
                    </w:rPr>
                    <w:t>临时</w:t>
                  </w:r>
                </w:p>
                <w:p w:rsidR="00F95B31" w:rsidRPr="000F4564" w:rsidRDefault="00F95B31" w:rsidP="008F1B16">
                  <w:pPr>
                    <w:jc w:val="center"/>
                    <w:rPr>
                      <w:sz w:val="24"/>
                      <w:szCs w:val="24"/>
                    </w:rPr>
                  </w:pPr>
                  <w:r w:rsidRPr="000F4564">
                    <w:rPr>
                      <w:sz w:val="24"/>
                      <w:szCs w:val="24"/>
                    </w:rPr>
                    <w:t>环保</w:t>
                  </w:r>
                </w:p>
                <w:p w:rsidR="00F95B31" w:rsidRPr="000F4564" w:rsidRDefault="00F95B31" w:rsidP="008F1B16">
                  <w:pPr>
                    <w:jc w:val="center"/>
                    <w:rPr>
                      <w:sz w:val="24"/>
                      <w:szCs w:val="24"/>
                    </w:rPr>
                  </w:pPr>
                  <w:r w:rsidRPr="000F4564">
                    <w:rPr>
                      <w:sz w:val="24"/>
                      <w:szCs w:val="24"/>
                    </w:rPr>
                    <w:t>措施</w:t>
                  </w:r>
                </w:p>
              </w:tc>
              <w:tc>
                <w:tcPr>
                  <w:tcW w:w="3543" w:type="dxa"/>
                  <w:vAlign w:val="center"/>
                </w:tcPr>
                <w:p w:rsidR="00F95B31" w:rsidRPr="000F4564" w:rsidRDefault="00F95B31" w:rsidP="008F1B16">
                  <w:pPr>
                    <w:jc w:val="center"/>
                    <w:rPr>
                      <w:sz w:val="24"/>
                      <w:szCs w:val="24"/>
                    </w:rPr>
                  </w:pPr>
                  <w:r w:rsidRPr="000F4564">
                    <w:rPr>
                      <w:sz w:val="24"/>
                      <w:szCs w:val="24"/>
                    </w:rPr>
                    <w:t>车辆冲洗池</w:t>
                  </w:r>
                </w:p>
              </w:tc>
              <w:tc>
                <w:tcPr>
                  <w:tcW w:w="2101" w:type="dxa"/>
                  <w:vAlign w:val="center"/>
                </w:tcPr>
                <w:p w:rsidR="00F95B31" w:rsidRPr="000F4564" w:rsidRDefault="00F95B31" w:rsidP="008F1B16">
                  <w:pPr>
                    <w:jc w:val="center"/>
                    <w:rPr>
                      <w:sz w:val="24"/>
                      <w:szCs w:val="24"/>
                    </w:rPr>
                  </w:pPr>
                  <w:r>
                    <w:rPr>
                      <w:rFonts w:hint="eastAsia"/>
                      <w:sz w:val="24"/>
                      <w:szCs w:val="24"/>
                    </w:rPr>
                    <w:t>6</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401"/>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汽车冲洗加压泵高压冲洗枪</w:t>
                  </w:r>
                </w:p>
              </w:tc>
              <w:tc>
                <w:tcPr>
                  <w:tcW w:w="2101" w:type="dxa"/>
                  <w:vAlign w:val="center"/>
                </w:tcPr>
                <w:p w:rsidR="00F95B31" w:rsidRPr="000F4564" w:rsidRDefault="00F95B31" w:rsidP="008F1B16">
                  <w:pPr>
                    <w:jc w:val="center"/>
                    <w:rPr>
                      <w:sz w:val="24"/>
                      <w:szCs w:val="24"/>
                    </w:rPr>
                  </w:pPr>
                  <w:r>
                    <w:rPr>
                      <w:rFonts w:hint="eastAsia"/>
                      <w:sz w:val="24"/>
                      <w:szCs w:val="24"/>
                    </w:rPr>
                    <w:t>3</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tcBorders>
                  <w:vAlign w:val="center"/>
                </w:tcPr>
                <w:p w:rsidR="00F95B31" w:rsidRPr="000F4564" w:rsidRDefault="00F95B31" w:rsidP="008F1B16">
                  <w:pPr>
                    <w:jc w:val="center"/>
                    <w:rPr>
                      <w:sz w:val="24"/>
                      <w:szCs w:val="24"/>
                    </w:rPr>
                  </w:pPr>
                </w:p>
              </w:tc>
              <w:tc>
                <w:tcPr>
                  <w:tcW w:w="3543" w:type="dxa"/>
                  <w:vAlign w:val="center"/>
                </w:tcPr>
                <w:p w:rsidR="00F95B31" w:rsidRPr="000F4564" w:rsidRDefault="00F95B31" w:rsidP="008F1B16">
                  <w:pPr>
                    <w:jc w:val="center"/>
                    <w:rPr>
                      <w:sz w:val="24"/>
                      <w:szCs w:val="24"/>
                    </w:rPr>
                  </w:pPr>
                  <w:r w:rsidRPr="000F4564">
                    <w:rPr>
                      <w:sz w:val="24"/>
                      <w:szCs w:val="24"/>
                    </w:rPr>
                    <w:t>隔油、泥渣沉淀池</w:t>
                  </w:r>
                </w:p>
              </w:tc>
              <w:tc>
                <w:tcPr>
                  <w:tcW w:w="2101" w:type="dxa"/>
                  <w:vAlign w:val="center"/>
                </w:tcPr>
                <w:p w:rsidR="00F95B31" w:rsidRPr="000F4564" w:rsidRDefault="00F95B31" w:rsidP="008F1B16">
                  <w:pPr>
                    <w:jc w:val="center"/>
                    <w:rPr>
                      <w:sz w:val="24"/>
                      <w:szCs w:val="24"/>
                    </w:rPr>
                  </w:pPr>
                  <w:r>
                    <w:rPr>
                      <w:rFonts w:hint="eastAsia"/>
                      <w:sz w:val="24"/>
                      <w:szCs w:val="24"/>
                    </w:rPr>
                    <w:t>12</w:t>
                  </w:r>
                </w:p>
              </w:tc>
              <w:tc>
                <w:tcPr>
                  <w:tcW w:w="1468" w:type="dxa"/>
                  <w:vMerge/>
                  <w:vAlign w:val="center"/>
                </w:tcPr>
                <w:p w:rsidR="00F95B31" w:rsidRPr="000F4564" w:rsidRDefault="00F95B31" w:rsidP="008F1B16">
                  <w:pPr>
                    <w:jc w:val="center"/>
                    <w:rPr>
                      <w:sz w:val="24"/>
                      <w:szCs w:val="24"/>
                    </w:rPr>
                  </w:pPr>
                </w:p>
              </w:tc>
            </w:tr>
            <w:tr w:rsidR="00F95B31" w:rsidRPr="000F4564" w:rsidTr="008F1B16">
              <w:trPr>
                <w:trHeight w:val="317"/>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总计</w:t>
                  </w:r>
                </w:p>
              </w:tc>
              <w:tc>
                <w:tcPr>
                  <w:tcW w:w="7112" w:type="dxa"/>
                  <w:gridSpan w:val="3"/>
                  <w:vAlign w:val="center"/>
                </w:tcPr>
                <w:p w:rsidR="00F95B31" w:rsidRPr="000F4564" w:rsidRDefault="00F95B31" w:rsidP="008F1B16">
                  <w:pPr>
                    <w:jc w:val="center"/>
                    <w:rPr>
                      <w:sz w:val="24"/>
                      <w:szCs w:val="24"/>
                    </w:rPr>
                  </w:pPr>
                  <w:r>
                    <w:rPr>
                      <w:rFonts w:hint="eastAsia"/>
                      <w:sz w:val="24"/>
                      <w:szCs w:val="24"/>
                    </w:rPr>
                    <w:t>42</w:t>
                  </w:r>
                </w:p>
              </w:tc>
            </w:tr>
          </w:tbl>
          <w:p w:rsidR="00F95B31" w:rsidRDefault="00F95B31" w:rsidP="0010012E">
            <w:pPr>
              <w:spacing w:line="360" w:lineRule="auto"/>
              <w:ind w:rightChars="41" w:right="86"/>
              <w:jc w:val="center"/>
              <w:rPr>
                <w:b/>
                <w:sz w:val="24"/>
                <w:szCs w:val="24"/>
              </w:rPr>
            </w:pPr>
          </w:p>
          <w:p w:rsidR="00F95B31" w:rsidRDefault="00F95B31" w:rsidP="0010012E">
            <w:pPr>
              <w:spacing w:line="360" w:lineRule="auto"/>
              <w:ind w:rightChars="41" w:right="86"/>
              <w:jc w:val="center"/>
              <w:rPr>
                <w:b/>
                <w:sz w:val="24"/>
                <w:szCs w:val="24"/>
              </w:rPr>
            </w:pPr>
          </w:p>
          <w:p w:rsidR="00F95B31" w:rsidRDefault="00F95B31" w:rsidP="0010012E">
            <w:pPr>
              <w:spacing w:line="360" w:lineRule="auto"/>
              <w:ind w:rightChars="41" w:right="86"/>
              <w:jc w:val="center"/>
              <w:rPr>
                <w:b/>
                <w:sz w:val="24"/>
                <w:szCs w:val="24"/>
              </w:rPr>
            </w:pPr>
            <w:r w:rsidRPr="000F4564">
              <w:rPr>
                <w:b/>
                <w:sz w:val="24"/>
                <w:szCs w:val="24"/>
              </w:rPr>
              <w:lastRenderedPageBreak/>
              <w:t>表</w:t>
            </w:r>
            <w:r w:rsidRPr="000F4564">
              <w:rPr>
                <w:rFonts w:hint="eastAsia"/>
                <w:b/>
                <w:sz w:val="24"/>
                <w:szCs w:val="24"/>
              </w:rPr>
              <w:t>4</w:t>
            </w:r>
            <w:r>
              <w:rPr>
                <w:rFonts w:hint="eastAsia"/>
                <w:b/>
                <w:sz w:val="24"/>
                <w:szCs w:val="24"/>
              </w:rPr>
              <w:t xml:space="preserve">6  </w:t>
            </w:r>
            <w:r w:rsidRPr="0010012E">
              <w:rPr>
                <w:b/>
                <w:sz w:val="24"/>
                <w:szCs w:val="24"/>
              </w:rPr>
              <w:t>蒙华铁路湖南长沙浏阳牵引变</w:t>
            </w:r>
            <w:r w:rsidRPr="0010012E">
              <w:rPr>
                <w:b/>
                <w:sz w:val="24"/>
                <w:szCs w:val="24"/>
              </w:rPr>
              <w:t xml:space="preserve"> 110kV</w:t>
            </w:r>
            <w:r w:rsidRPr="0010012E">
              <w:rPr>
                <w:b/>
                <w:sz w:val="24"/>
                <w:szCs w:val="24"/>
              </w:rPr>
              <w:t>外部供电工程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727"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输电线路</w:t>
                  </w:r>
                </w:p>
                <w:p w:rsidR="00F95B31" w:rsidRPr="000F4564" w:rsidRDefault="00F95B31" w:rsidP="008F1B16">
                  <w:pPr>
                    <w:jc w:val="center"/>
                    <w:rPr>
                      <w:sz w:val="24"/>
                      <w:szCs w:val="24"/>
                    </w:rPr>
                  </w:pPr>
                </w:p>
              </w:tc>
              <w:tc>
                <w:tcPr>
                  <w:tcW w:w="835" w:type="dxa"/>
                  <w:vMerge w:val="restart"/>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施工期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扬尘防护措施费</w:t>
                  </w:r>
                </w:p>
              </w:tc>
              <w:tc>
                <w:tcPr>
                  <w:tcW w:w="2101" w:type="dxa"/>
                </w:tcPr>
                <w:p w:rsidR="00F95B31" w:rsidRPr="000F4564" w:rsidRDefault="00F95B31" w:rsidP="008F1B16">
                  <w:pPr>
                    <w:jc w:val="center"/>
                    <w:rPr>
                      <w:sz w:val="24"/>
                      <w:szCs w:val="24"/>
                    </w:rPr>
                  </w:pPr>
                  <w:r>
                    <w:rPr>
                      <w:rFonts w:hint="eastAsia"/>
                      <w:sz w:val="24"/>
                      <w:szCs w:val="24"/>
                    </w:rPr>
                    <w:t>14.4</w:t>
                  </w:r>
                </w:p>
              </w:tc>
              <w:tc>
                <w:tcPr>
                  <w:tcW w:w="1727" w:type="dxa"/>
                  <w:vAlign w:val="center"/>
                </w:tcPr>
                <w:p w:rsidR="00F95B31" w:rsidRPr="000F4564" w:rsidRDefault="00F95B31" w:rsidP="008F1B16">
                  <w:pPr>
                    <w:jc w:val="center"/>
                    <w:rPr>
                      <w:sz w:val="24"/>
                      <w:szCs w:val="24"/>
                    </w:rPr>
                  </w:pPr>
                  <w:r w:rsidRPr="000F4564">
                    <w:rPr>
                      <w:sz w:val="24"/>
                      <w:szCs w:val="24"/>
                    </w:rPr>
                    <w:t>抑尘</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废弃碎石及渣土清理</w:t>
                  </w:r>
                </w:p>
              </w:tc>
              <w:tc>
                <w:tcPr>
                  <w:tcW w:w="2101" w:type="dxa"/>
                </w:tcPr>
                <w:p w:rsidR="00F95B31" w:rsidRPr="000F4564" w:rsidRDefault="00F95B31" w:rsidP="008F1B16">
                  <w:pPr>
                    <w:jc w:val="center"/>
                    <w:rPr>
                      <w:sz w:val="24"/>
                      <w:szCs w:val="24"/>
                    </w:rPr>
                  </w:pPr>
                  <w:r>
                    <w:rPr>
                      <w:rFonts w:hint="eastAsia"/>
                      <w:sz w:val="24"/>
                      <w:szCs w:val="24"/>
                    </w:rPr>
                    <w:t>28.8</w:t>
                  </w:r>
                </w:p>
              </w:tc>
              <w:tc>
                <w:tcPr>
                  <w:tcW w:w="1727" w:type="dxa"/>
                  <w:vAlign w:val="center"/>
                </w:tcPr>
                <w:p w:rsidR="00F95B31" w:rsidRPr="000F4564" w:rsidRDefault="00F95B31" w:rsidP="008F1B16">
                  <w:pPr>
                    <w:jc w:val="center"/>
                    <w:rPr>
                      <w:sz w:val="24"/>
                      <w:szCs w:val="24"/>
                    </w:rPr>
                  </w:pPr>
                  <w:r w:rsidRPr="000F4564">
                    <w:rPr>
                      <w:sz w:val="24"/>
                      <w:szCs w:val="24"/>
                    </w:rPr>
                    <w:t>清运</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水土保持、绿化恢复措施</w:t>
                  </w:r>
                </w:p>
              </w:tc>
              <w:tc>
                <w:tcPr>
                  <w:tcW w:w="2101" w:type="dxa"/>
                </w:tcPr>
                <w:p w:rsidR="00F95B31" w:rsidRPr="000F4564" w:rsidRDefault="00F95B31" w:rsidP="008F1B16">
                  <w:pPr>
                    <w:jc w:val="center"/>
                    <w:rPr>
                      <w:sz w:val="24"/>
                      <w:szCs w:val="24"/>
                    </w:rPr>
                  </w:pPr>
                  <w:r>
                    <w:rPr>
                      <w:rFonts w:hint="eastAsia"/>
                      <w:sz w:val="24"/>
                      <w:szCs w:val="24"/>
                    </w:rPr>
                    <w:t>57.6</w:t>
                  </w:r>
                </w:p>
              </w:tc>
              <w:tc>
                <w:tcPr>
                  <w:tcW w:w="1727" w:type="dxa"/>
                  <w:vAlign w:val="center"/>
                </w:tcPr>
                <w:p w:rsidR="00F95B31" w:rsidRPr="000F4564" w:rsidRDefault="00F95B31" w:rsidP="008F1B16">
                  <w:pPr>
                    <w:jc w:val="center"/>
                    <w:rPr>
                      <w:sz w:val="24"/>
                      <w:szCs w:val="24"/>
                    </w:rPr>
                  </w:pPr>
                  <w:r w:rsidRPr="000F4564">
                    <w:rPr>
                      <w:rFonts w:hint="eastAsia"/>
                      <w:sz w:val="24"/>
                      <w:szCs w:val="24"/>
                    </w:rPr>
                    <w:t>施工迹地恢复</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运营期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宣传、教育及培训措施</w:t>
                  </w:r>
                </w:p>
              </w:tc>
              <w:tc>
                <w:tcPr>
                  <w:tcW w:w="2101" w:type="dxa"/>
                  <w:vAlign w:val="center"/>
                </w:tcPr>
                <w:p w:rsidR="00F95B31" w:rsidRPr="000F4564" w:rsidRDefault="00F95B31" w:rsidP="008F1B16">
                  <w:pPr>
                    <w:jc w:val="center"/>
                    <w:rPr>
                      <w:sz w:val="24"/>
                      <w:szCs w:val="24"/>
                    </w:rPr>
                  </w:pPr>
                  <w:r>
                    <w:rPr>
                      <w:rFonts w:hint="eastAsia"/>
                      <w:sz w:val="24"/>
                      <w:szCs w:val="24"/>
                    </w:rPr>
                    <w:t>14.4</w:t>
                  </w:r>
                </w:p>
              </w:tc>
              <w:tc>
                <w:tcPr>
                  <w:tcW w:w="1727" w:type="dxa"/>
                  <w:vAlign w:val="center"/>
                </w:tcPr>
                <w:p w:rsidR="00F95B31" w:rsidRPr="000F4564" w:rsidRDefault="00F95B31" w:rsidP="008F1B16">
                  <w:pPr>
                    <w:jc w:val="center"/>
                    <w:rPr>
                      <w:sz w:val="24"/>
                      <w:szCs w:val="24"/>
                    </w:rPr>
                  </w:pPr>
                  <w:r w:rsidRPr="000F4564">
                    <w:rPr>
                      <w:rFonts w:hint="eastAsia"/>
                      <w:sz w:val="24"/>
                      <w:szCs w:val="24"/>
                    </w:rPr>
                    <w:t>警示牌制作</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总</w:t>
                  </w:r>
                  <w:r w:rsidRPr="000F4564">
                    <w:rPr>
                      <w:sz w:val="24"/>
                      <w:szCs w:val="24"/>
                    </w:rPr>
                    <w:t>计</w:t>
                  </w:r>
                </w:p>
              </w:tc>
              <w:tc>
                <w:tcPr>
                  <w:tcW w:w="7371" w:type="dxa"/>
                  <w:gridSpan w:val="3"/>
                  <w:tcBorders>
                    <w:left w:val="single" w:sz="4" w:space="0" w:color="auto"/>
                  </w:tcBorders>
                  <w:vAlign w:val="center"/>
                </w:tcPr>
                <w:p w:rsidR="00F95B31" w:rsidRPr="000F4564" w:rsidRDefault="00F95B31" w:rsidP="008F1B16">
                  <w:pPr>
                    <w:jc w:val="center"/>
                    <w:rPr>
                      <w:sz w:val="24"/>
                      <w:szCs w:val="24"/>
                    </w:rPr>
                  </w:pPr>
                  <w:r>
                    <w:rPr>
                      <w:rFonts w:hint="eastAsia"/>
                      <w:sz w:val="24"/>
                      <w:szCs w:val="24"/>
                    </w:rPr>
                    <w:t>115.2</w:t>
                  </w:r>
                </w:p>
              </w:tc>
            </w:tr>
          </w:tbl>
          <w:p w:rsidR="00F95B31" w:rsidRDefault="00F95B31" w:rsidP="0010012E">
            <w:pPr>
              <w:spacing w:line="360" w:lineRule="auto"/>
              <w:ind w:rightChars="41" w:right="86"/>
              <w:jc w:val="center"/>
              <w:rPr>
                <w:b/>
                <w:sz w:val="24"/>
                <w:szCs w:val="24"/>
              </w:rPr>
            </w:pPr>
            <w:r w:rsidRPr="000F4564">
              <w:rPr>
                <w:b/>
                <w:sz w:val="24"/>
                <w:szCs w:val="24"/>
              </w:rPr>
              <w:t>表</w:t>
            </w:r>
            <w:r w:rsidRPr="000F4564">
              <w:rPr>
                <w:rFonts w:hint="eastAsia"/>
                <w:b/>
                <w:sz w:val="24"/>
                <w:szCs w:val="24"/>
              </w:rPr>
              <w:t>4</w:t>
            </w:r>
            <w:r>
              <w:rPr>
                <w:rFonts w:hint="eastAsia"/>
                <w:b/>
                <w:sz w:val="24"/>
                <w:szCs w:val="24"/>
              </w:rPr>
              <w:t xml:space="preserve">7  </w:t>
            </w:r>
            <w:r w:rsidRPr="0010012E">
              <w:rPr>
                <w:rFonts w:hint="eastAsia"/>
                <w:b/>
                <w:sz w:val="24"/>
                <w:szCs w:val="24"/>
              </w:rPr>
              <w:t>蒙华铁路湖南长沙张坊牵引变</w:t>
            </w:r>
            <w:r w:rsidRPr="0010012E">
              <w:rPr>
                <w:rFonts w:hint="eastAsia"/>
                <w:b/>
                <w:sz w:val="24"/>
                <w:szCs w:val="24"/>
              </w:rPr>
              <w:t>110kV</w:t>
            </w:r>
            <w:r w:rsidRPr="0010012E">
              <w:rPr>
                <w:rFonts w:hint="eastAsia"/>
                <w:b/>
                <w:sz w:val="24"/>
                <w:szCs w:val="24"/>
              </w:rPr>
              <w:t>外部供电工程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727"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输电线路</w:t>
                  </w:r>
                </w:p>
                <w:p w:rsidR="00F95B31" w:rsidRPr="000F4564" w:rsidRDefault="00F95B31" w:rsidP="008F1B16">
                  <w:pPr>
                    <w:jc w:val="center"/>
                    <w:rPr>
                      <w:sz w:val="24"/>
                      <w:szCs w:val="24"/>
                    </w:rPr>
                  </w:pPr>
                </w:p>
              </w:tc>
              <w:tc>
                <w:tcPr>
                  <w:tcW w:w="835" w:type="dxa"/>
                  <w:vMerge w:val="restart"/>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施工期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扬尘防护措施费</w:t>
                  </w:r>
                </w:p>
              </w:tc>
              <w:tc>
                <w:tcPr>
                  <w:tcW w:w="2101" w:type="dxa"/>
                </w:tcPr>
                <w:p w:rsidR="00F95B31" w:rsidRPr="000F4564" w:rsidRDefault="00F95B31" w:rsidP="008F1B16">
                  <w:pPr>
                    <w:jc w:val="center"/>
                    <w:rPr>
                      <w:sz w:val="24"/>
                      <w:szCs w:val="24"/>
                    </w:rPr>
                  </w:pPr>
                  <w:r>
                    <w:rPr>
                      <w:rFonts w:hint="eastAsia"/>
                      <w:sz w:val="24"/>
                      <w:szCs w:val="24"/>
                    </w:rPr>
                    <w:t>10.95</w:t>
                  </w:r>
                </w:p>
              </w:tc>
              <w:tc>
                <w:tcPr>
                  <w:tcW w:w="1727" w:type="dxa"/>
                  <w:vAlign w:val="center"/>
                </w:tcPr>
                <w:p w:rsidR="00F95B31" w:rsidRPr="000F4564" w:rsidRDefault="00F95B31" w:rsidP="008F1B16">
                  <w:pPr>
                    <w:jc w:val="center"/>
                    <w:rPr>
                      <w:sz w:val="24"/>
                      <w:szCs w:val="24"/>
                    </w:rPr>
                  </w:pPr>
                  <w:r w:rsidRPr="000F4564">
                    <w:rPr>
                      <w:sz w:val="24"/>
                      <w:szCs w:val="24"/>
                    </w:rPr>
                    <w:t>抑尘</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废弃碎石及渣土清理</w:t>
                  </w:r>
                </w:p>
              </w:tc>
              <w:tc>
                <w:tcPr>
                  <w:tcW w:w="2101" w:type="dxa"/>
                </w:tcPr>
                <w:p w:rsidR="00F95B31" w:rsidRPr="000F4564" w:rsidRDefault="00F95B31" w:rsidP="008F1B16">
                  <w:pPr>
                    <w:jc w:val="center"/>
                    <w:rPr>
                      <w:sz w:val="24"/>
                      <w:szCs w:val="24"/>
                    </w:rPr>
                  </w:pPr>
                  <w:r>
                    <w:rPr>
                      <w:rFonts w:hint="eastAsia"/>
                      <w:sz w:val="24"/>
                      <w:szCs w:val="24"/>
                    </w:rPr>
                    <w:t>21.9</w:t>
                  </w:r>
                </w:p>
              </w:tc>
              <w:tc>
                <w:tcPr>
                  <w:tcW w:w="1727" w:type="dxa"/>
                  <w:vAlign w:val="center"/>
                </w:tcPr>
                <w:p w:rsidR="00F95B31" w:rsidRPr="000F4564" w:rsidRDefault="00F95B31" w:rsidP="008F1B16">
                  <w:pPr>
                    <w:jc w:val="center"/>
                    <w:rPr>
                      <w:sz w:val="24"/>
                      <w:szCs w:val="24"/>
                    </w:rPr>
                  </w:pPr>
                  <w:r w:rsidRPr="000F4564">
                    <w:rPr>
                      <w:sz w:val="24"/>
                      <w:szCs w:val="24"/>
                    </w:rPr>
                    <w:t>清运</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水土保持、绿化恢复措施</w:t>
                  </w:r>
                </w:p>
              </w:tc>
              <w:tc>
                <w:tcPr>
                  <w:tcW w:w="2101" w:type="dxa"/>
                </w:tcPr>
                <w:p w:rsidR="00F95B31" w:rsidRPr="000F4564" w:rsidRDefault="00F95B31" w:rsidP="008F1B16">
                  <w:pPr>
                    <w:jc w:val="center"/>
                    <w:rPr>
                      <w:sz w:val="24"/>
                      <w:szCs w:val="24"/>
                    </w:rPr>
                  </w:pPr>
                  <w:r>
                    <w:rPr>
                      <w:rFonts w:hint="eastAsia"/>
                      <w:sz w:val="24"/>
                      <w:szCs w:val="24"/>
                    </w:rPr>
                    <w:t>43.8</w:t>
                  </w:r>
                </w:p>
              </w:tc>
              <w:tc>
                <w:tcPr>
                  <w:tcW w:w="1727" w:type="dxa"/>
                  <w:vAlign w:val="center"/>
                </w:tcPr>
                <w:p w:rsidR="00F95B31" w:rsidRPr="000F4564" w:rsidRDefault="00F95B31" w:rsidP="008F1B16">
                  <w:pPr>
                    <w:jc w:val="center"/>
                    <w:rPr>
                      <w:sz w:val="24"/>
                      <w:szCs w:val="24"/>
                    </w:rPr>
                  </w:pPr>
                  <w:r w:rsidRPr="000F4564">
                    <w:rPr>
                      <w:rFonts w:hint="eastAsia"/>
                      <w:sz w:val="24"/>
                      <w:szCs w:val="24"/>
                    </w:rPr>
                    <w:t>施工迹地恢复</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运营期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宣传、教育及培训措施</w:t>
                  </w:r>
                </w:p>
              </w:tc>
              <w:tc>
                <w:tcPr>
                  <w:tcW w:w="2101" w:type="dxa"/>
                  <w:vAlign w:val="center"/>
                </w:tcPr>
                <w:p w:rsidR="00F95B31" w:rsidRPr="000F4564" w:rsidRDefault="00F95B31" w:rsidP="008F1B16">
                  <w:pPr>
                    <w:jc w:val="center"/>
                    <w:rPr>
                      <w:sz w:val="24"/>
                      <w:szCs w:val="24"/>
                    </w:rPr>
                  </w:pPr>
                  <w:r>
                    <w:rPr>
                      <w:rFonts w:hint="eastAsia"/>
                      <w:sz w:val="24"/>
                      <w:szCs w:val="24"/>
                    </w:rPr>
                    <w:t>10.95</w:t>
                  </w:r>
                </w:p>
              </w:tc>
              <w:tc>
                <w:tcPr>
                  <w:tcW w:w="1727" w:type="dxa"/>
                  <w:vAlign w:val="center"/>
                </w:tcPr>
                <w:p w:rsidR="00F95B31" w:rsidRPr="000F4564" w:rsidRDefault="00F95B31" w:rsidP="008F1B16">
                  <w:pPr>
                    <w:jc w:val="center"/>
                    <w:rPr>
                      <w:sz w:val="24"/>
                      <w:szCs w:val="24"/>
                    </w:rPr>
                  </w:pPr>
                  <w:r w:rsidRPr="000F4564">
                    <w:rPr>
                      <w:rFonts w:hint="eastAsia"/>
                      <w:sz w:val="24"/>
                      <w:szCs w:val="24"/>
                    </w:rPr>
                    <w:t>警示牌制作</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总</w:t>
                  </w:r>
                  <w:r w:rsidRPr="000F4564">
                    <w:rPr>
                      <w:sz w:val="24"/>
                      <w:szCs w:val="24"/>
                    </w:rPr>
                    <w:t>计</w:t>
                  </w:r>
                </w:p>
              </w:tc>
              <w:tc>
                <w:tcPr>
                  <w:tcW w:w="7371" w:type="dxa"/>
                  <w:gridSpan w:val="3"/>
                  <w:tcBorders>
                    <w:left w:val="single" w:sz="4" w:space="0" w:color="auto"/>
                  </w:tcBorders>
                  <w:vAlign w:val="center"/>
                </w:tcPr>
                <w:p w:rsidR="00F95B31" w:rsidRPr="000F4564" w:rsidRDefault="00F95B31" w:rsidP="008F1B16">
                  <w:pPr>
                    <w:jc w:val="center"/>
                    <w:rPr>
                      <w:sz w:val="24"/>
                      <w:szCs w:val="24"/>
                    </w:rPr>
                  </w:pPr>
                  <w:r>
                    <w:rPr>
                      <w:rFonts w:hint="eastAsia"/>
                      <w:sz w:val="24"/>
                      <w:szCs w:val="24"/>
                    </w:rPr>
                    <w:t>87.6</w:t>
                  </w:r>
                </w:p>
              </w:tc>
            </w:tr>
          </w:tbl>
          <w:p w:rsidR="00F95B31" w:rsidRDefault="00F95B31" w:rsidP="0010012E">
            <w:pPr>
              <w:spacing w:line="360" w:lineRule="auto"/>
              <w:ind w:rightChars="41" w:right="86"/>
              <w:jc w:val="center"/>
              <w:rPr>
                <w:b/>
                <w:sz w:val="24"/>
                <w:szCs w:val="24"/>
              </w:rPr>
            </w:pPr>
            <w:r w:rsidRPr="000F4564">
              <w:rPr>
                <w:b/>
                <w:sz w:val="24"/>
                <w:szCs w:val="24"/>
              </w:rPr>
              <w:t>表</w:t>
            </w:r>
            <w:r w:rsidRPr="000F4564">
              <w:rPr>
                <w:rFonts w:hint="eastAsia"/>
                <w:b/>
                <w:sz w:val="24"/>
                <w:szCs w:val="24"/>
              </w:rPr>
              <w:t>4</w:t>
            </w:r>
            <w:r>
              <w:rPr>
                <w:rFonts w:hint="eastAsia"/>
                <w:b/>
                <w:sz w:val="24"/>
                <w:szCs w:val="24"/>
              </w:rPr>
              <w:t xml:space="preserve">8  </w:t>
            </w:r>
            <w:r w:rsidRPr="0010012E">
              <w:rPr>
                <w:rFonts w:hint="eastAsia"/>
                <w:b/>
                <w:sz w:val="24"/>
                <w:szCs w:val="24"/>
              </w:rPr>
              <w:t>科大（马栏山）</w:t>
            </w:r>
            <w:r w:rsidRPr="0010012E">
              <w:rPr>
                <w:rFonts w:hint="eastAsia"/>
                <w:b/>
                <w:sz w:val="24"/>
                <w:szCs w:val="24"/>
              </w:rPr>
              <w:t>220kV</w:t>
            </w:r>
            <w:r w:rsidRPr="0010012E">
              <w:rPr>
                <w:rFonts w:hint="eastAsia"/>
                <w:b/>
                <w:sz w:val="24"/>
                <w:szCs w:val="24"/>
              </w:rPr>
              <w:t>变电站</w:t>
            </w:r>
            <w:r w:rsidRPr="0010012E">
              <w:rPr>
                <w:rFonts w:hint="eastAsia"/>
                <w:b/>
                <w:sz w:val="24"/>
                <w:szCs w:val="24"/>
              </w:rPr>
              <w:t>220kV</w:t>
            </w:r>
            <w:r w:rsidRPr="0010012E">
              <w:rPr>
                <w:rFonts w:hint="eastAsia"/>
                <w:b/>
                <w:sz w:val="24"/>
                <w:szCs w:val="24"/>
              </w:rPr>
              <w:t>配套线路工程</w:t>
            </w:r>
            <w:r w:rsidRPr="000F4564">
              <w:rPr>
                <w:b/>
                <w:sz w:val="24"/>
                <w:szCs w:val="24"/>
              </w:rPr>
              <w:t>环保投资一览表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9"/>
              <w:gridCol w:w="835"/>
              <w:gridCol w:w="3543"/>
              <w:gridCol w:w="2101"/>
              <w:gridCol w:w="1727"/>
            </w:tblGrid>
            <w:tr w:rsidR="00F95B31" w:rsidRPr="000F4564" w:rsidTr="008F1B16">
              <w:trPr>
                <w:trHeight w:val="593"/>
                <w:tblHeader/>
                <w:jc w:val="center"/>
              </w:trPr>
              <w:tc>
                <w:tcPr>
                  <w:tcW w:w="1444" w:type="dxa"/>
                  <w:gridSpan w:val="2"/>
                  <w:vAlign w:val="center"/>
                </w:tcPr>
                <w:p w:rsidR="00F95B31" w:rsidRPr="000F4564" w:rsidRDefault="00F95B31" w:rsidP="008F1B16">
                  <w:pPr>
                    <w:jc w:val="center"/>
                    <w:rPr>
                      <w:sz w:val="24"/>
                      <w:szCs w:val="24"/>
                    </w:rPr>
                  </w:pPr>
                  <w:r w:rsidRPr="000F4564">
                    <w:rPr>
                      <w:sz w:val="24"/>
                      <w:szCs w:val="24"/>
                    </w:rPr>
                    <w:t>类别</w:t>
                  </w:r>
                </w:p>
              </w:tc>
              <w:tc>
                <w:tcPr>
                  <w:tcW w:w="3543" w:type="dxa"/>
                  <w:vAlign w:val="center"/>
                </w:tcPr>
                <w:p w:rsidR="00F95B31" w:rsidRPr="000F4564" w:rsidRDefault="00F95B31" w:rsidP="008F1B16">
                  <w:pPr>
                    <w:jc w:val="center"/>
                    <w:rPr>
                      <w:sz w:val="24"/>
                      <w:szCs w:val="24"/>
                    </w:rPr>
                  </w:pPr>
                  <w:r w:rsidRPr="000F4564">
                    <w:rPr>
                      <w:sz w:val="24"/>
                      <w:szCs w:val="24"/>
                    </w:rPr>
                    <w:t>设备名称</w:t>
                  </w:r>
                </w:p>
              </w:tc>
              <w:tc>
                <w:tcPr>
                  <w:tcW w:w="2101" w:type="dxa"/>
                  <w:vAlign w:val="center"/>
                </w:tcPr>
                <w:p w:rsidR="00F95B31" w:rsidRPr="000F4564" w:rsidRDefault="00F95B31" w:rsidP="008F1B16">
                  <w:pPr>
                    <w:jc w:val="center"/>
                    <w:rPr>
                      <w:sz w:val="24"/>
                      <w:szCs w:val="24"/>
                    </w:rPr>
                  </w:pPr>
                  <w:r w:rsidRPr="000F4564">
                    <w:rPr>
                      <w:sz w:val="24"/>
                      <w:szCs w:val="24"/>
                    </w:rPr>
                    <w:t>投资估算（万元）</w:t>
                  </w:r>
                </w:p>
              </w:tc>
              <w:tc>
                <w:tcPr>
                  <w:tcW w:w="1727" w:type="dxa"/>
                  <w:vAlign w:val="center"/>
                </w:tcPr>
                <w:p w:rsidR="00F95B31" w:rsidRPr="000F4564" w:rsidRDefault="00F95B31" w:rsidP="008F1B16">
                  <w:pPr>
                    <w:jc w:val="center"/>
                    <w:rPr>
                      <w:sz w:val="24"/>
                      <w:szCs w:val="24"/>
                    </w:rPr>
                  </w:pPr>
                  <w:r w:rsidRPr="000F4564">
                    <w:rPr>
                      <w:sz w:val="24"/>
                      <w:szCs w:val="24"/>
                    </w:rPr>
                    <w:t>备注</w:t>
                  </w:r>
                </w:p>
              </w:tc>
            </w:tr>
            <w:tr w:rsidR="00F95B31" w:rsidRPr="000F4564" w:rsidTr="008F1B16">
              <w:trPr>
                <w:trHeight w:val="55"/>
                <w:jc w:val="center"/>
              </w:trPr>
              <w:tc>
                <w:tcPr>
                  <w:tcW w:w="609" w:type="dxa"/>
                  <w:vMerge w:val="restart"/>
                  <w:tcBorders>
                    <w:right w:val="single" w:sz="4" w:space="0" w:color="auto"/>
                  </w:tcBorders>
                  <w:vAlign w:val="center"/>
                </w:tcPr>
                <w:p w:rsidR="00F95B31" w:rsidRPr="000F4564" w:rsidRDefault="00F95B31" w:rsidP="008F1B16">
                  <w:pPr>
                    <w:jc w:val="center"/>
                    <w:rPr>
                      <w:sz w:val="24"/>
                      <w:szCs w:val="24"/>
                    </w:rPr>
                  </w:pPr>
                  <w:r w:rsidRPr="000F4564">
                    <w:rPr>
                      <w:sz w:val="24"/>
                      <w:szCs w:val="24"/>
                    </w:rPr>
                    <w:t>输电线路</w:t>
                  </w:r>
                </w:p>
                <w:p w:rsidR="00F95B31" w:rsidRPr="000F4564" w:rsidRDefault="00F95B31" w:rsidP="008F1B16">
                  <w:pPr>
                    <w:jc w:val="center"/>
                    <w:rPr>
                      <w:sz w:val="24"/>
                      <w:szCs w:val="24"/>
                    </w:rPr>
                  </w:pPr>
                </w:p>
              </w:tc>
              <w:tc>
                <w:tcPr>
                  <w:tcW w:w="835" w:type="dxa"/>
                  <w:vMerge w:val="restart"/>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施工期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扬尘防护措施费</w:t>
                  </w:r>
                </w:p>
              </w:tc>
              <w:tc>
                <w:tcPr>
                  <w:tcW w:w="2101" w:type="dxa"/>
                </w:tcPr>
                <w:p w:rsidR="00F95B31" w:rsidRPr="000F4564" w:rsidRDefault="00F95B31" w:rsidP="008F1B16">
                  <w:pPr>
                    <w:jc w:val="center"/>
                    <w:rPr>
                      <w:sz w:val="24"/>
                      <w:szCs w:val="24"/>
                    </w:rPr>
                  </w:pPr>
                  <w:r>
                    <w:rPr>
                      <w:rFonts w:hint="eastAsia"/>
                      <w:sz w:val="24"/>
                      <w:szCs w:val="24"/>
                    </w:rPr>
                    <w:t>1.25</w:t>
                  </w:r>
                </w:p>
              </w:tc>
              <w:tc>
                <w:tcPr>
                  <w:tcW w:w="1727" w:type="dxa"/>
                  <w:vAlign w:val="center"/>
                </w:tcPr>
                <w:p w:rsidR="00F95B31" w:rsidRPr="000F4564" w:rsidRDefault="00F95B31" w:rsidP="008F1B16">
                  <w:pPr>
                    <w:jc w:val="center"/>
                    <w:rPr>
                      <w:sz w:val="24"/>
                      <w:szCs w:val="24"/>
                    </w:rPr>
                  </w:pPr>
                  <w:r w:rsidRPr="000F4564">
                    <w:rPr>
                      <w:sz w:val="24"/>
                      <w:szCs w:val="24"/>
                    </w:rPr>
                    <w:t>抑尘</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废弃碎石及渣土清理</w:t>
                  </w:r>
                </w:p>
              </w:tc>
              <w:tc>
                <w:tcPr>
                  <w:tcW w:w="2101" w:type="dxa"/>
                </w:tcPr>
                <w:p w:rsidR="00F95B31" w:rsidRPr="000F4564" w:rsidRDefault="00F95B31" w:rsidP="008F1B16">
                  <w:pPr>
                    <w:jc w:val="center"/>
                    <w:rPr>
                      <w:sz w:val="24"/>
                      <w:szCs w:val="24"/>
                    </w:rPr>
                  </w:pPr>
                  <w:r>
                    <w:rPr>
                      <w:rFonts w:hint="eastAsia"/>
                      <w:sz w:val="24"/>
                      <w:szCs w:val="24"/>
                    </w:rPr>
                    <w:t>2.5</w:t>
                  </w:r>
                </w:p>
              </w:tc>
              <w:tc>
                <w:tcPr>
                  <w:tcW w:w="1727" w:type="dxa"/>
                  <w:vAlign w:val="center"/>
                </w:tcPr>
                <w:p w:rsidR="00F95B31" w:rsidRPr="000F4564" w:rsidRDefault="00F95B31" w:rsidP="008F1B16">
                  <w:pPr>
                    <w:jc w:val="center"/>
                    <w:rPr>
                      <w:sz w:val="24"/>
                      <w:szCs w:val="24"/>
                    </w:rPr>
                  </w:pPr>
                  <w:r w:rsidRPr="000F4564">
                    <w:rPr>
                      <w:sz w:val="24"/>
                      <w:szCs w:val="24"/>
                    </w:rPr>
                    <w:t>清运</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vMerge/>
                  <w:tcBorders>
                    <w:left w:val="single" w:sz="4" w:space="0" w:color="auto"/>
                    <w:right w:val="single" w:sz="4" w:space="0" w:color="auto"/>
                  </w:tcBorders>
                  <w:vAlign w:val="center"/>
                </w:tcPr>
                <w:p w:rsidR="00F95B31" w:rsidRPr="000F4564" w:rsidRDefault="00F95B31" w:rsidP="008F1B16">
                  <w:pPr>
                    <w:jc w:val="center"/>
                    <w:rPr>
                      <w:sz w:val="24"/>
                      <w:szCs w:val="24"/>
                    </w:rPr>
                  </w:pP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水土保持、绿化恢复措施</w:t>
                  </w:r>
                </w:p>
              </w:tc>
              <w:tc>
                <w:tcPr>
                  <w:tcW w:w="2101" w:type="dxa"/>
                </w:tcPr>
                <w:p w:rsidR="00F95B31" w:rsidRPr="000F4564" w:rsidRDefault="00F95B31" w:rsidP="008F1B16">
                  <w:pPr>
                    <w:jc w:val="center"/>
                    <w:rPr>
                      <w:sz w:val="24"/>
                      <w:szCs w:val="24"/>
                    </w:rPr>
                  </w:pPr>
                  <w:r>
                    <w:rPr>
                      <w:rFonts w:hint="eastAsia"/>
                      <w:sz w:val="24"/>
                      <w:szCs w:val="24"/>
                    </w:rPr>
                    <w:t>5</w:t>
                  </w:r>
                </w:p>
              </w:tc>
              <w:tc>
                <w:tcPr>
                  <w:tcW w:w="1727" w:type="dxa"/>
                  <w:vAlign w:val="center"/>
                </w:tcPr>
                <w:p w:rsidR="00F95B31" w:rsidRPr="000F4564" w:rsidRDefault="00F95B31" w:rsidP="008F1B16">
                  <w:pPr>
                    <w:jc w:val="center"/>
                    <w:rPr>
                      <w:sz w:val="24"/>
                      <w:szCs w:val="24"/>
                    </w:rPr>
                  </w:pPr>
                  <w:r w:rsidRPr="000F4564">
                    <w:rPr>
                      <w:rFonts w:hint="eastAsia"/>
                      <w:sz w:val="24"/>
                      <w:szCs w:val="24"/>
                    </w:rPr>
                    <w:t>施工迹地恢复</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sz w:val="24"/>
                      <w:szCs w:val="24"/>
                    </w:rPr>
                    <w:t>运营期</w:t>
                  </w:r>
                </w:p>
              </w:tc>
              <w:tc>
                <w:tcPr>
                  <w:tcW w:w="3543" w:type="dxa"/>
                  <w:tcBorders>
                    <w:left w:val="single" w:sz="4" w:space="0" w:color="auto"/>
                  </w:tcBorders>
                  <w:vAlign w:val="center"/>
                </w:tcPr>
                <w:p w:rsidR="00F95B31" w:rsidRPr="000F4564" w:rsidRDefault="00F95B31" w:rsidP="008F1B16">
                  <w:pPr>
                    <w:jc w:val="center"/>
                    <w:rPr>
                      <w:sz w:val="24"/>
                      <w:szCs w:val="24"/>
                    </w:rPr>
                  </w:pPr>
                  <w:r w:rsidRPr="000F4564">
                    <w:rPr>
                      <w:sz w:val="24"/>
                      <w:szCs w:val="24"/>
                    </w:rPr>
                    <w:t>宣传、教育及培训措施</w:t>
                  </w:r>
                </w:p>
              </w:tc>
              <w:tc>
                <w:tcPr>
                  <w:tcW w:w="2101" w:type="dxa"/>
                  <w:vAlign w:val="center"/>
                </w:tcPr>
                <w:p w:rsidR="00F95B31" w:rsidRPr="000F4564" w:rsidRDefault="00F95B31" w:rsidP="008F1B16">
                  <w:pPr>
                    <w:jc w:val="center"/>
                    <w:rPr>
                      <w:sz w:val="24"/>
                      <w:szCs w:val="24"/>
                    </w:rPr>
                  </w:pPr>
                  <w:r>
                    <w:rPr>
                      <w:rFonts w:hint="eastAsia"/>
                      <w:sz w:val="24"/>
                      <w:szCs w:val="24"/>
                    </w:rPr>
                    <w:t>1.25</w:t>
                  </w:r>
                </w:p>
              </w:tc>
              <w:tc>
                <w:tcPr>
                  <w:tcW w:w="1727" w:type="dxa"/>
                  <w:vAlign w:val="center"/>
                </w:tcPr>
                <w:p w:rsidR="00F95B31" w:rsidRPr="000F4564" w:rsidRDefault="00F95B31" w:rsidP="008F1B16">
                  <w:pPr>
                    <w:jc w:val="center"/>
                    <w:rPr>
                      <w:sz w:val="24"/>
                      <w:szCs w:val="24"/>
                    </w:rPr>
                  </w:pPr>
                  <w:r w:rsidRPr="000F4564">
                    <w:rPr>
                      <w:rFonts w:hint="eastAsia"/>
                      <w:sz w:val="24"/>
                      <w:szCs w:val="24"/>
                    </w:rPr>
                    <w:t>警示牌制作</w:t>
                  </w:r>
                </w:p>
              </w:tc>
            </w:tr>
            <w:tr w:rsidR="00F95B31" w:rsidRPr="000F4564" w:rsidTr="008F1B16">
              <w:trPr>
                <w:trHeight w:val="55"/>
                <w:jc w:val="center"/>
              </w:trPr>
              <w:tc>
                <w:tcPr>
                  <w:tcW w:w="609" w:type="dxa"/>
                  <w:vMerge/>
                  <w:tcBorders>
                    <w:right w:val="single" w:sz="4" w:space="0" w:color="auto"/>
                  </w:tcBorders>
                  <w:vAlign w:val="center"/>
                </w:tcPr>
                <w:p w:rsidR="00F95B31" w:rsidRPr="000F4564" w:rsidRDefault="00F95B31" w:rsidP="008F1B16">
                  <w:pPr>
                    <w:jc w:val="center"/>
                    <w:rPr>
                      <w:sz w:val="24"/>
                      <w:szCs w:val="24"/>
                    </w:rPr>
                  </w:pPr>
                </w:p>
              </w:tc>
              <w:tc>
                <w:tcPr>
                  <w:tcW w:w="835" w:type="dxa"/>
                  <w:tcBorders>
                    <w:left w:val="single" w:sz="4" w:space="0" w:color="auto"/>
                    <w:right w:val="single" w:sz="4" w:space="0" w:color="auto"/>
                  </w:tcBorders>
                  <w:vAlign w:val="center"/>
                </w:tcPr>
                <w:p w:rsidR="00F95B31" w:rsidRPr="000F4564" w:rsidRDefault="00F95B31" w:rsidP="008F1B16">
                  <w:pPr>
                    <w:jc w:val="center"/>
                    <w:rPr>
                      <w:sz w:val="24"/>
                      <w:szCs w:val="24"/>
                    </w:rPr>
                  </w:pPr>
                  <w:r w:rsidRPr="000F4564">
                    <w:rPr>
                      <w:rFonts w:hint="eastAsia"/>
                      <w:sz w:val="24"/>
                      <w:szCs w:val="24"/>
                    </w:rPr>
                    <w:t>总</w:t>
                  </w:r>
                  <w:r w:rsidRPr="000F4564">
                    <w:rPr>
                      <w:sz w:val="24"/>
                      <w:szCs w:val="24"/>
                    </w:rPr>
                    <w:t>计</w:t>
                  </w:r>
                </w:p>
              </w:tc>
              <w:tc>
                <w:tcPr>
                  <w:tcW w:w="7371" w:type="dxa"/>
                  <w:gridSpan w:val="3"/>
                  <w:tcBorders>
                    <w:left w:val="single" w:sz="4" w:space="0" w:color="auto"/>
                  </w:tcBorders>
                  <w:vAlign w:val="center"/>
                </w:tcPr>
                <w:p w:rsidR="00F95B31" w:rsidRPr="000F4564" w:rsidRDefault="00F95B31" w:rsidP="008F1B16">
                  <w:pPr>
                    <w:jc w:val="center"/>
                    <w:rPr>
                      <w:sz w:val="24"/>
                      <w:szCs w:val="24"/>
                    </w:rPr>
                  </w:pPr>
                  <w:r>
                    <w:rPr>
                      <w:rFonts w:hint="eastAsia"/>
                      <w:sz w:val="24"/>
                      <w:szCs w:val="24"/>
                    </w:rPr>
                    <w:t>10</w:t>
                  </w:r>
                </w:p>
              </w:tc>
            </w:tr>
          </w:tbl>
          <w:p w:rsidR="00F95B31" w:rsidRDefault="00F95B31" w:rsidP="0010012E">
            <w:pPr>
              <w:spacing w:line="360" w:lineRule="auto"/>
              <w:ind w:rightChars="41" w:right="86"/>
              <w:jc w:val="center"/>
              <w:rPr>
                <w:b/>
                <w:sz w:val="28"/>
              </w:rPr>
            </w:pPr>
          </w:p>
          <w:p w:rsidR="00F95B31" w:rsidRDefault="00F95B31" w:rsidP="00AA60BD">
            <w:pPr>
              <w:spacing w:line="360" w:lineRule="auto"/>
              <w:ind w:rightChars="41" w:right="86"/>
              <w:rPr>
                <w:b/>
                <w:sz w:val="28"/>
              </w:rPr>
            </w:pPr>
          </w:p>
          <w:p w:rsidR="00F95B31" w:rsidRDefault="00F95B31" w:rsidP="00AA60BD">
            <w:pPr>
              <w:spacing w:line="360" w:lineRule="auto"/>
              <w:ind w:rightChars="41" w:right="86"/>
              <w:rPr>
                <w:b/>
                <w:sz w:val="28"/>
              </w:rPr>
            </w:pPr>
          </w:p>
          <w:p w:rsidR="00F95B31" w:rsidRDefault="00F95B31" w:rsidP="00AA60BD">
            <w:pPr>
              <w:spacing w:line="360" w:lineRule="auto"/>
              <w:ind w:rightChars="41" w:right="86"/>
              <w:rPr>
                <w:b/>
                <w:sz w:val="28"/>
              </w:rPr>
            </w:pPr>
          </w:p>
          <w:p w:rsidR="00F95B31" w:rsidRDefault="00F95B31" w:rsidP="00AA60BD">
            <w:pPr>
              <w:spacing w:line="360" w:lineRule="auto"/>
              <w:ind w:rightChars="41" w:right="86"/>
              <w:rPr>
                <w:b/>
                <w:sz w:val="28"/>
              </w:rPr>
            </w:pPr>
          </w:p>
          <w:p w:rsidR="00F95B31" w:rsidRDefault="00F95B31" w:rsidP="00AA60BD">
            <w:pPr>
              <w:spacing w:line="360" w:lineRule="auto"/>
              <w:ind w:rightChars="41" w:right="86"/>
              <w:rPr>
                <w:b/>
                <w:sz w:val="28"/>
              </w:rPr>
            </w:pPr>
          </w:p>
          <w:p w:rsidR="00F95B31" w:rsidRDefault="00F95B31" w:rsidP="00AA60BD">
            <w:pPr>
              <w:spacing w:line="360" w:lineRule="auto"/>
              <w:ind w:rightChars="41" w:right="86"/>
              <w:rPr>
                <w:b/>
                <w:sz w:val="28"/>
              </w:rPr>
            </w:pPr>
          </w:p>
          <w:p w:rsidR="00F95B31" w:rsidRDefault="00F95B31" w:rsidP="00AA60BD">
            <w:pPr>
              <w:spacing w:line="360" w:lineRule="auto"/>
              <w:ind w:rightChars="41" w:right="86"/>
              <w:rPr>
                <w:b/>
                <w:sz w:val="28"/>
              </w:rPr>
            </w:pPr>
          </w:p>
          <w:p w:rsidR="00F95B31" w:rsidRDefault="00F95B31" w:rsidP="00AA60BD">
            <w:pPr>
              <w:spacing w:line="360" w:lineRule="auto"/>
              <w:ind w:rightChars="41" w:right="86"/>
              <w:rPr>
                <w:b/>
                <w:sz w:val="28"/>
              </w:rPr>
            </w:pPr>
          </w:p>
          <w:p w:rsidR="00F95B31" w:rsidRPr="000F4564" w:rsidRDefault="00F95B31" w:rsidP="00AA60BD">
            <w:pPr>
              <w:spacing w:line="360" w:lineRule="auto"/>
              <w:ind w:rightChars="41" w:right="86"/>
              <w:rPr>
                <w:b/>
                <w:sz w:val="28"/>
              </w:rPr>
            </w:pPr>
            <w:r w:rsidRPr="000F4564">
              <w:rPr>
                <w:b/>
                <w:sz w:val="28"/>
              </w:rPr>
              <w:lastRenderedPageBreak/>
              <w:t>竣工环境保护验收</w:t>
            </w:r>
          </w:p>
          <w:p w:rsidR="00F95B31" w:rsidRPr="000F4564" w:rsidRDefault="00F95B31" w:rsidP="00AA60BD">
            <w:pPr>
              <w:pStyle w:val="21"/>
              <w:ind w:firstLineChars="200" w:firstLine="560"/>
            </w:pPr>
            <w:r w:rsidRPr="000F4564">
              <w:t>根据《建设项目环境保护管理条例》，本次项目的建设应执行污染治理设施与主体工程同时设计、同时施工、同时投产使用的</w:t>
            </w:r>
            <w:r w:rsidRPr="000F4564">
              <w:t>“</w:t>
            </w:r>
            <w:r w:rsidRPr="000F4564">
              <w:t>三同时</w:t>
            </w:r>
            <w:r w:rsidRPr="000F4564">
              <w:t>”</w:t>
            </w:r>
            <w:r>
              <w:t>制度。本次建设项目投产运行</w:t>
            </w:r>
            <w:r>
              <w:rPr>
                <w:rFonts w:hint="eastAsia"/>
              </w:rPr>
              <w:t>后</w:t>
            </w:r>
            <w:r w:rsidRPr="000F4564">
              <w:t>，应</w:t>
            </w:r>
            <w:r>
              <w:rPr>
                <w:rFonts w:hint="eastAsia"/>
              </w:rPr>
              <w:t>按照国家关于建设项目竣工环保验收相关规定</w:t>
            </w:r>
            <w:r w:rsidRPr="000F4564">
              <w:t>，</w:t>
            </w:r>
            <w:r>
              <w:rPr>
                <w:rFonts w:hint="eastAsia"/>
              </w:rPr>
              <w:t>及时办理</w:t>
            </w:r>
            <w:r w:rsidRPr="000F4564">
              <w:t>竣工环境保护验收</w:t>
            </w:r>
            <w:r>
              <w:rPr>
                <w:rFonts w:hint="eastAsia"/>
              </w:rPr>
              <w:t>手续</w:t>
            </w:r>
            <w:r w:rsidRPr="000F4564">
              <w:t>，主要内容应包括：</w:t>
            </w:r>
          </w:p>
          <w:p w:rsidR="00F95B31" w:rsidRPr="000F4564" w:rsidRDefault="00F95B31" w:rsidP="00AA60BD">
            <w:pPr>
              <w:pStyle w:val="21"/>
              <w:ind w:firstLineChars="200" w:firstLine="560"/>
            </w:pPr>
            <w:r w:rsidRPr="000F4564">
              <w:t>（</w:t>
            </w:r>
            <w:r w:rsidRPr="000F4564">
              <w:t>1</w:t>
            </w:r>
            <w:r w:rsidRPr="000F4564">
              <w:t>）工程运行中的噪声水平、工频电场和工频磁场水平。</w:t>
            </w:r>
          </w:p>
          <w:p w:rsidR="00F95B31" w:rsidRPr="000F4564" w:rsidRDefault="00F95B31" w:rsidP="00AA60BD">
            <w:pPr>
              <w:pStyle w:val="21"/>
              <w:ind w:firstLineChars="200" w:firstLine="560"/>
            </w:pPr>
            <w:r w:rsidRPr="000F4564">
              <w:t>（</w:t>
            </w:r>
            <w:r w:rsidRPr="000F4564">
              <w:t>2</w:t>
            </w:r>
            <w:r w:rsidRPr="000F4564">
              <w:t>）工程运行期间环境管理所涉及的内容。</w:t>
            </w:r>
          </w:p>
          <w:p w:rsidR="00F95B31" w:rsidRPr="000F4564" w:rsidRDefault="00F95B31" w:rsidP="00AA60BD">
            <w:pPr>
              <w:pStyle w:val="21"/>
              <w:ind w:firstLineChars="200" w:firstLine="560"/>
            </w:pPr>
            <w:r w:rsidRPr="000F4564">
              <w:t>工程环保设施</w:t>
            </w:r>
            <w:r w:rsidRPr="000F4564">
              <w:t>“</w:t>
            </w:r>
            <w:r w:rsidRPr="000F4564">
              <w:t>三同时</w:t>
            </w:r>
            <w:r w:rsidRPr="000F4564">
              <w:t>”</w:t>
            </w:r>
            <w:r w:rsidRPr="000F4564">
              <w:t>验收一览表见表</w:t>
            </w:r>
            <w:r>
              <w:rPr>
                <w:rFonts w:hint="eastAsia"/>
              </w:rPr>
              <w:t>49</w:t>
            </w:r>
            <w:r w:rsidRPr="000F4564">
              <w:t>所示。</w:t>
            </w:r>
          </w:p>
          <w:p w:rsidR="00F95B31" w:rsidRPr="000F4564" w:rsidRDefault="00F95B31" w:rsidP="00AA60BD">
            <w:pPr>
              <w:ind w:rightChars="41" w:right="86"/>
              <w:jc w:val="center"/>
              <w:rPr>
                <w:b/>
                <w:sz w:val="24"/>
                <w:szCs w:val="24"/>
              </w:rPr>
            </w:pPr>
            <w:r w:rsidRPr="000F4564">
              <w:rPr>
                <w:b/>
                <w:sz w:val="24"/>
                <w:szCs w:val="24"/>
              </w:rPr>
              <w:t>表</w:t>
            </w:r>
            <w:r>
              <w:rPr>
                <w:rFonts w:hint="eastAsia"/>
                <w:b/>
                <w:sz w:val="24"/>
                <w:szCs w:val="24"/>
              </w:rPr>
              <w:t>49</w:t>
            </w:r>
            <w:r w:rsidRPr="000F4564">
              <w:rPr>
                <w:b/>
                <w:sz w:val="24"/>
                <w:szCs w:val="24"/>
              </w:rPr>
              <w:t>工程竣工环境保护验收一览表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72"/>
              <w:gridCol w:w="456"/>
              <w:gridCol w:w="1137"/>
              <w:gridCol w:w="1276"/>
              <w:gridCol w:w="18"/>
              <w:gridCol w:w="2383"/>
              <w:gridCol w:w="428"/>
              <w:gridCol w:w="8"/>
              <w:gridCol w:w="1962"/>
            </w:tblGrid>
            <w:tr w:rsidR="00F95B31" w:rsidRPr="000F4564" w:rsidTr="00746EB2">
              <w:trPr>
                <w:tblHeader/>
                <w:jc w:val="center"/>
              </w:trPr>
              <w:tc>
                <w:tcPr>
                  <w:tcW w:w="75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项目组成</w:t>
                  </w: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序号</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验收类别</w:t>
                  </w:r>
                </w:p>
              </w:tc>
              <w:tc>
                <w:tcPr>
                  <w:tcW w:w="706"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环保设施内容</w:t>
                  </w:r>
                </w:p>
              </w:tc>
              <w:tc>
                <w:tcPr>
                  <w:tcW w:w="1569" w:type="pct"/>
                  <w:gridSpan w:val="4"/>
                  <w:vAlign w:val="center"/>
                </w:tcPr>
                <w:p w:rsidR="00F95B31" w:rsidRPr="000F4564" w:rsidRDefault="00F95B31" w:rsidP="007E03B3">
                  <w:pPr>
                    <w:pStyle w:val="af6"/>
                    <w:overflowPunct w:val="0"/>
                    <w:textAlignment w:val="baseline"/>
                    <w:rPr>
                      <w:rFonts w:ascii="Times New Roman" w:hAnsi="Times New Roman"/>
                      <w:color w:val="auto"/>
                      <w:sz w:val="24"/>
                    </w:rPr>
                  </w:pPr>
                  <w:r w:rsidRPr="000F4564">
                    <w:rPr>
                      <w:rFonts w:ascii="Times New Roman" w:hAnsi="Times New Roman"/>
                      <w:color w:val="auto"/>
                      <w:sz w:val="24"/>
                    </w:rPr>
                    <w:t>验收标准要求</w:t>
                  </w:r>
                </w:p>
              </w:tc>
              <w:tc>
                <w:tcPr>
                  <w:tcW w:w="1085" w:type="pct"/>
                  <w:vAlign w:val="center"/>
                </w:tcPr>
                <w:p w:rsidR="00F95B31" w:rsidRPr="000F4564" w:rsidRDefault="00F95B31" w:rsidP="007E03B3">
                  <w:pPr>
                    <w:pStyle w:val="af6"/>
                    <w:overflowPunct w:val="0"/>
                    <w:textAlignment w:val="baseline"/>
                    <w:rPr>
                      <w:rFonts w:ascii="Times New Roman" w:hAnsi="Times New Roman"/>
                      <w:color w:val="auto"/>
                      <w:sz w:val="24"/>
                    </w:rPr>
                  </w:pPr>
                  <w:r w:rsidRPr="000F4564">
                    <w:rPr>
                      <w:rFonts w:ascii="Times New Roman" w:hAnsi="Times New Roman"/>
                      <w:color w:val="auto"/>
                      <w:sz w:val="24"/>
                    </w:rPr>
                    <w:t>排放要求</w:t>
                  </w:r>
                </w:p>
              </w:tc>
            </w:tr>
            <w:tr w:rsidR="00F95B31" w:rsidRPr="000F4564" w:rsidTr="00746EB2">
              <w:trPr>
                <w:tblHeader/>
                <w:jc w:val="center"/>
              </w:trPr>
              <w:tc>
                <w:tcPr>
                  <w:tcW w:w="759" w:type="pct"/>
                  <w:vMerge w:val="restar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达浒</w:t>
                  </w:r>
                </w:p>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11</w:t>
                  </w:r>
                  <w:r w:rsidRPr="000F4564">
                    <w:rPr>
                      <w:rFonts w:ascii="Times New Roman" w:hAnsi="Times New Roman"/>
                      <w:color w:val="auto"/>
                      <w:sz w:val="24"/>
                    </w:rPr>
                    <w:t>0 kV</w:t>
                  </w:r>
                  <w:r w:rsidRPr="000F4564">
                    <w:rPr>
                      <w:rFonts w:ascii="Times New Roman" w:hAnsi="Times New Roman"/>
                      <w:color w:val="auto"/>
                      <w:sz w:val="24"/>
                    </w:rPr>
                    <w:t>输变电工程</w:t>
                  </w: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1</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生活污水</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化粪池</w:t>
                  </w:r>
                </w:p>
              </w:tc>
              <w:tc>
                <w:tcPr>
                  <w:tcW w:w="1569" w:type="pct"/>
                  <w:gridSpan w:val="4"/>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满足功能要求，定期清掏</w:t>
                  </w:r>
                </w:p>
              </w:tc>
              <w:tc>
                <w:tcPr>
                  <w:tcW w:w="1085" w:type="pct"/>
                  <w:vAlign w:val="center"/>
                </w:tcPr>
                <w:p w:rsidR="00F95B31" w:rsidRPr="000F4564" w:rsidRDefault="00F95B31" w:rsidP="005A4BD2">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生活污水经化粪池处理后</w:t>
                  </w:r>
                  <w:r w:rsidRPr="000F4564">
                    <w:rPr>
                      <w:rFonts w:ascii="Times New Roman" w:hAnsi="Times New Roman" w:hint="eastAsia"/>
                      <w:color w:val="auto"/>
                      <w:sz w:val="24"/>
                    </w:rPr>
                    <w:t>用于站内绿化</w:t>
                  </w:r>
                  <w:r>
                    <w:rPr>
                      <w:rFonts w:ascii="Times New Roman" w:hAnsi="Times New Roman" w:hint="eastAsia"/>
                      <w:color w:val="auto"/>
                      <w:sz w:val="24"/>
                    </w:rPr>
                    <w:t>不外排。</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2</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变压器油</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事故油池</w:t>
                  </w:r>
                </w:p>
              </w:tc>
              <w:tc>
                <w:tcPr>
                  <w:tcW w:w="1569" w:type="pct"/>
                  <w:gridSpan w:val="4"/>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是否具有油水分离装置，有效容积是否满足要求</w:t>
                  </w:r>
                </w:p>
              </w:tc>
              <w:tc>
                <w:tcPr>
                  <w:tcW w:w="1085"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事故废油、含油废水等危险废物委托有危废处理资质的单位处理</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3</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69" w:type="pct"/>
                  <w:gridSpan w:val="4"/>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85" w:type="pct"/>
                  <w:vAlign w:val="center"/>
                </w:tcPr>
                <w:p w:rsidR="00F95B31" w:rsidRPr="000F4564" w:rsidRDefault="00F95B31" w:rsidP="007E03B3">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7E03B3">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4</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噪声</w:t>
                  </w:r>
                </w:p>
              </w:tc>
              <w:tc>
                <w:tcPr>
                  <w:tcW w:w="1569" w:type="pct"/>
                  <w:gridSpan w:val="4"/>
                  <w:vAlign w:val="center"/>
                </w:tcPr>
                <w:p w:rsidR="00F95B31" w:rsidRPr="000F4564" w:rsidRDefault="00F95B31" w:rsidP="00FC551E">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bCs/>
                      <w:color w:val="auto"/>
                      <w:sz w:val="24"/>
                    </w:rPr>
                    <w:t>变电站厂界噪声满足《工业企业厂界环境噪声排放标准》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2</w:t>
                  </w:r>
                  <w:r w:rsidRPr="000F4564">
                    <w:rPr>
                      <w:rFonts w:ascii="Times New Roman" w:hAnsi="Times New Roman"/>
                      <w:bCs/>
                      <w:color w:val="auto"/>
                      <w:sz w:val="24"/>
                    </w:rPr>
                    <w:t>类标准要求；变电站周围敏感点满足</w:t>
                  </w:r>
                  <w:r w:rsidRPr="000F4564">
                    <w:rPr>
                      <w:rFonts w:ascii="Times New Roman" w:hAnsi="Times New Roman"/>
                      <w:color w:val="auto"/>
                      <w:sz w:val="24"/>
                    </w:rPr>
                    <w:t>《声环境质量标准》</w:t>
                  </w:r>
                  <w:r w:rsidRPr="000F4564">
                    <w:rPr>
                      <w:rFonts w:ascii="Times New Roman" w:hAnsi="Times New Roman"/>
                      <w:color w:val="auto"/>
                      <w:sz w:val="24"/>
                    </w:rPr>
                    <w:t>(GB3096-2008)2</w:t>
                  </w:r>
                  <w:r w:rsidRPr="000F4564">
                    <w:rPr>
                      <w:rFonts w:ascii="Times New Roman" w:hAnsi="Times New Roman"/>
                      <w:color w:val="auto"/>
                      <w:sz w:val="24"/>
                    </w:rPr>
                    <w:t>类标准要求；</w:t>
                  </w:r>
                  <w:r w:rsidRPr="000F4564">
                    <w:rPr>
                      <w:rFonts w:ascii="Times New Roman" w:hAnsi="Times New Roman"/>
                      <w:bCs/>
                      <w:color w:val="auto"/>
                      <w:sz w:val="24"/>
                    </w:rPr>
                    <w:t>线路敏感点满足</w:t>
                  </w:r>
                  <w:r w:rsidRPr="000F4564">
                    <w:rPr>
                      <w:rFonts w:ascii="Times New Roman" w:hAnsi="Times New Roman"/>
                      <w:color w:val="auto"/>
                      <w:sz w:val="24"/>
                    </w:rPr>
                    <w:t>《声环境质量标准》</w:t>
                  </w:r>
                  <w:r>
                    <w:rPr>
                      <w:rFonts w:ascii="Times New Roman" w:hAnsi="Times New Roman"/>
                      <w:color w:val="auto"/>
                      <w:sz w:val="24"/>
                    </w:rPr>
                    <w:t>(GB3096-2008)</w:t>
                  </w:r>
                  <w:r>
                    <w:rPr>
                      <w:rFonts w:ascii="Times New Roman" w:hAnsi="Times New Roman" w:hint="eastAsia"/>
                      <w:color w:val="auto"/>
                      <w:sz w:val="24"/>
                    </w:rPr>
                    <w:t>1</w:t>
                  </w:r>
                  <w:r w:rsidRPr="000F4564">
                    <w:rPr>
                      <w:rFonts w:ascii="Times New Roman" w:hAnsi="Times New Roman"/>
                      <w:color w:val="auto"/>
                      <w:sz w:val="24"/>
                    </w:rPr>
                    <w:t>类标准要求</w:t>
                  </w:r>
                </w:p>
              </w:tc>
              <w:tc>
                <w:tcPr>
                  <w:tcW w:w="1085" w:type="pct"/>
                  <w:vAlign w:val="center"/>
                </w:tcPr>
                <w:p w:rsidR="00F95B31" w:rsidRPr="000F4564" w:rsidRDefault="00F95B31" w:rsidP="00FC551E">
                  <w:pPr>
                    <w:autoSpaceDE w:val="0"/>
                    <w:autoSpaceDN w:val="0"/>
                    <w:adjustRightInd w:val="0"/>
                    <w:rPr>
                      <w:sz w:val="24"/>
                    </w:rPr>
                  </w:pPr>
                  <w:r w:rsidRPr="000F4564">
                    <w:rPr>
                      <w:sz w:val="24"/>
                    </w:rPr>
                    <w:t>厂界噪声满足</w:t>
                  </w:r>
                  <w:r w:rsidRPr="000F4564">
                    <w:rPr>
                      <w:snapToGrid w:val="0"/>
                      <w:kern w:val="0"/>
                      <w:sz w:val="24"/>
                    </w:rPr>
                    <w:t>昼间</w:t>
                  </w:r>
                  <w:r w:rsidRPr="000F4564">
                    <w:rPr>
                      <w:snapToGrid w:val="0"/>
                      <w:kern w:val="0"/>
                      <w:sz w:val="24"/>
                    </w:rPr>
                    <w:t>≤</w:t>
                  </w:r>
                  <w:r>
                    <w:rPr>
                      <w:rFonts w:hint="eastAsia"/>
                      <w:snapToGrid w:val="0"/>
                      <w:kern w:val="0"/>
                      <w:sz w:val="24"/>
                    </w:rPr>
                    <w:t>6</w:t>
                  </w:r>
                  <w:r w:rsidRPr="000F4564">
                    <w:rPr>
                      <w:snapToGrid w:val="0"/>
                      <w:kern w:val="0"/>
                      <w:sz w:val="24"/>
                    </w:rPr>
                    <w:t>0dB(A)</w:t>
                  </w:r>
                  <w:r w:rsidRPr="000F4564">
                    <w:rPr>
                      <w:snapToGrid w:val="0"/>
                      <w:kern w:val="0"/>
                      <w:sz w:val="24"/>
                    </w:rPr>
                    <w:t>，</w:t>
                  </w:r>
                  <w:r w:rsidRPr="000F4564">
                    <w:rPr>
                      <w:kern w:val="0"/>
                      <w:sz w:val="24"/>
                    </w:rPr>
                    <w:t>夜间</w:t>
                  </w:r>
                  <w:r w:rsidRPr="000F4564">
                    <w:rPr>
                      <w:kern w:val="0"/>
                      <w:sz w:val="24"/>
                    </w:rPr>
                    <w:t>≤5</w:t>
                  </w:r>
                  <w:r>
                    <w:rPr>
                      <w:rFonts w:hint="eastAsia"/>
                      <w:kern w:val="0"/>
                      <w:sz w:val="24"/>
                    </w:rPr>
                    <w:t>0</w:t>
                  </w:r>
                  <w:r w:rsidRPr="000F4564">
                    <w:rPr>
                      <w:kern w:val="0"/>
                      <w:sz w:val="24"/>
                    </w:rPr>
                    <w:t>dB(A)</w:t>
                  </w:r>
                  <w:r w:rsidRPr="000F4564">
                    <w:rPr>
                      <w:kern w:val="0"/>
                      <w:sz w:val="24"/>
                    </w:rPr>
                    <w:t>；</w:t>
                  </w:r>
                  <w:r w:rsidRPr="000F4564">
                    <w:rPr>
                      <w:bCs/>
                      <w:sz w:val="24"/>
                    </w:rPr>
                    <w:t>变电站周围敏感点</w:t>
                  </w:r>
                  <w:r w:rsidRPr="000F4564">
                    <w:rPr>
                      <w:sz w:val="24"/>
                    </w:rPr>
                    <w:t>噪声满足</w:t>
                  </w:r>
                  <w:r w:rsidRPr="000F4564">
                    <w:rPr>
                      <w:snapToGrid w:val="0"/>
                      <w:kern w:val="0"/>
                      <w:sz w:val="24"/>
                    </w:rPr>
                    <w:t>昼间</w:t>
                  </w:r>
                  <w:r w:rsidRPr="000F4564">
                    <w:rPr>
                      <w:snapToGrid w:val="0"/>
                      <w:kern w:val="0"/>
                      <w:sz w:val="24"/>
                    </w:rPr>
                    <w:t>≤60dB(A)</w:t>
                  </w:r>
                  <w:r w:rsidRPr="000F4564">
                    <w:rPr>
                      <w:snapToGrid w:val="0"/>
                      <w:kern w:val="0"/>
                      <w:sz w:val="24"/>
                    </w:rPr>
                    <w:t>，</w:t>
                  </w:r>
                  <w:r w:rsidRPr="000F4564">
                    <w:rPr>
                      <w:kern w:val="0"/>
                      <w:sz w:val="24"/>
                    </w:rPr>
                    <w:t>夜间</w:t>
                  </w:r>
                  <w:r w:rsidRPr="000F4564">
                    <w:rPr>
                      <w:kern w:val="0"/>
                      <w:sz w:val="24"/>
                    </w:rPr>
                    <w:t>≤50dB(A)</w:t>
                  </w:r>
                  <w:r w:rsidRPr="000F4564">
                    <w:rPr>
                      <w:kern w:val="0"/>
                      <w:sz w:val="24"/>
                    </w:rPr>
                    <w:t>；</w:t>
                  </w:r>
                  <w:r w:rsidRPr="000F4564">
                    <w:rPr>
                      <w:bCs/>
                      <w:sz w:val="24"/>
                    </w:rPr>
                    <w:t>线路敏感点</w:t>
                  </w:r>
                  <w:r w:rsidRPr="000F4564">
                    <w:rPr>
                      <w:sz w:val="24"/>
                    </w:rPr>
                    <w:t>噪声满足</w:t>
                  </w:r>
                  <w:r w:rsidRPr="000F4564">
                    <w:rPr>
                      <w:snapToGrid w:val="0"/>
                      <w:kern w:val="0"/>
                      <w:sz w:val="24"/>
                    </w:rPr>
                    <w:t>昼间</w:t>
                  </w:r>
                  <w:r w:rsidRPr="000F4564">
                    <w:rPr>
                      <w:snapToGrid w:val="0"/>
                      <w:kern w:val="0"/>
                      <w:sz w:val="24"/>
                    </w:rPr>
                    <w:t>≤</w:t>
                  </w:r>
                  <w:r>
                    <w:rPr>
                      <w:rFonts w:hint="eastAsia"/>
                      <w:snapToGrid w:val="0"/>
                      <w:kern w:val="0"/>
                      <w:sz w:val="24"/>
                    </w:rPr>
                    <w:t>55</w:t>
                  </w:r>
                  <w:r w:rsidRPr="000F4564">
                    <w:rPr>
                      <w:snapToGrid w:val="0"/>
                      <w:kern w:val="0"/>
                      <w:sz w:val="24"/>
                    </w:rPr>
                    <w:t>dB(A)</w:t>
                  </w:r>
                  <w:r w:rsidRPr="000F4564">
                    <w:rPr>
                      <w:snapToGrid w:val="0"/>
                      <w:kern w:val="0"/>
                      <w:sz w:val="24"/>
                    </w:rPr>
                    <w:t>，</w:t>
                  </w:r>
                  <w:r w:rsidRPr="000F4564">
                    <w:rPr>
                      <w:kern w:val="0"/>
                      <w:sz w:val="24"/>
                    </w:rPr>
                    <w:t>夜间</w:t>
                  </w:r>
                  <w:r w:rsidRPr="000F4564">
                    <w:rPr>
                      <w:kern w:val="0"/>
                      <w:sz w:val="24"/>
                    </w:rPr>
                    <w:t>≤</w:t>
                  </w:r>
                  <w:r>
                    <w:rPr>
                      <w:rFonts w:hint="eastAsia"/>
                      <w:kern w:val="0"/>
                      <w:sz w:val="24"/>
                    </w:rPr>
                    <w:t>4</w:t>
                  </w:r>
                  <w:r w:rsidRPr="000F4564">
                    <w:rPr>
                      <w:kern w:val="0"/>
                      <w:sz w:val="24"/>
                    </w:rPr>
                    <w:t>5dB(A)</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5</w:t>
                  </w:r>
                </w:p>
              </w:tc>
              <w:tc>
                <w:tcPr>
                  <w:tcW w:w="629"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5A4BD2">
                  <w:pPr>
                    <w:autoSpaceDE w:val="0"/>
                    <w:autoSpaceDN w:val="0"/>
                    <w:adjustRightInd w:val="0"/>
                    <w:rPr>
                      <w:sz w:val="24"/>
                    </w:rPr>
                  </w:pPr>
                  <w:r w:rsidRPr="000F4564">
                    <w:rPr>
                      <w:sz w:val="24"/>
                    </w:rPr>
                    <w:t>按照国家危废转移、处置有关规定交有相应资质的单位进行处置。</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6</w:t>
                  </w:r>
                </w:p>
              </w:tc>
              <w:tc>
                <w:tcPr>
                  <w:tcW w:w="629"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安全警示</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沿线安全警示标志</w:t>
                  </w:r>
                </w:p>
              </w:tc>
              <w:tc>
                <w:tcPr>
                  <w:tcW w:w="2654" w:type="pct"/>
                  <w:gridSpan w:val="5"/>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杆塔设置标准</w:t>
                  </w:r>
                  <w:r w:rsidRPr="000F4564">
                    <w:rPr>
                      <w:rFonts w:ascii="Times New Roman" w:hAnsi="Times New Roman"/>
                      <w:color w:val="auto"/>
                      <w:sz w:val="24"/>
                    </w:rPr>
                    <w:t>“</w:t>
                  </w:r>
                  <w:r w:rsidRPr="000F4564">
                    <w:rPr>
                      <w:rFonts w:ascii="Times New Roman" w:hAnsi="Times New Roman"/>
                      <w:color w:val="auto"/>
                      <w:sz w:val="24"/>
                    </w:rPr>
                    <w:t>三牌</w:t>
                  </w:r>
                  <w:r w:rsidRPr="000F4564">
                    <w:rPr>
                      <w:rFonts w:ascii="Times New Roman" w:hAnsi="Times New Roman"/>
                      <w:color w:val="auto"/>
                      <w:sz w:val="24"/>
                    </w:rPr>
                    <w:t>”</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7</w:t>
                  </w:r>
                </w:p>
              </w:tc>
              <w:tc>
                <w:tcPr>
                  <w:tcW w:w="629"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生态恢复</w:t>
                  </w:r>
                </w:p>
              </w:tc>
              <w:tc>
                <w:tcPr>
                  <w:tcW w:w="2654" w:type="pct"/>
                  <w:gridSpan w:val="5"/>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临时占地恢复</w:t>
                  </w:r>
                </w:p>
              </w:tc>
            </w:tr>
            <w:tr w:rsidR="00F95B31" w:rsidRPr="000F4564" w:rsidTr="00746EB2">
              <w:trPr>
                <w:tblHeader/>
                <w:jc w:val="center"/>
              </w:trPr>
              <w:tc>
                <w:tcPr>
                  <w:tcW w:w="759" w:type="pct"/>
                  <w:vMerge w:val="restart"/>
                  <w:vAlign w:val="center"/>
                </w:tcPr>
                <w:p w:rsidR="00F95B31" w:rsidRDefault="00F95B31" w:rsidP="007E03B3">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高坝窑</w:t>
                  </w:r>
                </w:p>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11</w:t>
                  </w:r>
                  <w:r w:rsidRPr="000F4564">
                    <w:rPr>
                      <w:rFonts w:ascii="Times New Roman" w:hAnsi="Times New Roman"/>
                      <w:color w:val="auto"/>
                      <w:sz w:val="24"/>
                    </w:rPr>
                    <w:t>0 kV</w:t>
                  </w:r>
                  <w:r w:rsidRPr="000F4564">
                    <w:rPr>
                      <w:rFonts w:ascii="Times New Roman" w:hAnsi="Times New Roman"/>
                      <w:color w:val="auto"/>
                      <w:sz w:val="24"/>
                    </w:rPr>
                    <w:t>输变电</w:t>
                  </w:r>
                  <w:r>
                    <w:rPr>
                      <w:rFonts w:ascii="Times New Roman" w:hAnsi="Times New Roman" w:hint="eastAsia"/>
                      <w:color w:val="auto"/>
                      <w:sz w:val="24"/>
                    </w:rPr>
                    <w:t>新建</w:t>
                  </w:r>
                  <w:r w:rsidRPr="000F4564">
                    <w:rPr>
                      <w:rFonts w:ascii="Times New Roman" w:hAnsi="Times New Roman"/>
                      <w:color w:val="auto"/>
                      <w:sz w:val="24"/>
                    </w:rPr>
                    <w:lastRenderedPageBreak/>
                    <w:t>工程</w:t>
                  </w: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lastRenderedPageBreak/>
                    <w:t>1</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生活污水</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化粪池</w:t>
                  </w:r>
                </w:p>
              </w:tc>
              <w:tc>
                <w:tcPr>
                  <w:tcW w:w="1569" w:type="pct"/>
                  <w:gridSpan w:val="4"/>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满足功能要求，定期清掏</w:t>
                  </w:r>
                </w:p>
              </w:tc>
              <w:tc>
                <w:tcPr>
                  <w:tcW w:w="1085" w:type="pct"/>
                  <w:vAlign w:val="center"/>
                </w:tcPr>
                <w:p w:rsidR="00F95B31" w:rsidRPr="000F4564" w:rsidRDefault="00F95B31" w:rsidP="00FC551E">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生活污水经化粪池处理后</w:t>
                  </w:r>
                  <w:r>
                    <w:rPr>
                      <w:rFonts w:ascii="Times New Roman" w:hAnsi="Times New Roman" w:hint="eastAsia"/>
                      <w:color w:val="auto"/>
                      <w:sz w:val="24"/>
                    </w:rPr>
                    <w:t>排入站外污水管网</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2</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变压器油</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事故油池</w:t>
                  </w:r>
                </w:p>
              </w:tc>
              <w:tc>
                <w:tcPr>
                  <w:tcW w:w="1569" w:type="pct"/>
                  <w:gridSpan w:val="4"/>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是否具有油水分离装置，有效容积是否满足要求</w:t>
                  </w:r>
                </w:p>
              </w:tc>
              <w:tc>
                <w:tcPr>
                  <w:tcW w:w="1085"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事故废油、含油废水等危险废物委托有危废处理资质的单位处理</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3</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69" w:type="pct"/>
                  <w:gridSpan w:val="4"/>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85" w:type="pct"/>
                  <w:vAlign w:val="center"/>
                </w:tcPr>
                <w:p w:rsidR="00F95B31" w:rsidRPr="000F4564" w:rsidRDefault="00F95B31" w:rsidP="007E03B3">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7E03B3">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4</w:t>
                  </w:r>
                </w:p>
              </w:tc>
              <w:tc>
                <w:tcPr>
                  <w:tcW w:w="629"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噪声</w:t>
                  </w:r>
                </w:p>
              </w:tc>
              <w:tc>
                <w:tcPr>
                  <w:tcW w:w="1569" w:type="pct"/>
                  <w:gridSpan w:val="4"/>
                  <w:vAlign w:val="center"/>
                </w:tcPr>
                <w:p w:rsidR="00F95B31" w:rsidRPr="000F4564" w:rsidRDefault="00F95B31" w:rsidP="00D8321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bCs/>
                      <w:color w:val="auto"/>
                      <w:sz w:val="24"/>
                    </w:rPr>
                    <w:t>变电站</w:t>
                  </w:r>
                  <w:r>
                    <w:rPr>
                      <w:rFonts w:ascii="Times New Roman" w:hAnsi="Times New Roman" w:hint="eastAsia"/>
                      <w:bCs/>
                      <w:color w:val="auto"/>
                      <w:sz w:val="24"/>
                    </w:rPr>
                    <w:t>北侧</w:t>
                  </w:r>
                  <w:r w:rsidRPr="000F4564">
                    <w:rPr>
                      <w:rFonts w:ascii="Times New Roman" w:hAnsi="Times New Roman"/>
                      <w:bCs/>
                      <w:color w:val="auto"/>
                      <w:sz w:val="24"/>
                    </w:rPr>
                    <w:t>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4</w:t>
                  </w:r>
                  <w:r w:rsidRPr="000F4564">
                    <w:rPr>
                      <w:rFonts w:ascii="Times New Roman" w:hAnsi="Times New Roman"/>
                      <w:bCs/>
                      <w:color w:val="auto"/>
                      <w:sz w:val="24"/>
                    </w:rPr>
                    <w:t>类标准要求；其它侧厂界噪声满足《工业企业厂界环境噪声排放标准》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2</w:t>
                  </w:r>
                  <w:r>
                    <w:rPr>
                      <w:rFonts w:ascii="Times New Roman" w:hAnsi="Times New Roman"/>
                      <w:bCs/>
                      <w:color w:val="auto"/>
                      <w:sz w:val="24"/>
                    </w:rPr>
                    <w:t>类标准要求</w:t>
                  </w:r>
                </w:p>
              </w:tc>
              <w:tc>
                <w:tcPr>
                  <w:tcW w:w="1085" w:type="pct"/>
                  <w:vAlign w:val="center"/>
                </w:tcPr>
                <w:p w:rsidR="00F95B31" w:rsidRPr="000F4564" w:rsidRDefault="00F95B31" w:rsidP="00D83210">
                  <w:pPr>
                    <w:autoSpaceDE w:val="0"/>
                    <w:autoSpaceDN w:val="0"/>
                    <w:adjustRightInd w:val="0"/>
                    <w:rPr>
                      <w:sz w:val="24"/>
                    </w:rPr>
                  </w:pPr>
                  <w:r>
                    <w:rPr>
                      <w:rFonts w:hint="eastAsia"/>
                      <w:sz w:val="24"/>
                    </w:rPr>
                    <w:t>北侧</w:t>
                  </w:r>
                  <w:r w:rsidRPr="000F4564">
                    <w:rPr>
                      <w:sz w:val="24"/>
                    </w:rPr>
                    <w:t>厂界噪声满足</w:t>
                  </w:r>
                  <w:r w:rsidRPr="000F4564">
                    <w:rPr>
                      <w:snapToGrid w:val="0"/>
                      <w:kern w:val="0"/>
                      <w:sz w:val="24"/>
                    </w:rPr>
                    <w:t>昼间</w:t>
                  </w:r>
                  <w:r w:rsidRPr="000F4564">
                    <w:rPr>
                      <w:snapToGrid w:val="0"/>
                      <w:kern w:val="0"/>
                      <w:sz w:val="24"/>
                    </w:rPr>
                    <w:t>≤</w:t>
                  </w:r>
                  <w:r>
                    <w:rPr>
                      <w:rFonts w:hint="eastAsia"/>
                      <w:snapToGrid w:val="0"/>
                      <w:kern w:val="0"/>
                      <w:sz w:val="24"/>
                    </w:rPr>
                    <w:t>7</w:t>
                  </w:r>
                  <w:r w:rsidRPr="000F4564">
                    <w:rPr>
                      <w:snapToGrid w:val="0"/>
                      <w:kern w:val="0"/>
                      <w:sz w:val="24"/>
                    </w:rPr>
                    <w:t>0dB(A)</w:t>
                  </w:r>
                  <w:r w:rsidRPr="000F4564">
                    <w:rPr>
                      <w:snapToGrid w:val="0"/>
                      <w:kern w:val="0"/>
                      <w:sz w:val="24"/>
                    </w:rPr>
                    <w:t>，</w:t>
                  </w:r>
                  <w:r w:rsidRPr="000F4564">
                    <w:rPr>
                      <w:kern w:val="0"/>
                      <w:sz w:val="24"/>
                    </w:rPr>
                    <w:t>夜间</w:t>
                  </w:r>
                  <w:r w:rsidRPr="000F4564">
                    <w:rPr>
                      <w:kern w:val="0"/>
                      <w:sz w:val="24"/>
                    </w:rPr>
                    <w:t>≤5</w:t>
                  </w:r>
                  <w:r>
                    <w:rPr>
                      <w:rFonts w:hint="eastAsia"/>
                      <w:kern w:val="0"/>
                      <w:sz w:val="24"/>
                    </w:rPr>
                    <w:t>5</w:t>
                  </w:r>
                  <w:r w:rsidRPr="000F4564">
                    <w:rPr>
                      <w:kern w:val="0"/>
                      <w:sz w:val="24"/>
                    </w:rPr>
                    <w:t>dB(A)</w:t>
                  </w:r>
                  <w:r w:rsidRPr="000F4564">
                    <w:rPr>
                      <w:kern w:val="0"/>
                      <w:sz w:val="24"/>
                    </w:rPr>
                    <w:t>；</w:t>
                  </w:r>
                  <w:r w:rsidRPr="000F4564">
                    <w:rPr>
                      <w:bCs/>
                      <w:sz w:val="24"/>
                    </w:rPr>
                    <w:t>其它侧厂界噪声满足</w:t>
                  </w:r>
                  <w:r w:rsidRPr="000F4564">
                    <w:rPr>
                      <w:snapToGrid w:val="0"/>
                      <w:kern w:val="0"/>
                      <w:sz w:val="24"/>
                    </w:rPr>
                    <w:t>昼间</w:t>
                  </w:r>
                  <w:r w:rsidRPr="000F4564">
                    <w:rPr>
                      <w:snapToGrid w:val="0"/>
                      <w:kern w:val="0"/>
                      <w:sz w:val="24"/>
                    </w:rPr>
                    <w:t>≤</w:t>
                  </w:r>
                  <w:r>
                    <w:rPr>
                      <w:rFonts w:hint="eastAsia"/>
                      <w:snapToGrid w:val="0"/>
                      <w:kern w:val="0"/>
                      <w:sz w:val="24"/>
                    </w:rPr>
                    <w:t>6</w:t>
                  </w:r>
                  <w:r w:rsidRPr="000F4564">
                    <w:rPr>
                      <w:snapToGrid w:val="0"/>
                      <w:kern w:val="0"/>
                      <w:sz w:val="24"/>
                    </w:rPr>
                    <w:t>0dB(A)</w:t>
                  </w:r>
                  <w:r w:rsidRPr="000F4564">
                    <w:rPr>
                      <w:snapToGrid w:val="0"/>
                      <w:kern w:val="0"/>
                      <w:sz w:val="24"/>
                    </w:rPr>
                    <w:t>，</w:t>
                  </w:r>
                  <w:r w:rsidRPr="000F4564">
                    <w:rPr>
                      <w:kern w:val="0"/>
                      <w:sz w:val="24"/>
                    </w:rPr>
                    <w:t>夜间</w:t>
                  </w:r>
                  <w:r w:rsidRPr="000F4564">
                    <w:rPr>
                      <w:kern w:val="0"/>
                      <w:sz w:val="24"/>
                    </w:rPr>
                    <w:t>≤5</w:t>
                  </w:r>
                  <w:r>
                    <w:rPr>
                      <w:rFonts w:hint="eastAsia"/>
                      <w:kern w:val="0"/>
                      <w:sz w:val="24"/>
                    </w:rPr>
                    <w:t>0</w:t>
                  </w:r>
                  <w:r w:rsidRPr="000F4564">
                    <w:rPr>
                      <w:kern w:val="0"/>
                      <w:sz w:val="24"/>
                    </w:rPr>
                    <w:t>dB(A)</w:t>
                  </w:r>
                  <w:r w:rsidRPr="000F4564">
                    <w:rPr>
                      <w:kern w:val="0"/>
                      <w:sz w:val="24"/>
                    </w:rPr>
                    <w:t>；</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5</w:t>
                  </w:r>
                </w:p>
              </w:tc>
              <w:tc>
                <w:tcPr>
                  <w:tcW w:w="629"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7E03B3">
                  <w:pPr>
                    <w:autoSpaceDE w:val="0"/>
                    <w:autoSpaceDN w:val="0"/>
                    <w:adjustRightInd w:val="0"/>
                    <w:rPr>
                      <w:sz w:val="24"/>
                    </w:rPr>
                  </w:pPr>
                  <w:r w:rsidRPr="000F4564">
                    <w:rPr>
                      <w:sz w:val="24"/>
                    </w:rPr>
                    <w:t>按照国家危废转移、处置有关规定交有相应资质的单位进行处置。</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6</w:t>
                  </w:r>
                </w:p>
              </w:tc>
              <w:tc>
                <w:tcPr>
                  <w:tcW w:w="629"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安全警示</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沿线安全警示标志</w:t>
                  </w:r>
                </w:p>
              </w:tc>
              <w:tc>
                <w:tcPr>
                  <w:tcW w:w="2654" w:type="pct"/>
                  <w:gridSpan w:val="5"/>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杆塔设置标准</w:t>
                  </w:r>
                  <w:r w:rsidRPr="000F4564">
                    <w:rPr>
                      <w:rFonts w:ascii="Times New Roman" w:hAnsi="Times New Roman"/>
                      <w:color w:val="auto"/>
                      <w:sz w:val="24"/>
                    </w:rPr>
                    <w:t>“</w:t>
                  </w:r>
                  <w:r w:rsidRPr="000F4564">
                    <w:rPr>
                      <w:rFonts w:ascii="Times New Roman" w:hAnsi="Times New Roman"/>
                      <w:color w:val="auto"/>
                      <w:sz w:val="24"/>
                    </w:rPr>
                    <w:t>三牌</w:t>
                  </w:r>
                  <w:r w:rsidRPr="000F4564">
                    <w:rPr>
                      <w:rFonts w:ascii="Times New Roman" w:hAnsi="Times New Roman"/>
                      <w:color w:val="auto"/>
                      <w:sz w:val="24"/>
                    </w:rPr>
                    <w:t>”</w:t>
                  </w:r>
                </w:p>
              </w:tc>
            </w:tr>
            <w:tr w:rsidR="00F95B31" w:rsidRPr="000F4564" w:rsidTr="00746EB2">
              <w:trPr>
                <w:tblHeader/>
                <w:jc w:val="center"/>
              </w:trPr>
              <w:tc>
                <w:tcPr>
                  <w:tcW w:w="759" w:type="pct"/>
                  <w:vMerge/>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7E03B3">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7</w:t>
                  </w:r>
                </w:p>
              </w:tc>
              <w:tc>
                <w:tcPr>
                  <w:tcW w:w="629"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w:t>
                  </w:r>
                </w:p>
              </w:tc>
              <w:tc>
                <w:tcPr>
                  <w:tcW w:w="706" w:type="pct"/>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生态恢复</w:t>
                  </w:r>
                </w:p>
              </w:tc>
              <w:tc>
                <w:tcPr>
                  <w:tcW w:w="2654" w:type="pct"/>
                  <w:gridSpan w:val="5"/>
                  <w:vAlign w:val="center"/>
                </w:tcPr>
                <w:p w:rsidR="00F95B31" w:rsidRPr="000F4564" w:rsidRDefault="00F95B31" w:rsidP="007E03B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临时占地恢复</w:t>
                  </w:r>
                </w:p>
              </w:tc>
            </w:tr>
            <w:tr w:rsidR="00F95B31" w:rsidRPr="000F4564" w:rsidTr="00746EB2">
              <w:trPr>
                <w:tblHeader/>
                <w:jc w:val="center"/>
              </w:trPr>
              <w:tc>
                <w:tcPr>
                  <w:tcW w:w="759" w:type="pct"/>
                  <w:vMerge w:val="restart"/>
                  <w:vAlign w:val="center"/>
                </w:tcPr>
                <w:p w:rsidR="00F95B31" w:rsidRDefault="00F95B31" w:rsidP="00AB4DF8">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含浦</w:t>
                  </w:r>
                </w:p>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11</w:t>
                  </w:r>
                  <w:r w:rsidRPr="000F4564">
                    <w:rPr>
                      <w:rFonts w:ascii="Times New Roman" w:hAnsi="Times New Roman"/>
                      <w:color w:val="auto"/>
                      <w:sz w:val="24"/>
                    </w:rPr>
                    <w:t>0 kV</w:t>
                  </w:r>
                  <w:r w:rsidRPr="000F4564">
                    <w:rPr>
                      <w:rFonts w:ascii="Times New Roman" w:hAnsi="Times New Roman"/>
                      <w:color w:val="auto"/>
                      <w:sz w:val="24"/>
                    </w:rPr>
                    <w:t>输变电工程</w:t>
                  </w: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1</w:t>
                  </w:r>
                </w:p>
              </w:tc>
              <w:tc>
                <w:tcPr>
                  <w:tcW w:w="629"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生活污水</w:t>
                  </w:r>
                </w:p>
              </w:tc>
              <w:tc>
                <w:tcPr>
                  <w:tcW w:w="706"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化粪池</w:t>
                  </w:r>
                </w:p>
              </w:tc>
              <w:tc>
                <w:tcPr>
                  <w:tcW w:w="1569" w:type="pct"/>
                  <w:gridSpan w:val="4"/>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满足功能要求，定期清掏</w:t>
                  </w:r>
                </w:p>
              </w:tc>
              <w:tc>
                <w:tcPr>
                  <w:tcW w:w="1085" w:type="pct"/>
                  <w:vAlign w:val="center"/>
                </w:tcPr>
                <w:p w:rsidR="00F95B31" w:rsidRPr="000F4564" w:rsidRDefault="00F95B31" w:rsidP="00B948E7">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生活污水经化粪池处理后</w:t>
                  </w:r>
                  <w:r>
                    <w:rPr>
                      <w:rFonts w:ascii="Times New Roman" w:hAnsi="Times New Roman" w:hint="eastAsia"/>
                      <w:color w:val="auto"/>
                      <w:sz w:val="24"/>
                    </w:rPr>
                    <w:t>排入站外污水管网</w:t>
                  </w:r>
                </w:p>
              </w:tc>
            </w:tr>
            <w:tr w:rsidR="00F95B31" w:rsidRPr="000F4564" w:rsidTr="00746EB2">
              <w:trPr>
                <w:tblHeade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2</w:t>
                  </w:r>
                </w:p>
              </w:tc>
              <w:tc>
                <w:tcPr>
                  <w:tcW w:w="629"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变压器油</w:t>
                  </w:r>
                </w:p>
              </w:tc>
              <w:tc>
                <w:tcPr>
                  <w:tcW w:w="706"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事故油池</w:t>
                  </w:r>
                </w:p>
              </w:tc>
              <w:tc>
                <w:tcPr>
                  <w:tcW w:w="1569" w:type="pct"/>
                  <w:gridSpan w:val="4"/>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是否具有油水分离装置，有效容积是否满足要求</w:t>
                  </w:r>
                </w:p>
              </w:tc>
              <w:tc>
                <w:tcPr>
                  <w:tcW w:w="1085"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事故废油、含油废水等危险废物委托有危废处理资质的单位处理</w:t>
                  </w:r>
                </w:p>
              </w:tc>
            </w:tr>
            <w:tr w:rsidR="00F95B31" w:rsidRPr="000F4564" w:rsidTr="00746EB2">
              <w:trPr>
                <w:tblHeade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3</w:t>
                  </w:r>
                </w:p>
              </w:tc>
              <w:tc>
                <w:tcPr>
                  <w:tcW w:w="629"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06"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69" w:type="pct"/>
                  <w:gridSpan w:val="4"/>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85" w:type="pct"/>
                  <w:vAlign w:val="center"/>
                </w:tcPr>
                <w:p w:rsidR="00F95B31" w:rsidRPr="000F4564" w:rsidRDefault="00F95B31" w:rsidP="00AB4DF8">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AB4DF8">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746EB2">
              <w:trPr>
                <w:tblHeade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4</w:t>
                  </w:r>
                </w:p>
              </w:tc>
              <w:tc>
                <w:tcPr>
                  <w:tcW w:w="629"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06"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噪声</w:t>
                  </w:r>
                </w:p>
              </w:tc>
              <w:tc>
                <w:tcPr>
                  <w:tcW w:w="1569" w:type="pct"/>
                  <w:gridSpan w:val="4"/>
                  <w:vAlign w:val="center"/>
                </w:tcPr>
                <w:p w:rsidR="00F95B31" w:rsidRPr="000F4564" w:rsidRDefault="00F95B31" w:rsidP="00FC551E">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bCs/>
                      <w:color w:val="auto"/>
                      <w:sz w:val="24"/>
                    </w:rPr>
                    <w:t>变电站</w:t>
                  </w:r>
                  <w:r>
                    <w:rPr>
                      <w:rFonts w:ascii="Times New Roman" w:hAnsi="Times New Roman" w:hint="eastAsia"/>
                      <w:bCs/>
                      <w:color w:val="auto"/>
                      <w:sz w:val="24"/>
                    </w:rPr>
                    <w:t>东</w:t>
                  </w:r>
                  <w:r w:rsidRPr="000F4564">
                    <w:rPr>
                      <w:rFonts w:ascii="Times New Roman" w:hAnsi="Times New Roman"/>
                      <w:bCs/>
                      <w:color w:val="auto"/>
                      <w:sz w:val="24"/>
                    </w:rPr>
                    <w:t>侧厂界噪声满足《工业企业厂界环境噪声排放标准》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4</w:t>
                  </w:r>
                  <w:r w:rsidRPr="000F4564">
                    <w:rPr>
                      <w:rFonts w:ascii="Times New Roman" w:hAnsi="Times New Roman"/>
                      <w:bCs/>
                      <w:color w:val="auto"/>
                      <w:sz w:val="24"/>
                    </w:rPr>
                    <w:t>类标准要求；其它侧厂界噪声满足《工业企业厂界环境噪声排放标准》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2</w:t>
                  </w:r>
                  <w:r w:rsidRPr="000F4564">
                    <w:rPr>
                      <w:rFonts w:ascii="Times New Roman" w:hAnsi="Times New Roman"/>
                      <w:bCs/>
                      <w:color w:val="auto"/>
                      <w:sz w:val="24"/>
                    </w:rPr>
                    <w:t>类标准要求；</w:t>
                  </w:r>
                </w:p>
              </w:tc>
              <w:tc>
                <w:tcPr>
                  <w:tcW w:w="1085" w:type="pct"/>
                  <w:vAlign w:val="center"/>
                </w:tcPr>
                <w:p w:rsidR="00F95B31" w:rsidRPr="000F4564" w:rsidRDefault="00F95B31" w:rsidP="00FC551E">
                  <w:pPr>
                    <w:autoSpaceDE w:val="0"/>
                    <w:autoSpaceDN w:val="0"/>
                    <w:adjustRightInd w:val="0"/>
                    <w:rPr>
                      <w:sz w:val="24"/>
                    </w:rPr>
                  </w:pPr>
                  <w:r>
                    <w:rPr>
                      <w:rFonts w:hint="eastAsia"/>
                      <w:sz w:val="24"/>
                    </w:rPr>
                    <w:t>东</w:t>
                  </w:r>
                  <w:r w:rsidRPr="000F4564">
                    <w:rPr>
                      <w:sz w:val="24"/>
                    </w:rPr>
                    <w:t>侧厂界噪声满足</w:t>
                  </w:r>
                  <w:r w:rsidRPr="000F4564">
                    <w:rPr>
                      <w:snapToGrid w:val="0"/>
                      <w:kern w:val="0"/>
                      <w:sz w:val="24"/>
                    </w:rPr>
                    <w:t>昼间</w:t>
                  </w:r>
                  <w:r w:rsidRPr="000F4564">
                    <w:rPr>
                      <w:snapToGrid w:val="0"/>
                      <w:kern w:val="0"/>
                      <w:sz w:val="24"/>
                    </w:rPr>
                    <w:t>≤</w:t>
                  </w:r>
                  <w:r>
                    <w:rPr>
                      <w:rFonts w:hint="eastAsia"/>
                      <w:snapToGrid w:val="0"/>
                      <w:kern w:val="0"/>
                      <w:sz w:val="24"/>
                    </w:rPr>
                    <w:t>7</w:t>
                  </w:r>
                  <w:r w:rsidRPr="000F4564">
                    <w:rPr>
                      <w:snapToGrid w:val="0"/>
                      <w:kern w:val="0"/>
                      <w:sz w:val="24"/>
                    </w:rPr>
                    <w:t>0dB(A)</w:t>
                  </w:r>
                  <w:r w:rsidRPr="000F4564">
                    <w:rPr>
                      <w:snapToGrid w:val="0"/>
                      <w:kern w:val="0"/>
                      <w:sz w:val="24"/>
                    </w:rPr>
                    <w:t>，</w:t>
                  </w:r>
                  <w:r w:rsidRPr="000F4564">
                    <w:rPr>
                      <w:kern w:val="0"/>
                      <w:sz w:val="24"/>
                    </w:rPr>
                    <w:t>夜间</w:t>
                  </w:r>
                  <w:r w:rsidRPr="000F4564">
                    <w:rPr>
                      <w:kern w:val="0"/>
                      <w:sz w:val="24"/>
                    </w:rPr>
                    <w:t>≤5</w:t>
                  </w:r>
                  <w:r>
                    <w:rPr>
                      <w:rFonts w:hint="eastAsia"/>
                      <w:kern w:val="0"/>
                      <w:sz w:val="24"/>
                    </w:rPr>
                    <w:t>5</w:t>
                  </w:r>
                  <w:r w:rsidRPr="000F4564">
                    <w:rPr>
                      <w:kern w:val="0"/>
                      <w:sz w:val="24"/>
                    </w:rPr>
                    <w:t>dB(A)</w:t>
                  </w:r>
                  <w:r w:rsidRPr="000F4564">
                    <w:rPr>
                      <w:kern w:val="0"/>
                      <w:sz w:val="24"/>
                    </w:rPr>
                    <w:t>；其它</w:t>
                  </w:r>
                  <w:r w:rsidRPr="000F4564">
                    <w:rPr>
                      <w:sz w:val="24"/>
                    </w:rPr>
                    <w:t>侧厂界噪声满足</w:t>
                  </w:r>
                  <w:r w:rsidRPr="000F4564">
                    <w:rPr>
                      <w:snapToGrid w:val="0"/>
                      <w:kern w:val="0"/>
                      <w:sz w:val="24"/>
                    </w:rPr>
                    <w:t>昼间</w:t>
                  </w:r>
                  <w:r w:rsidRPr="000F4564">
                    <w:rPr>
                      <w:snapToGrid w:val="0"/>
                      <w:kern w:val="0"/>
                      <w:sz w:val="24"/>
                    </w:rPr>
                    <w:t>≤</w:t>
                  </w:r>
                  <w:r>
                    <w:rPr>
                      <w:rFonts w:hint="eastAsia"/>
                      <w:snapToGrid w:val="0"/>
                      <w:kern w:val="0"/>
                      <w:sz w:val="24"/>
                    </w:rPr>
                    <w:t>6</w:t>
                  </w:r>
                  <w:r w:rsidRPr="000F4564">
                    <w:rPr>
                      <w:snapToGrid w:val="0"/>
                      <w:kern w:val="0"/>
                      <w:sz w:val="24"/>
                    </w:rPr>
                    <w:t>0dB(A)</w:t>
                  </w:r>
                  <w:r w:rsidRPr="000F4564">
                    <w:rPr>
                      <w:snapToGrid w:val="0"/>
                      <w:kern w:val="0"/>
                      <w:sz w:val="24"/>
                    </w:rPr>
                    <w:t>，</w:t>
                  </w:r>
                  <w:r w:rsidRPr="000F4564">
                    <w:rPr>
                      <w:kern w:val="0"/>
                      <w:sz w:val="24"/>
                    </w:rPr>
                    <w:t>夜间</w:t>
                  </w:r>
                  <w:r w:rsidRPr="000F4564">
                    <w:rPr>
                      <w:kern w:val="0"/>
                      <w:sz w:val="24"/>
                    </w:rPr>
                    <w:t>≤5</w:t>
                  </w:r>
                  <w:r>
                    <w:rPr>
                      <w:rFonts w:hint="eastAsia"/>
                      <w:kern w:val="0"/>
                      <w:sz w:val="24"/>
                    </w:rPr>
                    <w:t>0</w:t>
                  </w:r>
                  <w:r w:rsidRPr="000F4564">
                    <w:rPr>
                      <w:kern w:val="0"/>
                      <w:sz w:val="24"/>
                    </w:rPr>
                    <w:t>dB(A)</w:t>
                  </w:r>
                  <w:r w:rsidRPr="000F4564">
                    <w:rPr>
                      <w:kern w:val="0"/>
                      <w:sz w:val="24"/>
                    </w:rPr>
                    <w:t>；</w:t>
                  </w:r>
                </w:p>
              </w:tc>
            </w:tr>
            <w:tr w:rsidR="00F95B31" w:rsidRPr="000F4564" w:rsidTr="00746EB2">
              <w:trPr>
                <w:tblHeade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5</w:t>
                  </w:r>
                </w:p>
              </w:tc>
              <w:tc>
                <w:tcPr>
                  <w:tcW w:w="629"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AB4DF8">
                  <w:pPr>
                    <w:autoSpaceDE w:val="0"/>
                    <w:autoSpaceDN w:val="0"/>
                    <w:adjustRightInd w:val="0"/>
                    <w:rPr>
                      <w:sz w:val="24"/>
                    </w:rPr>
                  </w:pPr>
                  <w:r w:rsidRPr="000F4564">
                    <w:rPr>
                      <w:sz w:val="24"/>
                    </w:rPr>
                    <w:t>按照国家危废转移、处置有关规定交有相应资质的单位进行处置。</w:t>
                  </w:r>
                </w:p>
              </w:tc>
            </w:tr>
            <w:tr w:rsidR="00F95B31" w:rsidRPr="000F4564" w:rsidTr="00746EB2">
              <w:trPr>
                <w:tblHeade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6</w:t>
                  </w:r>
                </w:p>
              </w:tc>
              <w:tc>
                <w:tcPr>
                  <w:tcW w:w="629"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w:t>
                  </w:r>
                </w:p>
              </w:tc>
              <w:tc>
                <w:tcPr>
                  <w:tcW w:w="706"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生态恢复</w:t>
                  </w:r>
                </w:p>
              </w:tc>
              <w:tc>
                <w:tcPr>
                  <w:tcW w:w="2654" w:type="pct"/>
                  <w:gridSpan w:val="5"/>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临时占地恢复</w:t>
                  </w:r>
                </w:p>
              </w:tc>
            </w:tr>
            <w:tr w:rsidR="00F95B31" w:rsidRPr="000F4564" w:rsidTr="00746EB2">
              <w:trPr>
                <w:tblHeader/>
                <w:jc w:val="center"/>
              </w:trPr>
              <w:tc>
                <w:tcPr>
                  <w:tcW w:w="759" w:type="pct"/>
                  <w:vMerge w:val="restart"/>
                  <w:vAlign w:val="center"/>
                </w:tcPr>
                <w:p w:rsidR="00F95B31"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临空</w:t>
                  </w:r>
                </w:p>
                <w:p w:rsidR="00F95B31" w:rsidRPr="000F4564" w:rsidRDefault="00F95B31" w:rsidP="00FC551E">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11</w:t>
                  </w:r>
                  <w:r w:rsidRPr="000F4564">
                    <w:rPr>
                      <w:rFonts w:ascii="Times New Roman" w:hAnsi="Times New Roman"/>
                      <w:color w:val="auto"/>
                      <w:sz w:val="24"/>
                    </w:rPr>
                    <w:t>0 kV</w:t>
                  </w:r>
                  <w:r w:rsidRPr="000F4564">
                    <w:rPr>
                      <w:rFonts w:ascii="Times New Roman" w:hAnsi="Times New Roman"/>
                      <w:color w:val="auto"/>
                      <w:sz w:val="24"/>
                    </w:rPr>
                    <w:t>输变电工程</w:t>
                  </w: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1</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生活污水</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化粪池</w:t>
                  </w:r>
                </w:p>
              </w:tc>
              <w:tc>
                <w:tcPr>
                  <w:tcW w:w="1569" w:type="pct"/>
                  <w:gridSpan w:val="4"/>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满足功能要求，定期清掏</w:t>
                  </w:r>
                </w:p>
              </w:tc>
              <w:tc>
                <w:tcPr>
                  <w:tcW w:w="1085"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生活污水经化粪池处理后</w:t>
                  </w:r>
                  <w:r>
                    <w:rPr>
                      <w:rFonts w:ascii="Times New Roman" w:hAnsi="Times New Roman" w:hint="eastAsia"/>
                      <w:color w:val="auto"/>
                      <w:sz w:val="24"/>
                    </w:rPr>
                    <w:t>排入站外污水管网</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2</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变压器油</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事故油池</w:t>
                  </w:r>
                </w:p>
              </w:tc>
              <w:tc>
                <w:tcPr>
                  <w:tcW w:w="1569" w:type="pct"/>
                  <w:gridSpan w:val="4"/>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是否具有油水分离装置，有效容积是否满足要求</w:t>
                  </w:r>
                </w:p>
              </w:tc>
              <w:tc>
                <w:tcPr>
                  <w:tcW w:w="1085"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事故废油、含油废水等危险废物委托有危废处理资质的单位处理</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3</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69" w:type="pct"/>
                  <w:gridSpan w:val="4"/>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85" w:type="pct"/>
                  <w:vAlign w:val="center"/>
                </w:tcPr>
                <w:p w:rsidR="00F95B31" w:rsidRPr="000F4564" w:rsidRDefault="00F95B31" w:rsidP="00047650">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047650">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4</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噪声</w:t>
                  </w:r>
                </w:p>
              </w:tc>
              <w:tc>
                <w:tcPr>
                  <w:tcW w:w="1569" w:type="pct"/>
                  <w:gridSpan w:val="4"/>
                  <w:vAlign w:val="center"/>
                </w:tcPr>
                <w:p w:rsidR="00F95B31" w:rsidRPr="000F4564" w:rsidRDefault="00F95B31" w:rsidP="00FC551E">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bCs/>
                      <w:color w:val="auto"/>
                      <w:sz w:val="24"/>
                    </w:rPr>
                    <w:t>变电站厂界噪声满足《工业企业厂界环境噪声排放标准》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3</w:t>
                  </w:r>
                  <w:r w:rsidRPr="000F4564">
                    <w:rPr>
                      <w:rFonts w:ascii="Times New Roman" w:hAnsi="Times New Roman"/>
                      <w:bCs/>
                      <w:color w:val="auto"/>
                      <w:sz w:val="24"/>
                    </w:rPr>
                    <w:t>类标准要求</w:t>
                  </w:r>
                  <w:r>
                    <w:rPr>
                      <w:rFonts w:ascii="Times New Roman" w:hAnsi="Times New Roman" w:hint="eastAsia"/>
                      <w:bCs/>
                      <w:color w:val="auto"/>
                      <w:sz w:val="24"/>
                    </w:rPr>
                    <w:t>；</w:t>
                  </w:r>
                  <w:r w:rsidRPr="000F4564">
                    <w:rPr>
                      <w:rFonts w:ascii="Times New Roman" w:hAnsi="Times New Roman"/>
                      <w:color w:val="auto"/>
                      <w:sz w:val="24"/>
                    </w:rPr>
                    <w:t>线路</w:t>
                  </w:r>
                  <w:r w:rsidRPr="000F4564">
                    <w:rPr>
                      <w:rFonts w:ascii="Times New Roman" w:hAnsi="Times New Roman"/>
                      <w:bCs/>
                      <w:color w:val="auto"/>
                      <w:sz w:val="24"/>
                    </w:rPr>
                    <w:t>敏感点满足</w:t>
                  </w:r>
                  <w:r w:rsidRPr="000F4564">
                    <w:rPr>
                      <w:rFonts w:ascii="Times New Roman" w:hAnsi="Times New Roman"/>
                      <w:color w:val="auto"/>
                      <w:sz w:val="24"/>
                    </w:rPr>
                    <w:t>《声环境质量标准》</w:t>
                  </w:r>
                  <w:r w:rsidRPr="000F4564">
                    <w:rPr>
                      <w:rFonts w:ascii="Times New Roman" w:hAnsi="Times New Roman"/>
                      <w:color w:val="auto"/>
                      <w:sz w:val="24"/>
                    </w:rPr>
                    <w:t>(GB3096-2008)</w:t>
                  </w:r>
                  <w:r>
                    <w:rPr>
                      <w:rFonts w:ascii="Times New Roman" w:hAnsi="Times New Roman" w:hint="eastAsia"/>
                      <w:color w:val="auto"/>
                      <w:sz w:val="24"/>
                    </w:rPr>
                    <w:t>3</w:t>
                  </w:r>
                  <w:r w:rsidRPr="000F4564">
                    <w:rPr>
                      <w:rFonts w:ascii="Times New Roman" w:hAnsi="Times New Roman"/>
                      <w:color w:val="auto"/>
                      <w:sz w:val="24"/>
                    </w:rPr>
                    <w:t>类标准要求</w:t>
                  </w:r>
                </w:p>
              </w:tc>
              <w:tc>
                <w:tcPr>
                  <w:tcW w:w="1085" w:type="pct"/>
                  <w:vAlign w:val="center"/>
                </w:tcPr>
                <w:p w:rsidR="00F95B31" w:rsidRPr="000F4564" w:rsidRDefault="00F95B31" w:rsidP="00FC551E">
                  <w:pPr>
                    <w:autoSpaceDE w:val="0"/>
                    <w:autoSpaceDN w:val="0"/>
                    <w:adjustRightInd w:val="0"/>
                    <w:rPr>
                      <w:sz w:val="24"/>
                    </w:rPr>
                  </w:pPr>
                  <w:r w:rsidRPr="000F4564">
                    <w:rPr>
                      <w:bCs/>
                      <w:sz w:val="24"/>
                    </w:rPr>
                    <w:t>厂界噪声满足</w:t>
                  </w:r>
                  <w:r w:rsidRPr="000F4564">
                    <w:rPr>
                      <w:snapToGrid w:val="0"/>
                      <w:kern w:val="0"/>
                      <w:sz w:val="24"/>
                    </w:rPr>
                    <w:t>昼间</w:t>
                  </w:r>
                  <w:r w:rsidRPr="000F4564">
                    <w:rPr>
                      <w:snapToGrid w:val="0"/>
                      <w:kern w:val="0"/>
                      <w:sz w:val="24"/>
                    </w:rPr>
                    <w:t>≤</w:t>
                  </w:r>
                  <w:r>
                    <w:rPr>
                      <w:rFonts w:hint="eastAsia"/>
                      <w:snapToGrid w:val="0"/>
                      <w:kern w:val="0"/>
                      <w:sz w:val="24"/>
                    </w:rPr>
                    <w:t>65</w:t>
                  </w:r>
                  <w:r w:rsidRPr="000F4564">
                    <w:rPr>
                      <w:snapToGrid w:val="0"/>
                      <w:kern w:val="0"/>
                      <w:sz w:val="24"/>
                    </w:rPr>
                    <w:t>dB(A)</w:t>
                  </w:r>
                  <w:r w:rsidRPr="000F4564">
                    <w:rPr>
                      <w:snapToGrid w:val="0"/>
                      <w:kern w:val="0"/>
                      <w:sz w:val="24"/>
                    </w:rPr>
                    <w:t>，</w:t>
                  </w:r>
                  <w:r w:rsidRPr="000F4564">
                    <w:rPr>
                      <w:kern w:val="0"/>
                      <w:sz w:val="24"/>
                    </w:rPr>
                    <w:t>夜间</w:t>
                  </w:r>
                  <w:r w:rsidRPr="000F4564">
                    <w:rPr>
                      <w:kern w:val="0"/>
                      <w:sz w:val="24"/>
                    </w:rPr>
                    <w:t>≤5</w:t>
                  </w:r>
                  <w:r>
                    <w:rPr>
                      <w:rFonts w:hint="eastAsia"/>
                      <w:kern w:val="0"/>
                      <w:sz w:val="24"/>
                    </w:rPr>
                    <w:t>5</w:t>
                  </w:r>
                  <w:r w:rsidRPr="000F4564">
                    <w:rPr>
                      <w:kern w:val="0"/>
                      <w:sz w:val="24"/>
                    </w:rPr>
                    <w:t>dB(A)</w:t>
                  </w:r>
                  <w:r w:rsidRPr="000F4564">
                    <w:rPr>
                      <w:kern w:val="0"/>
                      <w:sz w:val="24"/>
                    </w:rPr>
                    <w:t>；线路</w:t>
                  </w:r>
                  <w:r w:rsidRPr="000F4564">
                    <w:rPr>
                      <w:bCs/>
                      <w:sz w:val="24"/>
                    </w:rPr>
                    <w:t>敏感点</w:t>
                  </w:r>
                  <w:r w:rsidRPr="000F4564">
                    <w:rPr>
                      <w:sz w:val="24"/>
                    </w:rPr>
                    <w:t>噪声满足</w:t>
                  </w:r>
                  <w:r w:rsidRPr="000F4564">
                    <w:rPr>
                      <w:snapToGrid w:val="0"/>
                      <w:kern w:val="0"/>
                      <w:sz w:val="24"/>
                    </w:rPr>
                    <w:t>昼间</w:t>
                  </w:r>
                  <w:r w:rsidRPr="000F4564">
                    <w:rPr>
                      <w:snapToGrid w:val="0"/>
                      <w:kern w:val="0"/>
                      <w:sz w:val="24"/>
                    </w:rPr>
                    <w:t>≤</w:t>
                  </w:r>
                  <w:r>
                    <w:rPr>
                      <w:rFonts w:hint="eastAsia"/>
                      <w:snapToGrid w:val="0"/>
                      <w:kern w:val="0"/>
                      <w:sz w:val="24"/>
                    </w:rPr>
                    <w:t>6</w:t>
                  </w:r>
                  <w:r w:rsidRPr="000F4564">
                    <w:rPr>
                      <w:snapToGrid w:val="0"/>
                      <w:kern w:val="0"/>
                      <w:sz w:val="24"/>
                    </w:rPr>
                    <w:t>5dB(A)</w:t>
                  </w:r>
                  <w:r w:rsidRPr="000F4564">
                    <w:rPr>
                      <w:snapToGrid w:val="0"/>
                      <w:kern w:val="0"/>
                      <w:sz w:val="24"/>
                    </w:rPr>
                    <w:t>，</w:t>
                  </w:r>
                  <w:r w:rsidRPr="000F4564">
                    <w:rPr>
                      <w:kern w:val="0"/>
                      <w:sz w:val="24"/>
                    </w:rPr>
                    <w:t>夜间</w:t>
                  </w:r>
                  <w:r w:rsidRPr="000F4564">
                    <w:rPr>
                      <w:kern w:val="0"/>
                      <w:sz w:val="24"/>
                    </w:rPr>
                    <w:t>≤</w:t>
                  </w:r>
                  <w:r>
                    <w:rPr>
                      <w:rFonts w:hint="eastAsia"/>
                      <w:kern w:val="0"/>
                      <w:sz w:val="24"/>
                    </w:rPr>
                    <w:t>5</w:t>
                  </w:r>
                  <w:r w:rsidRPr="000F4564">
                    <w:rPr>
                      <w:kern w:val="0"/>
                      <w:sz w:val="24"/>
                    </w:rPr>
                    <w:t>5dB(A)</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5</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047650">
                  <w:pPr>
                    <w:autoSpaceDE w:val="0"/>
                    <w:autoSpaceDN w:val="0"/>
                    <w:adjustRightInd w:val="0"/>
                    <w:rPr>
                      <w:sz w:val="24"/>
                    </w:rPr>
                  </w:pPr>
                  <w:r w:rsidRPr="000F4564">
                    <w:rPr>
                      <w:sz w:val="24"/>
                    </w:rPr>
                    <w:t>按照国家危废转移、处置有关规定交有相应资质的单位进行处置。</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6</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安全警示</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沿线安全警示标志</w:t>
                  </w:r>
                </w:p>
              </w:tc>
              <w:tc>
                <w:tcPr>
                  <w:tcW w:w="2654" w:type="pct"/>
                  <w:gridSpan w:val="5"/>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杆塔设置标准</w:t>
                  </w:r>
                  <w:r w:rsidRPr="000F4564">
                    <w:rPr>
                      <w:rFonts w:ascii="Times New Roman" w:hAnsi="Times New Roman"/>
                      <w:color w:val="auto"/>
                      <w:sz w:val="24"/>
                    </w:rPr>
                    <w:t>“</w:t>
                  </w:r>
                  <w:r w:rsidRPr="000F4564">
                    <w:rPr>
                      <w:rFonts w:ascii="Times New Roman" w:hAnsi="Times New Roman"/>
                      <w:color w:val="auto"/>
                      <w:sz w:val="24"/>
                    </w:rPr>
                    <w:t>三牌</w:t>
                  </w:r>
                  <w:r w:rsidRPr="000F4564">
                    <w:rPr>
                      <w:rFonts w:ascii="Times New Roman" w:hAnsi="Times New Roman"/>
                      <w:color w:val="auto"/>
                      <w:sz w:val="24"/>
                    </w:rPr>
                    <w:t>”</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7</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生态恢复</w:t>
                  </w:r>
                </w:p>
              </w:tc>
              <w:tc>
                <w:tcPr>
                  <w:tcW w:w="2654" w:type="pct"/>
                  <w:gridSpan w:val="5"/>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临时占地恢复</w:t>
                  </w:r>
                </w:p>
              </w:tc>
            </w:tr>
            <w:tr w:rsidR="00F95B31" w:rsidRPr="000F4564" w:rsidTr="00746EB2">
              <w:trPr>
                <w:tblHeader/>
                <w:jc w:val="center"/>
              </w:trPr>
              <w:tc>
                <w:tcPr>
                  <w:tcW w:w="759" w:type="pct"/>
                  <w:vMerge w:val="restart"/>
                  <w:vAlign w:val="center"/>
                </w:tcPr>
                <w:p w:rsidR="00F95B31"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盼盼</w:t>
                  </w:r>
                </w:p>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11</w:t>
                  </w:r>
                  <w:r w:rsidRPr="000F4564">
                    <w:rPr>
                      <w:rFonts w:ascii="Times New Roman" w:hAnsi="Times New Roman"/>
                      <w:color w:val="auto"/>
                      <w:sz w:val="24"/>
                    </w:rPr>
                    <w:t>0 kV</w:t>
                  </w:r>
                  <w:r w:rsidRPr="000F4564">
                    <w:rPr>
                      <w:rFonts w:ascii="Times New Roman" w:hAnsi="Times New Roman"/>
                      <w:color w:val="auto"/>
                      <w:sz w:val="24"/>
                    </w:rPr>
                    <w:t>输变电工程</w:t>
                  </w: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1</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生活污水</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化粪池</w:t>
                  </w:r>
                </w:p>
              </w:tc>
              <w:tc>
                <w:tcPr>
                  <w:tcW w:w="1569" w:type="pct"/>
                  <w:gridSpan w:val="4"/>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满足功能要求，定期清掏</w:t>
                  </w:r>
                </w:p>
              </w:tc>
              <w:tc>
                <w:tcPr>
                  <w:tcW w:w="1085"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生活污水经化粪池处理后</w:t>
                  </w:r>
                  <w:r>
                    <w:rPr>
                      <w:rFonts w:ascii="Times New Roman" w:hAnsi="Times New Roman" w:hint="eastAsia"/>
                      <w:color w:val="auto"/>
                      <w:sz w:val="24"/>
                    </w:rPr>
                    <w:t>排入站外污水管网</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2</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变压器油</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事故油池</w:t>
                  </w:r>
                </w:p>
              </w:tc>
              <w:tc>
                <w:tcPr>
                  <w:tcW w:w="1569" w:type="pct"/>
                  <w:gridSpan w:val="4"/>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是否具有油水分离装置，有效容积是否满足要求</w:t>
                  </w:r>
                </w:p>
              </w:tc>
              <w:tc>
                <w:tcPr>
                  <w:tcW w:w="1085"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事故废油、含油废水等危险废物委托有危废处理资质的单位处理</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3</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69" w:type="pct"/>
                  <w:gridSpan w:val="4"/>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85" w:type="pct"/>
                  <w:vAlign w:val="center"/>
                </w:tcPr>
                <w:p w:rsidR="00F95B31" w:rsidRPr="000F4564" w:rsidRDefault="00F95B31" w:rsidP="00047650">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047650">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4</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噪声</w:t>
                  </w:r>
                </w:p>
              </w:tc>
              <w:tc>
                <w:tcPr>
                  <w:tcW w:w="1569" w:type="pct"/>
                  <w:gridSpan w:val="4"/>
                  <w:vAlign w:val="center"/>
                </w:tcPr>
                <w:p w:rsidR="00F95B31" w:rsidRPr="000F4564" w:rsidRDefault="00F95B31" w:rsidP="00FC551E">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bCs/>
                      <w:color w:val="auto"/>
                      <w:sz w:val="24"/>
                    </w:rPr>
                    <w:t>变电站厂界噪声满足《工业企业厂界环境噪声排放标准》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3</w:t>
                  </w:r>
                  <w:r w:rsidRPr="000F4564">
                    <w:rPr>
                      <w:rFonts w:ascii="Times New Roman" w:hAnsi="Times New Roman"/>
                      <w:bCs/>
                      <w:color w:val="auto"/>
                      <w:sz w:val="24"/>
                    </w:rPr>
                    <w:t>类标准要求</w:t>
                  </w:r>
                  <w:r>
                    <w:rPr>
                      <w:rFonts w:ascii="Times New Roman" w:hAnsi="Times New Roman" w:hint="eastAsia"/>
                      <w:bCs/>
                      <w:color w:val="auto"/>
                      <w:sz w:val="24"/>
                    </w:rPr>
                    <w:t>。</w:t>
                  </w:r>
                </w:p>
              </w:tc>
              <w:tc>
                <w:tcPr>
                  <w:tcW w:w="1085" w:type="pct"/>
                  <w:vAlign w:val="center"/>
                </w:tcPr>
                <w:p w:rsidR="00F95B31" w:rsidRPr="000F4564" w:rsidRDefault="00F95B31" w:rsidP="00FC551E">
                  <w:pPr>
                    <w:autoSpaceDE w:val="0"/>
                    <w:autoSpaceDN w:val="0"/>
                    <w:adjustRightInd w:val="0"/>
                    <w:rPr>
                      <w:sz w:val="24"/>
                    </w:rPr>
                  </w:pPr>
                  <w:r w:rsidRPr="000F4564">
                    <w:rPr>
                      <w:bCs/>
                      <w:sz w:val="24"/>
                    </w:rPr>
                    <w:t>厂界噪声满足</w:t>
                  </w:r>
                  <w:r w:rsidRPr="000F4564">
                    <w:rPr>
                      <w:snapToGrid w:val="0"/>
                      <w:kern w:val="0"/>
                      <w:sz w:val="24"/>
                    </w:rPr>
                    <w:t>昼间</w:t>
                  </w:r>
                  <w:r w:rsidRPr="000F4564">
                    <w:rPr>
                      <w:snapToGrid w:val="0"/>
                      <w:kern w:val="0"/>
                      <w:sz w:val="24"/>
                    </w:rPr>
                    <w:t>≤</w:t>
                  </w:r>
                  <w:r>
                    <w:rPr>
                      <w:rFonts w:hint="eastAsia"/>
                      <w:snapToGrid w:val="0"/>
                      <w:kern w:val="0"/>
                      <w:sz w:val="24"/>
                    </w:rPr>
                    <w:t>65</w:t>
                  </w:r>
                  <w:r w:rsidRPr="000F4564">
                    <w:rPr>
                      <w:snapToGrid w:val="0"/>
                      <w:kern w:val="0"/>
                      <w:sz w:val="24"/>
                    </w:rPr>
                    <w:t>dB(A)</w:t>
                  </w:r>
                  <w:r w:rsidRPr="000F4564">
                    <w:rPr>
                      <w:snapToGrid w:val="0"/>
                      <w:kern w:val="0"/>
                      <w:sz w:val="24"/>
                    </w:rPr>
                    <w:t>，</w:t>
                  </w:r>
                  <w:r w:rsidRPr="000F4564">
                    <w:rPr>
                      <w:kern w:val="0"/>
                      <w:sz w:val="24"/>
                    </w:rPr>
                    <w:t>夜间</w:t>
                  </w:r>
                  <w:r w:rsidRPr="000F4564">
                    <w:rPr>
                      <w:kern w:val="0"/>
                      <w:sz w:val="24"/>
                    </w:rPr>
                    <w:t>≤5</w:t>
                  </w:r>
                  <w:r>
                    <w:rPr>
                      <w:rFonts w:hint="eastAsia"/>
                      <w:kern w:val="0"/>
                      <w:sz w:val="24"/>
                    </w:rPr>
                    <w:t>5</w:t>
                  </w:r>
                  <w:r w:rsidRPr="000F4564">
                    <w:rPr>
                      <w:kern w:val="0"/>
                      <w:sz w:val="24"/>
                    </w:rPr>
                    <w:t>dB(A)</w:t>
                  </w:r>
                  <w:r>
                    <w:rPr>
                      <w:rFonts w:hint="eastAsia"/>
                      <w:kern w:val="0"/>
                      <w:sz w:val="24"/>
                    </w:rPr>
                    <w:t>。</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5</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047650">
                  <w:pPr>
                    <w:autoSpaceDE w:val="0"/>
                    <w:autoSpaceDN w:val="0"/>
                    <w:adjustRightInd w:val="0"/>
                    <w:rPr>
                      <w:sz w:val="24"/>
                    </w:rPr>
                  </w:pPr>
                  <w:r w:rsidRPr="000F4564">
                    <w:rPr>
                      <w:sz w:val="24"/>
                    </w:rPr>
                    <w:t>按照国家危废转移、处置有关规定交有相应资质的单位进行处置。</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6</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生态恢复</w:t>
                  </w:r>
                </w:p>
              </w:tc>
              <w:tc>
                <w:tcPr>
                  <w:tcW w:w="2654" w:type="pct"/>
                  <w:gridSpan w:val="5"/>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临时占地恢复</w:t>
                  </w:r>
                </w:p>
              </w:tc>
            </w:tr>
            <w:tr w:rsidR="00F95B31" w:rsidRPr="000F4564" w:rsidTr="00746EB2">
              <w:trPr>
                <w:tblHeader/>
                <w:jc w:val="center"/>
              </w:trPr>
              <w:tc>
                <w:tcPr>
                  <w:tcW w:w="759" w:type="pct"/>
                  <w:vMerge w:val="restart"/>
                  <w:vAlign w:val="center"/>
                </w:tcPr>
                <w:p w:rsidR="00F95B31" w:rsidRPr="000F4564" w:rsidRDefault="00F95B31" w:rsidP="00DD18FA">
                  <w:pPr>
                    <w:pStyle w:val="af6"/>
                    <w:overflowPunct w:val="0"/>
                    <w:spacing w:before="0" w:beforeAutospacing="0" w:after="0" w:afterAutospacing="0"/>
                    <w:textAlignment w:val="baseline"/>
                    <w:rPr>
                      <w:rFonts w:ascii="Times New Roman" w:hAnsi="Times New Roman"/>
                      <w:color w:val="auto"/>
                      <w:sz w:val="24"/>
                    </w:rPr>
                  </w:pPr>
                  <w:r w:rsidRPr="00DD18FA">
                    <w:rPr>
                      <w:rFonts w:ascii="Times New Roman" w:hAnsi="Times New Roman"/>
                      <w:color w:val="auto"/>
                      <w:sz w:val="24"/>
                    </w:rPr>
                    <w:t>湖南长沙上大垅</w:t>
                  </w:r>
                  <w:r w:rsidRPr="00DD18FA">
                    <w:rPr>
                      <w:rFonts w:ascii="Times New Roman" w:hAnsi="Times New Roman"/>
                      <w:color w:val="auto"/>
                      <w:sz w:val="24"/>
                    </w:rPr>
                    <w:t>110kV</w:t>
                  </w:r>
                  <w:r w:rsidRPr="00DD18FA">
                    <w:rPr>
                      <w:rFonts w:ascii="Times New Roman" w:hAnsi="Times New Roman"/>
                      <w:color w:val="auto"/>
                      <w:sz w:val="24"/>
                    </w:rPr>
                    <w:t>变电站改造工程</w:t>
                  </w:r>
                </w:p>
              </w:tc>
              <w:tc>
                <w:tcPr>
                  <w:tcW w:w="252" w:type="pct"/>
                  <w:vAlign w:val="center"/>
                </w:tcPr>
                <w:p w:rsidR="00F95B31"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1</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生活污水</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化粪池</w:t>
                  </w:r>
                </w:p>
              </w:tc>
              <w:tc>
                <w:tcPr>
                  <w:tcW w:w="1328" w:type="pct"/>
                  <w:gridSpan w:val="2"/>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满足功能要求，定期清掏</w:t>
                  </w:r>
                </w:p>
              </w:tc>
              <w:tc>
                <w:tcPr>
                  <w:tcW w:w="1326" w:type="pct"/>
                  <w:gridSpan w:val="3"/>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生活污水经化粪池处理后</w:t>
                  </w:r>
                  <w:r>
                    <w:rPr>
                      <w:rFonts w:ascii="Times New Roman" w:hAnsi="Times New Roman" w:hint="eastAsia"/>
                      <w:color w:val="auto"/>
                      <w:sz w:val="24"/>
                    </w:rPr>
                    <w:t>排入站外污水管网</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2</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变压器油</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事故油池</w:t>
                  </w:r>
                </w:p>
              </w:tc>
              <w:tc>
                <w:tcPr>
                  <w:tcW w:w="1328" w:type="pct"/>
                  <w:gridSpan w:val="2"/>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是否具有油水分离装置，有效容积是否满足要求</w:t>
                  </w:r>
                </w:p>
              </w:tc>
              <w:tc>
                <w:tcPr>
                  <w:tcW w:w="1326" w:type="pct"/>
                  <w:gridSpan w:val="3"/>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事故废油、含油废水等危险废物委托有危废处理资质的单位处理</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3</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328" w:type="pct"/>
                  <w:gridSpan w:val="2"/>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326" w:type="pct"/>
                  <w:gridSpan w:val="3"/>
                  <w:vAlign w:val="center"/>
                </w:tcPr>
                <w:p w:rsidR="00F95B31" w:rsidRPr="000F4564" w:rsidRDefault="00F95B31" w:rsidP="00047650">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047650">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4</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噪声</w:t>
                  </w:r>
                </w:p>
              </w:tc>
              <w:tc>
                <w:tcPr>
                  <w:tcW w:w="1328" w:type="pct"/>
                  <w:gridSpan w:val="2"/>
                  <w:vAlign w:val="center"/>
                </w:tcPr>
                <w:p w:rsidR="00F95B31" w:rsidRPr="000F4564" w:rsidRDefault="00F95B31" w:rsidP="00740F63">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bCs/>
                      <w:color w:val="auto"/>
                      <w:sz w:val="24"/>
                    </w:rPr>
                    <w:t>变电站</w:t>
                  </w:r>
                  <w:r>
                    <w:rPr>
                      <w:rFonts w:ascii="Times New Roman" w:hAnsi="Times New Roman" w:hint="eastAsia"/>
                      <w:bCs/>
                      <w:color w:val="auto"/>
                      <w:sz w:val="24"/>
                    </w:rPr>
                    <w:t>东</w:t>
                  </w:r>
                  <w:r w:rsidRPr="000F4564">
                    <w:rPr>
                      <w:rFonts w:ascii="Times New Roman" w:hAnsi="Times New Roman"/>
                      <w:bCs/>
                      <w:color w:val="auto"/>
                      <w:sz w:val="24"/>
                    </w:rPr>
                    <w:t>侧厂界噪声满足《工业企业厂界环境噪声排放标准》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2</w:t>
                  </w:r>
                  <w:r w:rsidRPr="000F4564">
                    <w:rPr>
                      <w:rFonts w:ascii="Times New Roman" w:hAnsi="Times New Roman"/>
                      <w:bCs/>
                      <w:color w:val="auto"/>
                      <w:sz w:val="24"/>
                    </w:rPr>
                    <w:t>类标准要求；其它侧厂界噪声满足《工业企业厂界环境噪声排放标准》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4</w:t>
                  </w:r>
                  <w:r w:rsidRPr="000F4564">
                    <w:rPr>
                      <w:rFonts w:ascii="Times New Roman" w:hAnsi="Times New Roman"/>
                      <w:bCs/>
                      <w:color w:val="auto"/>
                      <w:sz w:val="24"/>
                    </w:rPr>
                    <w:t>类标准要求；变电站周围</w:t>
                  </w:r>
                  <w:r>
                    <w:rPr>
                      <w:rFonts w:ascii="Times New Roman" w:hAnsi="Times New Roman" w:hint="eastAsia"/>
                      <w:bCs/>
                      <w:color w:val="auto"/>
                      <w:sz w:val="24"/>
                    </w:rPr>
                    <w:t>交通干道旁</w:t>
                  </w:r>
                  <w:r w:rsidRPr="000F4564">
                    <w:rPr>
                      <w:rFonts w:ascii="Times New Roman" w:hAnsi="Times New Roman"/>
                      <w:bCs/>
                      <w:color w:val="auto"/>
                      <w:sz w:val="24"/>
                    </w:rPr>
                    <w:t>敏感点满足</w:t>
                  </w:r>
                  <w:r w:rsidRPr="000F4564">
                    <w:rPr>
                      <w:rFonts w:ascii="Times New Roman" w:hAnsi="Times New Roman"/>
                      <w:color w:val="auto"/>
                      <w:sz w:val="24"/>
                    </w:rPr>
                    <w:t>《声环境质量标准》</w:t>
                  </w:r>
                  <w:r w:rsidRPr="000F4564">
                    <w:rPr>
                      <w:rFonts w:ascii="Times New Roman" w:hAnsi="Times New Roman"/>
                      <w:color w:val="auto"/>
                      <w:sz w:val="24"/>
                    </w:rPr>
                    <w:t>(GB3096-2008)</w:t>
                  </w:r>
                  <w:r>
                    <w:rPr>
                      <w:rFonts w:ascii="Times New Roman" w:hAnsi="Times New Roman" w:hint="eastAsia"/>
                      <w:color w:val="auto"/>
                      <w:sz w:val="24"/>
                    </w:rPr>
                    <w:t>4a</w:t>
                  </w:r>
                  <w:r w:rsidRPr="000F4564">
                    <w:rPr>
                      <w:rFonts w:ascii="Times New Roman" w:hAnsi="Times New Roman"/>
                      <w:color w:val="auto"/>
                      <w:sz w:val="24"/>
                    </w:rPr>
                    <w:t>类标准要求；</w:t>
                  </w:r>
                  <w:r>
                    <w:rPr>
                      <w:rFonts w:ascii="Times New Roman" w:hAnsi="Times New Roman" w:hint="eastAsia"/>
                      <w:color w:val="auto"/>
                      <w:sz w:val="24"/>
                    </w:rPr>
                    <w:t>其他</w:t>
                  </w:r>
                  <w:r w:rsidRPr="000F4564">
                    <w:rPr>
                      <w:rFonts w:ascii="Times New Roman" w:hAnsi="Times New Roman"/>
                      <w:bCs/>
                      <w:color w:val="auto"/>
                      <w:sz w:val="24"/>
                    </w:rPr>
                    <w:t>敏感点满足</w:t>
                  </w:r>
                  <w:r w:rsidRPr="000F4564">
                    <w:rPr>
                      <w:rFonts w:ascii="Times New Roman" w:hAnsi="Times New Roman"/>
                      <w:color w:val="auto"/>
                      <w:sz w:val="24"/>
                    </w:rPr>
                    <w:t>《声环境质量标准》</w:t>
                  </w:r>
                  <w:r w:rsidRPr="000F4564">
                    <w:rPr>
                      <w:rFonts w:ascii="Times New Roman" w:hAnsi="Times New Roman"/>
                      <w:color w:val="auto"/>
                      <w:sz w:val="24"/>
                    </w:rPr>
                    <w:t>(GB3096-2008)</w:t>
                  </w:r>
                  <w:r>
                    <w:rPr>
                      <w:rFonts w:ascii="Times New Roman" w:hAnsi="Times New Roman" w:hint="eastAsia"/>
                      <w:color w:val="auto"/>
                      <w:sz w:val="24"/>
                    </w:rPr>
                    <w:t>2</w:t>
                  </w:r>
                  <w:r w:rsidRPr="000F4564">
                    <w:rPr>
                      <w:rFonts w:ascii="Times New Roman" w:hAnsi="Times New Roman"/>
                      <w:color w:val="auto"/>
                      <w:sz w:val="24"/>
                    </w:rPr>
                    <w:t>类标准要求；</w:t>
                  </w:r>
                </w:p>
              </w:tc>
              <w:tc>
                <w:tcPr>
                  <w:tcW w:w="1326" w:type="pct"/>
                  <w:gridSpan w:val="3"/>
                  <w:vAlign w:val="center"/>
                </w:tcPr>
                <w:p w:rsidR="00F95B31" w:rsidRPr="000F4564" w:rsidRDefault="00F95B31" w:rsidP="00740F63">
                  <w:pPr>
                    <w:autoSpaceDE w:val="0"/>
                    <w:autoSpaceDN w:val="0"/>
                    <w:adjustRightInd w:val="0"/>
                    <w:rPr>
                      <w:sz w:val="24"/>
                    </w:rPr>
                  </w:pPr>
                  <w:r>
                    <w:rPr>
                      <w:rFonts w:hint="eastAsia"/>
                      <w:sz w:val="24"/>
                    </w:rPr>
                    <w:t>东</w:t>
                  </w:r>
                  <w:r w:rsidRPr="000F4564">
                    <w:rPr>
                      <w:sz w:val="24"/>
                    </w:rPr>
                    <w:t>侧厂界噪声满足</w:t>
                  </w:r>
                  <w:r w:rsidRPr="000F4564">
                    <w:rPr>
                      <w:snapToGrid w:val="0"/>
                      <w:kern w:val="0"/>
                      <w:sz w:val="24"/>
                    </w:rPr>
                    <w:t>昼间</w:t>
                  </w:r>
                  <w:r w:rsidRPr="000F4564">
                    <w:rPr>
                      <w:snapToGrid w:val="0"/>
                      <w:kern w:val="0"/>
                      <w:sz w:val="24"/>
                    </w:rPr>
                    <w:t>≤</w:t>
                  </w:r>
                  <w:r>
                    <w:rPr>
                      <w:rFonts w:hint="eastAsia"/>
                      <w:snapToGrid w:val="0"/>
                      <w:kern w:val="0"/>
                      <w:sz w:val="24"/>
                    </w:rPr>
                    <w:t>6</w:t>
                  </w:r>
                  <w:r w:rsidRPr="000F4564">
                    <w:rPr>
                      <w:snapToGrid w:val="0"/>
                      <w:kern w:val="0"/>
                      <w:sz w:val="24"/>
                    </w:rPr>
                    <w:t>0dB(A)</w:t>
                  </w:r>
                  <w:r w:rsidRPr="000F4564">
                    <w:rPr>
                      <w:snapToGrid w:val="0"/>
                      <w:kern w:val="0"/>
                      <w:sz w:val="24"/>
                    </w:rPr>
                    <w:t>，</w:t>
                  </w:r>
                  <w:r w:rsidRPr="000F4564">
                    <w:rPr>
                      <w:kern w:val="0"/>
                      <w:sz w:val="24"/>
                    </w:rPr>
                    <w:t>夜间</w:t>
                  </w:r>
                  <w:r w:rsidRPr="000F4564">
                    <w:rPr>
                      <w:kern w:val="0"/>
                      <w:sz w:val="24"/>
                    </w:rPr>
                    <w:t>≤5</w:t>
                  </w:r>
                  <w:r>
                    <w:rPr>
                      <w:rFonts w:hint="eastAsia"/>
                      <w:kern w:val="0"/>
                      <w:sz w:val="24"/>
                    </w:rPr>
                    <w:t>0</w:t>
                  </w:r>
                  <w:r w:rsidRPr="000F4564">
                    <w:rPr>
                      <w:kern w:val="0"/>
                      <w:sz w:val="24"/>
                    </w:rPr>
                    <w:t>dB(A)</w:t>
                  </w:r>
                  <w:r w:rsidRPr="000F4564">
                    <w:rPr>
                      <w:kern w:val="0"/>
                      <w:sz w:val="24"/>
                    </w:rPr>
                    <w:t>；其它</w:t>
                  </w:r>
                  <w:r w:rsidRPr="000F4564">
                    <w:rPr>
                      <w:sz w:val="24"/>
                    </w:rPr>
                    <w:t>侧厂界噪声满足</w:t>
                  </w:r>
                  <w:r w:rsidRPr="000F4564">
                    <w:rPr>
                      <w:snapToGrid w:val="0"/>
                      <w:kern w:val="0"/>
                      <w:sz w:val="24"/>
                    </w:rPr>
                    <w:t>昼间</w:t>
                  </w:r>
                  <w:r w:rsidRPr="000F4564">
                    <w:rPr>
                      <w:snapToGrid w:val="0"/>
                      <w:kern w:val="0"/>
                      <w:sz w:val="24"/>
                    </w:rPr>
                    <w:t>≤</w:t>
                  </w:r>
                  <w:r>
                    <w:rPr>
                      <w:rFonts w:hint="eastAsia"/>
                      <w:snapToGrid w:val="0"/>
                      <w:kern w:val="0"/>
                      <w:sz w:val="24"/>
                    </w:rPr>
                    <w:t>7</w:t>
                  </w:r>
                  <w:r w:rsidRPr="000F4564">
                    <w:rPr>
                      <w:snapToGrid w:val="0"/>
                      <w:kern w:val="0"/>
                      <w:sz w:val="24"/>
                    </w:rPr>
                    <w:t>0dB(A)</w:t>
                  </w:r>
                  <w:r w:rsidRPr="000F4564">
                    <w:rPr>
                      <w:snapToGrid w:val="0"/>
                      <w:kern w:val="0"/>
                      <w:sz w:val="24"/>
                    </w:rPr>
                    <w:t>，</w:t>
                  </w:r>
                  <w:r w:rsidRPr="000F4564">
                    <w:rPr>
                      <w:kern w:val="0"/>
                      <w:sz w:val="24"/>
                    </w:rPr>
                    <w:t>夜间</w:t>
                  </w:r>
                  <w:r w:rsidRPr="000F4564">
                    <w:rPr>
                      <w:kern w:val="0"/>
                      <w:sz w:val="24"/>
                    </w:rPr>
                    <w:t>≤5</w:t>
                  </w:r>
                  <w:r>
                    <w:rPr>
                      <w:rFonts w:hint="eastAsia"/>
                      <w:kern w:val="0"/>
                      <w:sz w:val="24"/>
                    </w:rPr>
                    <w:t>5</w:t>
                  </w:r>
                  <w:r w:rsidRPr="000F4564">
                    <w:rPr>
                      <w:kern w:val="0"/>
                      <w:sz w:val="24"/>
                    </w:rPr>
                    <w:t>dB(A)</w:t>
                  </w:r>
                  <w:r w:rsidRPr="000F4564">
                    <w:rPr>
                      <w:kern w:val="0"/>
                      <w:sz w:val="24"/>
                    </w:rPr>
                    <w:t>；</w:t>
                  </w:r>
                  <w:r w:rsidRPr="000F4564">
                    <w:rPr>
                      <w:snapToGrid w:val="0"/>
                      <w:kern w:val="0"/>
                      <w:sz w:val="24"/>
                    </w:rPr>
                    <w:t>交通主干道旁敏感点噪声</w:t>
                  </w:r>
                  <w:r w:rsidRPr="000F4564">
                    <w:rPr>
                      <w:sz w:val="24"/>
                    </w:rPr>
                    <w:t>满足</w:t>
                  </w:r>
                  <w:r w:rsidRPr="000F4564">
                    <w:rPr>
                      <w:snapToGrid w:val="0"/>
                      <w:kern w:val="0"/>
                      <w:sz w:val="24"/>
                    </w:rPr>
                    <w:t>昼间</w:t>
                  </w:r>
                  <w:r w:rsidRPr="000F4564">
                    <w:rPr>
                      <w:snapToGrid w:val="0"/>
                      <w:kern w:val="0"/>
                      <w:sz w:val="24"/>
                    </w:rPr>
                    <w:t>≤70dB(A)</w:t>
                  </w:r>
                  <w:r w:rsidRPr="000F4564">
                    <w:rPr>
                      <w:snapToGrid w:val="0"/>
                      <w:kern w:val="0"/>
                      <w:sz w:val="24"/>
                    </w:rPr>
                    <w:t>，</w:t>
                  </w:r>
                  <w:r w:rsidRPr="000F4564">
                    <w:rPr>
                      <w:kern w:val="0"/>
                      <w:sz w:val="24"/>
                    </w:rPr>
                    <w:t>夜间</w:t>
                  </w:r>
                  <w:r w:rsidRPr="000F4564">
                    <w:rPr>
                      <w:kern w:val="0"/>
                      <w:sz w:val="24"/>
                    </w:rPr>
                    <w:t>≤55dB(A)</w:t>
                  </w:r>
                  <w:r w:rsidRPr="000F4564">
                    <w:rPr>
                      <w:kern w:val="0"/>
                      <w:sz w:val="24"/>
                    </w:rPr>
                    <w:t>；</w:t>
                  </w:r>
                  <w:r w:rsidRPr="000F4564">
                    <w:rPr>
                      <w:snapToGrid w:val="0"/>
                      <w:kern w:val="0"/>
                      <w:sz w:val="24"/>
                    </w:rPr>
                    <w:t>其他敏感点噪声</w:t>
                  </w:r>
                  <w:r w:rsidRPr="000F4564">
                    <w:rPr>
                      <w:sz w:val="24"/>
                    </w:rPr>
                    <w:t>满足</w:t>
                  </w:r>
                  <w:r w:rsidRPr="000F4564">
                    <w:rPr>
                      <w:snapToGrid w:val="0"/>
                      <w:kern w:val="0"/>
                      <w:sz w:val="24"/>
                    </w:rPr>
                    <w:t>昼间</w:t>
                  </w:r>
                  <w:r w:rsidRPr="000F4564">
                    <w:rPr>
                      <w:snapToGrid w:val="0"/>
                      <w:kern w:val="0"/>
                      <w:sz w:val="24"/>
                    </w:rPr>
                    <w:t>≤60dB(A)</w:t>
                  </w:r>
                  <w:r w:rsidRPr="000F4564">
                    <w:rPr>
                      <w:snapToGrid w:val="0"/>
                      <w:kern w:val="0"/>
                      <w:sz w:val="24"/>
                    </w:rPr>
                    <w:t>，</w:t>
                  </w:r>
                  <w:r w:rsidRPr="000F4564">
                    <w:rPr>
                      <w:kern w:val="0"/>
                      <w:sz w:val="24"/>
                    </w:rPr>
                    <w:t>夜间</w:t>
                  </w:r>
                  <w:r w:rsidRPr="000F4564">
                    <w:rPr>
                      <w:kern w:val="0"/>
                      <w:sz w:val="24"/>
                    </w:rPr>
                    <w:t>≤50dB(A)</w:t>
                  </w:r>
                  <w:r>
                    <w:rPr>
                      <w:rFonts w:hint="eastAsia"/>
                      <w:kern w:val="0"/>
                      <w:sz w:val="24"/>
                    </w:rPr>
                    <w:t>。</w:t>
                  </w:r>
                </w:p>
              </w:tc>
            </w:tr>
            <w:tr w:rsidR="00F95B31" w:rsidRPr="000F4564" w:rsidTr="00746EB2">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Default="00F95B31" w:rsidP="00047650">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hint="eastAsia"/>
                      <w:color w:val="auto"/>
                      <w:sz w:val="24"/>
                    </w:rPr>
                    <w:t>5</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5A4BD2">
                    <w:rPr>
                      <w:rFonts w:ascii="Times New Roman" w:hAnsi="Times New Roman"/>
                      <w:color w:val="auto"/>
                      <w:sz w:val="24"/>
                    </w:rPr>
                    <w:t>按照国家危废转移、处置有关规定交有相应资质的单位进行处置。</w:t>
                  </w:r>
                </w:p>
              </w:tc>
            </w:tr>
            <w:tr w:rsidR="00F95B31" w:rsidRPr="000F4564" w:rsidTr="000D3817">
              <w:trPr>
                <w:trHeight w:val="1501"/>
                <w:jc w:val="center"/>
              </w:trPr>
              <w:tc>
                <w:tcPr>
                  <w:tcW w:w="759" w:type="pct"/>
                  <w:vMerge w:val="restart"/>
                  <w:vAlign w:val="center"/>
                </w:tcPr>
                <w:p w:rsidR="00F95B31" w:rsidRPr="000F4564" w:rsidRDefault="00F95B31" w:rsidP="00870911">
                  <w:pPr>
                    <w:pStyle w:val="af6"/>
                    <w:overflowPunct w:val="0"/>
                    <w:textAlignment w:val="baseline"/>
                    <w:rPr>
                      <w:rFonts w:ascii="Times New Roman" w:hAnsi="Times New Roman"/>
                      <w:color w:val="auto"/>
                      <w:sz w:val="24"/>
                    </w:rPr>
                  </w:pPr>
                  <w:r w:rsidRPr="00870911">
                    <w:rPr>
                      <w:rFonts w:ascii="Times New Roman" w:hAnsi="Times New Roman"/>
                      <w:color w:val="auto"/>
                      <w:sz w:val="24"/>
                    </w:rPr>
                    <w:t>湖南长沙望城宝雍</w:t>
                  </w:r>
                  <w:r w:rsidRPr="00870911">
                    <w:rPr>
                      <w:rFonts w:ascii="Times New Roman" w:hAnsi="Times New Roman"/>
                      <w:color w:val="auto"/>
                      <w:sz w:val="24"/>
                    </w:rPr>
                    <w:t>110kV</w:t>
                  </w:r>
                  <w:r w:rsidRPr="00870911">
                    <w:rPr>
                      <w:rFonts w:ascii="Times New Roman" w:hAnsi="Times New Roman"/>
                      <w:color w:val="auto"/>
                      <w:sz w:val="24"/>
                    </w:rPr>
                    <w:t>变电站</w:t>
                  </w:r>
                  <w:r w:rsidRPr="00870911">
                    <w:rPr>
                      <w:rFonts w:ascii="Times New Roman" w:hAnsi="Times New Roman"/>
                      <w:color w:val="auto"/>
                      <w:sz w:val="24"/>
                    </w:rPr>
                    <w:t>1</w:t>
                  </w:r>
                  <w:r w:rsidRPr="00870911">
                    <w:rPr>
                      <w:rFonts w:ascii="Times New Roman" w:hAnsi="Times New Roman"/>
                      <w:color w:val="auto"/>
                      <w:sz w:val="24"/>
                    </w:rPr>
                    <w:t>号主变扩建工程</w:t>
                  </w:r>
                </w:p>
              </w:tc>
              <w:tc>
                <w:tcPr>
                  <w:tcW w:w="252" w:type="pct"/>
                  <w:vAlign w:val="center"/>
                </w:tcPr>
                <w:p w:rsidR="00F95B31" w:rsidRPr="000F4564" w:rsidRDefault="00F95B31" w:rsidP="00AB4DF8">
                  <w:pPr>
                    <w:pStyle w:val="af6"/>
                    <w:overflowPunct w:val="0"/>
                    <w:textAlignment w:val="baseline"/>
                    <w:rPr>
                      <w:rFonts w:ascii="Times New Roman" w:hAnsi="Times New Roman"/>
                      <w:color w:val="auto"/>
                      <w:sz w:val="24"/>
                    </w:rPr>
                  </w:pPr>
                  <w:r w:rsidRPr="000F4564">
                    <w:rPr>
                      <w:rFonts w:ascii="Times New Roman" w:hAnsi="Times New Roman" w:hint="eastAsia"/>
                      <w:color w:val="auto"/>
                      <w:sz w:val="24"/>
                    </w:rPr>
                    <w:t>1</w:t>
                  </w:r>
                </w:p>
              </w:tc>
              <w:tc>
                <w:tcPr>
                  <w:tcW w:w="629" w:type="pct"/>
                  <w:vAlign w:val="center"/>
                </w:tcPr>
                <w:p w:rsidR="00F95B31" w:rsidRPr="000F4564" w:rsidRDefault="00F95B31" w:rsidP="00AB4DF8">
                  <w:pPr>
                    <w:pStyle w:val="af6"/>
                    <w:overflowPunct w:val="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16" w:type="pct"/>
                  <w:gridSpan w:val="2"/>
                  <w:vAlign w:val="center"/>
                </w:tcPr>
                <w:p w:rsidR="00F95B31" w:rsidRPr="000F4564" w:rsidRDefault="00F95B31" w:rsidP="0075299E">
                  <w:pPr>
                    <w:pStyle w:val="af6"/>
                    <w:overflowPunct w:val="0"/>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59" w:type="pct"/>
                  <w:gridSpan w:val="3"/>
                  <w:vAlign w:val="center"/>
                </w:tcPr>
                <w:p w:rsidR="00F95B31" w:rsidRPr="000F4564" w:rsidRDefault="00F95B31" w:rsidP="00AB4DF8">
                  <w:pPr>
                    <w:pStyle w:val="af6"/>
                    <w:overflowPunct w:val="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85" w:type="pct"/>
                  <w:vAlign w:val="center"/>
                </w:tcPr>
                <w:p w:rsidR="00F95B31" w:rsidRPr="000F4564" w:rsidRDefault="00F95B31" w:rsidP="00AB4DF8">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AB4DF8">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0D3817">
              <w:trP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hint="eastAsia"/>
                      <w:color w:val="auto"/>
                      <w:sz w:val="24"/>
                    </w:rPr>
                    <w:t>2</w:t>
                  </w:r>
                </w:p>
              </w:tc>
              <w:tc>
                <w:tcPr>
                  <w:tcW w:w="629" w:type="pct"/>
                  <w:vAlign w:val="center"/>
                </w:tcPr>
                <w:p w:rsidR="00F95B31" w:rsidRPr="000F4564" w:rsidRDefault="00F95B31" w:rsidP="0075299E">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16" w:type="pct"/>
                  <w:gridSpan w:val="2"/>
                  <w:vAlign w:val="center"/>
                </w:tcPr>
                <w:p w:rsidR="00F95B31" w:rsidRPr="000F4564" w:rsidRDefault="00F95B31" w:rsidP="0075299E">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1559" w:type="pct"/>
                  <w:gridSpan w:val="3"/>
                  <w:vAlign w:val="center"/>
                </w:tcPr>
                <w:p w:rsidR="00F95B31" w:rsidRPr="000F4564" w:rsidRDefault="00F95B31" w:rsidP="00AE2FD2">
                  <w:pPr>
                    <w:pStyle w:val="af6"/>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hint="eastAsia"/>
                      <w:bCs/>
                      <w:color w:val="auto"/>
                      <w:sz w:val="24"/>
                    </w:rPr>
                    <w:t>变电站</w:t>
                  </w:r>
                  <w:r w:rsidRPr="000F4564">
                    <w:rPr>
                      <w:rFonts w:ascii="Times New Roman" w:hAnsi="Times New Roman"/>
                      <w:bCs/>
                      <w:color w:val="auto"/>
                      <w:sz w:val="24"/>
                    </w:rPr>
                    <w:t>厂界噪声满足《工业企业厂界环境噪声排放标准》</w:t>
                  </w:r>
                  <w:r w:rsidRPr="000F4564">
                    <w:rPr>
                      <w:rFonts w:ascii="Times New Roman" w:hAnsi="Times New Roman"/>
                      <w:bCs/>
                      <w:color w:val="auto"/>
                      <w:sz w:val="24"/>
                    </w:rPr>
                    <w:lastRenderedPageBreak/>
                    <w:t>(GB12348-2008)2</w:t>
                  </w:r>
                  <w:r>
                    <w:rPr>
                      <w:rFonts w:ascii="Times New Roman" w:hAnsi="Times New Roman"/>
                      <w:bCs/>
                      <w:color w:val="auto"/>
                      <w:sz w:val="24"/>
                    </w:rPr>
                    <w:t>类标准要求</w:t>
                  </w:r>
                  <w:r>
                    <w:rPr>
                      <w:rFonts w:ascii="Times New Roman" w:hAnsi="Times New Roman" w:hint="eastAsia"/>
                      <w:bCs/>
                      <w:color w:val="auto"/>
                      <w:sz w:val="24"/>
                    </w:rPr>
                    <w:t>。</w:t>
                  </w:r>
                </w:p>
              </w:tc>
              <w:tc>
                <w:tcPr>
                  <w:tcW w:w="1085" w:type="pct"/>
                  <w:vAlign w:val="center"/>
                </w:tcPr>
                <w:p w:rsidR="00F95B31" w:rsidRPr="000F4564" w:rsidRDefault="00F95B31" w:rsidP="00AE2FD2">
                  <w:pPr>
                    <w:autoSpaceDE w:val="0"/>
                    <w:autoSpaceDN w:val="0"/>
                    <w:adjustRightInd w:val="0"/>
                    <w:rPr>
                      <w:sz w:val="24"/>
                    </w:rPr>
                  </w:pPr>
                  <w:r w:rsidRPr="000F4564">
                    <w:rPr>
                      <w:sz w:val="24"/>
                    </w:rPr>
                    <w:lastRenderedPageBreak/>
                    <w:t>厂界噪声满足</w:t>
                  </w:r>
                  <w:r w:rsidRPr="000F4564">
                    <w:rPr>
                      <w:snapToGrid w:val="0"/>
                      <w:kern w:val="0"/>
                      <w:sz w:val="24"/>
                    </w:rPr>
                    <w:t>昼间</w:t>
                  </w:r>
                  <w:r w:rsidRPr="000F4564">
                    <w:rPr>
                      <w:snapToGrid w:val="0"/>
                      <w:kern w:val="0"/>
                      <w:sz w:val="24"/>
                    </w:rPr>
                    <w:t>≤60dB(A)</w:t>
                  </w:r>
                  <w:r w:rsidRPr="000F4564">
                    <w:rPr>
                      <w:snapToGrid w:val="0"/>
                      <w:kern w:val="0"/>
                      <w:sz w:val="24"/>
                    </w:rPr>
                    <w:t>，</w:t>
                  </w:r>
                  <w:r w:rsidRPr="000F4564">
                    <w:rPr>
                      <w:kern w:val="0"/>
                      <w:sz w:val="24"/>
                    </w:rPr>
                    <w:t>夜间</w:t>
                  </w:r>
                  <w:r w:rsidRPr="000F4564">
                    <w:rPr>
                      <w:kern w:val="0"/>
                      <w:sz w:val="24"/>
                    </w:rPr>
                    <w:t>≤50dB(A)</w:t>
                  </w:r>
                  <w:r>
                    <w:rPr>
                      <w:rFonts w:hint="eastAsia"/>
                      <w:kern w:val="0"/>
                      <w:sz w:val="24"/>
                    </w:rPr>
                    <w:t>。</w:t>
                  </w:r>
                </w:p>
              </w:tc>
            </w:tr>
            <w:tr w:rsidR="00F95B31" w:rsidRPr="000F4564" w:rsidTr="000D3817">
              <w:trP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hint="eastAsia"/>
                      <w:color w:val="auto"/>
                      <w:sz w:val="24"/>
                    </w:rPr>
                    <w:t>3</w:t>
                  </w:r>
                </w:p>
              </w:tc>
              <w:tc>
                <w:tcPr>
                  <w:tcW w:w="629"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AB4DF8">
                  <w:pPr>
                    <w:autoSpaceDE w:val="0"/>
                    <w:autoSpaceDN w:val="0"/>
                    <w:adjustRightInd w:val="0"/>
                    <w:rPr>
                      <w:sz w:val="24"/>
                    </w:rPr>
                  </w:pPr>
                  <w:r w:rsidRPr="000F4564">
                    <w:rPr>
                      <w:sz w:val="24"/>
                    </w:rPr>
                    <w:t>按照国家危废转移、处置有关规定交有相应资质的单位进行处置。</w:t>
                  </w:r>
                </w:p>
              </w:tc>
            </w:tr>
            <w:tr w:rsidR="00F95B31" w:rsidRPr="000F4564" w:rsidTr="000D3817">
              <w:trPr>
                <w:trHeight w:val="1501"/>
                <w:jc w:val="center"/>
              </w:trPr>
              <w:tc>
                <w:tcPr>
                  <w:tcW w:w="759" w:type="pct"/>
                  <w:vMerge w:val="restart"/>
                  <w:vAlign w:val="center"/>
                </w:tcPr>
                <w:p w:rsidR="00F95B31" w:rsidRPr="000F4564" w:rsidRDefault="00F95B31" w:rsidP="00047650">
                  <w:pPr>
                    <w:pStyle w:val="af6"/>
                    <w:overflowPunct w:val="0"/>
                    <w:textAlignment w:val="baseline"/>
                    <w:rPr>
                      <w:rFonts w:ascii="Times New Roman" w:hAnsi="Times New Roman"/>
                      <w:color w:val="auto"/>
                      <w:sz w:val="24"/>
                    </w:rPr>
                  </w:pPr>
                  <w:r w:rsidRPr="00AE2FD2">
                    <w:rPr>
                      <w:rFonts w:ascii="Times New Roman" w:hAnsi="Times New Roman"/>
                      <w:color w:val="auto"/>
                      <w:sz w:val="24"/>
                    </w:rPr>
                    <w:t>望城郭亮</w:t>
                  </w:r>
                  <w:r w:rsidRPr="00AE2FD2">
                    <w:rPr>
                      <w:rFonts w:ascii="Times New Roman" w:hAnsi="Times New Roman"/>
                      <w:color w:val="auto"/>
                      <w:sz w:val="24"/>
                    </w:rPr>
                    <w:t>110kV</w:t>
                  </w:r>
                  <w:r w:rsidRPr="00AE2FD2">
                    <w:rPr>
                      <w:rFonts w:ascii="Times New Roman" w:hAnsi="Times New Roman"/>
                      <w:color w:val="auto"/>
                      <w:sz w:val="24"/>
                    </w:rPr>
                    <w:t>变电站</w:t>
                  </w:r>
                  <w:r w:rsidRPr="00AE2FD2">
                    <w:rPr>
                      <w:rFonts w:ascii="Times New Roman" w:hAnsi="Times New Roman"/>
                      <w:color w:val="auto"/>
                      <w:sz w:val="24"/>
                    </w:rPr>
                    <w:t>2</w:t>
                  </w:r>
                  <w:r w:rsidRPr="00AE2FD2">
                    <w:rPr>
                      <w:rFonts w:ascii="Times New Roman" w:hAnsi="Times New Roman"/>
                      <w:color w:val="auto"/>
                      <w:sz w:val="24"/>
                    </w:rPr>
                    <w:t>号主变扩建工程</w:t>
                  </w:r>
                </w:p>
              </w:tc>
              <w:tc>
                <w:tcPr>
                  <w:tcW w:w="252" w:type="pct"/>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hint="eastAsia"/>
                      <w:color w:val="auto"/>
                      <w:sz w:val="24"/>
                    </w:rPr>
                    <w:t>1</w:t>
                  </w:r>
                </w:p>
              </w:tc>
              <w:tc>
                <w:tcPr>
                  <w:tcW w:w="629" w:type="pct"/>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16" w:type="pct"/>
                  <w:gridSpan w:val="2"/>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59" w:type="pct"/>
                  <w:gridSpan w:val="3"/>
                  <w:vAlign w:val="center"/>
                </w:tcPr>
                <w:p w:rsidR="00F95B31" w:rsidRPr="000F4564" w:rsidRDefault="00F95B31" w:rsidP="00047650">
                  <w:pPr>
                    <w:pStyle w:val="af6"/>
                    <w:overflowPunct w:val="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85" w:type="pct"/>
                  <w:vAlign w:val="center"/>
                </w:tcPr>
                <w:p w:rsidR="00F95B31" w:rsidRPr="000F4564" w:rsidRDefault="00F95B31" w:rsidP="00047650">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047650">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0D3817">
              <w:trP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hint="eastAsia"/>
                      <w:color w:val="auto"/>
                      <w:sz w:val="24"/>
                    </w:rPr>
                    <w:t>2</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16" w:type="pct"/>
                  <w:gridSpan w:val="2"/>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1559" w:type="pct"/>
                  <w:gridSpan w:val="3"/>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hint="eastAsia"/>
                      <w:bCs/>
                      <w:color w:val="auto"/>
                      <w:sz w:val="24"/>
                    </w:rPr>
                    <w:t>变电站</w:t>
                  </w:r>
                  <w:r w:rsidRPr="000F4564">
                    <w:rPr>
                      <w:rFonts w:ascii="Times New Roman" w:hAnsi="Times New Roman"/>
                      <w:bCs/>
                      <w:color w:val="auto"/>
                      <w:sz w:val="24"/>
                    </w:rPr>
                    <w:t>厂界噪声满足《工业企业厂界环境噪声排放标准》</w:t>
                  </w:r>
                  <w:r w:rsidRPr="000F4564">
                    <w:rPr>
                      <w:rFonts w:ascii="Times New Roman" w:hAnsi="Times New Roman"/>
                      <w:bCs/>
                      <w:color w:val="auto"/>
                      <w:sz w:val="24"/>
                    </w:rPr>
                    <w:t>(GB12348-2008)2</w:t>
                  </w:r>
                  <w:r>
                    <w:rPr>
                      <w:rFonts w:ascii="Times New Roman" w:hAnsi="Times New Roman"/>
                      <w:bCs/>
                      <w:color w:val="auto"/>
                      <w:sz w:val="24"/>
                    </w:rPr>
                    <w:t>类标准要求</w:t>
                  </w:r>
                  <w:r>
                    <w:rPr>
                      <w:rFonts w:ascii="Times New Roman" w:hAnsi="Times New Roman" w:hint="eastAsia"/>
                      <w:bCs/>
                      <w:color w:val="auto"/>
                      <w:sz w:val="24"/>
                    </w:rPr>
                    <w:t>。</w:t>
                  </w:r>
                  <w:r>
                    <w:rPr>
                      <w:rFonts w:ascii="Times New Roman" w:hAnsi="Times New Roman" w:hint="eastAsia"/>
                      <w:color w:val="auto"/>
                      <w:sz w:val="24"/>
                    </w:rPr>
                    <w:t>变电站周围环境敏感点</w:t>
                  </w:r>
                  <w:r w:rsidRPr="000F4564">
                    <w:rPr>
                      <w:rFonts w:ascii="Times New Roman" w:hAnsi="Times New Roman"/>
                      <w:bCs/>
                      <w:color w:val="auto"/>
                      <w:sz w:val="24"/>
                    </w:rPr>
                    <w:t>满足</w:t>
                  </w:r>
                  <w:r w:rsidRPr="000F4564">
                    <w:rPr>
                      <w:rFonts w:ascii="Times New Roman" w:hAnsi="Times New Roman"/>
                      <w:color w:val="auto"/>
                      <w:sz w:val="24"/>
                    </w:rPr>
                    <w:t>《声环境质量标准》</w:t>
                  </w:r>
                  <w:r w:rsidRPr="000F4564">
                    <w:rPr>
                      <w:rFonts w:ascii="Times New Roman" w:hAnsi="Times New Roman"/>
                      <w:color w:val="auto"/>
                      <w:sz w:val="24"/>
                    </w:rPr>
                    <w:t>(GB3096-2008)</w:t>
                  </w:r>
                  <w:r>
                    <w:rPr>
                      <w:rFonts w:ascii="Times New Roman" w:hAnsi="Times New Roman" w:hint="eastAsia"/>
                      <w:color w:val="auto"/>
                      <w:sz w:val="24"/>
                    </w:rPr>
                    <w:t>2</w:t>
                  </w:r>
                  <w:r w:rsidRPr="000F4564">
                    <w:rPr>
                      <w:rFonts w:ascii="Times New Roman" w:hAnsi="Times New Roman"/>
                      <w:color w:val="auto"/>
                      <w:sz w:val="24"/>
                    </w:rPr>
                    <w:t>类标准要求</w:t>
                  </w:r>
                  <w:r>
                    <w:rPr>
                      <w:rFonts w:ascii="Times New Roman" w:hAnsi="Times New Roman" w:hint="eastAsia"/>
                      <w:color w:val="auto"/>
                      <w:sz w:val="24"/>
                    </w:rPr>
                    <w:t>。</w:t>
                  </w:r>
                </w:p>
              </w:tc>
              <w:tc>
                <w:tcPr>
                  <w:tcW w:w="1085" w:type="pct"/>
                  <w:vAlign w:val="center"/>
                </w:tcPr>
                <w:p w:rsidR="00F95B31" w:rsidRPr="000F4564" w:rsidRDefault="00F95B31" w:rsidP="00047650">
                  <w:pPr>
                    <w:autoSpaceDE w:val="0"/>
                    <w:autoSpaceDN w:val="0"/>
                    <w:adjustRightInd w:val="0"/>
                    <w:rPr>
                      <w:sz w:val="24"/>
                    </w:rPr>
                  </w:pPr>
                  <w:r w:rsidRPr="000F4564">
                    <w:rPr>
                      <w:sz w:val="24"/>
                    </w:rPr>
                    <w:t>厂界噪声满足</w:t>
                  </w:r>
                  <w:r w:rsidRPr="000F4564">
                    <w:rPr>
                      <w:snapToGrid w:val="0"/>
                      <w:kern w:val="0"/>
                      <w:sz w:val="24"/>
                    </w:rPr>
                    <w:t>昼间</w:t>
                  </w:r>
                  <w:r w:rsidRPr="000F4564">
                    <w:rPr>
                      <w:snapToGrid w:val="0"/>
                      <w:kern w:val="0"/>
                      <w:sz w:val="24"/>
                    </w:rPr>
                    <w:t>≤60dB(A)</w:t>
                  </w:r>
                  <w:r w:rsidRPr="000F4564">
                    <w:rPr>
                      <w:snapToGrid w:val="0"/>
                      <w:kern w:val="0"/>
                      <w:sz w:val="24"/>
                    </w:rPr>
                    <w:t>，</w:t>
                  </w:r>
                  <w:r w:rsidRPr="000F4564">
                    <w:rPr>
                      <w:kern w:val="0"/>
                      <w:sz w:val="24"/>
                    </w:rPr>
                    <w:t>夜间</w:t>
                  </w:r>
                  <w:r w:rsidRPr="000F4564">
                    <w:rPr>
                      <w:kern w:val="0"/>
                      <w:sz w:val="24"/>
                    </w:rPr>
                    <w:t>≤50dB(A)</w:t>
                  </w:r>
                  <w:r>
                    <w:rPr>
                      <w:rFonts w:hint="eastAsia"/>
                      <w:kern w:val="0"/>
                      <w:sz w:val="24"/>
                    </w:rPr>
                    <w:t>；</w:t>
                  </w:r>
                  <w:r w:rsidRPr="000F4564">
                    <w:rPr>
                      <w:snapToGrid w:val="0"/>
                      <w:kern w:val="0"/>
                      <w:sz w:val="24"/>
                    </w:rPr>
                    <w:t>敏感点噪声</w:t>
                  </w:r>
                  <w:r w:rsidRPr="000F4564">
                    <w:rPr>
                      <w:sz w:val="24"/>
                    </w:rPr>
                    <w:t>满足</w:t>
                  </w:r>
                  <w:r w:rsidRPr="000F4564">
                    <w:rPr>
                      <w:snapToGrid w:val="0"/>
                      <w:kern w:val="0"/>
                      <w:sz w:val="24"/>
                    </w:rPr>
                    <w:t>昼间</w:t>
                  </w:r>
                  <w:r w:rsidRPr="000F4564">
                    <w:rPr>
                      <w:snapToGrid w:val="0"/>
                      <w:kern w:val="0"/>
                      <w:sz w:val="24"/>
                    </w:rPr>
                    <w:t>≤60dB(A)</w:t>
                  </w:r>
                  <w:r w:rsidRPr="000F4564">
                    <w:rPr>
                      <w:snapToGrid w:val="0"/>
                      <w:kern w:val="0"/>
                      <w:sz w:val="24"/>
                    </w:rPr>
                    <w:t>，</w:t>
                  </w:r>
                  <w:r w:rsidRPr="000F4564">
                    <w:rPr>
                      <w:kern w:val="0"/>
                      <w:sz w:val="24"/>
                    </w:rPr>
                    <w:t>夜间</w:t>
                  </w:r>
                  <w:r w:rsidRPr="000F4564">
                    <w:rPr>
                      <w:kern w:val="0"/>
                      <w:sz w:val="24"/>
                    </w:rPr>
                    <w:t>≤50dB(A)</w:t>
                  </w:r>
                  <w:r>
                    <w:rPr>
                      <w:rFonts w:hint="eastAsia"/>
                      <w:kern w:val="0"/>
                      <w:sz w:val="24"/>
                    </w:rPr>
                    <w:t>。</w:t>
                  </w:r>
                </w:p>
              </w:tc>
            </w:tr>
            <w:tr w:rsidR="00F95B31" w:rsidRPr="000F4564" w:rsidTr="000D3817">
              <w:trP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hint="eastAsia"/>
                      <w:color w:val="auto"/>
                      <w:sz w:val="24"/>
                    </w:rPr>
                    <w:t>3</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047650">
                  <w:pPr>
                    <w:autoSpaceDE w:val="0"/>
                    <w:autoSpaceDN w:val="0"/>
                    <w:adjustRightInd w:val="0"/>
                    <w:rPr>
                      <w:sz w:val="24"/>
                    </w:rPr>
                  </w:pPr>
                  <w:r w:rsidRPr="000F4564">
                    <w:rPr>
                      <w:sz w:val="24"/>
                    </w:rPr>
                    <w:t>按照国家危废转移、处置有关规定交有相应资质的单位进行处置。</w:t>
                  </w:r>
                </w:p>
              </w:tc>
            </w:tr>
            <w:tr w:rsidR="00F95B31" w:rsidRPr="000F4564" w:rsidTr="000D3817">
              <w:trPr>
                <w:trHeight w:val="1501"/>
                <w:jc w:val="center"/>
              </w:trPr>
              <w:tc>
                <w:tcPr>
                  <w:tcW w:w="759" w:type="pct"/>
                  <w:vMerge w:val="restart"/>
                  <w:vAlign w:val="center"/>
                </w:tcPr>
                <w:p w:rsidR="00F95B31" w:rsidRPr="00AE2FD2" w:rsidRDefault="00F95B31" w:rsidP="00047650">
                  <w:pPr>
                    <w:pStyle w:val="af6"/>
                    <w:overflowPunct w:val="0"/>
                    <w:textAlignment w:val="baseline"/>
                    <w:rPr>
                      <w:rFonts w:asciiTheme="minorEastAsia" w:eastAsiaTheme="minorEastAsia" w:hAnsiTheme="minorEastAsia"/>
                      <w:color w:val="auto"/>
                      <w:sz w:val="24"/>
                    </w:rPr>
                  </w:pPr>
                  <w:r w:rsidRPr="00AE2FD2">
                    <w:rPr>
                      <w:rFonts w:asciiTheme="minorEastAsia" w:eastAsiaTheme="minorEastAsia" w:hAnsiTheme="minorEastAsia"/>
                      <w:color w:val="auto"/>
                      <w:sz w:val="24"/>
                      <w:szCs w:val="24"/>
                    </w:rPr>
                    <w:t>长沙长龙</w:t>
                  </w:r>
                  <w:r w:rsidRPr="00AE2FD2">
                    <w:rPr>
                      <w:rFonts w:ascii="Times New Roman" w:eastAsiaTheme="minorEastAsia" w:hAnsi="Times New Roman"/>
                      <w:color w:val="auto"/>
                      <w:sz w:val="24"/>
                      <w:szCs w:val="24"/>
                    </w:rPr>
                    <w:t>110kV</w:t>
                  </w:r>
                  <w:r w:rsidRPr="00AE2FD2">
                    <w:rPr>
                      <w:rFonts w:asciiTheme="minorEastAsia" w:eastAsiaTheme="minorEastAsia" w:hAnsiTheme="minorEastAsia"/>
                      <w:color w:val="auto"/>
                      <w:sz w:val="24"/>
                      <w:szCs w:val="24"/>
                    </w:rPr>
                    <w:t>变电站</w:t>
                  </w:r>
                  <w:r w:rsidRPr="00AE2FD2">
                    <w:rPr>
                      <w:rFonts w:ascii="Times New Roman" w:eastAsiaTheme="minorEastAsia" w:hAnsi="Times New Roman"/>
                      <w:color w:val="auto"/>
                      <w:sz w:val="24"/>
                      <w:szCs w:val="24"/>
                    </w:rPr>
                    <w:t>2</w:t>
                  </w:r>
                  <w:r w:rsidRPr="00AE2FD2">
                    <w:rPr>
                      <w:rFonts w:asciiTheme="minorEastAsia" w:eastAsiaTheme="minorEastAsia" w:hAnsiTheme="minorEastAsia"/>
                      <w:color w:val="auto"/>
                      <w:sz w:val="24"/>
                      <w:szCs w:val="24"/>
                    </w:rPr>
                    <w:t>号主变扩建工程</w:t>
                  </w:r>
                </w:p>
              </w:tc>
              <w:tc>
                <w:tcPr>
                  <w:tcW w:w="252" w:type="pct"/>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hint="eastAsia"/>
                      <w:color w:val="auto"/>
                      <w:sz w:val="24"/>
                    </w:rPr>
                    <w:t>1</w:t>
                  </w:r>
                </w:p>
              </w:tc>
              <w:tc>
                <w:tcPr>
                  <w:tcW w:w="629" w:type="pct"/>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16" w:type="pct"/>
                  <w:gridSpan w:val="2"/>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59" w:type="pct"/>
                  <w:gridSpan w:val="3"/>
                  <w:vAlign w:val="center"/>
                </w:tcPr>
                <w:p w:rsidR="00F95B31" w:rsidRPr="000F4564" w:rsidRDefault="00F95B31" w:rsidP="00047650">
                  <w:pPr>
                    <w:pStyle w:val="af6"/>
                    <w:overflowPunct w:val="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85" w:type="pct"/>
                  <w:vAlign w:val="center"/>
                </w:tcPr>
                <w:p w:rsidR="00F95B31" w:rsidRPr="000F4564" w:rsidRDefault="00F95B31" w:rsidP="00047650">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047650">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0D3817">
              <w:trP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hint="eastAsia"/>
                      <w:color w:val="auto"/>
                      <w:sz w:val="24"/>
                    </w:rPr>
                    <w:t>2</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16" w:type="pct"/>
                  <w:gridSpan w:val="2"/>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1559" w:type="pct"/>
                  <w:gridSpan w:val="3"/>
                  <w:vAlign w:val="center"/>
                </w:tcPr>
                <w:p w:rsidR="00F95B31" w:rsidRPr="000F4564" w:rsidRDefault="00F95B31" w:rsidP="00AE2FD2">
                  <w:pPr>
                    <w:pStyle w:val="af6"/>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hint="eastAsia"/>
                      <w:bCs/>
                      <w:color w:val="auto"/>
                      <w:sz w:val="24"/>
                    </w:rPr>
                    <w:t>变电站</w:t>
                  </w:r>
                  <w:r w:rsidRPr="000F4564">
                    <w:rPr>
                      <w:rFonts w:ascii="Times New Roman" w:hAnsi="Times New Roman"/>
                      <w:bCs/>
                      <w:color w:val="auto"/>
                      <w:sz w:val="24"/>
                    </w:rPr>
                    <w:t>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3</w:t>
                  </w:r>
                  <w:r>
                    <w:rPr>
                      <w:rFonts w:ascii="Times New Roman" w:hAnsi="Times New Roman"/>
                      <w:bCs/>
                      <w:color w:val="auto"/>
                      <w:sz w:val="24"/>
                    </w:rPr>
                    <w:t>类标准要求</w:t>
                  </w:r>
                  <w:r>
                    <w:rPr>
                      <w:rFonts w:ascii="Times New Roman" w:hAnsi="Times New Roman" w:hint="eastAsia"/>
                      <w:bCs/>
                      <w:color w:val="auto"/>
                      <w:sz w:val="24"/>
                    </w:rPr>
                    <w:t>。</w:t>
                  </w:r>
                </w:p>
              </w:tc>
              <w:tc>
                <w:tcPr>
                  <w:tcW w:w="1085" w:type="pct"/>
                  <w:vAlign w:val="center"/>
                </w:tcPr>
                <w:p w:rsidR="00F95B31" w:rsidRPr="000F4564" w:rsidRDefault="00F95B31" w:rsidP="00AE2FD2">
                  <w:pPr>
                    <w:autoSpaceDE w:val="0"/>
                    <w:autoSpaceDN w:val="0"/>
                    <w:adjustRightInd w:val="0"/>
                    <w:rPr>
                      <w:sz w:val="24"/>
                    </w:rPr>
                  </w:pPr>
                  <w:r w:rsidRPr="000F4564">
                    <w:rPr>
                      <w:sz w:val="24"/>
                    </w:rPr>
                    <w:t>厂界噪声满足</w:t>
                  </w:r>
                  <w:r w:rsidRPr="000F4564">
                    <w:rPr>
                      <w:snapToGrid w:val="0"/>
                      <w:kern w:val="0"/>
                      <w:sz w:val="24"/>
                    </w:rPr>
                    <w:t>昼间</w:t>
                  </w:r>
                  <w:r w:rsidRPr="000F4564">
                    <w:rPr>
                      <w:snapToGrid w:val="0"/>
                      <w:kern w:val="0"/>
                      <w:sz w:val="24"/>
                    </w:rPr>
                    <w:t>≤6</w:t>
                  </w:r>
                  <w:r>
                    <w:rPr>
                      <w:rFonts w:hint="eastAsia"/>
                      <w:snapToGrid w:val="0"/>
                      <w:kern w:val="0"/>
                      <w:sz w:val="24"/>
                    </w:rPr>
                    <w:t>5</w:t>
                  </w:r>
                  <w:r w:rsidRPr="000F4564">
                    <w:rPr>
                      <w:snapToGrid w:val="0"/>
                      <w:kern w:val="0"/>
                      <w:sz w:val="24"/>
                    </w:rPr>
                    <w:t>dB(A)</w:t>
                  </w:r>
                  <w:r w:rsidRPr="000F4564">
                    <w:rPr>
                      <w:snapToGrid w:val="0"/>
                      <w:kern w:val="0"/>
                      <w:sz w:val="24"/>
                    </w:rPr>
                    <w:t>，</w:t>
                  </w:r>
                  <w:r w:rsidRPr="000F4564">
                    <w:rPr>
                      <w:kern w:val="0"/>
                      <w:sz w:val="24"/>
                    </w:rPr>
                    <w:t>夜间</w:t>
                  </w:r>
                  <w:r w:rsidRPr="000F4564">
                    <w:rPr>
                      <w:kern w:val="0"/>
                      <w:sz w:val="24"/>
                    </w:rPr>
                    <w:t>≤5</w:t>
                  </w:r>
                  <w:r>
                    <w:rPr>
                      <w:rFonts w:hint="eastAsia"/>
                      <w:kern w:val="0"/>
                      <w:sz w:val="24"/>
                    </w:rPr>
                    <w:t>5</w:t>
                  </w:r>
                  <w:r w:rsidRPr="000F4564">
                    <w:rPr>
                      <w:kern w:val="0"/>
                      <w:sz w:val="24"/>
                    </w:rPr>
                    <w:t>dB(A)</w:t>
                  </w:r>
                  <w:r>
                    <w:rPr>
                      <w:rFonts w:hint="eastAsia"/>
                      <w:kern w:val="0"/>
                      <w:sz w:val="24"/>
                    </w:rPr>
                    <w:t>。</w:t>
                  </w:r>
                </w:p>
              </w:tc>
            </w:tr>
            <w:tr w:rsidR="00F95B31" w:rsidRPr="000F4564" w:rsidTr="000D3817">
              <w:trP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hint="eastAsia"/>
                      <w:color w:val="auto"/>
                      <w:sz w:val="24"/>
                    </w:rPr>
                    <w:t>3</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047650">
                  <w:pPr>
                    <w:autoSpaceDE w:val="0"/>
                    <w:autoSpaceDN w:val="0"/>
                    <w:adjustRightInd w:val="0"/>
                    <w:rPr>
                      <w:sz w:val="24"/>
                    </w:rPr>
                  </w:pPr>
                  <w:r w:rsidRPr="000F4564">
                    <w:rPr>
                      <w:sz w:val="24"/>
                    </w:rPr>
                    <w:t>按照国家危废转移、处置有关规定交有相应资质的单位进行处置。</w:t>
                  </w:r>
                </w:p>
              </w:tc>
            </w:tr>
            <w:tr w:rsidR="00F95B31" w:rsidRPr="000F4564" w:rsidTr="000D3817">
              <w:trPr>
                <w:trHeight w:val="1501"/>
                <w:jc w:val="center"/>
              </w:trPr>
              <w:tc>
                <w:tcPr>
                  <w:tcW w:w="759" w:type="pct"/>
                  <w:vMerge w:val="restart"/>
                  <w:vAlign w:val="center"/>
                </w:tcPr>
                <w:p w:rsidR="00F95B31" w:rsidRPr="000F4564" w:rsidRDefault="00F95B31" w:rsidP="00047650">
                  <w:pPr>
                    <w:pStyle w:val="af6"/>
                    <w:overflowPunct w:val="0"/>
                    <w:textAlignment w:val="baseline"/>
                    <w:rPr>
                      <w:rFonts w:ascii="Times New Roman" w:hAnsi="Times New Roman"/>
                      <w:color w:val="auto"/>
                      <w:sz w:val="24"/>
                    </w:rPr>
                  </w:pPr>
                  <w:r w:rsidRPr="00AE2FD2">
                    <w:rPr>
                      <w:rFonts w:ascii="Times New Roman" w:hAnsi="Times New Roman"/>
                      <w:color w:val="auto"/>
                      <w:sz w:val="24"/>
                    </w:rPr>
                    <w:t>浏阳关口</w:t>
                  </w:r>
                  <w:r w:rsidRPr="00AE2FD2">
                    <w:rPr>
                      <w:rFonts w:ascii="Times New Roman" w:hAnsi="Times New Roman"/>
                      <w:color w:val="auto"/>
                      <w:sz w:val="24"/>
                    </w:rPr>
                    <w:t>110</w:t>
                  </w:r>
                  <w:r w:rsidRPr="00AE2FD2">
                    <w:rPr>
                      <w:rFonts w:ascii="Times New Roman" w:hAnsi="Times New Roman"/>
                      <w:color w:val="auto"/>
                      <w:sz w:val="24"/>
                    </w:rPr>
                    <w:t>千伏变电站</w:t>
                  </w:r>
                  <w:r w:rsidRPr="00AE2FD2">
                    <w:rPr>
                      <w:rFonts w:ascii="Times New Roman" w:hAnsi="Times New Roman"/>
                      <w:color w:val="auto"/>
                      <w:sz w:val="24"/>
                    </w:rPr>
                    <w:t xml:space="preserve">2 </w:t>
                  </w:r>
                  <w:r w:rsidRPr="00AE2FD2">
                    <w:rPr>
                      <w:rFonts w:ascii="Times New Roman" w:hAnsi="Times New Roman"/>
                      <w:color w:val="auto"/>
                      <w:sz w:val="24"/>
                    </w:rPr>
                    <w:t>号主变扩建工程</w:t>
                  </w:r>
                </w:p>
              </w:tc>
              <w:tc>
                <w:tcPr>
                  <w:tcW w:w="252" w:type="pct"/>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hint="eastAsia"/>
                      <w:color w:val="auto"/>
                      <w:sz w:val="24"/>
                    </w:rPr>
                    <w:t>1</w:t>
                  </w:r>
                </w:p>
              </w:tc>
              <w:tc>
                <w:tcPr>
                  <w:tcW w:w="629" w:type="pct"/>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color w:val="auto"/>
                      <w:sz w:val="24"/>
                    </w:rPr>
                    <w:t>各监测点工频电磁场</w:t>
                  </w:r>
                </w:p>
              </w:tc>
              <w:tc>
                <w:tcPr>
                  <w:tcW w:w="716" w:type="pct"/>
                  <w:gridSpan w:val="2"/>
                  <w:vAlign w:val="center"/>
                </w:tcPr>
                <w:p w:rsidR="00F95B31" w:rsidRPr="000F4564" w:rsidRDefault="00F95B31" w:rsidP="00047650">
                  <w:pPr>
                    <w:pStyle w:val="af6"/>
                    <w:overflowPunct w:val="0"/>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1555" w:type="pct"/>
                  <w:gridSpan w:val="2"/>
                  <w:vAlign w:val="center"/>
                </w:tcPr>
                <w:p w:rsidR="00F95B31" w:rsidRPr="000F4564" w:rsidRDefault="00F95B31" w:rsidP="00047650">
                  <w:pPr>
                    <w:pStyle w:val="af6"/>
                    <w:overflowPunct w:val="0"/>
                    <w:jc w:val="both"/>
                    <w:textAlignment w:val="baseline"/>
                    <w:rPr>
                      <w:rFonts w:ascii="Times New Roman" w:hAnsi="Times New Roman"/>
                      <w:color w:val="auto"/>
                      <w:sz w:val="24"/>
                    </w:rPr>
                  </w:pPr>
                  <w:r w:rsidRPr="000F4564">
                    <w:rPr>
                      <w:rFonts w:ascii="Times New Roman" w:hAnsi="Times New Roman"/>
                      <w:snapToGrid/>
                      <w:color w:val="auto"/>
                      <w:sz w:val="24"/>
                    </w:rPr>
                    <w:t>工频电磁场满足《电磁环境控制限值》</w:t>
                  </w:r>
                  <w:r w:rsidRPr="000F4564">
                    <w:rPr>
                      <w:rFonts w:ascii="Times New Roman" w:hAnsi="Times New Roman"/>
                      <w:snapToGrid/>
                      <w:color w:val="auto"/>
                      <w:sz w:val="24"/>
                    </w:rPr>
                    <w:t>(GB8702-2014)</w:t>
                  </w:r>
                </w:p>
              </w:tc>
              <w:tc>
                <w:tcPr>
                  <w:tcW w:w="1090" w:type="pct"/>
                  <w:gridSpan w:val="2"/>
                  <w:vAlign w:val="center"/>
                </w:tcPr>
                <w:p w:rsidR="00F95B31" w:rsidRPr="000F4564" w:rsidRDefault="00F95B31" w:rsidP="00047650">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w:t>
                  </w:r>
                </w:p>
                <w:p w:rsidR="00F95B31" w:rsidRPr="000F4564" w:rsidRDefault="00F95B31" w:rsidP="00047650">
                  <w:pPr>
                    <w:autoSpaceDE w:val="0"/>
                    <w:autoSpaceDN w:val="0"/>
                    <w:adjustRightInd w:val="0"/>
                    <w:jc w:val="left"/>
                    <w:rPr>
                      <w:sz w:val="24"/>
                    </w:rPr>
                  </w:pP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0D3817">
              <w:trP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hint="eastAsia"/>
                      <w:color w:val="auto"/>
                      <w:sz w:val="24"/>
                    </w:rPr>
                    <w:t>2</w:t>
                  </w:r>
                </w:p>
              </w:tc>
              <w:tc>
                <w:tcPr>
                  <w:tcW w:w="629"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716" w:type="pct"/>
                  <w:gridSpan w:val="2"/>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1555" w:type="pct"/>
                  <w:gridSpan w:val="2"/>
                  <w:vAlign w:val="center"/>
                </w:tcPr>
                <w:p w:rsidR="00F95B31" w:rsidRPr="000F4564" w:rsidRDefault="00F95B31" w:rsidP="00FF3D6B">
                  <w:pPr>
                    <w:pStyle w:val="af6"/>
                    <w:overflowPunct w:val="0"/>
                    <w:spacing w:before="0" w:beforeAutospacing="0" w:after="0" w:afterAutospacing="0"/>
                    <w:jc w:val="both"/>
                    <w:textAlignment w:val="baseline"/>
                    <w:rPr>
                      <w:rFonts w:ascii="Times New Roman" w:hAnsi="Times New Roman"/>
                      <w:color w:val="auto"/>
                      <w:sz w:val="24"/>
                    </w:rPr>
                  </w:pPr>
                  <w:r>
                    <w:rPr>
                      <w:rFonts w:ascii="Times New Roman" w:hAnsi="Times New Roman" w:hint="eastAsia"/>
                      <w:bCs/>
                      <w:color w:val="auto"/>
                      <w:sz w:val="24"/>
                    </w:rPr>
                    <w:t>变电站</w:t>
                  </w:r>
                  <w:r w:rsidRPr="000F4564">
                    <w:rPr>
                      <w:rFonts w:ascii="Times New Roman" w:hAnsi="Times New Roman"/>
                      <w:bCs/>
                      <w:color w:val="auto"/>
                      <w:sz w:val="24"/>
                    </w:rPr>
                    <w:t>厂界噪声满足《工业企业厂界环境噪声排放标准》</w:t>
                  </w:r>
                  <w:r w:rsidRPr="000F4564">
                    <w:rPr>
                      <w:rFonts w:ascii="Times New Roman" w:hAnsi="Times New Roman"/>
                      <w:bCs/>
                      <w:color w:val="auto"/>
                      <w:sz w:val="24"/>
                    </w:rPr>
                    <w:t>(GB12348-2008)</w:t>
                  </w:r>
                  <w:r>
                    <w:rPr>
                      <w:rFonts w:ascii="Times New Roman" w:hAnsi="Times New Roman" w:hint="eastAsia"/>
                      <w:bCs/>
                      <w:color w:val="auto"/>
                      <w:sz w:val="24"/>
                    </w:rPr>
                    <w:t>3</w:t>
                  </w:r>
                  <w:r>
                    <w:rPr>
                      <w:rFonts w:ascii="Times New Roman" w:hAnsi="Times New Roman"/>
                      <w:bCs/>
                      <w:color w:val="auto"/>
                      <w:sz w:val="24"/>
                    </w:rPr>
                    <w:t>类标准要求</w:t>
                  </w:r>
                  <w:r>
                    <w:rPr>
                      <w:rFonts w:ascii="Times New Roman" w:hAnsi="Times New Roman" w:hint="eastAsia"/>
                      <w:bCs/>
                      <w:color w:val="auto"/>
                      <w:sz w:val="24"/>
                    </w:rPr>
                    <w:t>。</w:t>
                  </w:r>
                </w:p>
              </w:tc>
              <w:tc>
                <w:tcPr>
                  <w:tcW w:w="1090" w:type="pct"/>
                  <w:gridSpan w:val="2"/>
                  <w:vAlign w:val="center"/>
                </w:tcPr>
                <w:p w:rsidR="00F95B31" w:rsidRPr="000F4564" w:rsidRDefault="00F95B31" w:rsidP="00FF3D6B">
                  <w:pPr>
                    <w:autoSpaceDE w:val="0"/>
                    <w:autoSpaceDN w:val="0"/>
                    <w:adjustRightInd w:val="0"/>
                    <w:rPr>
                      <w:sz w:val="24"/>
                    </w:rPr>
                  </w:pPr>
                  <w:r w:rsidRPr="000F4564">
                    <w:rPr>
                      <w:sz w:val="24"/>
                    </w:rPr>
                    <w:t>厂界噪声满足</w:t>
                  </w:r>
                  <w:r w:rsidRPr="000F4564">
                    <w:rPr>
                      <w:snapToGrid w:val="0"/>
                      <w:kern w:val="0"/>
                      <w:sz w:val="24"/>
                    </w:rPr>
                    <w:t>昼间</w:t>
                  </w:r>
                  <w:r w:rsidRPr="000F4564">
                    <w:rPr>
                      <w:snapToGrid w:val="0"/>
                      <w:kern w:val="0"/>
                      <w:sz w:val="24"/>
                    </w:rPr>
                    <w:t>≤6</w:t>
                  </w:r>
                  <w:r>
                    <w:rPr>
                      <w:rFonts w:hint="eastAsia"/>
                      <w:snapToGrid w:val="0"/>
                      <w:kern w:val="0"/>
                      <w:sz w:val="24"/>
                    </w:rPr>
                    <w:t>5</w:t>
                  </w:r>
                  <w:r w:rsidRPr="000F4564">
                    <w:rPr>
                      <w:snapToGrid w:val="0"/>
                      <w:kern w:val="0"/>
                      <w:sz w:val="24"/>
                    </w:rPr>
                    <w:t>dB(A)</w:t>
                  </w:r>
                  <w:r w:rsidRPr="000F4564">
                    <w:rPr>
                      <w:snapToGrid w:val="0"/>
                      <w:kern w:val="0"/>
                      <w:sz w:val="24"/>
                    </w:rPr>
                    <w:t>，</w:t>
                  </w:r>
                  <w:r w:rsidRPr="000F4564">
                    <w:rPr>
                      <w:kern w:val="0"/>
                      <w:sz w:val="24"/>
                    </w:rPr>
                    <w:t>夜间</w:t>
                  </w:r>
                  <w:r w:rsidRPr="000F4564">
                    <w:rPr>
                      <w:kern w:val="0"/>
                      <w:sz w:val="24"/>
                    </w:rPr>
                    <w:t>≤5</w:t>
                  </w:r>
                  <w:r>
                    <w:rPr>
                      <w:rFonts w:hint="eastAsia"/>
                      <w:kern w:val="0"/>
                      <w:sz w:val="24"/>
                    </w:rPr>
                    <w:t>5</w:t>
                  </w:r>
                  <w:r w:rsidRPr="000F4564">
                    <w:rPr>
                      <w:kern w:val="0"/>
                      <w:sz w:val="24"/>
                    </w:rPr>
                    <w:t>dB(A)</w:t>
                  </w:r>
                  <w:r>
                    <w:rPr>
                      <w:rFonts w:hint="eastAsia"/>
                      <w:kern w:val="0"/>
                      <w:sz w:val="24"/>
                    </w:rPr>
                    <w:t>。</w:t>
                  </w:r>
                </w:p>
              </w:tc>
            </w:tr>
            <w:tr w:rsidR="00F95B31" w:rsidRPr="000F4564" w:rsidTr="000D3817">
              <w:trP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hint="eastAsia"/>
                      <w:color w:val="auto"/>
                      <w:sz w:val="24"/>
                    </w:rPr>
                    <w:t>3</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废旧蓄电池</w:t>
                  </w:r>
                </w:p>
              </w:tc>
              <w:tc>
                <w:tcPr>
                  <w:tcW w:w="3360" w:type="pct"/>
                  <w:gridSpan w:val="6"/>
                  <w:vAlign w:val="center"/>
                </w:tcPr>
                <w:p w:rsidR="00F95B31" w:rsidRPr="000F4564" w:rsidRDefault="00F95B31" w:rsidP="00047650">
                  <w:pPr>
                    <w:autoSpaceDE w:val="0"/>
                    <w:autoSpaceDN w:val="0"/>
                    <w:adjustRightInd w:val="0"/>
                    <w:rPr>
                      <w:sz w:val="24"/>
                    </w:rPr>
                  </w:pPr>
                  <w:r w:rsidRPr="000F4564">
                    <w:rPr>
                      <w:sz w:val="24"/>
                    </w:rPr>
                    <w:t>按照国家危废转移、处置有关规定交有相应资质的单位进行处置。</w:t>
                  </w:r>
                </w:p>
              </w:tc>
            </w:tr>
            <w:tr w:rsidR="00F95B31" w:rsidRPr="000F4564" w:rsidTr="000D3817">
              <w:trPr>
                <w:tblHeader/>
                <w:jc w:val="center"/>
              </w:trPr>
              <w:tc>
                <w:tcPr>
                  <w:tcW w:w="759" w:type="pct"/>
                  <w:vMerge w:val="restart"/>
                  <w:vAlign w:val="center"/>
                </w:tcPr>
                <w:p w:rsidR="00F95B31" w:rsidRPr="00FF3D6B" w:rsidRDefault="00F95B31" w:rsidP="00FF3D6B">
                  <w:pPr>
                    <w:pStyle w:val="af6"/>
                    <w:overflowPunct w:val="0"/>
                    <w:textAlignment w:val="baseline"/>
                    <w:rPr>
                      <w:rFonts w:ascii="Times New Roman" w:hAnsi="Times New Roman"/>
                      <w:color w:val="auto"/>
                      <w:sz w:val="24"/>
                    </w:rPr>
                  </w:pPr>
                  <w:r w:rsidRPr="00FF3D6B">
                    <w:rPr>
                      <w:rFonts w:ascii="Times New Roman" w:hAnsi="Times New Roman"/>
                      <w:color w:val="auto"/>
                      <w:sz w:val="24"/>
                    </w:rPr>
                    <w:lastRenderedPageBreak/>
                    <w:t>蒙华铁路湖南长沙浏阳牵引变</w:t>
                  </w:r>
                  <w:r w:rsidRPr="00FF3D6B">
                    <w:rPr>
                      <w:rFonts w:ascii="Times New Roman" w:hAnsi="Times New Roman"/>
                      <w:color w:val="auto"/>
                      <w:sz w:val="24"/>
                    </w:rPr>
                    <w:t xml:space="preserve"> 110kV</w:t>
                  </w:r>
                  <w:r w:rsidRPr="00FF3D6B">
                    <w:rPr>
                      <w:rFonts w:ascii="Times New Roman" w:hAnsi="Times New Roman"/>
                      <w:color w:val="auto"/>
                      <w:sz w:val="24"/>
                    </w:rPr>
                    <w:t>外部供电工程</w:t>
                  </w: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1</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安全警示</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沿线安全警示标志</w:t>
                  </w:r>
                </w:p>
              </w:tc>
              <w:tc>
                <w:tcPr>
                  <w:tcW w:w="2654" w:type="pct"/>
                  <w:gridSpan w:val="5"/>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杆塔设置标准</w:t>
                  </w:r>
                  <w:r w:rsidRPr="000F4564">
                    <w:rPr>
                      <w:rFonts w:ascii="Times New Roman" w:hAnsi="Times New Roman"/>
                      <w:color w:val="auto"/>
                      <w:sz w:val="24"/>
                    </w:rPr>
                    <w:t>“</w:t>
                  </w:r>
                  <w:r w:rsidRPr="000F4564">
                    <w:rPr>
                      <w:rFonts w:ascii="Times New Roman" w:hAnsi="Times New Roman"/>
                      <w:color w:val="auto"/>
                      <w:sz w:val="24"/>
                    </w:rPr>
                    <w:t>三牌</w:t>
                  </w:r>
                  <w:r w:rsidRPr="000F4564">
                    <w:rPr>
                      <w:rFonts w:ascii="Times New Roman" w:hAnsi="Times New Roman"/>
                      <w:color w:val="auto"/>
                      <w:sz w:val="24"/>
                    </w:rPr>
                    <w:t>”</w:t>
                  </w:r>
                </w:p>
              </w:tc>
            </w:tr>
            <w:tr w:rsidR="00F95B31" w:rsidRPr="000F4564" w:rsidTr="000D3817">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Merge w:val="restar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2</w:t>
                  </w:r>
                </w:p>
              </w:tc>
              <w:tc>
                <w:tcPr>
                  <w:tcW w:w="629" w:type="pct"/>
                  <w:vMerge w:val="restar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各环评现状监测点</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2654" w:type="pct"/>
                  <w:gridSpan w:val="5"/>
                  <w:vAlign w:val="center"/>
                </w:tcPr>
                <w:p w:rsidR="00F95B31" w:rsidRPr="000F4564" w:rsidRDefault="00F95B31" w:rsidP="00047650">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0D3817">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62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706"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2654" w:type="pct"/>
                  <w:gridSpan w:val="5"/>
                  <w:vAlign w:val="center"/>
                </w:tcPr>
                <w:p w:rsidR="00F95B31" w:rsidRPr="000F4564" w:rsidRDefault="00F95B31" w:rsidP="00FF3D6B">
                  <w:pPr>
                    <w:autoSpaceDE w:val="0"/>
                    <w:autoSpaceDN w:val="0"/>
                    <w:adjustRightInd w:val="0"/>
                    <w:rPr>
                      <w:sz w:val="24"/>
                    </w:rPr>
                  </w:pPr>
                  <w:r w:rsidRPr="000F4564">
                    <w:rPr>
                      <w:snapToGrid w:val="0"/>
                      <w:kern w:val="0"/>
                      <w:sz w:val="24"/>
                    </w:rPr>
                    <w:t>线路敏感点</w:t>
                  </w:r>
                  <w:r>
                    <w:rPr>
                      <w:rFonts w:hint="eastAsia"/>
                      <w:snapToGrid w:val="0"/>
                      <w:kern w:val="0"/>
                      <w:sz w:val="24"/>
                    </w:rPr>
                    <w:t>噪声</w:t>
                  </w:r>
                  <w:r w:rsidRPr="000F4564">
                    <w:rPr>
                      <w:snapToGrid w:val="0"/>
                      <w:kern w:val="0"/>
                      <w:sz w:val="24"/>
                    </w:rPr>
                    <w:t>满足昼间</w:t>
                  </w:r>
                  <w:r w:rsidRPr="000F4564">
                    <w:rPr>
                      <w:snapToGrid w:val="0"/>
                      <w:kern w:val="0"/>
                      <w:sz w:val="24"/>
                    </w:rPr>
                    <w:t>≤55dB(A)</w:t>
                  </w:r>
                  <w:r w:rsidRPr="000F4564">
                    <w:rPr>
                      <w:snapToGrid w:val="0"/>
                      <w:kern w:val="0"/>
                      <w:sz w:val="24"/>
                    </w:rPr>
                    <w:t>，夜间</w:t>
                  </w:r>
                  <w:r w:rsidRPr="000F4564">
                    <w:rPr>
                      <w:snapToGrid w:val="0"/>
                      <w:kern w:val="0"/>
                      <w:sz w:val="24"/>
                    </w:rPr>
                    <w:t>≤45dB(A)</w:t>
                  </w:r>
                  <w:r>
                    <w:rPr>
                      <w:rFonts w:hint="eastAsia"/>
                      <w:snapToGrid w:val="0"/>
                      <w:kern w:val="0"/>
                      <w:sz w:val="24"/>
                    </w:rPr>
                    <w:t>。</w:t>
                  </w:r>
                </w:p>
              </w:tc>
            </w:tr>
            <w:tr w:rsidR="00F95B31" w:rsidRPr="000F4564" w:rsidTr="000D3817">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3</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生态恢复</w:t>
                  </w:r>
                </w:p>
              </w:tc>
              <w:tc>
                <w:tcPr>
                  <w:tcW w:w="2654" w:type="pct"/>
                  <w:gridSpan w:val="5"/>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临时占地恢复</w:t>
                  </w:r>
                </w:p>
              </w:tc>
            </w:tr>
            <w:tr w:rsidR="00F95B31" w:rsidRPr="000F4564" w:rsidTr="000D3817">
              <w:trPr>
                <w:tblHeader/>
                <w:jc w:val="center"/>
              </w:trPr>
              <w:tc>
                <w:tcPr>
                  <w:tcW w:w="759" w:type="pct"/>
                  <w:vMerge w:val="restart"/>
                  <w:vAlign w:val="center"/>
                </w:tcPr>
                <w:p w:rsidR="00F95B31" w:rsidRPr="00FF3D6B" w:rsidRDefault="00F95B31" w:rsidP="00FF3D6B">
                  <w:pPr>
                    <w:pStyle w:val="af6"/>
                    <w:overflowPunct w:val="0"/>
                    <w:textAlignment w:val="baseline"/>
                    <w:rPr>
                      <w:rFonts w:ascii="Times New Roman" w:hAnsi="Times New Roman"/>
                      <w:color w:val="auto"/>
                      <w:sz w:val="24"/>
                    </w:rPr>
                  </w:pPr>
                  <w:r w:rsidRPr="00FF3D6B">
                    <w:rPr>
                      <w:rFonts w:ascii="Times New Roman" w:hAnsi="Times New Roman"/>
                      <w:color w:val="auto"/>
                      <w:sz w:val="24"/>
                    </w:rPr>
                    <w:t>蒙华铁路湖南长沙</w:t>
                  </w:r>
                  <w:r>
                    <w:rPr>
                      <w:rFonts w:ascii="Times New Roman" w:hAnsi="Times New Roman" w:hint="eastAsia"/>
                      <w:color w:val="auto"/>
                      <w:sz w:val="24"/>
                    </w:rPr>
                    <w:t>张坊</w:t>
                  </w:r>
                  <w:r w:rsidRPr="00FF3D6B">
                    <w:rPr>
                      <w:rFonts w:ascii="Times New Roman" w:hAnsi="Times New Roman"/>
                      <w:color w:val="auto"/>
                      <w:sz w:val="24"/>
                    </w:rPr>
                    <w:t>牵引变</w:t>
                  </w:r>
                  <w:r w:rsidRPr="00FF3D6B">
                    <w:rPr>
                      <w:rFonts w:ascii="Times New Roman" w:hAnsi="Times New Roman"/>
                      <w:color w:val="auto"/>
                      <w:sz w:val="24"/>
                    </w:rPr>
                    <w:t xml:space="preserve"> 110kV</w:t>
                  </w:r>
                  <w:r w:rsidRPr="00FF3D6B">
                    <w:rPr>
                      <w:rFonts w:ascii="Times New Roman" w:hAnsi="Times New Roman"/>
                      <w:color w:val="auto"/>
                      <w:sz w:val="24"/>
                    </w:rPr>
                    <w:t>外部供电工程</w:t>
                  </w: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1</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安全警示</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沿线安全警示标志</w:t>
                  </w:r>
                </w:p>
              </w:tc>
              <w:tc>
                <w:tcPr>
                  <w:tcW w:w="2654" w:type="pct"/>
                  <w:gridSpan w:val="5"/>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杆塔设置标准</w:t>
                  </w:r>
                  <w:r w:rsidRPr="000F4564">
                    <w:rPr>
                      <w:rFonts w:ascii="Times New Roman" w:hAnsi="Times New Roman"/>
                      <w:color w:val="auto"/>
                      <w:sz w:val="24"/>
                    </w:rPr>
                    <w:t>“</w:t>
                  </w:r>
                  <w:r w:rsidRPr="000F4564">
                    <w:rPr>
                      <w:rFonts w:ascii="Times New Roman" w:hAnsi="Times New Roman"/>
                      <w:color w:val="auto"/>
                      <w:sz w:val="24"/>
                    </w:rPr>
                    <w:t>三牌</w:t>
                  </w:r>
                  <w:r w:rsidRPr="000F4564">
                    <w:rPr>
                      <w:rFonts w:ascii="Times New Roman" w:hAnsi="Times New Roman"/>
                      <w:color w:val="auto"/>
                      <w:sz w:val="24"/>
                    </w:rPr>
                    <w:t>”</w:t>
                  </w:r>
                </w:p>
              </w:tc>
            </w:tr>
            <w:tr w:rsidR="00F95B31" w:rsidRPr="000F4564" w:rsidTr="000D3817">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Merge w:val="restar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2</w:t>
                  </w:r>
                </w:p>
              </w:tc>
              <w:tc>
                <w:tcPr>
                  <w:tcW w:w="629" w:type="pct"/>
                  <w:vMerge w:val="restar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各环评现状监测点</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2654" w:type="pct"/>
                  <w:gridSpan w:val="5"/>
                  <w:vAlign w:val="center"/>
                </w:tcPr>
                <w:p w:rsidR="00F95B31" w:rsidRPr="000F4564" w:rsidRDefault="00F95B31" w:rsidP="00047650">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0D3817">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62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706"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2654" w:type="pct"/>
                  <w:gridSpan w:val="5"/>
                  <w:vAlign w:val="center"/>
                </w:tcPr>
                <w:p w:rsidR="00F95B31" w:rsidRPr="000F4564" w:rsidRDefault="00F95B31" w:rsidP="00FF3D6B">
                  <w:pPr>
                    <w:autoSpaceDE w:val="0"/>
                    <w:autoSpaceDN w:val="0"/>
                    <w:adjustRightInd w:val="0"/>
                    <w:rPr>
                      <w:sz w:val="24"/>
                    </w:rPr>
                  </w:pPr>
                  <w:r w:rsidRPr="000F4564">
                    <w:rPr>
                      <w:snapToGrid w:val="0"/>
                      <w:kern w:val="0"/>
                      <w:sz w:val="24"/>
                    </w:rPr>
                    <w:t>线路位于交通主干道附近的敏感点噪声满足昼间</w:t>
                  </w:r>
                  <w:r w:rsidRPr="000F4564">
                    <w:rPr>
                      <w:snapToGrid w:val="0"/>
                      <w:kern w:val="0"/>
                      <w:sz w:val="24"/>
                    </w:rPr>
                    <w:t>≤70dB(A)</w:t>
                  </w:r>
                  <w:r w:rsidRPr="000F4564">
                    <w:rPr>
                      <w:snapToGrid w:val="0"/>
                      <w:kern w:val="0"/>
                      <w:sz w:val="24"/>
                    </w:rPr>
                    <w:t>，夜间</w:t>
                  </w:r>
                  <w:r w:rsidRPr="000F4564">
                    <w:rPr>
                      <w:snapToGrid w:val="0"/>
                      <w:kern w:val="0"/>
                      <w:sz w:val="24"/>
                    </w:rPr>
                    <w:t>≤55dB(A)</w:t>
                  </w:r>
                  <w:r w:rsidRPr="000F4564">
                    <w:rPr>
                      <w:snapToGrid w:val="0"/>
                      <w:kern w:val="0"/>
                      <w:sz w:val="24"/>
                    </w:rPr>
                    <w:t>；其余敏感点满足昼间</w:t>
                  </w:r>
                  <w:r w:rsidRPr="000F4564">
                    <w:rPr>
                      <w:snapToGrid w:val="0"/>
                      <w:kern w:val="0"/>
                      <w:sz w:val="24"/>
                    </w:rPr>
                    <w:t>≤55dB(A)</w:t>
                  </w:r>
                  <w:r w:rsidRPr="000F4564">
                    <w:rPr>
                      <w:snapToGrid w:val="0"/>
                      <w:kern w:val="0"/>
                      <w:sz w:val="24"/>
                    </w:rPr>
                    <w:t>，夜间</w:t>
                  </w:r>
                  <w:r w:rsidRPr="000F4564">
                    <w:rPr>
                      <w:snapToGrid w:val="0"/>
                      <w:kern w:val="0"/>
                      <w:sz w:val="24"/>
                    </w:rPr>
                    <w:t>≤45dB(A)</w:t>
                  </w:r>
                  <w:r>
                    <w:rPr>
                      <w:rFonts w:hint="eastAsia"/>
                      <w:snapToGrid w:val="0"/>
                      <w:kern w:val="0"/>
                      <w:sz w:val="24"/>
                    </w:rPr>
                    <w:t>。</w:t>
                  </w:r>
                </w:p>
              </w:tc>
            </w:tr>
            <w:tr w:rsidR="00F95B31" w:rsidRPr="000F4564" w:rsidTr="000D3817">
              <w:trPr>
                <w:tblHeader/>
                <w:jc w:val="center"/>
              </w:trPr>
              <w:tc>
                <w:tcPr>
                  <w:tcW w:w="759" w:type="pct"/>
                  <w:vMerge/>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047650">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3</w:t>
                  </w:r>
                </w:p>
              </w:tc>
              <w:tc>
                <w:tcPr>
                  <w:tcW w:w="629"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w:t>
                  </w:r>
                </w:p>
              </w:tc>
              <w:tc>
                <w:tcPr>
                  <w:tcW w:w="706" w:type="pct"/>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生态恢复</w:t>
                  </w:r>
                </w:p>
              </w:tc>
              <w:tc>
                <w:tcPr>
                  <w:tcW w:w="2654" w:type="pct"/>
                  <w:gridSpan w:val="5"/>
                  <w:vAlign w:val="center"/>
                </w:tcPr>
                <w:p w:rsidR="00F95B31" w:rsidRPr="000F4564" w:rsidRDefault="00F95B31" w:rsidP="00047650">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临时占地恢复</w:t>
                  </w:r>
                </w:p>
              </w:tc>
            </w:tr>
            <w:tr w:rsidR="00F95B31" w:rsidRPr="000F4564" w:rsidTr="00746EB2">
              <w:trPr>
                <w:tblHeader/>
                <w:jc w:val="center"/>
              </w:trPr>
              <w:tc>
                <w:tcPr>
                  <w:tcW w:w="759" w:type="pct"/>
                  <w:vMerge w:val="restart"/>
                  <w:vAlign w:val="center"/>
                </w:tcPr>
                <w:p w:rsidR="00F95B31" w:rsidRPr="00FF3D6B" w:rsidRDefault="00F95B31" w:rsidP="00FF3D6B">
                  <w:pPr>
                    <w:adjustRightInd w:val="0"/>
                    <w:snapToGrid w:val="0"/>
                    <w:jc w:val="center"/>
                    <w:rPr>
                      <w:sz w:val="24"/>
                      <w:szCs w:val="24"/>
                    </w:rPr>
                  </w:pPr>
                  <w:r w:rsidRPr="00FF3D6B">
                    <w:rPr>
                      <w:sz w:val="24"/>
                      <w:szCs w:val="24"/>
                    </w:rPr>
                    <w:t>科大（马栏山）</w:t>
                  </w:r>
                  <w:r w:rsidRPr="00FF3D6B">
                    <w:rPr>
                      <w:sz w:val="24"/>
                      <w:szCs w:val="24"/>
                    </w:rPr>
                    <w:t>220kV</w:t>
                  </w:r>
                  <w:r w:rsidRPr="00FF3D6B">
                    <w:rPr>
                      <w:sz w:val="24"/>
                      <w:szCs w:val="24"/>
                    </w:rPr>
                    <w:t>变电站</w:t>
                  </w:r>
                  <w:r w:rsidRPr="00FF3D6B">
                    <w:rPr>
                      <w:sz w:val="24"/>
                      <w:szCs w:val="24"/>
                    </w:rPr>
                    <w:t>220kV</w:t>
                  </w:r>
                  <w:r w:rsidRPr="00FF3D6B">
                    <w:rPr>
                      <w:sz w:val="24"/>
                      <w:szCs w:val="24"/>
                    </w:rPr>
                    <w:t>配套线路工程</w:t>
                  </w: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1</w:t>
                  </w:r>
                </w:p>
              </w:tc>
              <w:tc>
                <w:tcPr>
                  <w:tcW w:w="629"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安全警示</w:t>
                  </w:r>
                </w:p>
              </w:tc>
              <w:tc>
                <w:tcPr>
                  <w:tcW w:w="706"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沿线安全警示标志</w:t>
                  </w:r>
                </w:p>
              </w:tc>
              <w:tc>
                <w:tcPr>
                  <w:tcW w:w="2654" w:type="pct"/>
                  <w:gridSpan w:val="5"/>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杆塔设置标准</w:t>
                  </w:r>
                  <w:r w:rsidRPr="000F4564">
                    <w:rPr>
                      <w:rFonts w:ascii="Times New Roman" w:hAnsi="Times New Roman"/>
                      <w:color w:val="auto"/>
                      <w:sz w:val="24"/>
                    </w:rPr>
                    <w:t>“</w:t>
                  </w:r>
                  <w:r w:rsidRPr="000F4564">
                    <w:rPr>
                      <w:rFonts w:ascii="Times New Roman" w:hAnsi="Times New Roman"/>
                      <w:color w:val="auto"/>
                      <w:sz w:val="24"/>
                    </w:rPr>
                    <w:t>三牌</w:t>
                  </w:r>
                  <w:r w:rsidRPr="000F4564">
                    <w:rPr>
                      <w:rFonts w:ascii="Times New Roman" w:hAnsi="Times New Roman"/>
                      <w:color w:val="auto"/>
                      <w:sz w:val="24"/>
                    </w:rPr>
                    <w:t>”</w:t>
                  </w:r>
                </w:p>
              </w:tc>
            </w:tr>
            <w:tr w:rsidR="00F95B31" w:rsidRPr="000F4564" w:rsidTr="00746EB2">
              <w:trPr>
                <w:tblHeade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Merge w:val="restar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2</w:t>
                  </w:r>
                </w:p>
              </w:tc>
              <w:tc>
                <w:tcPr>
                  <w:tcW w:w="629" w:type="pct"/>
                  <w:vMerge w:val="restar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各环评现状监测点</w:t>
                  </w:r>
                </w:p>
              </w:tc>
              <w:tc>
                <w:tcPr>
                  <w:tcW w:w="706" w:type="pct"/>
                  <w:vAlign w:val="center"/>
                </w:tcPr>
                <w:p w:rsidR="00F95B31" w:rsidRPr="000F4564" w:rsidRDefault="00F95B31" w:rsidP="007B2AE2">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工频电场、工频磁场</w:t>
                  </w:r>
                </w:p>
              </w:tc>
              <w:tc>
                <w:tcPr>
                  <w:tcW w:w="2654" w:type="pct"/>
                  <w:gridSpan w:val="5"/>
                  <w:vAlign w:val="center"/>
                </w:tcPr>
                <w:p w:rsidR="00F95B31" w:rsidRPr="000F4564" w:rsidRDefault="00F95B31" w:rsidP="007B2AE2">
                  <w:pPr>
                    <w:autoSpaceDE w:val="0"/>
                    <w:autoSpaceDN w:val="0"/>
                    <w:adjustRightInd w:val="0"/>
                    <w:rPr>
                      <w:snapToGrid w:val="0"/>
                      <w:kern w:val="0"/>
                      <w:sz w:val="24"/>
                    </w:rPr>
                  </w:pPr>
                  <w:r w:rsidRPr="000F4564">
                    <w:rPr>
                      <w:snapToGrid w:val="0"/>
                      <w:kern w:val="0"/>
                      <w:sz w:val="24"/>
                    </w:rPr>
                    <w:t>工频电场强度</w:t>
                  </w:r>
                  <w:r w:rsidRPr="000F4564">
                    <w:rPr>
                      <w:kern w:val="0"/>
                      <w:sz w:val="24"/>
                    </w:rPr>
                    <w:t>≤</w:t>
                  </w:r>
                  <w:r w:rsidRPr="000F4564">
                    <w:rPr>
                      <w:snapToGrid w:val="0"/>
                      <w:kern w:val="0"/>
                      <w:sz w:val="24"/>
                    </w:rPr>
                    <w:t>4000V/m</w:t>
                  </w:r>
                  <w:r w:rsidRPr="000F4564">
                    <w:rPr>
                      <w:snapToGrid w:val="0"/>
                      <w:kern w:val="0"/>
                      <w:sz w:val="24"/>
                    </w:rPr>
                    <w:t>、工频磁感应强度</w:t>
                  </w:r>
                  <w:r w:rsidRPr="000F4564">
                    <w:rPr>
                      <w:kern w:val="0"/>
                      <w:sz w:val="24"/>
                    </w:rPr>
                    <w:t>≤</w:t>
                  </w:r>
                  <w:r w:rsidRPr="000F4564">
                    <w:rPr>
                      <w:snapToGrid w:val="0"/>
                      <w:kern w:val="0"/>
                      <w:sz w:val="24"/>
                    </w:rPr>
                    <w:t>100μT</w:t>
                  </w:r>
                </w:p>
              </w:tc>
            </w:tr>
            <w:tr w:rsidR="00F95B31" w:rsidRPr="000F4564" w:rsidTr="00746EB2">
              <w:trPr>
                <w:tblHeade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62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706" w:type="pct"/>
                  <w:vAlign w:val="center"/>
                </w:tcPr>
                <w:p w:rsidR="00F95B31" w:rsidRPr="000F4564" w:rsidRDefault="00F95B31" w:rsidP="007B2AE2">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噪声</w:t>
                  </w:r>
                </w:p>
              </w:tc>
              <w:tc>
                <w:tcPr>
                  <w:tcW w:w="2654" w:type="pct"/>
                  <w:gridSpan w:val="5"/>
                  <w:vAlign w:val="center"/>
                </w:tcPr>
                <w:p w:rsidR="00F95B31" w:rsidRPr="000F4564" w:rsidRDefault="00F95B31" w:rsidP="00FF3D6B">
                  <w:pPr>
                    <w:autoSpaceDE w:val="0"/>
                    <w:autoSpaceDN w:val="0"/>
                    <w:adjustRightInd w:val="0"/>
                    <w:rPr>
                      <w:sz w:val="24"/>
                    </w:rPr>
                  </w:pPr>
                  <w:r w:rsidRPr="000F4564">
                    <w:rPr>
                      <w:snapToGrid w:val="0"/>
                      <w:kern w:val="0"/>
                      <w:sz w:val="24"/>
                    </w:rPr>
                    <w:t>线路敏感点噪声满足昼间</w:t>
                  </w:r>
                  <w:r w:rsidRPr="000F4564">
                    <w:rPr>
                      <w:snapToGrid w:val="0"/>
                      <w:kern w:val="0"/>
                      <w:sz w:val="24"/>
                    </w:rPr>
                    <w:t>≤55dB(A)</w:t>
                  </w:r>
                  <w:r w:rsidRPr="000F4564">
                    <w:rPr>
                      <w:snapToGrid w:val="0"/>
                      <w:kern w:val="0"/>
                      <w:sz w:val="24"/>
                    </w:rPr>
                    <w:t>，夜间</w:t>
                  </w:r>
                  <w:r w:rsidRPr="000F4564">
                    <w:rPr>
                      <w:snapToGrid w:val="0"/>
                      <w:kern w:val="0"/>
                      <w:sz w:val="24"/>
                    </w:rPr>
                    <w:t>≤45dB(A)</w:t>
                  </w:r>
                </w:p>
              </w:tc>
            </w:tr>
            <w:tr w:rsidR="00F95B31" w:rsidRPr="000F4564" w:rsidTr="00746EB2">
              <w:trPr>
                <w:tblHeader/>
                <w:jc w:val="center"/>
              </w:trPr>
              <w:tc>
                <w:tcPr>
                  <w:tcW w:w="759" w:type="pct"/>
                  <w:vMerge/>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p>
              </w:tc>
              <w:tc>
                <w:tcPr>
                  <w:tcW w:w="252" w:type="pct"/>
                  <w:vAlign w:val="center"/>
                </w:tcPr>
                <w:p w:rsidR="00F95B31" w:rsidRPr="000F4564" w:rsidRDefault="00F95B31" w:rsidP="00AB4DF8">
                  <w:pPr>
                    <w:pStyle w:val="af6"/>
                    <w:overflowPunct w:val="0"/>
                    <w:spacing w:before="0" w:beforeAutospacing="0" w:after="0" w:afterAutospacing="0"/>
                    <w:textAlignment w:val="baseline"/>
                    <w:rPr>
                      <w:rFonts w:ascii="Times New Roman" w:hAnsi="Times New Roman"/>
                      <w:color w:val="auto"/>
                      <w:sz w:val="24"/>
                    </w:rPr>
                  </w:pPr>
                  <w:r w:rsidRPr="000F4564">
                    <w:rPr>
                      <w:rFonts w:ascii="Times New Roman" w:hAnsi="Times New Roman"/>
                      <w:color w:val="auto"/>
                      <w:sz w:val="24"/>
                    </w:rPr>
                    <w:t>3</w:t>
                  </w:r>
                </w:p>
              </w:tc>
              <w:tc>
                <w:tcPr>
                  <w:tcW w:w="629"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w:t>
                  </w:r>
                </w:p>
              </w:tc>
              <w:tc>
                <w:tcPr>
                  <w:tcW w:w="706" w:type="pct"/>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生态恢复</w:t>
                  </w:r>
                </w:p>
              </w:tc>
              <w:tc>
                <w:tcPr>
                  <w:tcW w:w="2654" w:type="pct"/>
                  <w:gridSpan w:val="5"/>
                  <w:vAlign w:val="center"/>
                </w:tcPr>
                <w:p w:rsidR="00F95B31" w:rsidRPr="000F4564" w:rsidRDefault="00F95B31" w:rsidP="00AB4DF8">
                  <w:pPr>
                    <w:pStyle w:val="af6"/>
                    <w:overflowPunct w:val="0"/>
                    <w:spacing w:before="0" w:beforeAutospacing="0" w:after="0" w:afterAutospacing="0"/>
                    <w:jc w:val="both"/>
                    <w:textAlignment w:val="baseline"/>
                    <w:rPr>
                      <w:rFonts w:ascii="Times New Roman" w:hAnsi="Times New Roman"/>
                      <w:color w:val="auto"/>
                      <w:sz w:val="24"/>
                    </w:rPr>
                  </w:pPr>
                  <w:r w:rsidRPr="000F4564">
                    <w:rPr>
                      <w:rFonts w:ascii="Times New Roman" w:hAnsi="Times New Roman"/>
                      <w:color w:val="auto"/>
                      <w:sz w:val="24"/>
                    </w:rPr>
                    <w:t>临时占地恢复</w:t>
                  </w:r>
                </w:p>
              </w:tc>
            </w:tr>
          </w:tbl>
          <w:p w:rsidR="00F95B31" w:rsidRPr="007E2CDF" w:rsidRDefault="00F95B31" w:rsidP="0075299E">
            <w:pPr>
              <w:ind w:rightChars="41" w:right="86"/>
              <w:jc w:val="center"/>
              <w:rPr>
                <w:b/>
              </w:rPr>
            </w:pPr>
          </w:p>
        </w:tc>
      </w:tr>
    </w:tbl>
    <w:p w:rsidR="004B0A9C" w:rsidRPr="007E2CDF" w:rsidRDefault="007C1E1A" w:rsidP="006E76FA">
      <w:pPr>
        <w:rPr>
          <w:rFonts w:eastAsia="黑体"/>
          <w:b/>
          <w:sz w:val="30"/>
        </w:rPr>
      </w:pPr>
      <w:r w:rsidRPr="007E2CDF">
        <w:rPr>
          <w:rFonts w:eastAsia="黑体"/>
          <w:b/>
          <w:sz w:val="30"/>
        </w:rPr>
        <w:lastRenderedPageBreak/>
        <w:t>环境信息公示</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6"/>
      </w:tblGrid>
      <w:tr w:rsidR="004B0A9C" w:rsidRPr="007E2CDF">
        <w:trPr>
          <w:trHeight w:val="13201"/>
          <w:jc w:val="center"/>
        </w:trPr>
        <w:tc>
          <w:tcPr>
            <w:tcW w:w="5000" w:type="pct"/>
            <w:tcBorders>
              <w:top w:val="single" w:sz="12" w:space="0" w:color="auto"/>
              <w:left w:val="single" w:sz="12" w:space="0" w:color="auto"/>
              <w:right w:val="single" w:sz="12" w:space="0" w:color="auto"/>
            </w:tcBorders>
          </w:tcPr>
          <w:p w:rsidR="0075120F" w:rsidRPr="007E2CDF" w:rsidRDefault="0075120F" w:rsidP="00C826F5">
            <w:pPr>
              <w:rPr>
                <w:b/>
                <w:sz w:val="28"/>
              </w:rPr>
            </w:pPr>
            <w:r w:rsidRPr="007E2CDF">
              <w:rPr>
                <w:b/>
                <w:sz w:val="28"/>
              </w:rPr>
              <w:t xml:space="preserve">1 </w:t>
            </w:r>
            <w:r w:rsidR="007C1E1A" w:rsidRPr="007E2CDF">
              <w:rPr>
                <w:b/>
                <w:sz w:val="28"/>
              </w:rPr>
              <w:t>项目公示</w:t>
            </w:r>
          </w:p>
          <w:p w:rsidR="00B42E26" w:rsidRPr="007E2CDF" w:rsidRDefault="00B42E26" w:rsidP="00C826F5">
            <w:pPr>
              <w:ind w:rightChars="41" w:right="86" w:firstLineChars="200" w:firstLine="560"/>
              <w:rPr>
                <w:noProof/>
                <w:color w:val="000000"/>
                <w:sz w:val="28"/>
              </w:rPr>
            </w:pPr>
            <w:r w:rsidRPr="007E2CDF">
              <w:rPr>
                <w:sz w:val="28"/>
              </w:rPr>
              <w:t>201</w:t>
            </w:r>
            <w:r w:rsidR="00F6041B" w:rsidRPr="007E2CDF">
              <w:rPr>
                <w:sz w:val="28"/>
              </w:rPr>
              <w:t>7</w:t>
            </w:r>
            <w:r w:rsidRPr="007E2CDF">
              <w:rPr>
                <w:sz w:val="28"/>
              </w:rPr>
              <w:t>年</w:t>
            </w:r>
            <w:r w:rsidR="00EC4C1F" w:rsidRPr="007E2CDF">
              <w:rPr>
                <w:sz w:val="28"/>
              </w:rPr>
              <w:t>1</w:t>
            </w:r>
            <w:r w:rsidR="00FF3D6B">
              <w:rPr>
                <w:rFonts w:hint="eastAsia"/>
                <w:sz w:val="28"/>
              </w:rPr>
              <w:t>1</w:t>
            </w:r>
            <w:r w:rsidRPr="007E2CDF">
              <w:rPr>
                <w:sz w:val="28"/>
              </w:rPr>
              <w:t>月</w:t>
            </w:r>
            <w:r w:rsidRPr="007E2CDF">
              <w:rPr>
                <w:color w:val="000000"/>
                <w:sz w:val="28"/>
              </w:rPr>
              <w:t>，</w:t>
            </w:r>
            <w:r w:rsidR="004B0C8E" w:rsidRPr="007E2CDF">
              <w:rPr>
                <w:color w:val="000000"/>
                <w:sz w:val="28"/>
              </w:rPr>
              <w:t>建设单位通过网上信息公示方式，</w:t>
            </w:r>
            <w:r w:rsidR="009A54E2" w:rsidRPr="007E2CDF">
              <w:rPr>
                <w:color w:val="000000"/>
                <w:sz w:val="28"/>
              </w:rPr>
              <w:t>环评单位通过网上信息公示及</w:t>
            </w:r>
            <w:r w:rsidR="007E2CDF">
              <w:rPr>
                <w:rFonts w:hint="eastAsia"/>
                <w:color w:val="000000"/>
                <w:sz w:val="28"/>
              </w:rPr>
              <w:t>现场</w:t>
            </w:r>
            <w:r w:rsidR="009A54E2" w:rsidRPr="007E2CDF">
              <w:rPr>
                <w:color w:val="000000"/>
                <w:sz w:val="28"/>
              </w:rPr>
              <w:t>张贴公告方式</w:t>
            </w:r>
            <w:r w:rsidR="004B0C8E" w:rsidRPr="007E2CDF">
              <w:rPr>
                <w:color w:val="000000"/>
                <w:sz w:val="28"/>
              </w:rPr>
              <w:t>开展了公众意见征询工作，</w:t>
            </w:r>
            <w:r w:rsidR="004B0C8E" w:rsidRPr="007E2CDF">
              <w:rPr>
                <w:sz w:val="28"/>
              </w:rPr>
              <w:t>如图</w:t>
            </w:r>
            <w:r w:rsidR="00A66DD3">
              <w:rPr>
                <w:rFonts w:hint="eastAsia"/>
                <w:sz w:val="28"/>
              </w:rPr>
              <w:t>1</w:t>
            </w:r>
            <w:r w:rsidR="00FF3D6B">
              <w:rPr>
                <w:rFonts w:hint="eastAsia"/>
                <w:sz w:val="28"/>
              </w:rPr>
              <w:t>1</w:t>
            </w:r>
            <w:r w:rsidR="009A54E2" w:rsidRPr="007E2CDF">
              <w:rPr>
                <w:sz w:val="28"/>
              </w:rPr>
              <w:t>~</w:t>
            </w:r>
            <w:r w:rsidR="00047FFC" w:rsidRPr="007E2CDF">
              <w:rPr>
                <w:sz w:val="28"/>
              </w:rPr>
              <w:t>1</w:t>
            </w:r>
            <w:r w:rsidR="00A66DD3">
              <w:rPr>
                <w:rFonts w:hint="eastAsia"/>
                <w:sz w:val="28"/>
              </w:rPr>
              <w:t>5</w:t>
            </w:r>
            <w:r w:rsidR="004B0C8E" w:rsidRPr="007E2CDF">
              <w:rPr>
                <w:color w:val="000000"/>
                <w:sz w:val="28"/>
              </w:rPr>
              <w:t>所示。</w:t>
            </w:r>
          </w:p>
          <w:p w:rsidR="009949EB" w:rsidRDefault="00005B6A" w:rsidP="00C826F5">
            <w:pPr>
              <w:ind w:rightChars="41" w:right="86"/>
              <w:jc w:val="center"/>
              <w:rPr>
                <w:color w:val="000000"/>
                <w:sz w:val="28"/>
              </w:rPr>
            </w:pPr>
            <w:r>
              <w:rPr>
                <w:noProof/>
              </w:rPr>
              <w:drawing>
                <wp:inline distT="0" distB="0" distL="0" distR="0">
                  <wp:extent cx="3848100" cy="7458075"/>
                  <wp:effectExtent l="19050" t="0" r="0" b="0"/>
                  <wp:docPr id="24" name="图片 1" descr="说明: E:\环评\2017\输变电\第二批\公示\长沙市2017年第三批输变电工程、岳阳市2017年第二批输变电工程等建设项目环境影响评价信息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E:\环评\2017\输变电\第二批\公示\长沙市2017年第三批输变电工程、岳阳市2017年第二批输变电工程等建设项目环境影响评价信息公示.png"/>
                          <pic:cNvPicPr>
                            <a:picLocks noChangeAspect="1" noChangeArrowheads="1"/>
                          </pic:cNvPicPr>
                        </pic:nvPicPr>
                        <pic:blipFill>
                          <a:blip r:embed="rId102"/>
                          <a:srcRect l="23270" r="23898" b="67477"/>
                          <a:stretch>
                            <a:fillRect/>
                          </a:stretch>
                        </pic:blipFill>
                        <pic:spPr bwMode="auto">
                          <a:xfrm>
                            <a:off x="0" y="0"/>
                            <a:ext cx="3848100" cy="7458075"/>
                          </a:xfrm>
                          <a:prstGeom prst="rect">
                            <a:avLst/>
                          </a:prstGeom>
                          <a:noFill/>
                          <a:ln w="9525">
                            <a:noFill/>
                            <a:miter lim="800000"/>
                            <a:headEnd/>
                            <a:tailEnd/>
                          </a:ln>
                        </pic:spPr>
                      </pic:pic>
                    </a:graphicData>
                  </a:graphic>
                </wp:inline>
              </w:drawing>
            </w:r>
          </w:p>
          <w:p w:rsidR="00005B6A" w:rsidRDefault="00005B6A" w:rsidP="00C826F5">
            <w:pPr>
              <w:ind w:rightChars="41" w:right="86"/>
              <w:jc w:val="center"/>
              <w:rPr>
                <w:color w:val="000000"/>
                <w:sz w:val="28"/>
              </w:rPr>
            </w:pPr>
            <w:r>
              <w:rPr>
                <w:rFonts w:hint="eastAsia"/>
                <w:color w:val="000000"/>
                <w:sz w:val="28"/>
              </w:rPr>
              <w:t>（</w:t>
            </w:r>
            <w:r>
              <w:rPr>
                <w:rFonts w:hint="eastAsia"/>
                <w:color w:val="000000"/>
                <w:sz w:val="28"/>
              </w:rPr>
              <w:t>1</w:t>
            </w:r>
            <w:r>
              <w:rPr>
                <w:rFonts w:hint="eastAsia"/>
                <w:color w:val="000000"/>
                <w:sz w:val="28"/>
              </w:rPr>
              <w:t>）</w:t>
            </w:r>
          </w:p>
          <w:p w:rsidR="00005B6A" w:rsidRDefault="00005B6A" w:rsidP="00C826F5">
            <w:pPr>
              <w:ind w:rightChars="41" w:right="86"/>
              <w:jc w:val="center"/>
              <w:rPr>
                <w:color w:val="000000"/>
                <w:sz w:val="28"/>
              </w:rPr>
            </w:pPr>
            <w:r>
              <w:rPr>
                <w:noProof/>
              </w:rPr>
              <w:lastRenderedPageBreak/>
              <w:drawing>
                <wp:inline distT="0" distB="0" distL="0" distR="0">
                  <wp:extent cx="4457700" cy="8229600"/>
                  <wp:effectExtent l="19050" t="0" r="0" b="0"/>
                  <wp:docPr id="26" name="图片 2" descr="说明: E:\环评\2017\输变电\第二批\公示\长沙市2017年第三批输变电工程、岳阳市2017年第二批输变电工程等建设项目环境影响评价信息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E:\环评\2017\输变电\第二批\公示\长沙市2017年第三批输变电工程、岳阳市2017年第二批输变电工程等建设项目环境影响评价信息公示.png"/>
                          <pic:cNvPicPr>
                            <a:picLocks noChangeAspect="1" noChangeArrowheads="1"/>
                          </pic:cNvPicPr>
                        </pic:nvPicPr>
                        <pic:blipFill>
                          <a:blip r:embed="rId103"/>
                          <a:srcRect/>
                          <a:stretch>
                            <a:fillRect/>
                          </a:stretch>
                        </pic:blipFill>
                        <pic:spPr bwMode="auto">
                          <a:xfrm>
                            <a:off x="0" y="0"/>
                            <a:ext cx="4457700" cy="8229600"/>
                          </a:xfrm>
                          <a:prstGeom prst="rect">
                            <a:avLst/>
                          </a:prstGeom>
                          <a:noFill/>
                          <a:ln w="9525">
                            <a:noFill/>
                            <a:miter lim="800000"/>
                            <a:headEnd/>
                            <a:tailEnd/>
                          </a:ln>
                        </pic:spPr>
                      </pic:pic>
                    </a:graphicData>
                  </a:graphic>
                </wp:inline>
              </w:drawing>
            </w:r>
          </w:p>
          <w:p w:rsidR="00005B6A" w:rsidRDefault="00005B6A" w:rsidP="00C826F5">
            <w:pPr>
              <w:ind w:rightChars="41" w:right="86"/>
              <w:jc w:val="center"/>
              <w:rPr>
                <w:color w:val="000000"/>
                <w:sz w:val="28"/>
              </w:rPr>
            </w:pPr>
            <w:r>
              <w:rPr>
                <w:rFonts w:hint="eastAsia"/>
                <w:color w:val="000000"/>
                <w:sz w:val="28"/>
              </w:rPr>
              <w:t>（</w:t>
            </w:r>
            <w:r>
              <w:rPr>
                <w:rFonts w:hint="eastAsia"/>
                <w:color w:val="000000"/>
                <w:sz w:val="28"/>
              </w:rPr>
              <w:t>2</w:t>
            </w:r>
            <w:r>
              <w:rPr>
                <w:rFonts w:hint="eastAsia"/>
                <w:color w:val="000000"/>
                <w:sz w:val="28"/>
              </w:rPr>
              <w:t>）</w:t>
            </w:r>
          </w:p>
          <w:p w:rsidR="00005B6A" w:rsidRDefault="00005B6A" w:rsidP="00C826F5">
            <w:pPr>
              <w:ind w:rightChars="41" w:right="86"/>
              <w:jc w:val="center"/>
              <w:rPr>
                <w:color w:val="000000"/>
                <w:sz w:val="28"/>
              </w:rPr>
            </w:pPr>
            <w:r>
              <w:rPr>
                <w:noProof/>
              </w:rPr>
              <w:lastRenderedPageBreak/>
              <w:drawing>
                <wp:inline distT="0" distB="0" distL="0" distR="0">
                  <wp:extent cx="3638550" cy="8029575"/>
                  <wp:effectExtent l="19050" t="0" r="0" b="0"/>
                  <wp:docPr id="27" name="图片 3" descr="说明: E:\环评\2017\输变电\第二批\公示\长沙市2017年第三批输变电工程、岳阳市2017年第二批输变电工程等建设项目环境影响评价信息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E:\环评\2017\输变电\第二批\公示\长沙市2017年第三批输变电工程、岳阳市2017年第二批输变电工程等建设项目环境影响评价信息公示.png"/>
                          <pic:cNvPicPr>
                            <a:picLocks noChangeAspect="1" noChangeArrowheads="1"/>
                          </pic:cNvPicPr>
                        </pic:nvPicPr>
                        <pic:blipFill>
                          <a:blip r:embed="rId104"/>
                          <a:srcRect/>
                          <a:stretch>
                            <a:fillRect/>
                          </a:stretch>
                        </pic:blipFill>
                        <pic:spPr bwMode="auto">
                          <a:xfrm>
                            <a:off x="0" y="0"/>
                            <a:ext cx="3638550" cy="8029575"/>
                          </a:xfrm>
                          <a:prstGeom prst="rect">
                            <a:avLst/>
                          </a:prstGeom>
                          <a:noFill/>
                          <a:ln w="9525">
                            <a:noFill/>
                            <a:miter lim="800000"/>
                            <a:headEnd/>
                            <a:tailEnd/>
                          </a:ln>
                        </pic:spPr>
                      </pic:pic>
                    </a:graphicData>
                  </a:graphic>
                </wp:inline>
              </w:drawing>
            </w:r>
          </w:p>
          <w:p w:rsidR="00005B6A" w:rsidRPr="007E2CDF" w:rsidRDefault="00005B6A" w:rsidP="00C826F5">
            <w:pPr>
              <w:ind w:rightChars="41" w:right="86"/>
              <w:jc w:val="center"/>
              <w:rPr>
                <w:color w:val="000000"/>
                <w:sz w:val="28"/>
              </w:rPr>
            </w:pPr>
            <w:r>
              <w:rPr>
                <w:rFonts w:hint="eastAsia"/>
                <w:color w:val="000000"/>
                <w:sz w:val="28"/>
              </w:rPr>
              <w:t>（</w:t>
            </w:r>
            <w:r>
              <w:rPr>
                <w:rFonts w:hint="eastAsia"/>
                <w:color w:val="000000"/>
                <w:sz w:val="28"/>
              </w:rPr>
              <w:t>3</w:t>
            </w:r>
            <w:r>
              <w:rPr>
                <w:rFonts w:hint="eastAsia"/>
                <w:color w:val="000000"/>
                <w:sz w:val="28"/>
              </w:rPr>
              <w:t>）</w:t>
            </w:r>
          </w:p>
          <w:p w:rsidR="004B0C8E" w:rsidRPr="007E2CDF" w:rsidRDefault="004B0C8E" w:rsidP="00FF3D6B">
            <w:pPr>
              <w:jc w:val="center"/>
              <w:rPr>
                <w:b/>
                <w:color w:val="000000"/>
                <w:sz w:val="24"/>
                <w:szCs w:val="24"/>
              </w:rPr>
            </w:pPr>
            <w:r w:rsidRPr="007E2CDF">
              <w:rPr>
                <w:b/>
                <w:color w:val="000000"/>
                <w:sz w:val="24"/>
                <w:szCs w:val="24"/>
              </w:rPr>
              <w:t>图</w:t>
            </w:r>
            <w:r w:rsidR="00A66DD3">
              <w:rPr>
                <w:rFonts w:hint="eastAsia"/>
                <w:b/>
                <w:color w:val="000000"/>
                <w:sz w:val="24"/>
                <w:szCs w:val="24"/>
              </w:rPr>
              <w:t>1</w:t>
            </w:r>
            <w:r w:rsidR="00FF3D6B">
              <w:rPr>
                <w:rFonts w:hint="eastAsia"/>
                <w:b/>
                <w:color w:val="000000"/>
                <w:sz w:val="24"/>
                <w:szCs w:val="24"/>
              </w:rPr>
              <w:t>1</w:t>
            </w:r>
            <w:r w:rsidR="00C30126" w:rsidRPr="007E2CDF">
              <w:rPr>
                <w:b/>
                <w:color w:val="000000"/>
                <w:sz w:val="24"/>
                <w:szCs w:val="24"/>
              </w:rPr>
              <w:t>建设单位</w:t>
            </w:r>
            <w:r w:rsidRPr="007E2CDF">
              <w:rPr>
                <w:b/>
                <w:color w:val="000000"/>
                <w:sz w:val="24"/>
                <w:szCs w:val="24"/>
              </w:rPr>
              <w:t>建设项目环评信息公示</w:t>
            </w:r>
            <w:r w:rsidR="009949EB" w:rsidRPr="007E2CDF">
              <w:rPr>
                <w:b/>
                <w:color w:val="000000"/>
                <w:sz w:val="24"/>
                <w:szCs w:val="24"/>
              </w:rPr>
              <w:t>截图</w:t>
            </w:r>
          </w:p>
          <w:p w:rsidR="00692708" w:rsidRDefault="00CD7597" w:rsidP="00C826F5">
            <w:pPr>
              <w:ind w:rightChars="41" w:right="86"/>
              <w:jc w:val="center"/>
              <w:rPr>
                <w:color w:val="000000"/>
                <w:sz w:val="28"/>
              </w:rPr>
            </w:pPr>
            <w:r>
              <w:rPr>
                <w:noProof/>
                <w:color w:val="000000"/>
                <w:sz w:val="28"/>
              </w:rPr>
              <w:lastRenderedPageBreak/>
              <w:drawing>
                <wp:inline distT="0" distB="0" distL="0" distR="0">
                  <wp:extent cx="5619750" cy="7562850"/>
                  <wp:effectExtent l="19050" t="0" r="0" b="0"/>
                  <wp:docPr id="39" name="图片 39" descr="C:\Users\Administrator\Desktop\capture-20171121-1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esktop\capture-20171121-162618.jpg"/>
                          <pic:cNvPicPr>
                            <a:picLocks noChangeAspect="1" noChangeArrowheads="1"/>
                          </pic:cNvPicPr>
                        </pic:nvPicPr>
                        <pic:blipFill>
                          <a:blip r:embed="rId105"/>
                          <a:srcRect/>
                          <a:stretch>
                            <a:fillRect/>
                          </a:stretch>
                        </pic:blipFill>
                        <pic:spPr bwMode="auto">
                          <a:xfrm>
                            <a:off x="0" y="0"/>
                            <a:ext cx="5619750" cy="7562850"/>
                          </a:xfrm>
                          <a:prstGeom prst="rect">
                            <a:avLst/>
                          </a:prstGeom>
                          <a:noFill/>
                          <a:ln w="9525">
                            <a:noFill/>
                            <a:miter lim="800000"/>
                            <a:headEnd/>
                            <a:tailEnd/>
                          </a:ln>
                        </pic:spPr>
                      </pic:pic>
                    </a:graphicData>
                  </a:graphic>
                </wp:inline>
              </w:drawing>
            </w:r>
          </w:p>
          <w:p w:rsidR="00345FDB" w:rsidRDefault="00345FDB" w:rsidP="00FF3D6B">
            <w:pPr>
              <w:ind w:rightChars="41" w:right="86"/>
              <w:rPr>
                <w:b/>
                <w:color w:val="000000"/>
                <w:sz w:val="24"/>
                <w:szCs w:val="24"/>
              </w:rPr>
            </w:pPr>
          </w:p>
          <w:p w:rsidR="00CD7597" w:rsidRDefault="00CD7597" w:rsidP="00C826F5">
            <w:pPr>
              <w:ind w:rightChars="41" w:right="86"/>
              <w:jc w:val="center"/>
              <w:rPr>
                <w:b/>
                <w:color w:val="000000"/>
                <w:sz w:val="24"/>
                <w:szCs w:val="24"/>
              </w:rPr>
            </w:pPr>
            <w:r>
              <w:rPr>
                <w:rFonts w:hint="eastAsia"/>
                <w:b/>
                <w:noProof/>
                <w:color w:val="000000"/>
                <w:sz w:val="24"/>
                <w:szCs w:val="24"/>
              </w:rPr>
              <w:lastRenderedPageBreak/>
              <w:drawing>
                <wp:inline distT="0" distB="0" distL="0" distR="0">
                  <wp:extent cx="5600700" cy="7610475"/>
                  <wp:effectExtent l="19050" t="0" r="0" b="0"/>
                  <wp:docPr id="21" name="图片 40" descr="C:\Users\Administrator\Desktop\capture-20171121-16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esktop\capture-20171121-162706.jpg"/>
                          <pic:cNvPicPr>
                            <a:picLocks noChangeAspect="1" noChangeArrowheads="1"/>
                          </pic:cNvPicPr>
                        </pic:nvPicPr>
                        <pic:blipFill>
                          <a:blip r:embed="rId106"/>
                          <a:srcRect/>
                          <a:stretch>
                            <a:fillRect/>
                          </a:stretch>
                        </pic:blipFill>
                        <pic:spPr bwMode="auto">
                          <a:xfrm>
                            <a:off x="0" y="0"/>
                            <a:ext cx="5600700" cy="7610475"/>
                          </a:xfrm>
                          <a:prstGeom prst="rect">
                            <a:avLst/>
                          </a:prstGeom>
                          <a:noFill/>
                          <a:ln w="9525">
                            <a:noFill/>
                            <a:miter lim="800000"/>
                            <a:headEnd/>
                            <a:tailEnd/>
                          </a:ln>
                        </pic:spPr>
                      </pic:pic>
                    </a:graphicData>
                  </a:graphic>
                </wp:inline>
              </w:drawing>
            </w:r>
          </w:p>
          <w:p w:rsidR="009A54E2" w:rsidRPr="007E2CDF" w:rsidRDefault="009A54E2" w:rsidP="00C826F5">
            <w:pPr>
              <w:ind w:rightChars="41" w:right="86"/>
              <w:jc w:val="center"/>
              <w:rPr>
                <w:color w:val="000000"/>
                <w:sz w:val="28"/>
              </w:rPr>
            </w:pPr>
            <w:r w:rsidRPr="007E2CDF">
              <w:rPr>
                <w:b/>
                <w:color w:val="000000"/>
                <w:sz w:val="24"/>
                <w:szCs w:val="24"/>
              </w:rPr>
              <w:t>图</w:t>
            </w:r>
            <w:r w:rsidR="00A66DD3">
              <w:rPr>
                <w:rFonts w:hint="eastAsia"/>
                <w:b/>
                <w:color w:val="000000"/>
                <w:sz w:val="24"/>
                <w:szCs w:val="24"/>
              </w:rPr>
              <w:t>1</w:t>
            </w:r>
            <w:r w:rsidR="00FF3D6B">
              <w:rPr>
                <w:rFonts w:hint="eastAsia"/>
                <w:b/>
                <w:color w:val="000000"/>
                <w:sz w:val="24"/>
                <w:szCs w:val="24"/>
              </w:rPr>
              <w:t>2</w:t>
            </w:r>
            <w:r w:rsidRPr="007E2CDF">
              <w:rPr>
                <w:b/>
                <w:color w:val="000000"/>
                <w:sz w:val="24"/>
                <w:szCs w:val="24"/>
              </w:rPr>
              <w:t>环评单位建设项目环评信息公示截图</w:t>
            </w:r>
          </w:p>
          <w:p w:rsidR="009A54E2" w:rsidRPr="00FF3D6B" w:rsidRDefault="009A54E2" w:rsidP="00C826F5">
            <w:pPr>
              <w:rPr>
                <w:b/>
                <w:sz w:val="28"/>
              </w:rPr>
            </w:pPr>
          </w:p>
          <w:p w:rsidR="009A54E2" w:rsidRPr="007E2CDF" w:rsidRDefault="0039279D" w:rsidP="00075A69">
            <w:pPr>
              <w:jc w:val="center"/>
              <w:rPr>
                <w:b/>
                <w:sz w:val="28"/>
              </w:rPr>
            </w:pPr>
            <w:r>
              <w:rPr>
                <w:b/>
                <w:noProof/>
                <w:sz w:val="28"/>
              </w:rPr>
              <w:lastRenderedPageBreak/>
              <w:drawing>
                <wp:inline distT="0" distB="0" distL="0" distR="0">
                  <wp:extent cx="5048250" cy="3786188"/>
                  <wp:effectExtent l="19050" t="0" r="0" b="0"/>
                  <wp:docPr id="45" name="图片 45" descr="C:\Users\Administrator\Desktop\长沙110kV输变电工程可研\长沙110\第三批照片\psb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esktop\长沙110kV输变电工程可研\长沙110\第三批照片\psb (23).jpg"/>
                          <pic:cNvPicPr>
                            <a:picLocks noChangeAspect="1" noChangeArrowheads="1"/>
                          </pic:cNvPicPr>
                        </pic:nvPicPr>
                        <pic:blipFill>
                          <a:blip r:embed="rId107"/>
                          <a:srcRect/>
                          <a:stretch>
                            <a:fillRect/>
                          </a:stretch>
                        </pic:blipFill>
                        <pic:spPr bwMode="auto">
                          <a:xfrm>
                            <a:off x="0" y="0"/>
                            <a:ext cx="5048250" cy="3786188"/>
                          </a:xfrm>
                          <a:prstGeom prst="rect">
                            <a:avLst/>
                          </a:prstGeom>
                          <a:noFill/>
                          <a:ln w="9525">
                            <a:noFill/>
                            <a:miter lim="800000"/>
                            <a:headEnd/>
                            <a:tailEnd/>
                          </a:ln>
                        </pic:spPr>
                      </pic:pic>
                    </a:graphicData>
                  </a:graphic>
                </wp:inline>
              </w:drawing>
            </w:r>
          </w:p>
          <w:p w:rsidR="00563BFE" w:rsidRPr="007E2CDF" w:rsidRDefault="00563BFE" w:rsidP="00563BFE">
            <w:pPr>
              <w:jc w:val="center"/>
              <w:rPr>
                <w:b/>
                <w:color w:val="000000"/>
                <w:sz w:val="24"/>
                <w:szCs w:val="24"/>
              </w:rPr>
            </w:pPr>
            <w:r w:rsidRPr="007E2CDF">
              <w:rPr>
                <w:b/>
                <w:color w:val="000000"/>
                <w:sz w:val="24"/>
                <w:szCs w:val="24"/>
              </w:rPr>
              <w:t>图</w:t>
            </w:r>
            <w:r w:rsidR="00A66DD3">
              <w:rPr>
                <w:rFonts w:hint="eastAsia"/>
                <w:b/>
                <w:color w:val="000000"/>
                <w:sz w:val="24"/>
                <w:szCs w:val="24"/>
              </w:rPr>
              <w:t>1</w:t>
            </w:r>
            <w:r w:rsidR="00FF3D6B">
              <w:rPr>
                <w:rFonts w:hint="eastAsia"/>
                <w:b/>
                <w:color w:val="000000"/>
                <w:sz w:val="24"/>
                <w:szCs w:val="24"/>
              </w:rPr>
              <w:t>3</w:t>
            </w:r>
            <w:r w:rsidR="00FF3D6B">
              <w:rPr>
                <w:rFonts w:hint="eastAsia"/>
                <w:b/>
                <w:color w:val="000000"/>
                <w:sz w:val="24"/>
                <w:szCs w:val="24"/>
              </w:rPr>
              <w:t>达浒</w:t>
            </w:r>
            <w:r w:rsidR="00FF3D6B">
              <w:rPr>
                <w:rFonts w:hint="eastAsia"/>
                <w:b/>
                <w:color w:val="000000"/>
                <w:sz w:val="24"/>
                <w:szCs w:val="24"/>
              </w:rPr>
              <w:t>11</w:t>
            </w:r>
            <w:r w:rsidRPr="007E2CDF">
              <w:rPr>
                <w:b/>
                <w:color w:val="000000"/>
                <w:sz w:val="24"/>
                <w:szCs w:val="24"/>
              </w:rPr>
              <w:t>0kV</w:t>
            </w:r>
            <w:r w:rsidRPr="007E2CDF">
              <w:rPr>
                <w:b/>
                <w:color w:val="000000"/>
                <w:sz w:val="24"/>
                <w:szCs w:val="24"/>
              </w:rPr>
              <w:t>输变电工程信息公告</w:t>
            </w:r>
          </w:p>
          <w:p w:rsidR="00563BFE" w:rsidRPr="007E2CDF" w:rsidRDefault="0039279D" w:rsidP="00075A69">
            <w:pPr>
              <w:jc w:val="center"/>
              <w:rPr>
                <w:b/>
                <w:sz w:val="28"/>
              </w:rPr>
            </w:pPr>
            <w:r>
              <w:rPr>
                <w:b/>
                <w:noProof/>
                <w:sz w:val="28"/>
              </w:rPr>
              <w:drawing>
                <wp:inline distT="0" distB="0" distL="0" distR="0">
                  <wp:extent cx="5057775" cy="3793331"/>
                  <wp:effectExtent l="19050" t="0" r="9525" b="0"/>
                  <wp:docPr id="46" name="图片 46" descr="C:\Users\Administrator\Desktop\长沙110kV输变电工程可研\长沙110\第三批照片\psb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esktop\长沙110kV输变电工程可研\长沙110\第三批照片\psb (80).jpg"/>
                          <pic:cNvPicPr>
                            <a:picLocks noChangeAspect="1" noChangeArrowheads="1"/>
                          </pic:cNvPicPr>
                        </pic:nvPicPr>
                        <pic:blipFill>
                          <a:blip r:embed="rId108"/>
                          <a:srcRect/>
                          <a:stretch>
                            <a:fillRect/>
                          </a:stretch>
                        </pic:blipFill>
                        <pic:spPr bwMode="auto">
                          <a:xfrm>
                            <a:off x="0" y="0"/>
                            <a:ext cx="5057775" cy="3793331"/>
                          </a:xfrm>
                          <a:prstGeom prst="rect">
                            <a:avLst/>
                          </a:prstGeom>
                          <a:noFill/>
                          <a:ln w="9525">
                            <a:noFill/>
                            <a:miter lim="800000"/>
                            <a:headEnd/>
                            <a:tailEnd/>
                          </a:ln>
                        </pic:spPr>
                      </pic:pic>
                    </a:graphicData>
                  </a:graphic>
                </wp:inline>
              </w:drawing>
            </w:r>
          </w:p>
          <w:p w:rsidR="00563BFE" w:rsidRPr="007E2CDF" w:rsidRDefault="00563BFE" w:rsidP="00563BFE">
            <w:pPr>
              <w:jc w:val="center"/>
              <w:rPr>
                <w:b/>
                <w:color w:val="000000"/>
                <w:sz w:val="24"/>
                <w:szCs w:val="24"/>
              </w:rPr>
            </w:pPr>
            <w:r w:rsidRPr="007E2CDF">
              <w:rPr>
                <w:b/>
                <w:color w:val="000000"/>
                <w:sz w:val="24"/>
                <w:szCs w:val="24"/>
              </w:rPr>
              <w:t>图</w:t>
            </w:r>
            <w:r w:rsidR="00A66DD3">
              <w:rPr>
                <w:rFonts w:hint="eastAsia"/>
                <w:b/>
                <w:color w:val="000000"/>
                <w:sz w:val="24"/>
                <w:szCs w:val="24"/>
              </w:rPr>
              <w:t>1</w:t>
            </w:r>
            <w:r w:rsidR="00FF3D6B">
              <w:rPr>
                <w:rFonts w:hint="eastAsia"/>
                <w:b/>
                <w:color w:val="000000"/>
                <w:sz w:val="24"/>
                <w:szCs w:val="24"/>
              </w:rPr>
              <w:t>4</w:t>
            </w:r>
            <w:r w:rsidR="00FF3D6B">
              <w:rPr>
                <w:rFonts w:hint="eastAsia"/>
                <w:b/>
                <w:color w:val="000000"/>
                <w:sz w:val="24"/>
                <w:szCs w:val="24"/>
              </w:rPr>
              <w:t>高坝窑</w:t>
            </w:r>
            <w:r w:rsidR="00FF3D6B">
              <w:rPr>
                <w:rFonts w:hint="eastAsia"/>
                <w:b/>
                <w:color w:val="000000"/>
                <w:sz w:val="24"/>
                <w:szCs w:val="24"/>
              </w:rPr>
              <w:t>11</w:t>
            </w:r>
            <w:r w:rsidRPr="007E2CDF">
              <w:rPr>
                <w:b/>
                <w:color w:val="000000"/>
                <w:sz w:val="24"/>
                <w:szCs w:val="24"/>
              </w:rPr>
              <w:t>0kV</w:t>
            </w:r>
            <w:r w:rsidRPr="007E2CDF">
              <w:rPr>
                <w:b/>
                <w:color w:val="000000"/>
                <w:sz w:val="24"/>
                <w:szCs w:val="24"/>
              </w:rPr>
              <w:t>输变电</w:t>
            </w:r>
            <w:r w:rsidR="00FF3D6B">
              <w:rPr>
                <w:rFonts w:hint="eastAsia"/>
                <w:b/>
                <w:color w:val="000000"/>
                <w:sz w:val="24"/>
                <w:szCs w:val="24"/>
              </w:rPr>
              <w:t>新建</w:t>
            </w:r>
            <w:r w:rsidRPr="007E2CDF">
              <w:rPr>
                <w:b/>
                <w:color w:val="000000"/>
                <w:sz w:val="24"/>
                <w:szCs w:val="24"/>
              </w:rPr>
              <w:t>工程信息公告</w:t>
            </w:r>
          </w:p>
          <w:p w:rsidR="006B4969" w:rsidRPr="007E2CDF" w:rsidRDefault="0039279D" w:rsidP="00563BFE">
            <w:pPr>
              <w:jc w:val="center"/>
              <w:rPr>
                <w:b/>
                <w:color w:val="000000"/>
                <w:sz w:val="24"/>
                <w:szCs w:val="24"/>
              </w:rPr>
            </w:pPr>
            <w:r>
              <w:rPr>
                <w:b/>
                <w:noProof/>
                <w:color w:val="000000"/>
                <w:sz w:val="24"/>
                <w:szCs w:val="24"/>
              </w:rPr>
              <w:lastRenderedPageBreak/>
              <w:drawing>
                <wp:inline distT="0" distB="0" distL="0" distR="0">
                  <wp:extent cx="5054600" cy="3790950"/>
                  <wp:effectExtent l="19050" t="0" r="0" b="0"/>
                  <wp:docPr id="47" name="图片 47" descr="C:\Users\Administrator\Desktop\长沙110kV输变电工程可研\长沙110\第三批照片\psb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长沙110kV输变电工程可研\长沙110\第三批照片\psb (102).jpg"/>
                          <pic:cNvPicPr>
                            <a:picLocks noChangeAspect="1" noChangeArrowheads="1"/>
                          </pic:cNvPicPr>
                        </pic:nvPicPr>
                        <pic:blipFill>
                          <a:blip r:embed="rId109"/>
                          <a:srcRect/>
                          <a:stretch>
                            <a:fillRect/>
                          </a:stretch>
                        </pic:blipFill>
                        <pic:spPr bwMode="auto">
                          <a:xfrm>
                            <a:off x="0" y="0"/>
                            <a:ext cx="5054600" cy="3790950"/>
                          </a:xfrm>
                          <a:prstGeom prst="rect">
                            <a:avLst/>
                          </a:prstGeom>
                          <a:noFill/>
                          <a:ln w="9525">
                            <a:noFill/>
                            <a:miter lim="800000"/>
                            <a:headEnd/>
                            <a:tailEnd/>
                          </a:ln>
                        </pic:spPr>
                      </pic:pic>
                    </a:graphicData>
                  </a:graphic>
                </wp:inline>
              </w:drawing>
            </w:r>
          </w:p>
          <w:p w:rsidR="006B4969" w:rsidRDefault="006B4969" w:rsidP="00563BFE">
            <w:pPr>
              <w:jc w:val="center"/>
              <w:rPr>
                <w:b/>
                <w:color w:val="000000"/>
                <w:sz w:val="24"/>
                <w:szCs w:val="24"/>
              </w:rPr>
            </w:pPr>
            <w:r w:rsidRPr="007E2CDF">
              <w:rPr>
                <w:b/>
                <w:color w:val="000000"/>
                <w:sz w:val="24"/>
                <w:szCs w:val="24"/>
              </w:rPr>
              <w:t>图</w:t>
            </w:r>
            <w:r w:rsidR="001A063C">
              <w:rPr>
                <w:rFonts w:hint="eastAsia"/>
                <w:b/>
                <w:color w:val="000000"/>
                <w:sz w:val="24"/>
                <w:szCs w:val="24"/>
              </w:rPr>
              <w:t>1</w:t>
            </w:r>
            <w:r w:rsidR="00FF3D6B">
              <w:rPr>
                <w:rFonts w:hint="eastAsia"/>
                <w:b/>
                <w:color w:val="000000"/>
                <w:sz w:val="24"/>
                <w:szCs w:val="24"/>
              </w:rPr>
              <w:t>5</w:t>
            </w:r>
            <w:r w:rsidR="00FF3D6B">
              <w:rPr>
                <w:rFonts w:hint="eastAsia"/>
                <w:b/>
                <w:color w:val="000000"/>
                <w:sz w:val="24"/>
                <w:szCs w:val="24"/>
              </w:rPr>
              <w:t>含浦</w:t>
            </w:r>
            <w:r w:rsidR="00FF3D6B">
              <w:rPr>
                <w:rFonts w:hint="eastAsia"/>
                <w:b/>
                <w:color w:val="000000"/>
                <w:sz w:val="24"/>
                <w:szCs w:val="24"/>
              </w:rPr>
              <w:t>11</w:t>
            </w:r>
            <w:r w:rsidRPr="007E2CDF">
              <w:rPr>
                <w:b/>
                <w:color w:val="000000"/>
                <w:sz w:val="24"/>
                <w:szCs w:val="24"/>
              </w:rPr>
              <w:t>0kV</w:t>
            </w:r>
            <w:r w:rsidRPr="007E2CDF">
              <w:rPr>
                <w:b/>
                <w:color w:val="000000"/>
                <w:sz w:val="24"/>
                <w:szCs w:val="24"/>
              </w:rPr>
              <w:t>输变电工程信息公告</w:t>
            </w:r>
          </w:p>
          <w:p w:rsidR="001A063C" w:rsidRDefault="0039279D" w:rsidP="00563BFE">
            <w:pPr>
              <w:jc w:val="center"/>
              <w:rPr>
                <w:b/>
                <w:color w:val="000000"/>
                <w:sz w:val="24"/>
                <w:szCs w:val="24"/>
              </w:rPr>
            </w:pPr>
            <w:r>
              <w:rPr>
                <w:b/>
                <w:noProof/>
                <w:color w:val="000000"/>
                <w:sz w:val="24"/>
                <w:szCs w:val="24"/>
              </w:rPr>
              <w:drawing>
                <wp:inline distT="0" distB="0" distL="0" distR="0">
                  <wp:extent cx="5041900" cy="3781425"/>
                  <wp:effectExtent l="19050" t="0" r="6350" b="0"/>
                  <wp:docPr id="49" name="图片 49" descr="C:\Users\Administrator\Desktop\长沙110kV输变电工程可研\长沙110\第三批照片\psb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长沙110kV输变电工程可研\长沙110\第三批照片\psb (43).jpg"/>
                          <pic:cNvPicPr>
                            <a:picLocks noChangeAspect="1" noChangeArrowheads="1"/>
                          </pic:cNvPicPr>
                        </pic:nvPicPr>
                        <pic:blipFill>
                          <a:blip r:embed="rId110"/>
                          <a:srcRect/>
                          <a:stretch>
                            <a:fillRect/>
                          </a:stretch>
                        </pic:blipFill>
                        <pic:spPr bwMode="auto">
                          <a:xfrm>
                            <a:off x="0" y="0"/>
                            <a:ext cx="5041900" cy="3781425"/>
                          </a:xfrm>
                          <a:prstGeom prst="rect">
                            <a:avLst/>
                          </a:prstGeom>
                          <a:noFill/>
                          <a:ln w="9525">
                            <a:noFill/>
                            <a:miter lim="800000"/>
                            <a:headEnd/>
                            <a:tailEnd/>
                          </a:ln>
                        </pic:spPr>
                      </pic:pic>
                    </a:graphicData>
                  </a:graphic>
                </wp:inline>
              </w:drawing>
            </w:r>
          </w:p>
          <w:p w:rsidR="001A063C" w:rsidRPr="007E2CDF" w:rsidRDefault="001A063C" w:rsidP="00563BFE">
            <w:pPr>
              <w:jc w:val="center"/>
              <w:rPr>
                <w:b/>
                <w:sz w:val="28"/>
              </w:rPr>
            </w:pPr>
            <w:r w:rsidRPr="007E2CDF">
              <w:rPr>
                <w:b/>
                <w:color w:val="000000"/>
                <w:sz w:val="24"/>
                <w:szCs w:val="24"/>
              </w:rPr>
              <w:t>图</w:t>
            </w:r>
            <w:r>
              <w:rPr>
                <w:rFonts w:hint="eastAsia"/>
                <w:b/>
                <w:color w:val="000000"/>
                <w:sz w:val="24"/>
                <w:szCs w:val="24"/>
              </w:rPr>
              <w:t>1</w:t>
            </w:r>
            <w:r w:rsidR="00FF3D6B">
              <w:rPr>
                <w:rFonts w:hint="eastAsia"/>
                <w:b/>
                <w:color w:val="000000"/>
                <w:sz w:val="24"/>
                <w:szCs w:val="24"/>
              </w:rPr>
              <w:t>6</w:t>
            </w:r>
            <w:r w:rsidR="00FF3D6B">
              <w:rPr>
                <w:rFonts w:hint="eastAsia"/>
                <w:b/>
                <w:color w:val="000000"/>
                <w:sz w:val="24"/>
                <w:szCs w:val="24"/>
              </w:rPr>
              <w:t>临空</w:t>
            </w:r>
            <w:r w:rsidR="00FF3D6B">
              <w:rPr>
                <w:rFonts w:hint="eastAsia"/>
                <w:b/>
                <w:color w:val="000000"/>
                <w:sz w:val="24"/>
                <w:szCs w:val="24"/>
              </w:rPr>
              <w:t>11</w:t>
            </w:r>
            <w:r w:rsidRPr="007E2CDF">
              <w:rPr>
                <w:b/>
                <w:color w:val="000000"/>
                <w:sz w:val="24"/>
                <w:szCs w:val="24"/>
              </w:rPr>
              <w:t>0kV</w:t>
            </w:r>
            <w:r>
              <w:rPr>
                <w:rFonts w:hint="eastAsia"/>
                <w:b/>
                <w:color w:val="000000"/>
                <w:sz w:val="24"/>
                <w:szCs w:val="24"/>
              </w:rPr>
              <w:t>变电站新建工程</w:t>
            </w:r>
            <w:r w:rsidRPr="007E2CDF">
              <w:rPr>
                <w:b/>
                <w:color w:val="000000"/>
                <w:sz w:val="24"/>
                <w:szCs w:val="24"/>
              </w:rPr>
              <w:t>信息公告</w:t>
            </w:r>
          </w:p>
          <w:p w:rsidR="00FF3D6B" w:rsidRDefault="00FF3D6B" w:rsidP="00C826F5">
            <w:pPr>
              <w:rPr>
                <w:b/>
                <w:sz w:val="28"/>
              </w:rPr>
            </w:pPr>
          </w:p>
          <w:p w:rsidR="007501FE" w:rsidRDefault="0039279D" w:rsidP="007501FE">
            <w:pPr>
              <w:jc w:val="center"/>
              <w:rPr>
                <w:b/>
                <w:color w:val="000000"/>
                <w:sz w:val="24"/>
                <w:szCs w:val="24"/>
              </w:rPr>
            </w:pPr>
            <w:r>
              <w:rPr>
                <w:rFonts w:hint="eastAsia"/>
                <w:b/>
                <w:noProof/>
                <w:color w:val="000000"/>
                <w:sz w:val="24"/>
                <w:szCs w:val="24"/>
              </w:rPr>
              <w:lastRenderedPageBreak/>
              <w:drawing>
                <wp:inline distT="0" distB="0" distL="0" distR="0">
                  <wp:extent cx="5162550" cy="3871913"/>
                  <wp:effectExtent l="19050" t="0" r="0" b="0"/>
                  <wp:docPr id="50" name="图片 50" descr="C:\Users\Administrator\Desktop\长沙110kV输变电工程可研\长沙110\第三批照片\psb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esktop\长沙110kV输变电工程可研\长沙110\第三批照片\psb (60).jpg"/>
                          <pic:cNvPicPr>
                            <a:picLocks noChangeAspect="1" noChangeArrowheads="1"/>
                          </pic:cNvPicPr>
                        </pic:nvPicPr>
                        <pic:blipFill>
                          <a:blip r:embed="rId111"/>
                          <a:srcRect/>
                          <a:stretch>
                            <a:fillRect/>
                          </a:stretch>
                        </pic:blipFill>
                        <pic:spPr bwMode="auto">
                          <a:xfrm>
                            <a:off x="0" y="0"/>
                            <a:ext cx="5162550" cy="3871913"/>
                          </a:xfrm>
                          <a:prstGeom prst="rect">
                            <a:avLst/>
                          </a:prstGeom>
                          <a:noFill/>
                          <a:ln w="9525">
                            <a:noFill/>
                            <a:miter lim="800000"/>
                            <a:headEnd/>
                            <a:tailEnd/>
                          </a:ln>
                        </pic:spPr>
                      </pic:pic>
                    </a:graphicData>
                  </a:graphic>
                </wp:inline>
              </w:drawing>
            </w:r>
          </w:p>
          <w:p w:rsidR="007501FE" w:rsidRDefault="007501FE" w:rsidP="007501FE">
            <w:pPr>
              <w:jc w:val="center"/>
              <w:rPr>
                <w:b/>
                <w:sz w:val="28"/>
              </w:rPr>
            </w:pPr>
            <w:r w:rsidRPr="007E2CDF">
              <w:rPr>
                <w:b/>
                <w:color w:val="000000"/>
                <w:sz w:val="24"/>
                <w:szCs w:val="24"/>
              </w:rPr>
              <w:t>图</w:t>
            </w:r>
            <w:r>
              <w:rPr>
                <w:rFonts w:hint="eastAsia"/>
                <w:b/>
                <w:color w:val="000000"/>
                <w:sz w:val="24"/>
                <w:szCs w:val="24"/>
              </w:rPr>
              <w:t>17</w:t>
            </w:r>
            <w:r>
              <w:rPr>
                <w:rFonts w:hint="eastAsia"/>
                <w:b/>
                <w:color w:val="000000"/>
                <w:sz w:val="24"/>
                <w:szCs w:val="24"/>
              </w:rPr>
              <w:t>盼盼</w:t>
            </w:r>
            <w:r>
              <w:rPr>
                <w:rFonts w:hint="eastAsia"/>
                <w:b/>
                <w:color w:val="000000"/>
                <w:sz w:val="24"/>
                <w:szCs w:val="24"/>
              </w:rPr>
              <w:t>11</w:t>
            </w:r>
            <w:r w:rsidRPr="007E2CDF">
              <w:rPr>
                <w:b/>
                <w:color w:val="000000"/>
                <w:sz w:val="24"/>
                <w:szCs w:val="24"/>
              </w:rPr>
              <w:t>0kV</w:t>
            </w:r>
            <w:r>
              <w:rPr>
                <w:rFonts w:hint="eastAsia"/>
                <w:b/>
                <w:color w:val="000000"/>
                <w:sz w:val="24"/>
                <w:szCs w:val="24"/>
              </w:rPr>
              <w:t>变电站新建工程</w:t>
            </w:r>
            <w:r w:rsidRPr="007E2CDF">
              <w:rPr>
                <w:b/>
                <w:color w:val="000000"/>
                <w:sz w:val="24"/>
                <w:szCs w:val="24"/>
              </w:rPr>
              <w:t>信息公告</w:t>
            </w:r>
          </w:p>
          <w:p w:rsidR="0075120F" w:rsidRPr="007E2CDF" w:rsidRDefault="0075120F" w:rsidP="00C826F5">
            <w:pPr>
              <w:rPr>
                <w:b/>
                <w:sz w:val="28"/>
              </w:rPr>
            </w:pPr>
            <w:r w:rsidRPr="007E2CDF">
              <w:rPr>
                <w:b/>
                <w:sz w:val="28"/>
              </w:rPr>
              <w:t xml:space="preserve">2 </w:t>
            </w:r>
            <w:r w:rsidRPr="007E2CDF">
              <w:rPr>
                <w:b/>
                <w:sz w:val="28"/>
              </w:rPr>
              <w:t>公众反馈意见</w:t>
            </w:r>
          </w:p>
          <w:p w:rsidR="00CF277B" w:rsidRPr="007E2CDF" w:rsidRDefault="0075120F" w:rsidP="00C826F5">
            <w:pPr>
              <w:ind w:firstLineChars="200" w:firstLine="560"/>
              <w:rPr>
                <w:sz w:val="28"/>
              </w:rPr>
            </w:pPr>
            <w:r w:rsidRPr="007E2CDF">
              <w:rPr>
                <w:sz w:val="28"/>
              </w:rPr>
              <w:t>截至环境影响评价信息公示中确定的意见反馈截止日，未收到</w:t>
            </w:r>
            <w:r w:rsidR="00A16D5B" w:rsidRPr="007E2CDF">
              <w:rPr>
                <w:sz w:val="28"/>
              </w:rPr>
              <w:t>相关单位或个人关于环境影响评价信息公告的</w:t>
            </w:r>
            <w:r w:rsidR="003F0D52" w:rsidRPr="007E2CDF">
              <w:rPr>
                <w:sz w:val="28"/>
              </w:rPr>
              <w:t>书面</w:t>
            </w:r>
            <w:r w:rsidR="006B0546" w:rsidRPr="007E2CDF">
              <w:rPr>
                <w:sz w:val="28"/>
              </w:rPr>
              <w:t>或其他形式的</w:t>
            </w:r>
            <w:r w:rsidRPr="007E2CDF">
              <w:rPr>
                <w:sz w:val="28"/>
              </w:rPr>
              <w:t>反馈意见。</w:t>
            </w:r>
          </w:p>
          <w:p w:rsidR="009949EB" w:rsidRPr="007E2CDF" w:rsidRDefault="009949EB" w:rsidP="00547EFF">
            <w:pPr>
              <w:ind w:firstLineChars="200" w:firstLine="560"/>
              <w:rPr>
                <w:sz w:val="28"/>
              </w:rPr>
            </w:pPr>
          </w:p>
        </w:tc>
      </w:tr>
    </w:tbl>
    <w:p w:rsidR="00E102D3" w:rsidRPr="007E2CDF" w:rsidRDefault="00B42E26" w:rsidP="006E76FA">
      <w:pPr>
        <w:rPr>
          <w:rFonts w:eastAsia="黑体"/>
          <w:b/>
          <w:sz w:val="30"/>
        </w:rPr>
      </w:pPr>
      <w:r w:rsidRPr="007E2CDF">
        <w:rPr>
          <w:rFonts w:eastAsia="黑体"/>
          <w:b/>
          <w:sz w:val="30"/>
        </w:rPr>
        <w:lastRenderedPageBreak/>
        <w:br w:type="page"/>
      </w:r>
      <w:r w:rsidR="00E102D3" w:rsidRPr="007E2CDF">
        <w:rPr>
          <w:rFonts w:eastAsia="黑体"/>
          <w:b/>
          <w:sz w:val="30"/>
        </w:rPr>
        <w:lastRenderedPageBreak/>
        <w:t>结论与建议</w:t>
      </w:r>
    </w:p>
    <w:tbl>
      <w:tblPr>
        <w:tblW w:w="487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56"/>
      </w:tblGrid>
      <w:tr w:rsidR="00E102D3" w:rsidRPr="007E2CDF">
        <w:trPr>
          <w:trHeight w:val="13201"/>
          <w:jc w:val="center"/>
        </w:trPr>
        <w:tc>
          <w:tcPr>
            <w:tcW w:w="5000" w:type="pct"/>
            <w:tcBorders>
              <w:top w:val="single" w:sz="12" w:space="0" w:color="auto"/>
              <w:left w:val="single" w:sz="12" w:space="0" w:color="auto"/>
              <w:bottom w:val="single" w:sz="12" w:space="0" w:color="auto"/>
              <w:right w:val="single" w:sz="12" w:space="0" w:color="auto"/>
            </w:tcBorders>
          </w:tcPr>
          <w:p w:rsidR="00E102D3" w:rsidRPr="007E2CDF" w:rsidRDefault="00C33F7D" w:rsidP="00C826F5">
            <w:pPr>
              <w:ind w:rightChars="41" w:right="86"/>
              <w:rPr>
                <w:b/>
                <w:sz w:val="28"/>
              </w:rPr>
            </w:pPr>
            <w:r w:rsidRPr="007E2CDF">
              <w:rPr>
                <w:b/>
                <w:sz w:val="28"/>
              </w:rPr>
              <w:t xml:space="preserve">1 </w:t>
            </w:r>
            <w:r w:rsidR="00E102D3" w:rsidRPr="007E2CDF">
              <w:rPr>
                <w:b/>
                <w:sz w:val="28"/>
              </w:rPr>
              <w:t>结论</w:t>
            </w:r>
          </w:p>
          <w:p w:rsidR="00B42E26" w:rsidRPr="007E2CDF" w:rsidRDefault="00B42E26" w:rsidP="00C826F5">
            <w:pPr>
              <w:pStyle w:val="21"/>
              <w:ind w:firstLineChars="200" w:firstLine="560"/>
            </w:pPr>
            <w:r w:rsidRPr="007E2CDF">
              <w:t>通过对拟建项目的分析、对周围环境质量现状的调查，以及项目主要污染物对环境的影响分析等工作，得出如下结论：</w:t>
            </w:r>
          </w:p>
          <w:p w:rsidR="00B42E26" w:rsidRPr="007E2CDF" w:rsidRDefault="00B42E26" w:rsidP="00C826F5">
            <w:pPr>
              <w:pStyle w:val="21"/>
              <w:ind w:firstLine="0"/>
            </w:pPr>
            <w:r w:rsidRPr="007E2CDF">
              <w:t xml:space="preserve">1.1 </w:t>
            </w:r>
            <w:r w:rsidRPr="007E2CDF">
              <w:t>环境质量现状评价结论</w:t>
            </w:r>
          </w:p>
          <w:p w:rsidR="00B42E26" w:rsidRPr="007E2CDF" w:rsidRDefault="00B42E26" w:rsidP="00FC270D">
            <w:pPr>
              <w:pStyle w:val="210"/>
              <w:ind w:firstLineChars="200" w:firstLine="560"/>
            </w:pPr>
            <w:r w:rsidRPr="007E2CDF">
              <w:t>通过环境质量现状监测和调查分析，</w:t>
            </w:r>
            <w:r w:rsidR="006F6F35">
              <w:t>长沙市</w:t>
            </w:r>
            <w:r w:rsidR="006F6F35">
              <w:t>2017</w:t>
            </w:r>
            <w:r w:rsidR="006F6F35">
              <w:t>年第三批</w:t>
            </w:r>
            <w:r w:rsidR="00B93213" w:rsidRPr="007E2CDF">
              <w:t>输变电工程</w:t>
            </w:r>
            <w:r w:rsidR="000309AB" w:rsidRPr="007E2CDF">
              <w:t>拟新建变电站</w:t>
            </w:r>
            <w:r w:rsidR="00A419B7" w:rsidRPr="007E2CDF">
              <w:t>站址四周</w:t>
            </w:r>
            <w:r w:rsidR="000309AB" w:rsidRPr="007E2CDF">
              <w:t>及周围敏感点</w:t>
            </w:r>
            <w:r w:rsidRPr="007E2CDF">
              <w:t>工频电场强度、工频磁感应强度现状</w:t>
            </w:r>
            <w:r w:rsidR="00F72CB7" w:rsidRPr="007E2CDF">
              <w:t>最大</w:t>
            </w:r>
            <w:r w:rsidRPr="007E2CDF">
              <w:t>值分别为</w:t>
            </w:r>
            <w:r w:rsidR="0039279D">
              <w:rPr>
                <w:rFonts w:hint="eastAsia"/>
              </w:rPr>
              <w:t>4.3</w:t>
            </w:r>
            <w:r w:rsidRPr="007E2CDF">
              <w:t xml:space="preserve">V/m </w:t>
            </w:r>
            <w:r w:rsidRPr="007E2CDF">
              <w:t>和</w:t>
            </w:r>
            <w:r w:rsidR="0039279D">
              <w:rPr>
                <w:rFonts w:hint="eastAsia"/>
              </w:rPr>
              <w:t>0.023</w:t>
            </w:r>
            <w:r w:rsidRPr="007E2CDF">
              <w:t>μT</w:t>
            </w:r>
            <w:r w:rsidR="000309AB" w:rsidRPr="007E2CDF">
              <w:t>；</w:t>
            </w:r>
            <w:r w:rsidR="0039279D">
              <w:rPr>
                <w:rFonts w:hint="eastAsia"/>
              </w:rPr>
              <w:t>改</w:t>
            </w:r>
            <w:r w:rsidR="000309AB" w:rsidRPr="007E2CDF">
              <w:t>扩建变电站厂界及周围敏感点工频电场强度、工频磁感应强度现状测量</w:t>
            </w:r>
            <w:r w:rsidR="00F72CB7" w:rsidRPr="007E2CDF">
              <w:t>最大</w:t>
            </w:r>
            <w:r w:rsidR="000309AB" w:rsidRPr="007E2CDF">
              <w:t>值分别为</w:t>
            </w:r>
            <w:r w:rsidR="006B6A21">
              <w:rPr>
                <w:rFonts w:hint="eastAsia"/>
              </w:rPr>
              <w:t>226.1</w:t>
            </w:r>
            <w:r w:rsidR="000309AB" w:rsidRPr="007E2CDF">
              <w:t>V/m</w:t>
            </w:r>
            <w:r w:rsidR="000309AB" w:rsidRPr="007E2CDF">
              <w:t>和</w:t>
            </w:r>
            <w:r w:rsidR="006B6A21">
              <w:rPr>
                <w:rFonts w:hint="eastAsia"/>
              </w:rPr>
              <w:t>0.425</w:t>
            </w:r>
            <w:r w:rsidR="000309AB" w:rsidRPr="007E2CDF">
              <w:t>μT</w:t>
            </w:r>
            <w:r w:rsidR="000309AB" w:rsidRPr="007E2CDF">
              <w:t>；</w:t>
            </w:r>
            <w:r w:rsidR="009949EB" w:rsidRPr="007E2CDF">
              <w:t>拟建线路评价区域内测量点的工频电场强度、工频磁感应强度现状测量</w:t>
            </w:r>
            <w:r w:rsidR="00F72CB7" w:rsidRPr="007E2CDF">
              <w:t>最大</w:t>
            </w:r>
            <w:r w:rsidR="009949EB" w:rsidRPr="007E2CDF">
              <w:t>值分别为</w:t>
            </w:r>
            <w:r w:rsidR="006B6A21">
              <w:rPr>
                <w:rFonts w:hint="eastAsia"/>
              </w:rPr>
              <w:t>64.7</w:t>
            </w:r>
            <w:r w:rsidR="009949EB" w:rsidRPr="007E2CDF">
              <w:t xml:space="preserve">V/m </w:t>
            </w:r>
            <w:r w:rsidR="009949EB" w:rsidRPr="007E2CDF">
              <w:t>和</w:t>
            </w:r>
            <w:r w:rsidR="006B6A21">
              <w:rPr>
                <w:rFonts w:hint="eastAsia"/>
              </w:rPr>
              <w:t>0.372</w:t>
            </w:r>
            <w:r w:rsidR="009949EB" w:rsidRPr="007E2CDF">
              <w:t>μT</w:t>
            </w:r>
            <w:r w:rsidR="009949EB" w:rsidRPr="007E2CDF">
              <w:t>，</w:t>
            </w:r>
            <w:r w:rsidRPr="007E2CDF">
              <w:t>工频电场和工频磁场均低于</w:t>
            </w:r>
            <w:r w:rsidRPr="007E2CDF">
              <w:rPr>
                <w:color w:val="000000"/>
                <w:szCs w:val="28"/>
              </w:rPr>
              <w:t>《电磁环境控制限值》</w:t>
            </w:r>
            <w:r w:rsidRPr="007E2CDF">
              <w:rPr>
                <w:color w:val="000000"/>
                <w:szCs w:val="28"/>
              </w:rPr>
              <w:t>(GB8702-2014)</w:t>
            </w:r>
            <w:r w:rsidRPr="007E2CDF">
              <w:t>中</w:t>
            </w:r>
            <w:r w:rsidRPr="007E2CDF">
              <w:t>4000V/m</w:t>
            </w:r>
            <w:r w:rsidRPr="007E2CDF">
              <w:t>、</w:t>
            </w:r>
            <w:r w:rsidRPr="007E2CDF">
              <w:t>100μT</w:t>
            </w:r>
            <w:r w:rsidRPr="007E2CDF">
              <w:t>的标准限值。</w:t>
            </w:r>
            <w:r w:rsidR="006B6A21" w:rsidRPr="007E2CDF">
              <w:t>新建</w:t>
            </w:r>
            <w:r w:rsidR="006B6A21">
              <w:rPr>
                <w:rFonts w:hint="eastAsia"/>
              </w:rPr>
              <w:t>达浒</w:t>
            </w:r>
            <w:r w:rsidR="006B6A21" w:rsidRPr="007E2CDF">
              <w:t>变电站站址四周</w:t>
            </w:r>
            <w:r w:rsidR="006B6A21" w:rsidRPr="008C5512">
              <w:t>昼、夜间噪声现状监测最大值分别为</w:t>
            </w:r>
            <w:r w:rsidR="006B6A21">
              <w:rPr>
                <w:rFonts w:hint="eastAsia"/>
              </w:rPr>
              <w:t>41.4</w:t>
            </w:r>
            <w:r w:rsidR="006B6A21" w:rsidRPr="008C5512">
              <w:t>dB(A)</w:t>
            </w:r>
            <w:r w:rsidR="006B6A21" w:rsidRPr="008C5512">
              <w:t>和</w:t>
            </w:r>
            <w:r w:rsidR="006B6A21">
              <w:rPr>
                <w:rFonts w:hint="eastAsia"/>
              </w:rPr>
              <w:t>38.0</w:t>
            </w:r>
            <w:r w:rsidR="006B6A21" w:rsidRPr="008C5512">
              <w:t>dB(A)</w:t>
            </w:r>
            <w:r w:rsidR="006B6A21" w:rsidRPr="008C5512">
              <w:t>，满足《声环境质量标准》（</w:t>
            </w:r>
            <w:r w:rsidR="006B6A21" w:rsidRPr="008C5512">
              <w:t>GB3096-2008</w:t>
            </w:r>
            <w:r w:rsidR="006B6A21" w:rsidRPr="008C5512">
              <w:t>）</w:t>
            </w:r>
            <w:r w:rsidR="006B6A21" w:rsidRPr="008C5512">
              <w:rPr>
                <w:rFonts w:hint="eastAsia"/>
              </w:rPr>
              <w:t>1</w:t>
            </w:r>
            <w:r w:rsidR="006B6A21" w:rsidRPr="008C5512">
              <w:t>类标准限值要求；站址周围敏感点昼、夜间噪声现状监测最大值分别为</w:t>
            </w:r>
            <w:r w:rsidR="006B6A21">
              <w:rPr>
                <w:rFonts w:hint="eastAsia"/>
              </w:rPr>
              <w:t>40.7</w:t>
            </w:r>
            <w:r w:rsidR="006B6A21" w:rsidRPr="008C5512">
              <w:t>dB(A)</w:t>
            </w:r>
            <w:r w:rsidR="006B6A21" w:rsidRPr="008C5512">
              <w:t>和</w:t>
            </w:r>
            <w:r w:rsidR="006B6A21">
              <w:rPr>
                <w:rFonts w:hint="eastAsia"/>
              </w:rPr>
              <w:t>37.7</w:t>
            </w:r>
            <w:r w:rsidR="006B6A21" w:rsidRPr="008C5512">
              <w:t>dB(A)</w:t>
            </w:r>
            <w:r w:rsidR="006B6A21" w:rsidRPr="008C5512">
              <w:t>，满足《声环境质量标准》（</w:t>
            </w:r>
            <w:r w:rsidR="006B6A21" w:rsidRPr="008C5512">
              <w:t>GB3096-2008</w:t>
            </w:r>
            <w:r w:rsidR="006B6A21" w:rsidRPr="008C5512">
              <w:t>）</w:t>
            </w:r>
            <w:r w:rsidR="006B6A21" w:rsidRPr="008C5512">
              <w:rPr>
                <w:rFonts w:hint="eastAsia"/>
              </w:rPr>
              <w:t>1</w:t>
            </w:r>
            <w:r w:rsidR="006B6A21" w:rsidRPr="008C5512">
              <w:t>类标准限值要求；</w:t>
            </w:r>
            <w:r w:rsidR="00792919" w:rsidRPr="007E2CDF">
              <w:t>新建</w:t>
            </w:r>
            <w:r w:rsidR="006B6A21">
              <w:rPr>
                <w:rFonts w:hint="eastAsia"/>
              </w:rPr>
              <w:t>高坝窑</w:t>
            </w:r>
            <w:r w:rsidR="00792919" w:rsidRPr="007E2CDF">
              <w:t>变电站站址四周</w:t>
            </w:r>
            <w:r w:rsidR="00E307A2" w:rsidRPr="007E2CDF">
              <w:t>交通主干道</w:t>
            </w:r>
            <w:r w:rsidR="00F72CB7" w:rsidRPr="007E2CDF">
              <w:t>侧</w:t>
            </w:r>
            <w:r w:rsidR="00FC270D" w:rsidRPr="007E2CDF">
              <w:t>昼</w:t>
            </w:r>
            <w:r w:rsidR="00F72CB7" w:rsidRPr="007E2CDF">
              <w:t>、夜</w:t>
            </w:r>
            <w:r w:rsidR="00FC270D" w:rsidRPr="007E2CDF">
              <w:t>间噪声</w:t>
            </w:r>
            <w:r w:rsidR="00F72CB7" w:rsidRPr="007E2CDF">
              <w:t>现状监测最大值分别为</w:t>
            </w:r>
            <w:r w:rsidR="006B6A21">
              <w:rPr>
                <w:rFonts w:hint="eastAsia"/>
              </w:rPr>
              <w:t>43.7</w:t>
            </w:r>
            <w:r w:rsidR="00FC270D" w:rsidRPr="007E2CDF">
              <w:t>dB(A)</w:t>
            </w:r>
            <w:r w:rsidR="00F72CB7" w:rsidRPr="007E2CDF">
              <w:t>和</w:t>
            </w:r>
            <w:r w:rsidR="006B6A21">
              <w:rPr>
                <w:rFonts w:hint="eastAsia"/>
              </w:rPr>
              <w:t>39.4</w:t>
            </w:r>
            <w:r w:rsidR="00FC270D" w:rsidRPr="007E2CDF">
              <w:t>dB(A)</w:t>
            </w:r>
            <w:r w:rsidR="00FC270D" w:rsidRPr="007E2CDF">
              <w:t>，</w:t>
            </w:r>
            <w:r w:rsidR="00792919" w:rsidRPr="007E2CDF">
              <w:t>满足</w:t>
            </w:r>
            <w:r w:rsidR="00D10022" w:rsidRPr="007E2CDF">
              <w:t>《声环境质量标准》（</w:t>
            </w:r>
            <w:r w:rsidR="00D10022" w:rsidRPr="007E2CDF">
              <w:t>GB3096-2008</w:t>
            </w:r>
            <w:r w:rsidR="00D10022" w:rsidRPr="007E2CDF">
              <w:t>）</w:t>
            </w:r>
            <w:r w:rsidR="00F72CB7" w:rsidRPr="007E2CDF">
              <w:t>4</w:t>
            </w:r>
            <w:r w:rsidR="007D149D">
              <w:rPr>
                <w:rFonts w:hint="eastAsia"/>
              </w:rPr>
              <w:t>a</w:t>
            </w:r>
            <w:r w:rsidR="00792919" w:rsidRPr="007E2CDF">
              <w:t>类标准限值要求</w:t>
            </w:r>
            <w:r w:rsidR="00FC270D" w:rsidRPr="007E2CDF">
              <w:t>；</w:t>
            </w:r>
            <w:r w:rsidR="00F72CB7" w:rsidRPr="008C5512">
              <w:t>其他侧昼、夜间噪声现状监测最大值分别为</w:t>
            </w:r>
            <w:r w:rsidR="006B6A21">
              <w:rPr>
                <w:rFonts w:hint="eastAsia"/>
              </w:rPr>
              <w:t>41.5</w:t>
            </w:r>
            <w:r w:rsidR="00F72CB7" w:rsidRPr="008C5512">
              <w:t>dB(A)</w:t>
            </w:r>
            <w:r w:rsidR="00F72CB7" w:rsidRPr="008C5512">
              <w:t>和</w:t>
            </w:r>
            <w:r w:rsidR="006B6A21">
              <w:rPr>
                <w:rFonts w:hint="eastAsia"/>
              </w:rPr>
              <w:t>38.9</w:t>
            </w:r>
            <w:r w:rsidR="00F72CB7" w:rsidRPr="008C5512">
              <w:t>dB(A)</w:t>
            </w:r>
            <w:r w:rsidR="00F72CB7" w:rsidRPr="008C5512">
              <w:t>，满足</w:t>
            </w:r>
            <w:r w:rsidR="007D149D" w:rsidRPr="008C5512">
              <w:t>《声环境质量标准》（</w:t>
            </w:r>
            <w:r w:rsidR="007D149D" w:rsidRPr="008C5512">
              <w:t>GB3096-2008</w:t>
            </w:r>
            <w:r w:rsidR="007D149D" w:rsidRPr="008C5512">
              <w:t>）</w:t>
            </w:r>
            <w:r w:rsidR="007D149D" w:rsidRPr="008C5512">
              <w:rPr>
                <w:rFonts w:hint="eastAsia"/>
              </w:rPr>
              <w:t>1</w:t>
            </w:r>
            <w:r w:rsidR="00D83210">
              <w:t>类标准限值要求</w:t>
            </w:r>
            <w:r w:rsidR="00E307A2" w:rsidRPr="008C5512">
              <w:t>；</w:t>
            </w:r>
            <w:r w:rsidR="006B6A21" w:rsidRPr="007E2CDF">
              <w:t>新建</w:t>
            </w:r>
            <w:r w:rsidR="006B6A21">
              <w:rPr>
                <w:rFonts w:hint="eastAsia"/>
              </w:rPr>
              <w:t>含浦</w:t>
            </w:r>
            <w:r w:rsidR="006B6A21" w:rsidRPr="007E2CDF">
              <w:t>变电站站址四周交通主干道侧昼、夜间噪声现状监测最大值分别为</w:t>
            </w:r>
            <w:r w:rsidR="00047650">
              <w:rPr>
                <w:rFonts w:hint="eastAsia"/>
              </w:rPr>
              <w:t>55.8</w:t>
            </w:r>
            <w:r w:rsidR="006B6A21" w:rsidRPr="007E2CDF">
              <w:t>dB(A)</w:t>
            </w:r>
            <w:r w:rsidR="006B6A21" w:rsidRPr="007E2CDF">
              <w:t>和</w:t>
            </w:r>
            <w:r w:rsidR="00047650">
              <w:rPr>
                <w:rFonts w:hint="eastAsia"/>
              </w:rPr>
              <w:t>44.5</w:t>
            </w:r>
            <w:r w:rsidR="006B6A21" w:rsidRPr="007E2CDF">
              <w:t>dB(A)</w:t>
            </w:r>
            <w:r w:rsidR="006B6A21" w:rsidRPr="007E2CDF">
              <w:t>，满足《声环境质量标准》（</w:t>
            </w:r>
            <w:r w:rsidR="006B6A21" w:rsidRPr="007E2CDF">
              <w:t>GB3096-2008</w:t>
            </w:r>
            <w:r w:rsidR="006B6A21" w:rsidRPr="007E2CDF">
              <w:t>）</w:t>
            </w:r>
            <w:r w:rsidR="006B6A21" w:rsidRPr="007E2CDF">
              <w:t>4</w:t>
            </w:r>
            <w:r w:rsidR="006B6A21">
              <w:rPr>
                <w:rFonts w:hint="eastAsia"/>
              </w:rPr>
              <w:t>a</w:t>
            </w:r>
            <w:r w:rsidR="006B6A21" w:rsidRPr="007E2CDF">
              <w:t>类标准限值要求；</w:t>
            </w:r>
            <w:r w:rsidR="006B6A21" w:rsidRPr="008C5512">
              <w:t>其他侧昼、夜间噪声现状监测最大值分别为</w:t>
            </w:r>
            <w:r w:rsidR="00047650">
              <w:rPr>
                <w:rFonts w:hint="eastAsia"/>
              </w:rPr>
              <w:t>48.6</w:t>
            </w:r>
            <w:r w:rsidR="006B6A21" w:rsidRPr="008C5512">
              <w:t>dB(A)</w:t>
            </w:r>
            <w:r w:rsidR="006B6A21" w:rsidRPr="008C5512">
              <w:t>和</w:t>
            </w:r>
            <w:r w:rsidR="00047650">
              <w:rPr>
                <w:rFonts w:hint="eastAsia"/>
              </w:rPr>
              <w:t>43.5</w:t>
            </w:r>
            <w:r w:rsidR="006B6A21" w:rsidRPr="008C5512">
              <w:t>dB(A)</w:t>
            </w:r>
            <w:r w:rsidR="006B6A21" w:rsidRPr="008C5512">
              <w:t>，满足《声环境质量标准》（</w:t>
            </w:r>
            <w:r w:rsidR="006B6A21" w:rsidRPr="008C5512">
              <w:t>GB3096-2008</w:t>
            </w:r>
            <w:r w:rsidR="006B6A21" w:rsidRPr="008C5512">
              <w:t>）</w:t>
            </w:r>
            <w:r w:rsidR="00047650">
              <w:rPr>
                <w:rFonts w:hint="eastAsia"/>
              </w:rPr>
              <w:t>2</w:t>
            </w:r>
            <w:r w:rsidR="006B6A21" w:rsidRPr="008C5512">
              <w:t>类标准限值要求；</w:t>
            </w:r>
            <w:r w:rsidR="00047650" w:rsidRPr="007E2CDF">
              <w:t>新建</w:t>
            </w:r>
            <w:r w:rsidR="00047650">
              <w:rPr>
                <w:rFonts w:hint="eastAsia"/>
              </w:rPr>
              <w:t>临空</w:t>
            </w:r>
            <w:r w:rsidR="00047650" w:rsidRPr="007E2CDF">
              <w:t>变电站站址四周</w:t>
            </w:r>
            <w:r w:rsidR="00047650" w:rsidRPr="008C5512">
              <w:t>昼、夜间噪声现状监测最大值分别为</w:t>
            </w:r>
            <w:r w:rsidR="00047650">
              <w:rPr>
                <w:rFonts w:hint="eastAsia"/>
              </w:rPr>
              <w:t>48.9</w:t>
            </w:r>
            <w:r w:rsidR="00047650" w:rsidRPr="008C5512">
              <w:t>dB(A)</w:t>
            </w:r>
            <w:r w:rsidR="00047650" w:rsidRPr="008C5512">
              <w:t>和</w:t>
            </w:r>
            <w:r w:rsidR="00047650">
              <w:rPr>
                <w:rFonts w:hint="eastAsia"/>
              </w:rPr>
              <w:t>43.5</w:t>
            </w:r>
            <w:r w:rsidR="00047650" w:rsidRPr="008C5512">
              <w:t>dB(A)</w:t>
            </w:r>
            <w:r w:rsidR="00047650" w:rsidRPr="008C5512">
              <w:t>，满足《声环境质量标准》（</w:t>
            </w:r>
            <w:r w:rsidR="00047650" w:rsidRPr="008C5512">
              <w:t>GB3096-2008</w:t>
            </w:r>
            <w:r w:rsidR="00047650" w:rsidRPr="008C5512">
              <w:t>）</w:t>
            </w:r>
            <w:r w:rsidR="00047650">
              <w:rPr>
                <w:rFonts w:hint="eastAsia"/>
              </w:rPr>
              <w:t>3</w:t>
            </w:r>
            <w:r w:rsidR="00047650">
              <w:t>类标准限值要求</w:t>
            </w:r>
            <w:r w:rsidR="00047650" w:rsidRPr="008C5512">
              <w:t>；</w:t>
            </w:r>
            <w:r w:rsidR="00047650" w:rsidRPr="007E2CDF">
              <w:t>新建</w:t>
            </w:r>
            <w:r w:rsidR="00047650">
              <w:rPr>
                <w:rFonts w:hint="eastAsia"/>
              </w:rPr>
              <w:t>盼盼</w:t>
            </w:r>
            <w:r w:rsidR="00047650" w:rsidRPr="007E2CDF">
              <w:t>变电站站址四周</w:t>
            </w:r>
            <w:r w:rsidR="00047650" w:rsidRPr="008C5512">
              <w:t>昼、夜间噪声现状监测最大值分别为</w:t>
            </w:r>
            <w:r w:rsidR="00047650">
              <w:rPr>
                <w:rFonts w:hint="eastAsia"/>
              </w:rPr>
              <w:t>48.2</w:t>
            </w:r>
            <w:r w:rsidR="00047650" w:rsidRPr="008C5512">
              <w:t>dB(A)</w:t>
            </w:r>
            <w:r w:rsidR="00047650" w:rsidRPr="008C5512">
              <w:t>和</w:t>
            </w:r>
            <w:r w:rsidR="00047650">
              <w:rPr>
                <w:rFonts w:hint="eastAsia"/>
              </w:rPr>
              <w:t>44.1</w:t>
            </w:r>
            <w:r w:rsidR="00047650" w:rsidRPr="008C5512">
              <w:t>dB(A)</w:t>
            </w:r>
            <w:r w:rsidR="00047650" w:rsidRPr="008C5512">
              <w:t>，满足《声环境质量标准》（</w:t>
            </w:r>
            <w:r w:rsidR="00047650" w:rsidRPr="008C5512">
              <w:t>GB3096-2008</w:t>
            </w:r>
            <w:r w:rsidR="00047650" w:rsidRPr="008C5512">
              <w:t>）</w:t>
            </w:r>
            <w:r w:rsidR="00047650">
              <w:rPr>
                <w:rFonts w:hint="eastAsia"/>
              </w:rPr>
              <w:t>3</w:t>
            </w:r>
            <w:r w:rsidR="00047650">
              <w:t>类标准限值要求</w:t>
            </w:r>
            <w:r w:rsidR="00047650" w:rsidRPr="008C5512">
              <w:t>；</w:t>
            </w:r>
            <w:r w:rsidR="00047650">
              <w:rPr>
                <w:rFonts w:hint="eastAsia"/>
              </w:rPr>
              <w:t>改建的上大垅变电站东侧厂界</w:t>
            </w:r>
            <w:r w:rsidR="00047650" w:rsidRPr="008C5512">
              <w:t>昼、夜间噪声现状监测最大值分别为</w:t>
            </w:r>
            <w:r w:rsidR="00047650">
              <w:rPr>
                <w:rFonts w:hint="eastAsia"/>
              </w:rPr>
              <w:t>58.9</w:t>
            </w:r>
            <w:r w:rsidR="00047650" w:rsidRPr="008C5512">
              <w:t>dB(A)</w:t>
            </w:r>
            <w:r w:rsidR="00047650" w:rsidRPr="008C5512">
              <w:t>和</w:t>
            </w:r>
            <w:r w:rsidR="00047650">
              <w:rPr>
                <w:rFonts w:hint="eastAsia"/>
              </w:rPr>
              <w:t>49.1</w:t>
            </w:r>
            <w:r w:rsidR="00047650" w:rsidRPr="008C5512">
              <w:t>dB(A)</w:t>
            </w:r>
            <w:r w:rsidR="00047650" w:rsidRPr="008C5512">
              <w:t>，满足</w:t>
            </w:r>
            <w:r w:rsidR="00047650" w:rsidRPr="007E2CDF">
              <w:t>《工业企业厂界环境噪声排放标准》（</w:t>
            </w:r>
            <w:r w:rsidR="00047650" w:rsidRPr="007E2CDF">
              <w:t>GB12348-2008</w:t>
            </w:r>
            <w:r w:rsidR="00047650" w:rsidRPr="007E2CDF">
              <w:t>）</w:t>
            </w:r>
            <w:r w:rsidR="00047650">
              <w:rPr>
                <w:rFonts w:hint="eastAsia"/>
              </w:rPr>
              <w:t>2</w:t>
            </w:r>
            <w:r w:rsidR="00047650">
              <w:t>类标准限值要求</w:t>
            </w:r>
            <w:r w:rsidR="00047650" w:rsidRPr="008C5512">
              <w:t>；</w:t>
            </w:r>
            <w:r w:rsidR="00047650">
              <w:rPr>
                <w:rFonts w:hint="eastAsia"/>
              </w:rPr>
              <w:t>其他侧厂界</w:t>
            </w:r>
            <w:r w:rsidR="00047650" w:rsidRPr="008C5512">
              <w:t>昼、夜间噪声现状监测最大值分别为</w:t>
            </w:r>
            <w:r w:rsidR="00047650">
              <w:rPr>
                <w:rFonts w:hint="eastAsia"/>
              </w:rPr>
              <w:t>66.3</w:t>
            </w:r>
            <w:r w:rsidR="00047650" w:rsidRPr="008C5512">
              <w:t>dB(A)</w:t>
            </w:r>
            <w:r w:rsidR="00047650" w:rsidRPr="008C5512">
              <w:t>和</w:t>
            </w:r>
            <w:r w:rsidR="00047650">
              <w:rPr>
                <w:rFonts w:hint="eastAsia"/>
              </w:rPr>
              <w:t>53.3</w:t>
            </w:r>
            <w:r w:rsidR="00047650" w:rsidRPr="008C5512">
              <w:t>dB(A)</w:t>
            </w:r>
            <w:r w:rsidR="00047650" w:rsidRPr="008C5512">
              <w:t>，满足</w:t>
            </w:r>
            <w:r w:rsidR="00047650" w:rsidRPr="007E2CDF">
              <w:t>《工业企业厂界环境噪声排放标准》（</w:t>
            </w:r>
            <w:r w:rsidR="00047650" w:rsidRPr="007E2CDF">
              <w:t>GB12348-2008</w:t>
            </w:r>
            <w:r w:rsidR="00047650" w:rsidRPr="007E2CDF">
              <w:t>）</w:t>
            </w:r>
            <w:r w:rsidR="00047650">
              <w:rPr>
                <w:rFonts w:hint="eastAsia"/>
              </w:rPr>
              <w:t>4</w:t>
            </w:r>
            <w:r w:rsidR="00047650">
              <w:t>类标准限值要求</w:t>
            </w:r>
            <w:r w:rsidR="00047650" w:rsidRPr="008C5512">
              <w:t>；</w:t>
            </w:r>
            <w:r w:rsidR="00047650">
              <w:rPr>
                <w:rFonts w:hint="eastAsia"/>
              </w:rPr>
              <w:t>交通干道旁敏感点</w:t>
            </w:r>
            <w:r w:rsidR="00047650" w:rsidRPr="008C5512">
              <w:t>昼、夜间噪声现状监测最大值分别为</w:t>
            </w:r>
            <w:r w:rsidR="00047650">
              <w:rPr>
                <w:rFonts w:hint="eastAsia"/>
              </w:rPr>
              <w:t>64.5</w:t>
            </w:r>
            <w:r w:rsidR="00047650" w:rsidRPr="008C5512">
              <w:t>dB(A)</w:t>
            </w:r>
            <w:r w:rsidR="00047650" w:rsidRPr="008C5512">
              <w:t>和</w:t>
            </w:r>
            <w:r w:rsidR="00047650">
              <w:rPr>
                <w:rFonts w:hint="eastAsia"/>
              </w:rPr>
              <w:t>53.0</w:t>
            </w:r>
            <w:r w:rsidR="00047650" w:rsidRPr="008C5512">
              <w:t>dB(A)</w:t>
            </w:r>
            <w:r w:rsidR="00047650" w:rsidRPr="008C5512">
              <w:t>，满足《声环境质量标准》（</w:t>
            </w:r>
            <w:r w:rsidR="00047650" w:rsidRPr="008C5512">
              <w:t>GB3096-2008</w:t>
            </w:r>
            <w:r w:rsidR="00047650" w:rsidRPr="008C5512">
              <w:t>）</w:t>
            </w:r>
            <w:r w:rsidR="00047650">
              <w:rPr>
                <w:rFonts w:hint="eastAsia"/>
              </w:rPr>
              <w:t>4a</w:t>
            </w:r>
            <w:r w:rsidR="00047650">
              <w:t>类标准限值要求</w:t>
            </w:r>
            <w:r w:rsidR="00047650" w:rsidRPr="008C5512">
              <w:t>；</w:t>
            </w:r>
            <w:r w:rsidR="00047650">
              <w:rPr>
                <w:rFonts w:hint="eastAsia"/>
              </w:rPr>
              <w:t>其他敏感点</w:t>
            </w:r>
            <w:r w:rsidR="00047650" w:rsidRPr="008C5512">
              <w:t>昼、夜间噪声现状监测最大值分别为</w:t>
            </w:r>
            <w:r w:rsidR="00047650">
              <w:rPr>
                <w:rFonts w:hint="eastAsia"/>
              </w:rPr>
              <w:t>58.5</w:t>
            </w:r>
            <w:r w:rsidR="00047650" w:rsidRPr="008C5512">
              <w:t>dB(A)</w:t>
            </w:r>
            <w:r w:rsidR="00047650" w:rsidRPr="008C5512">
              <w:t>和</w:t>
            </w:r>
            <w:r w:rsidR="00047650">
              <w:rPr>
                <w:rFonts w:hint="eastAsia"/>
              </w:rPr>
              <w:t>48.9</w:t>
            </w:r>
            <w:r w:rsidR="00047650" w:rsidRPr="008C5512">
              <w:t>dB(A)</w:t>
            </w:r>
            <w:r w:rsidR="00047650" w:rsidRPr="008C5512">
              <w:t>，满足《声环境质量标准》（</w:t>
            </w:r>
            <w:r w:rsidR="00047650" w:rsidRPr="008C5512">
              <w:t>GB3096-2008</w:t>
            </w:r>
            <w:r w:rsidR="00047650" w:rsidRPr="008C5512">
              <w:t>）</w:t>
            </w:r>
            <w:r w:rsidR="00047650">
              <w:rPr>
                <w:rFonts w:hint="eastAsia"/>
              </w:rPr>
              <w:t>2</w:t>
            </w:r>
            <w:r w:rsidR="00047650">
              <w:t>类标准限值要求</w:t>
            </w:r>
            <w:r w:rsidR="00047650" w:rsidRPr="008C5512">
              <w:t>；</w:t>
            </w:r>
            <w:r w:rsidR="00047650">
              <w:rPr>
                <w:rFonts w:hint="eastAsia"/>
              </w:rPr>
              <w:t>扩建的宝雍变电站厂界</w:t>
            </w:r>
            <w:r w:rsidR="00047650" w:rsidRPr="008C5512">
              <w:t>昼、</w:t>
            </w:r>
            <w:r w:rsidR="00047650" w:rsidRPr="008C5512">
              <w:lastRenderedPageBreak/>
              <w:t>夜间噪声现状监测最大值分别为</w:t>
            </w:r>
            <w:r w:rsidR="00047650">
              <w:rPr>
                <w:rFonts w:hint="eastAsia"/>
              </w:rPr>
              <w:t>44.3</w:t>
            </w:r>
            <w:r w:rsidR="00047650" w:rsidRPr="008C5512">
              <w:t>dB(A)</w:t>
            </w:r>
            <w:r w:rsidR="00047650" w:rsidRPr="008C5512">
              <w:t>和</w:t>
            </w:r>
            <w:r w:rsidR="00047650">
              <w:rPr>
                <w:rFonts w:hint="eastAsia"/>
              </w:rPr>
              <w:t>42.5</w:t>
            </w:r>
            <w:r w:rsidR="00047650" w:rsidRPr="008C5512">
              <w:t>dB(A)</w:t>
            </w:r>
            <w:r w:rsidR="00047650" w:rsidRPr="008C5512">
              <w:t>，满足</w:t>
            </w:r>
            <w:r w:rsidR="00047650" w:rsidRPr="007E2CDF">
              <w:t>《工业企业厂界环境噪声排放标准》（</w:t>
            </w:r>
            <w:r w:rsidR="00047650" w:rsidRPr="007E2CDF">
              <w:t>GB12348-2008</w:t>
            </w:r>
            <w:r w:rsidR="00047650" w:rsidRPr="007E2CDF">
              <w:t>）</w:t>
            </w:r>
            <w:r w:rsidR="00047650">
              <w:rPr>
                <w:rFonts w:hint="eastAsia"/>
              </w:rPr>
              <w:t>2</w:t>
            </w:r>
            <w:r w:rsidR="00047650">
              <w:t>类标准限值要求</w:t>
            </w:r>
            <w:r w:rsidR="00047650" w:rsidRPr="008C5512">
              <w:t>；</w:t>
            </w:r>
            <w:r w:rsidR="00047650">
              <w:rPr>
                <w:rFonts w:hint="eastAsia"/>
              </w:rPr>
              <w:t>扩建的郭亮变电站厂界</w:t>
            </w:r>
            <w:r w:rsidR="00047650" w:rsidRPr="008C5512">
              <w:t>昼、夜间噪声现状监测最大值分别为</w:t>
            </w:r>
            <w:r w:rsidR="0053468A">
              <w:rPr>
                <w:rFonts w:hint="eastAsia"/>
              </w:rPr>
              <w:t>46.3</w:t>
            </w:r>
            <w:r w:rsidR="00047650" w:rsidRPr="008C5512">
              <w:t>dB(A)</w:t>
            </w:r>
            <w:r w:rsidR="00047650" w:rsidRPr="008C5512">
              <w:t>和</w:t>
            </w:r>
            <w:r w:rsidR="00047650">
              <w:rPr>
                <w:rFonts w:hint="eastAsia"/>
              </w:rPr>
              <w:t>4</w:t>
            </w:r>
            <w:r w:rsidR="0053468A">
              <w:rPr>
                <w:rFonts w:hint="eastAsia"/>
              </w:rPr>
              <w:t>3.5</w:t>
            </w:r>
            <w:r w:rsidR="00047650" w:rsidRPr="008C5512">
              <w:t>dB(A)</w:t>
            </w:r>
            <w:r w:rsidR="00047650" w:rsidRPr="008C5512">
              <w:t>，满足</w:t>
            </w:r>
            <w:r w:rsidR="00047650" w:rsidRPr="007E2CDF">
              <w:t>《工业企业厂界环境噪声排放标准》（</w:t>
            </w:r>
            <w:r w:rsidR="00047650" w:rsidRPr="007E2CDF">
              <w:t>GB12348-2008</w:t>
            </w:r>
            <w:r w:rsidR="00047650" w:rsidRPr="007E2CDF">
              <w:t>）</w:t>
            </w:r>
            <w:r w:rsidR="00047650">
              <w:rPr>
                <w:rFonts w:hint="eastAsia"/>
              </w:rPr>
              <w:t>2</w:t>
            </w:r>
            <w:r w:rsidR="00047650">
              <w:t>类标准限值要求</w:t>
            </w:r>
            <w:r w:rsidR="00047650" w:rsidRPr="008C5512">
              <w:t>；</w:t>
            </w:r>
            <w:r w:rsidR="0053468A">
              <w:rPr>
                <w:rFonts w:hint="eastAsia"/>
              </w:rPr>
              <w:t>周围敏感点</w:t>
            </w:r>
            <w:r w:rsidR="0053468A" w:rsidRPr="008C5512">
              <w:t>昼、夜间噪声现状监测最大值分别为</w:t>
            </w:r>
            <w:r w:rsidR="0053468A">
              <w:rPr>
                <w:rFonts w:hint="eastAsia"/>
              </w:rPr>
              <w:t>41.7</w:t>
            </w:r>
            <w:r w:rsidR="0053468A" w:rsidRPr="008C5512">
              <w:t>dB(A)</w:t>
            </w:r>
            <w:r w:rsidR="0053468A" w:rsidRPr="008C5512">
              <w:t>和</w:t>
            </w:r>
            <w:r w:rsidR="0053468A">
              <w:rPr>
                <w:rFonts w:hint="eastAsia"/>
              </w:rPr>
              <w:t>39.6</w:t>
            </w:r>
            <w:r w:rsidR="0053468A" w:rsidRPr="008C5512">
              <w:t>dB(A)</w:t>
            </w:r>
            <w:r w:rsidR="0053468A" w:rsidRPr="008C5512">
              <w:t>，满足《声环境质量标准》（</w:t>
            </w:r>
            <w:r w:rsidR="0053468A" w:rsidRPr="008C5512">
              <w:t>GB3096-2008</w:t>
            </w:r>
            <w:r w:rsidR="0053468A" w:rsidRPr="008C5512">
              <w:t>）</w:t>
            </w:r>
            <w:r w:rsidR="0053468A">
              <w:rPr>
                <w:rFonts w:hint="eastAsia"/>
              </w:rPr>
              <w:t>2</w:t>
            </w:r>
            <w:r w:rsidR="0053468A">
              <w:t>类标准限值要求</w:t>
            </w:r>
            <w:r w:rsidR="0053468A" w:rsidRPr="008C5512">
              <w:t>；</w:t>
            </w:r>
            <w:r w:rsidR="0053468A">
              <w:rPr>
                <w:rFonts w:hint="eastAsia"/>
              </w:rPr>
              <w:t>扩建的长龙变电站厂界</w:t>
            </w:r>
            <w:r w:rsidR="0053468A" w:rsidRPr="008C5512">
              <w:t>昼、夜间噪声现状监测最大值分别为</w:t>
            </w:r>
            <w:r w:rsidR="0053468A">
              <w:rPr>
                <w:rFonts w:hint="eastAsia"/>
              </w:rPr>
              <w:t>55.6</w:t>
            </w:r>
            <w:r w:rsidR="0053468A" w:rsidRPr="008C5512">
              <w:t>dB(A)</w:t>
            </w:r>
            <w:r w:rsidR="0053468A" w:rsidRPr="008C5512">
              <w:t>和</w:t>
            </w:r>
            <w:r w:rsidR="0053468A">
              <w:rPr>
                <w:rFonts w:hint="eastAsia"/>
              </w:rPr>
              <w:t>43.4</w:t>
            </w:r>
            <w:r w:rsidR="0053468A" w:rsidRPr="008C5512">
              <w:t>dB(A)</w:t>
            </w:r>
            <w:r w:rsidR="0053468A" w:rsidRPr="008C5512">
              <w:t>，满足</w:t>
            </w:r>
            <w:r w:rsidR="0053468A" w:rsidRPr="007E2CDF">
              <w:t>《工业企业厂界环境噪声排放标准》（</w:t>
            </w:r>
            <w:r w:rsidR="0053468A" w:rsidRPr="007E2CDF">
              <w:t>GB12348-2008</w:t>
            </w:r>
            <w:r w:rsidR="0053468A" w:rsidRPr="007E2CDF">
              <w:t>）</w:t>
            </w:r>
            <w:r w:rsidR="0053468A">
              <w:rPr>
                <w:rFonts w:hint="eastAsia"/>
              </w:rPr>
              <w:t>3</w:t>
            </w:r>
            <w:r w:rsidR="0053468A">
              <w:t>类标准限值要求</w:t>
            </w:r>
            <w:r w:rsidR="0053468A" w:rsidRPr="008C5512">
              <w:t>；</w:t>
            </w:r>
            <w:r w:rsidR="0053468A">
              <w:rPr>
                <w:rFonts w:hint="eastAsia"/>
              </w:rPr>
              <w:t>扩建的关口变电站厂界</w:t>
            </w:r>
            <w:r w:rsidR="0053468A" w:rsidRPr="008C5512">
              <w:t>昼、夜间噪声现状监测最大值分别为</w:t>
            </w:r>
            <w:r w:rsidR="0053468A">
              <w:rPr>
                <w:rFonts w:hint="eastAsia"/>
              </w:rPr>
              <w:t>48.7</w:t>
            </w:r>
            <w:r w:rsidR="0053468A" w:rsidRPr="008C5512">
              <w:t>dB(A)</w:t>
            </w:r>
            <w:r w:rsidR="0053468A" w:rsidRPr="008C5512">
              <w:t>和</w:t>
            </w:r>
            <w:r w:rsidR="0053468A">
              <w:rPr>
                <w:rFonts w:hint="eastAsia"/>
              </w:rPr>
              <w:t>43.6</w:t>
            </w:r>
            <w:r w:rsidR="0053468A" w:rsidRPr="008C5512">
              <w:t>dB(A)</w:t>
            </w:r>
            <w:r w:rsidR="0053468A" w:rsidRPr="008C5512">
              <w:t>，满足</w:t>
            </w:r>
            <w:r w:rsidR="0053468A" w:rsidRPr="007E2CDF">
              <w:t>《工业企业厂界环境噪声排放标准》（</w:t>
            </w:r>
            <w:r w:rsidR="0053468A" w:rsidRPr="007E2CDF">
              <w:t>GB12348-2008</w:t>
            </w:r>
            <w:r w:rsidR="0053468A" w:rsidRPr="007E2CDF">
              <w:t>）</w:t>
            </w:r>
            <w:r w:rsidR="0053468A">
              <w:rPr>
                <w:rFonts w:hint="eastAsia"/>
              </w:rPr>
              <w:t>3</w:t>
            </w:r>
            <w:r w:rsidR="0053468A">
              <w:t>类标准限值要求</w:t>
            </w:r>
            <w:r w:rsidR="0053468A">
              <w:rPr>
                <w:rFonts w:hint="eastAsia"/>
              </w:rPr>
              <w:t>。</w:t>
            </w:r>
            <w:r w:rsidR="0053468A" w:rsidRPr="00757361">
              <w:t>输电线路</w:t>
            </w:r>
            <w:r w:rsidR="0053468A">
              <w:rPr>
                <w:rFonts w:hint="eastAsia"/>
              </w:rPr>
              <w:t>敏感点</w:t>
            </w:r>
            <w:r w:rsidR="0053468A" w:rsidRPr="00757361">
              <w:t>位于农村地区的满足《声环境质量标准》（</w:t>
            </w:r>
            <w:r w:rsidR="0053468A" w:rsidRPr="00757361">
              <w:t>GB3096-2008</w:t>
            </w:r>
            <w:r w:rsidR="0053468A" w:rsidRPr="00757361">
              <w:t>）中的</w:t>
            </w:r>
            <w:r w:rsidR="0053468A" w:rsidRPr="00757361">
              <w:t xml:space="preserve">1 </w:t>
            </w:r>
            <w:r w:rsidR="0053468A" w:rsidRPr="00757361">
              <w:t>类标准限值，位于</w:t>
            </w:r>
            <w:r w:rsidR="0053468A">
              <w:rPr>
                <w:rFonts w:hint="eastAsia"/>
              </w:rPr>
              <w:t>工业生产、仓储物流区</w:t>
            </w:r>
            <w:r w:rsidR="0053468A" w:rsidRPr="00757361">
              <w:t>的满足</w:t>
            </w:r>
            <w:r w:rsidR="0053468A">
              <w:rPr>
                <w:rFonts w:hint="eastAsia"/>
              </w:rPr>
              <w:t>3</w:t>
            </w:r>
            <w:r w:rsidR="0053468A" w:rsidRPr="00757361">
              <w:t>类标准限值要求</w:t>
            </w:r>
            <w:r w:rsidR="0053468A">
              <w:rPr>
                <w:rFonts w:hint="eastAsia"/>
              </w:rPr>
              <w:t>，位于交通干道旁的</w:t>
            </w:r>
            <w:r w:rsidR="0053468A" w:rsidRPr="00757361">
              <w:t>满足</w:t>
            </w:r>
            <w:r w:rsidR="0053468A">
              <w:rPr>
                <w:rFonts w:hint="eastAsia"/>
              </w:rPr>
              <w:t>4a</w:t>
            </w:r>
            <w:r w:rsidR="0053468A" w:rsidRPr="00757361">
              <w:t>类标准限值要求。</w:t>
            </w:r>
          </w:p>
          <w:p w:rsidR="00B42E26" w:rsidRPr="007E2CDF" w:rsidRDefault="00B42E26" w:rsidP="00C826F5">
            <w:pPr>
              <w:pStyle w:val="21"/>
              <w:ind w:firstLine="0"/>
            </w:pPr>
            <w:r w:rsidRPr="007E2CDF">
              <w:t xml:space="preserve">1.2 </w:t>
            </w:r>
            <w:r w:rsidRPr="007E2CDF">
              <w:t>项目施工期间环境影响评价结论</w:t>
            </w:r>
          </w:p>
          <w:p w:rsidR="00B42E26" w:rsidRPr="007E2CDF" w:rsidRDefault="00B42E26" w:rsidP="00C826F5">
            <w:pPr>
              <w:pStyle w:val="21"/>
              <w:ind w:firstLineChars="200" w:firstLine="560"/>
            </w:pPr>
            <w:r w:rsidRPr="007E2CDF">
              <w:t>项目施工期将产生施工噪声，对周围环境有一定的影响，建筑施工中产生的粉尘、废水、固体废弃物以及弃土等也会对周围环境造成影响，但这些影响都将随着工程的完工而自然消失。但在施工期间，必须严格执行施工管理条例，按照有关管理部门所制定的施工管理要求和报告表中所提的建议措施，切实做好防护工作，合理安排施工，使其对环境的影响减至最低限度，以尽量减少对环境的影响和对周围居民的干扰。</w:t>
            </w:r>
          </w:p>
          <w:p w:rsidR="00B42E26" w:rsidRPr="007E2CDF" w:rsidRDefault="00B42E26" w:rsidP="00C826F5">
            <w:pPr>
              <w:pStyle w:val="21"/>
              <w:ind w:firstLine="0"/>
            </w:pPr>
            <w:r w:rsidRPr="007E2CDF">
              <w:t xml:space="preserve">1.3 </w:t>
            </w:r>
            <w:r w:rsidRPr="007E2CDF">
              <w:t>项目运行期间环境影响评价结论</w:t>
            </w:r>
          </w:p>
          <w:p w:rsidR="00B42E26" w:rsidRPr="007E2CDF" w:rsidRDefault="00B42E26" w:rsidP="00C826F5">
            <w:pPr>
              <w:pStyle w:val="21"/>
              <w:ind w:firstLineChars="200" w:firstLine="560"/>
            </w:pPr>
            <w:r w:rsidRPr="007E2CDF">
              <w:t>（</w:t>
            </w:r>
            <w:r w:rsidRPr="007E2CDF">
              <w:t>1</w:t>
            </w:r>
            <w:r w:rsidRPr="007E2CDF">
              <w:t>）工频电场、工频磁场类比预测与评价结论</w:t>
            </w:r>
          </w:p>
          <w:p w:rsidR="00B42E26" w:rsidRPr="007E2CDF" w:rsidRDefault="00010A20" w:rsidP="00C826F5">
            <w:pPr>
              <w:pStyle w:val="21"/>
              <w:ind w:firstLineChars="200" w:firstLine="560"/>
            </w:pPr>
            <w:r w:rsidRPr="007E2CDF">
              <w:t>变电站</w:t>
            </w:r>
            <w:r w:rsidR="009949EB" w:rsidRPr="007E2CDF">
              <w:t>评价结论：</w:t>
            </w:r>
            <w:r w:rsidR="00B42E26" w:rsidRPr="007E2CDF">
              <w:t>类比结果表明，</w:t>
            </w:r>
            <w:r w:rsidR="003C4550" w:rsidRPr="007E2CDF">
              <w:t>拟（</w:t>
            </w:r>
            <w:r w:rsidR="0053468A">
              <w:rPr>
                <w:rFonts w:hint="eastAsia"/>
              </w:rPr>
              <w:t>改</w:t>
            </w:r>
            <w:r w:rsidR="003C4550" w:rsidRPr="007E2CDF">
              <w:t>扩）建</w:t>
            </w:r>
            <w:r w:rsidR="0053468A">
              <w:rPr>
                <w:rFonts w:hint="eastAsia"/>
              </w:rPr>
              <w:t>11</w:t>
            </w:r>
            <w:r w:rsidR="00D0691B" w:rsidRPr="007E2CDF">
              <w:t>0kV</w:t>
            </w:r>
            <w:r w:rsidR="00FC270D" w:rsidRPr="007E2CDF">
              <w:t>变电站</w:t>
            </w:r>
            <w:r w:rsidR="009949EB" w:rsidRPr="007E2CDF">
              <w:t>投入</w:t>
            </w:r>
            <w:r w:rsidR="00B42E26" w:rsidRPr="007E2CDF">
              <w:t>运行后，</w:t>
            </w:r>
            <w:r w:rsidRPr="007E2CDF">
              <w:t>变电站</w:t>
            </w:r>
            <w:r w:rsidR="007B42B2" w:rsidRPr="007E2CDF">
              <w:t>厂界</w:t>
            </w:r>
            <w:r w:rsidR="00B42E26" w:rsidRPr="007E2CDF">
              <w:t>处的工频电场强度、工频磁感应强度均小于</w:t>
            </w:r>
            <w:r w:rsidR="00B42E26" w:rsidRPr="007E2CDF">
              <w:rPr>
                <w:color w:val="000000"/>
                <w:szCs w:val="28"/>
              </w:rPr>
              <w:t>《电磁环境控制限值》</w:t>
            </w:r>
            <w:r w:rsidR="00B42E26" w:rsidRPr="007E2CDF">
              <w:rPr>
                <w:color w:val="000000"/>
                <w:szCs w:val="28"/>
              </w:rPr>
              <w:t>(GB8702-2014)</w:t>
            </w:r>
            <w:r w:rsidR="00B42E26" w:rsidRPr="007E2CDF">
              <w:t>中</w:t>
            </w:r>
            <w:r w:rsidR="00B42E26" w:rsidRPr="007E2CDF">
              <w:t>4000V/m</w:t>
            </w:r>
            <w:r w:rsidR="00B42E26" w:rsidRPr="007E2CDF">
              <w:t>、</w:t>
            </w:r>
            <w:r w:rsidR="00B42E26" w:rsidRPr="007E2CDF">
              <w:t>100μT</w:t>
            </w:r>
            <w:r w:rsidR="00B42E26" w:rsidRPr="007E2CDF">
              <w:t>的标准限值。</w:t>
            </w:r>
          </w:p>
          <w:p w:rsidR="00D36624" w:rsidRPr="007E2CDF" w:rsidRDefault="00D36624" w:rsidP="00C826F5">
            <w:pPr>
              <w:pStyle w:val="21"/>
              <w:ind w:firstLineChars="200" w:firstLine="560"/>
            </w:pPr>
            <w:r w:rsidRPr="007E2CDF">
              <w:t>输电线路评价结论：</w:t>
            </w:r>
            <w:r w:rsidR="00D141D3" w:rsidRPr="007E2CDF">
              <w:t>类比监测结果表明，本工程线路两侧的电磁环境均能满足《电磁环境控制限值》</w:t>
            </w:r>
            <w:r w:rsidR="00D141D3" w:rsidRPr="007E2CDF">
              <w:t>(GB8702-2014)</w:t>
            </w:r>
            <w:r w:rsidR="00D141D3" w:rsidRPr="007E2CDF">
              <w:t>中工频电场强度</w:t>
            </w:r>
            <w:r w:rsidR="00D141D3" w:rsidRPr="007E2CDF">
              <w:t>4000V/m</w:t>
            </w:r>
            <w:r w:rsidR="00D141D3" w:rsidRPr="007E2CDF">
              <w:t>，工频磁感应强度</w:t>
            </w:r>
            <w:r w:rsidR="00D141D3" w:rsidRPr="007E2CDF">
              <w:t>100μT</w:t>
            </w:r>
            <w:r w:rsidR="00D141D3" w:rsidRPr="007E2CDF">
              <w:t>的限值要求。</w:t>
            </w:r>
            <w:r w:rsidRPr="007E2CDF">
              <w:t>根据理论计算预测，</w:t>
            </w:r>
            <w:r w:rsidR="00E307A2" w:rsidRPr="007E2CDF">
              <w:t>22</w:t>
            </w:r>
            <w:r w:rsidRPr="007E2CDF">
              <w:t>0kV</w:t>
            </w:r>
            <w:r w:rsidR="0053468A">
              <w:rPr>
                <w:rFonts w:hint="eastAsia"/>
              </w:rPr>
              <w:t>、</w:t>
            </w:r>
            <w:r w:rsidR="0053468A">
              <w:rPr>
                <w:rFonts w:hint="eastAsia"/>
              </w:rPr>
              <w:t>110kV</w:t>
            </w:r>
            <w:r w:rsidRPr="007E2CDF">
              <w:t>输电线路在评价范围内，居民区工频电磁场能满足《电磁环境控制限值》</w:t>
            </w:r>
            <w:r w:rsidRPr="007E2CDF">
              <w:t>(GB8702-2014)</w:t>
            </w:r>
            <w:r w:rsidRPr="007E2CDF">
              <w:t>中</w:t>
            </w:r>
            <w:r w:rsidRPr="007E2CDF">
              <w:t xml:space="preserve"> 4000V/m</w:t>
            </w:r>
            <w:r w:rsidRPr="007E2CDF">
              <w:t>、</w:t>
            </w:r>
            <w:r w:rsidRPr="007E2CDF">
              <w:t>100μT</w:t>
            </w:r>
            <w:r w:rsidRPr="007E2CDF">
              <w:t>的标准限值要求。</w:t>
            </w:r>
          </w:p>
          <w:p w:rsidR="00FC270D" w:rsidRPr="007E2CDF" w:rsidRDefault="00FC270D" w:rsidP="00C826F5">
            <w:pPr>
              <w:pStyle w:val="21"/>
              <w:ind w:firstLineChars="200" w:firstLine="560"/>
            </w:pPr>
            <w:r w:rsidRPr="007E2CDF">
              <w:t>（</w:t>
            </w:r>
            <w:r w:rsidRPr="007E2CDF">
              <w:t>2</w:t>
            </w:r>
            <w:r w:rsidRPr="007E2CDF">
              <w:t>）对居民类环境敏感目标影响评价结论</w:t>
            </w:r>
          </w:p>
          <w:p w:rsidR="00BA451E" w:rsidRPr="007E2CDF" w:rsidRDefault="00BA451E" w:rsidP="00C826F5">
            <w:pPr>
              <w:pStyle w:val="21"/>
              <w:ind w:firstLineChars="200" w:firstLine="560"/>
            </w:pPr>
            <w:r w:rsidRPr="007E2CDF">
              <w:t>本工程涉及居民类环境敏感目标为</w:t>
            </w:r>
            <w:r w:rsidR="0053468A">
              <w:rPr>
                <w:rFonts w:hint="eastAsia"/>
              </w:rPr>
              <w:t>11</w:t>
            </w:r>
            <w:r w:rsidR="00D0691B" w:rsidRPr="007E2CDF">
              <w:t>0kV</w:t>
            </w:r>
            <w:r w:rsidR="00D0691B" w:rsidRPr="007E2CDF">
              <w:t>变电站围墙外</w:t>
            </w:r>
            <w:r w:rsidR="0053468A">
              <w:rPr>
                <w:rFonts w:hint="eastAsia"/>
              </w:rPr>
              <w:t>3</w:t>
            </w:r>
            <w:r w:rsidR="00D0691B" w:rsidRPr="007E2CDF">
              <w:t xml:space="preserve">0m </w:t>
            </w:r>
            <w:r w:rsidR="00D0691B" w:rsidRPr="007E2CDF">
              <w:t>范围内民房、</w:t>
            </w:r>
            <w:r w:rsidR="00E307A2" w:rsidRPr="007E2CDF">
              <w:t>22</w:t>
            </w:r>
            <w:r w:rsidRPr="007E2CDF">
              <w:t>0kV</w:t>
            </w:r>
            <w:r w:rsidR="0053468A">
              <w:rPr>
                <w:rFonts w:hint="eastAsia"/>
              </w:rPr>
              <w:t>/110kV</w:t>
            </w:r>
            <w:r w:rsidRPr="007E2CDF">
              <w:t>输电线路走廊两侧</w:t>
            </w:r>
            <w:r w:rsidR="00E307A2" w:rsidRPr="007E2CDF">
              <w:t>4</w:t>
            </w:r>
            <w:r w:rsidRPr="007E2CDF">
              <w:t>0m</w:t>
            </w:r>
            <w:r w:rsidR="0053468A">
              <w:rPr>
                <w:rFonts w:hint="eastAsia"/>
              </w:rPr>
              <w:t>/30m</w:t>
            </w:r>
            <w:r w:rsidR="005C4031" w:rsidRPr="007E2CDF">
              <w:t>范围内</w:t>
            </w:r>
            <w:r w:rsidR="00D0691B" w:rsidRPr="007E2CDF">
              <w:t>民房</w:t>
            </w:r>
            <w:r w:rsidRPr="007E2CDF">
              <w:t>。本工程建成后，居民类环境敏感目标处的主要环境影响因子工频电场、工频磁场均能满足《电磁环境控制限值》</w:t>
            </w:r>
            <w:r w:rsidRPr="007E2CDF">
              <w:t>(GB8702-2014)</w:t>
            </w:r>
            <w:r w:rsidRPr="007E2CDF">
              <w:t>中</w:t>
            </w:r>
            <w:r w:rsidRPr="007E2CDF">
              <w:t xml:space="preserve"> 4000V/m</w:t>
            </w:r>
            <w:r w:rsidRPr="007E2CDF">
              <w:t>、</w:t>
            </w:r>
            <w:r w:rsidRPr="007E2CDF">
              <w:t>100μT</w:t>
            </w:r>
            <w:r w:rsidRPr="007E2CDF">
              <w:t>的标准限值要求。</w:t>
            </w:r>
          </w:p>
          <w:p w:rsidR="00B42E26" w:rsidRPr="007E2CDF" w:rsidRDefault="00B42E26" w:rsidP="00C826F5">
            <w:pPr>
              <w:pStyle w:val="21"/>
              <w:ind w:firstLineChars="200" w:firstLine="560"/>
            </w:pPr>
            <w:r w:rsidRPr="007E2CDF">
              <w:lastRenderedPageBreak/>
              <w:t>（</w:t>
            </w:r>
            <w:r w:rsidR="00FC270D" w:rsidRPr="007E2CDF">
              <w:t>3</w:t>
            </w:r>
            <w:r w:rsidRPr="007E2CDF">
              <w:t>）水环境影响评价结论</w:t>
            </w:r>
          </w:p>
          <w:p w:rsidR="00D141D3" w:rsidRPr="00D141D3" w:rsidRDefault="00D141D3" w:rsidP="00D141D3">
            <w:pPr>
              <w:ind w:firstLineChars="200" w:firstLine="560"/>
              <w:rPr>
                <w:sz w:val="28"/>
              </w:rPr>
            </w:pPr>
            <w:r w:rsidRPr="00D141D3">
              <w:rPr>
                <w:rFonts w:hint="eastAsia"/>
                <w:sz w:val="28"/>
              </w:rPr>
              <w:t>新建达</w:t>
            </w:r>
            <w:proofErr w:type="gramStart"/>
            <w:r w:rsidRPr="00D141D3">
              <w:rPr>
                <w:rFonts w:hint="eastAsia"/>
                <w:sz w:val="28"/>
              </w:rPr>
              <w:t>浒</w:t>
            </w:r>
            <w:proofErr w:type="gramEnd"/>
            <w:r w:rsidRPr="00D141D3">
              <w:rPr>
                <w:rFonts w:hint="eastAsia"/>
                <w:sz w:val="28"/>
              </w:rPr>
              <w:t>变电站生活污水经站内污水处理系统处理后用于站内绿化，雨水经站内雨水收集系统收集后排入变电站北侧新安南路沟渠。</w:t>
            </w:r>
          </w:p>
          <w:p w:rsidR="00D141D3" w:rsidRPr="00D141D3" w:rsidRDefault="00D141D3" w:rsidP="00D141D3">
            <w:pPr>
              <w:ind w:firstLineChars="200" w:firstLine="560"/>
              <w:rPr>
                <w:sz w:val="28"/>
              </w:rPr>
            </w:pPr>
            <w:r w:rsidRPr="00D141D3">
              <w:rPr>
                <w:rFonts w:hint="eastAsia"/>
                <w:sz w:val="28"/>
              </w:rPr>
              <w:t>新建高坝窑、含浦、盼</w:t>
            </w:r>
            <w:proofErr w:type="gramStart"/>
            <w:r w:rsidRPr="00D141D3">
              <w:rPr>
                <w:rFonts w:hint="eastAsia"/>
                <w:sz w:val="28"/>
              </w:rPr>
              <w:t>盼</w:t>
            </w:r>
            <w:proofErr w:type="gramEnd"/>
            <w:r w:rsidRPr="00D141D3">
              <w:rPr>
                <w:rFonts w:hint="eastAsia"/>
                <w:sz w:val="28"/>
              </w:rPr>
              <w:t>、临空及改建的上大垅变电站生活污水经站内污水处理系统处理后排入站外污水管网，雨水经站内雨水收集系统收集后排入站外雨水管网。</w:t>
            </w:r>
          </w:p>
          <w:p w:rsidR="00D141D3" w:rsidRPr="00D141D3" w:rsidRDefault="00D141D3" w:rsidP="00D141D3">
            <w:pPr>
              <w:ind w:firstLineChars="200" w:firstLine="560"/>
              <w:rPr>
                <w:sz w:val="28"/>
              </w:rPr>
            </w:pPr>
            <w:r w:rsidRPr="00D141D3">
              <w:rPr>
                <w:rFonts w:hint="eastAsia"/>
                <w:sz w:val="28"/>
              </w:rPr>
              <w:t>扩建的宝</w:t>
            </w:r>
            <w:proofErr w:type="gramStart"/>
            <w:r w:rsidRPr="00D141D3">
              <w:rPr>
                <w:rFonts w:hint="eastAsia"/>
                <w:sz w:val="28"/>
              </w:rPr>
              <w:t>雍</w:t>
            </w:r>
            <w:proofErr w:type="gramEnd"/>
            <w:r w:rsidRPr="00D141D3">
              <w:rPr>
                <w:rFonts w:hint="eastAsia"/>
                <w:sz w:val="28"/>
              </w:rPr>
              <w:t>、郭亮、长龙、关口变电站本次仅在站内预留位置增加一台主变，站内均已配置了化粪池及污水处理系统，新增主变投运后，站内值守人员仍维持原状，站内污水总量未增加，即现有的水处理及外排系统仍可以满足要求，继续沿用。</w:t>
            </w:r>
          </w:p>
          <w:p w:rsidR="00E90003" w:rsidRDefault="00E90003" w:rsidP="00E90003">
            <w:pPr>
              <w:pStyle w:val="21"/>
              <w:ind w:firstLineChars="200" w:firstLine="560"/>
            </w:pPr>
            <w:r>
              <w:rPr>
                <w:rFonts w:hint="eastAsia"/>
              </w:rPr>
              <w:t>本批工程投运后对周围水体无影响。</w:t>
            </w:r>
          </w:p>
          <w:p w:rsidR="00B42E26" w:rsidRPr="007E2CDF" w:rsidRDefault="00B42E26" w:rsidP="00E90003">
            <w:pPr>
              <w:pStyle w:val="21"/>
              <w:ind w:firstLineChars="200" w:firstLine="560"/>
            </w:pPr>
            <w:r w:rsidRPr="007E2CDF">
              <w:t>（</w:t>
            </w:r>
            <w:r w:rsidR="00FC270D" w:rsidRPr="007E2CDF">
              <w:t>4</w:t>
            </w:r>
            <w:r w:rsidRPr="007E2CDF">
              <w:t>）环境空气影响评价结论</w:t>
            </w:r>
          </w:p>
          <w:p w:rsidR="00B42E26" w:rsidRPr="007E2CDF" w:rsidRDefault="00B42E26" w:rsidP="00C826F5">
            <w:pPr>
              <w:pStyle w:val="21"/>
              <w:ind w:firstLineChars="200" w:firstLine="560"/>
            </w:pPr>
            <w:r w:rsidRPr="007E2CDF">
              <w:t>本工程营运过程中没有工业废气排放，对周围环境空气不会造成影响。</w:t>
            </w:r>
          </w:p>
          <w:p w:rsidR="00B42E26" w:rsidRPr="007E2CDF" w:rsidRDefault="00B42E26" w:rsidP="00C826F5">
            <w:pPr>
              <w:pStyle w:val="21"/>
              <w:ind w:firstLineChars="200" w:firstLine="560"/>
            </w:pPr>
            <w:r w:rsidRPr="007E2CDF">
              <w:t>（</w:t>
            </w:r>
            <w:r w:rsidR="00FC270D" w:rsidRPr="007E2CDF">
              <w:t>5</w:t>
            </w:r>
            <w:r w:rsidRPr="007E2CDF">
              <w:t>）声环境影响评价结论</w:t>
            </w:r>
          </w:p>
          <w:p w:rsidR="00FC270D" w:rsidRPr="007E2CDF" w:rsidRDefault="00FC270D" w:rsidP="00FC270D">
            <w:pPr>
              <w:pStyle w:val="21"/>
              <w:ind w:firstLineChars="200" w:firstLine="560"/>
            </w:pPr>
            <w:r w:rsidRPr="007E2CDF">
              <w:t>根据计算可知，采取本报告表提出的环保措施后，</w:t>
            </w:r>
            <w:r w:rsidR="003C4550" w:rsidRPr="007E2CDF">
              <w:t>新建</w:t>
            </w:r>
            <w:r w:rsidR="00E90003">
              <w:rPr>
                <w:rFonts w:hint="eastAsia"/>
              </w:rPr>
              <w:t>达浒、高坝窑、含浦、临空、盼盼</w:t>
            </w:r>
            <w:r w:rsidR="00E90003">
              <w:rPr>
                <w:rFonts w:hint="eastAsia"/>
              </w:rPr>
              <w:t>11</w:t>
            </w:r>
            <w:r w:rsidRPr="007E2CDF">
              <w:t>0kV</w:t>
            </w:r>
            <w:r w:rsidRPr="007E2CDF">
              <w:t>变电站</w:t>
            </w:r>
            <w:r w:rsidR="003C4550" w:rsidRPr="007E2CDF">
              <w:t>投运</w:t>
            </w:r>
            <w:r w:rsidRPr="007E2CDF">
              <w:t>后，变电站厂界排放噪声满足《工业企业厂界环境噪声排放标准》（</w:t>
            </w:r>
            <w:r w:rsidRPr="007E2CDF">
              <w:t>GB12348-2008</w:t>
            </w:r>
            <w:r w:rsidRPr="007E2CDF">
              <w:t>）中的</w:t>
            </w:r>
            <w:r w:rsidR="00A11CC8" w:rsidRPr="007E2CDF">
              <w:t>相应</w:t>
            </w:r>
            <w:r w:rsidR="003C4550" w:rsidRPr="007E2CDF">
              <w:t>标准限值要求</w:t>
            </w:r>
            <w:r w:rsidRPr="007E2CDF">
              <w:t>；</w:t>
            </w:r>
            <w:r w:rsidR="00E90003">
              <w:rPr>
                <w:rFonts w:hint="eastAsia"/>
              </w:rPr>
              <w:t>改</w:t>
            </w:r>
            <w:r w:rsidR="003C4550" w:rsidRPr="007E2CDF">
              <w:t>扩建</w:t>
            </w:r>
            <w:r w:rsidR="00E90003">
              <w:rPr>
                <w:rFonts w:hint="eastAsia"/>
              </w:rPr>
              <w:t>上大垅、宝雍、郭亮、长龙、关口</w:t>
            </w:r>
            <w:r w:rsidR="00E90003">
              <w:rPr>
                <w:rFonts w:hint="eastAsia"/>
              </w:rPr>
              <w:t>11</w:t>
            </w:r>
            <w:r w:rsidR="00D0691B" w:rsidRPr="007E2CDF">
              <w:t>0kV</w:t>
            </w:r>
            <w:r w:rsidR="00D0691B" w:rsidRPr="007E2CDF">
              <w:t>变电站</w:t>
            </w:r>
            <w:r w:rsidRPr="007E2CDF">
              <w:t>厂界排放噪声满足《工业企业厂界环境噪声排放标准》（</w:t>
            </w:r>
            <w:r w:rsidRPr="007E2CDF">
              <w:t>GB12348-2008</w:t>
            </w:r>
            <w:r w:rsidRPr="007E2CDF">
              <w:t>）中的</w:t>
            </w:r>
            <w:r w:rsidR="00A11CC8" w:rsidRPr="007E2CDF">
              <w:t>相应</w:t>
            </w:r>
            <w:r w:rsidRPr="007E2CDF">
              <w:t>标准限值要求，厂界周围环境敏感点满足《声环境质量标准》（</w:t>
            </w:r>
            <w:r w:rsidRPr="007E2CDF">
              <w:t>GB3096-2008</w:t>
            </w:r>
            <w:r w:rsidRPr="007E2CDF">
              <w:t>）中的</w:t>
            </w:r>
            <w:r w:rsidR="00A11CC8" w:rsidRPr="007E2CDF">
              <w:t>相应</w:t>
            </w:r>
            <w:r w:rsidR="003C4550" w:rsidRPr="007E2CDF">
              <w:t>标准限值要求</w:t>
            </w:r>
            <w:r w:rsidR="00A11CC8" w:rsidRPr="007E2CDF">
              <w:t>。</w:t>
            </w:r>
            <w:r w:rsidRPr="007E2CDF">
              <w:t>输电线路位于农村地区的环境敏感目标均能满足《声环境质量标准》（</w:t>
            </w:r>
            <w:r w:rsidRPr="007E2CDF">
              <w:t>GB3096-2008</w:t>
            </w:r>
            <w:r w:rsidRPr="007E2CDF">
              <w:t>）</w:t>
            </w:r>
            <w:r w:rsidRPr="007E2CDF">
              <w:t xml:space="preserve">1 </w:t>
            </w:r>
            <w:r w:rsidRPr="007E2CDF">
              <w:t>类标准限值要求；位于</w:t>
            </w:r>
            <w:r w:rsidR="00A11CC8" w:rsidRPr="007E2CDF">
              <w:t>交通主干道</w:t>
            </w:r>
            <w:r w:rsidRPr="007E2CDF">
              <w:t>附近的环境敏感目标满足《声环境质量标准》（</w:t>
            </w:r>
            <w:r w:rsidRPr="007E2CDF">
              <w:t>GB3096-2008</w:t>
            </w:r>
            <w:r w:rsidRPr="007E2CDF">
              <w:t>）中的</w:t>
            </w:r>
            <w:r w:rsidRPr="007E2CDF">
              <w:t>4a</w:t>
            </w:r>
            <w:r w:rsidRPr="007E2CDF">
              <w:t>类标准限值要求</w:t>
            </w:r>
            <w:r w:rsidR="00A11CC8" w:rsidRPr="007E2CDF">
              <w:t>；位于</w:t>
            </w:r>
            <w:r w:rsidR="00E90003">
              <w:rPr>
                <w:rFonts w:hint="eastAsia"/>
              </w:rPr>
              <w:t>工业生产、仓储物流</w:t>
            </w:r>
            <w:r w:rsidR="00A11CC8" w:rsidRPr="007E2CDF">
              <w:t>区域的环境敏感目标满足《声环境质量标准》（</w:t>
            </w:r>
            <w:r w:rsidR="00A11CC8" w:rsidRPr="007E2CDF">
              <w:t>GB3096-2008</w:t>
            </w:r>
            <w:r w:rsidR="00A11CC8" w:rsidRPr="007E2CDF">
              <w:t>）中的</w:t>
            </w:r>
            <w:r w:rsidR="00E90003">
              <w:rPr>
                <w:rFonts w:hint="eastAsia"/>
              </w:rPr>
              <w:t>3</w:t>
            </w:r>
            <w:r w:rsidR="00A11CC8" w:rsidRPr="007E2CDF">
              <w:t>类标准限值要求</w:t>
            </w:r>
          </w:p>
          <w:p w:rsidR="00B42E26" w:rsidRPr="007E2CDF" w:rsidRDefault="00B42E26" w:rsidP="00C826F5">
            <w:pPr>
              <w:pStyle w:val="21"/>
              <w:ind w:firstLineChars="200" w:firstLine="560"/>
            </w:pPr>
            <w:r w:rsidRPr="007E2CDF">
              <w:t>（</w:t>
            </w:r>
            <w:r w:rsidR="00FC270D" w:rsidRPr="007E2CDF">
              <w:t>6</w:t>
            </w:r>
            <w:r w:rsidRPr="007E2CDF">
              <w:t>）固体废物影响评价结论</w:t>
            </w:r>
          </w:p>
          <w:p w:rsidR="00B42E26" w:rsidRPr="007E2CDF" w:rsidRDefault="00010A20" w:rsidP="00C826F5">
            <w:pPr>
              <w:pStyle w:val="21"/>
              <w:ind w:firstLineChars="200" w:firstLine="560"/>
            </w:pPr>
            <w:r w:rsidRPr="007E2CDF">
              <w:t>变电站</w:t>
            </w:r>
            <w:r w:rsidR="00B42E26" w:rsidRPr="007E2CDF">
              <w:t>产生的固体废物主要是职守人员的生活垃圾，生活垃圾经收集后由</w:t>
            </w:r>
            <w:proofErr w:type="gramStart"/>
            <w:r w:rsidR="00D141D3">
              <w:rPr>
                <w:rFonts w:hint="eastAsia"/>
              </w:rPr>
              <w:t>由</w:t>
            </w:r>
            <w:proofErr w:type="gramEnd"/>
            <w:r w:rsidR="00D141D3">
              <w:rPr>
                <w:rFonts w:hint="eastAsia"/>
              </w:rPr>
              <w:t>值守人员统一送至附近的垃圾回收站</w:t>
            </w:r>
            <w:r w:rsidR="00BA451E" w:rsidRPr="007E2CDF">
              <w:t>；输电线路运行过程中没有固体废弃物产生，对周围环境不会造成影响。</w:t>
            </w:r>
          </w:p>
          <w:p w:rsidR="00B42E26" w:rsidRPr="007E2CDF" w:rsidRDefault="00B42E26" w:rsidP="00C826F5">
            <w:pPr>
              <w:pStyle w:val="21"/>
              <w:ind w:firstLineChars="200" w:firstLine="560"/>
            </w:pPr>
            <w:r w:rsidRPr="007E2CDF">
              <w:t>（</w:t>
            </w:r>
            <w:r w:rsidR="00DC2E0F" w:rsidRPr="007E2CDF">
              <w:t>6</w:t>
            </w:r>
            <w:r w:rsidRPr="007E2CDF">
              <w:t>）运行期环境风险分析结论</w:t>
            </w:r>
          </w:p>
          <w:p w:rsidR="00B42E26" w:rsidRPr="007E2CDF" w:rsidRDefault="00B42E26" w:rsidP="00C826F5">
            <w:pPr>
              <w:pStyle w:val="21"/>
              <w:ind w:firstLineChars="200" w:firstLine="560"/>
            </w:pPr>
            <w:r w:rsidRPr="007E2CDF">
              <w:t>本项目</w:t>
            </w:r>
            <w:r w:rsidR="00010A20" w:rsidRPr="007E2CDF">
              <w:t>变电站</w:t>
            </w:r>
            <w:r w:rsidRPr="007E2CDF">
              <w:t>所使用的变压器油可以保证主变压器的正常运行，有效防止变压器事故的发生</w:t>
            </w:r>
            <w:r w:rsidR="007B42B2" w:rsidRPr="007E2CDF">
              <w:t>。</w:t>
            </w:r>
            <w:r w:rsidRPr="007E2CDF">
              <w:t>针对变压器箱体贮有变压器油，项目对此采取了预防应急处理漏油事故的措施，防止出现漏油事故或检修设备时而污染环境</w:t>
            </w:r>
            <w:r w:rsidR="00177FE2" w:rsidRPr="007E2CDF">
              <w:t>，</w:t>
            </w:r>
            <w:r w:rsidRPr="007E2CDF">
              <w:t>在变压器所在四周设封闭环绕的集油沟，并设</w:t>
            </w:r>
            <w:r w:rsidR="00FC270D" w:rsidRPr="007E2CDF">
              <w:t>1</w:t>
            </w:r>
            <w:r w:rsidR="00FC270D" w:rsidRPr="007E2CDF">
              <w:t>个</w:t>
            </w:r>
            <w:r w:rsidRPr="007E2CDF">
              <w:t>地下事故油池，集油沟和事故油池进行防渗漏处理，可有效防治漏油事故的发生。在消防措施方面，全站设一套消防报警装置，并配备了相应的灭火设施。</w:t>
            </w:r>
          </w:p>
          <w:p w:rsidR="00B42E26" w:rsidRPr="007E2CDF" w:rsidRDefault="00B42E26" w:rsidP="00C826F5">
            <w:pPr>
              <w:pStyle w:val="21"/>
              <w:ind w:firstLineChars="200" w:firstLine="560"/>
            </w:pPr>
            <w:r w:rsidRPr="007E2CDF">
              <w:lastRenderedPageBreak/>
              <w:t>因此，在落实本</w:t>
            </w:r>
            <w:r w:rsidR="00177FE2" w:rsidRPr="007E2CDF">
              <w:t>报告</w:t>
            </w:r>
            <w:r w:rsidRPr="007E2CDF">
              <w:t>提出的各项环境风险防范措施条件下，可将项目建设和运行过程中的环境风险降至最低。</w:t>
            </w:r>
          </w:p>
          <w:p w:rsidR="00B42E26" w:rsidRPr="007E2CDF" w:rsidRDefault="00B42E26" w:rsidP="00C826F5">
            <w:pPr>
              <w:pStyle w:val="21"/>
              <w:ind w:firstLine="0"/>
            </w:pPr>
            <w:r w:rsidRPr="007E2CDF">
              <w:t xml:space="preserve">1.4 </w:t>
            </w:r>
            <w:r w:rsidRPr="007E2CDF">
              <w:t>污染防治措施</w:t>
            </w:r>
          </w:p>
          <w:p w:rsidR="00B42E26" w:rsidRPr="007E2CDF" w:rsidRDefault="00B42E26" w:rsidP="00C826F5">
            <w:pPr>
              <w:pStyle w:val="21"/>
              <w:ind w:firstLineChars="200" w:firstLine="560"/>
            </w:pPr>
            <w:r w:rsidRPr="007E2CDF">
              <w:t>本项目</w:t>
            </w:r>
            <w:r w:rsidR="00010A20" w:rsidRPr="007E2CDF">
              <w:t>变电站</w:t>
            </w:r>
            <w:r w:rsidRPr="007E2CDF">
              <w:t>采用低噪声的主变（建议投运</w:t>
            </w:r>
            <w:r w:rsidR="00E90003">
              <w:rPr>
                <w:rFonts w:hint="eastAsia"/>
              </w:rPr>
              <w:t>11</w:t>
            </w:r>
            <w:r w:rsidR="00D0691B" w:rsidRPr="007E2CDF">
              <w:t>0kV</w:t>
            </w:r>
            <w:r w:rsidR="00D0691B" w:rsidRPr="007E2CDF">
              <w:t>新主变噪声低于</w:t>
            </w:r>
            <w:r w:rsidR="00E90003">
              <w:rPr>
                <w:rFonts w:hint="eastAsia"/>
              </w:rPr>
              <w:t>65</w:t>
            </w:r>
            <w:r w:rsidR="00D0691B" w:rsidRPr="007E2CDF">
              <w:t>dB</w:t>
            </w:r>
            <w:r w:rsidR="00D0691B" w:rsidRPr="007E2CDF">
              <w:t>（</w:t>
            </w:r>
            <w:r w:rsidR="00D0691B" w:rsidRPr="007E2CDF">
              <w:t>A</w:t>
            </w:r>
            <w:r w:rsidR="00D0691B" w:rsidRPr="007E2CDF">
              <w:t>）</w:t>
            </w:r>
            <w:r w:rsidR="007B42B2" w:rsidRPr="007E2CDF">
              <w:t>）</w:t>
            </w:r>
            <w:r w:rsidRPr="007E2CDF">
              <w:t>，采用了合理的平面布置，站内建筑物以及主变压器之间的分隔墙等能有效减低噪声，因此，</w:t>
            </w:r>
            <w:r w:rsidR="00010A20" w:rsidRPr="007E2CDF">
              <w:t>变电站</w:t>
            </w:r>
            <w:r w:rsidRPr="007E2CDF">
              <w:t>运行产生的噪声不会对周边环境造成较大影响，本项目采取的噪声防治措施基本可行。</w:t>
            </w:r>
          </w:p>
          <w:p w:rsidR="00BA451E" w:rsidRPr="007E2CDF" w:rsidRDefault="00BA451E" w:rsidP="00C826F5">
            <w:pPr>
              <w:pStyle w:val="21"/>
              <w:ind w:firstLineChars="200" w:firstLine="560"/>
            </w:pPr>
            <w:r w:rsidRPr="007E2CDF">
              <w:t>输电线路设置安全警示标志，同时加强高压输电线路电磁环境影响和环保知识的宣传、解释工作。建设过程要加强施工队伍的教育和监管，落实周围植被的保护措施。施工期应尽可能避开雨季，工程完工后要尽快回填土复绿，塔基弃土应尽快按指定地点填埋，减少水土流失。</w:t>
            </w:r>
          </w:p>
          <w:p w:rsidR="00B42E26" w:rsidRPr="007E2CDF" w:rsidRDefault="00B42E26" w:rsidP="00C826F5">
            <w:pPr>
              <w:pStyle w:val="21"/>
              <w:ind w:firstLine="0"/>
            </w:pPr>
            <w:r w:rsidRPr="007E2CDF">
              <w:t xml:space="preserve">1.5 </w:t>
            </w:r>
            <w:r w:rsidRPr="007E2CDF">
              <w:t>综合结论</w:t>
            </w:r>
          </w:p>
          <w:p w:rsidR="00B42E26" w:rsidRPr="007E2CDF" w:rsidRDefault="00B42E26" w:rsidP="00C826F5">
            <w:pPr>
              <w:pStyle w:val="21"/>
              <w:ind w:firstLineChars="200" w:firstLine="560"/>
            </w:pPr>
            <w:r w:rsidRPr="007E2CDF">
              <w:t>综上所述，本工程在设计过程中较好考虑了项目本身与环境的协调，满足规划和有关部门的行政要求，在建设和运行中采取一定的预防和减缓污染措施后，对环境的影响较小。</w:t>
            </w:r>
          </w:p>
          <w:p w:rsidR="00B42E26" w:rsidRPr="007E2CDF" w:rsidRDefault="00B42E26" w:rsidP="00C826F5">
            <w:pPr>
              <w:pStyle w:val="21"/>
              <w:ind w:firstLineChars="200" w:firstLine="560"/>
            </w:pPr>
            <w:r w:rsidRPr="007E2CDF">
              <w:t>因此，从环境保护的角度分析，本次评价的</w:t>
            </w:r>
            <w:r w:rsidR="006F6F35">
              <w:t>长沙市</w:t>
            </w:r>
            <w:r w:rsidR="006F6F35">
              <w:t>2017</w:t>
            </w:r>
            <w:r w:rsidR="006F6F35">
              <w:t>年第三批</w:t>
            </w:r>
            <w:r w:rsidR="00B93213" w:rsidRPr="007E2CDF">
              <w:t>输变电工程</w:t>
            </w:r>
            <w:r w:rsidRPr="007E2CDF">
              <w:t>的建设，是可行的。</w:t>
            </w:r>
          </w:p>
          <w:p w:rsidR="00B42E26" w:rsidRPr="007E2CDF" w:rsidRDefault="00B42E26" w:rsidP="00C826F5">
            <w:pPr>
              <w:ind w:rightChars="41" w:right="86"/>
              <w:rPr>
                <w:b/>
                <w:sz w:val="28"/>
              </w:rPr>
            </w:pPr>
            <w:r w:rsidRPr="007E2CDF">
              <w:rPr>
                <w:b/>
                <w:sz w:val="28"/>
              </w:rPr>
              <w:t xml:space="preserve">2 </w:t>
            </w:r>
            <w:r w:rsidRPr="007E2CDF">
              <w:rPr>
                <w:b/>
                <w:sz w:val="28"/>
              </w:rPr>
              <w:t>建议</w:t>
            </w:r>
          </w:p>
          <w:p w:rsidR="00B42E26" w:rsidRPr="007E2CDF" w:rsidRDefault="00B42E26" w:rsidP="00C826F5">
            <w:pPr>
              <w:pStyle w:val="21"/>
              <w:ind w:firstLineChars="200" w:firstLine="560"/>
            </w:pPr>
            <w:r w:rsidRPr="007E2CDF">
              <w:t>建设单位除严格按照本报告表中提出的环境保护措施外，建议还应加强以下管理措施：</w:t>
            </w:r>
          </w:p>
          <w:p w:rsidR="00B42E26" w:rsidRPr="007E2CDF" w:rsidRDefault="00B42E26" w:rsidP="00C826F5">
            <w:pPr>
              <w:pStyle w:val="21"/>
              <w:ind w:firstLineChars="200" w:firstLine="560"/>
            </w:pPr>
            <w:r w:rsidRPr="007E2CDF">
              <w:t>（</w:t>
            </w:r>
            <w:r w:rsidRPr="007E2CDF">
              <w:t>1</w:t>
            </w:r>
            <w:r w:rsidRPr="007E2CDF">
              <w:t>）</w:t>
            </w:r>
            <w:r w:rsidR="00010A20" w:rsidRPr="007E2CDF">
              <w:t>变电站</w:t>
            </w:r>
            <w:r w:rsidRPr="007E2CDF">
              <w:t>优先选用低噪声变压器。</w:t>
            </w:r>
            <w:r w:rsidR="00177FE2" w:rsidRPr="007E2CDF">
              <w:t>新上</w:t>
            </w:r>
            <w:r w:rsidR="00E90003">
              <w:rPr>
                <w:rFonts w:hint="eastAsia"/>
              </w:rPr>
              <w:t>11</w:t>
            </w:r>
            <w:r w:rsidR="00D0691B" w:rsidRPr="007E2CDF">
              <w:t>0kV</w:t>
            </w:r>
            <w:r w:rsidR="00D0691B" w:rsidRPr="007E2CDF">
              <w:t>主变本体噪声应控制在</w:t>
            </w:r>
            <w:r w:rsidR="00E90003">
              <w:rPr>
                <w:rFonts w:hint="eastAsia"/>
              </w:rPr>
              <w:t>65</w:t>
            </w:r>
            <w:r w:rsidR="00D0691B" w:rsidRPr="007E2CDF">
              <w:t>dB</w:t>
            </w:r>
            <w:r w:rsidR="00D0691B" w:rsidRPr="007E2CDF">
              <w:t>（</w:t>
            </w:r>
            <w:r w:rsidR="00D0691B" w:rsidRPr="007E2CDF">
              <w:t>A</w:t>
            </w:r>
            <w:r w:rsidR="00D0691B" w:rsidRPr="007E2CDF">
              <w:t>）以内</w:t>
            </w:r>
            <w:r w:rsidRPr="007E2CDF">
              <w:t>。严格按照规划设计进行工程施工、设备选型和采购，确保工程的电磁环境和在国家有关规定范围以内。严格按照规划设计进行工程施工、设备选型和采购，确保工程的电磁环境和噪声在国家有关规定范围以内。</w:t>
            </w:r>
          </w:p>
          <w:p w:rsidR="00B42E26" w:rsidRPr="007E2CDF" w:rsidRDefault="00B42E26" w:rsidP="00C826F5">
            <w:pPr>
              <w:pStyle w:val="21"/>
              <w:ind w:firstLineChars="200" w:firstLine="560"/>
            </w:pPr>
            <w:r w:rsidRPr="007E2CDF">
              <w:t>（</w:t>
            </w:r>
            <w:r w:rsidRPr="007E2CDF">
              <w:t>2</w:t>
            </w:r>
            <w:r w:rsidRPr="007E2CDF">
              <w:t>）施工期引起的噪声和粉尘对附近的大气环境有一定影响，应严格</w:t>
            </w:r>
            <w:r w:rsidR="00322B3E" w:rsidRPr="007E2CDF">
              <w:t>按照环境保护主管部门的规定进行施工，切实做到把环境影响降到最低。</w:t>
            </w:r>
          </w:p>
          <w:p w:rsidR="00B42E26" w:rsidRPr="007E2CDF" w:rsidRDefault="00B42E26" w:rsidP="00C826F5">
            <w:pPr>
              <w:pStyle w:val="21"/>
              <w:ind w:firstLineChars="200" w:firstLine="560"/>
            </w:pPr>
            <w:r w:rsidRPr="007E2CDF">
              <w:t>（</w:t>
            </w:r>
            <w:r w:rsidRPr="007E2CDF">
              <w:t>3</w:t>
            </w:r>
            <w:r w:rsidRPr="007E2CDF">
              <w:t>）在下阶段设计和建设中，建设单位要进一步提高环境保护意识，充分重视和认真实施相关环保措施。</w:t>
            </w:r>
          </w:p>
          <w:p w:rsidR="00B42E26" w:rsidRPr="007E2CDF" w:rsidRDefault="00B42E26" w:rsidP="00C826F5">
            <w:pPr>
              <w:pStyle w:val="21"/>
              <w:ind w:firstLineChars="200" w:firstLine="560"/>
            </w:pPr>
            <w:r w:rsidRPr="007E2CDF">
              <w:t>（</w:t>
            </w:r>
            <w:r w:rsidRPr="007E2CDF">
              <w:t>4</w:t>
            </w:r>
            <w:r w:rsidRPr="007E2CDF">
              <w:t>）建设单位在下阶段工程设计、施工及运营过程中，应随时听取及收集公众对本工程建设的意见，</w:t>
            </w:r>
            <w:r w:rsidR="00322B3E" w:rsidRPr="007E2CDF">
              <w:t>进一步优化线路路径，避让民房等敏感目标，</w:t>
            </w:r>
            <w:r w:rsidRPr="007E2CDF">
              <w:t>充分理解公众对电磁环境影响的担心，及时进行科学宣传和客观解释，积极妥善地处理好各类公众意见，避免有关纠纷事件的发生。</w:t>
            </w:r>
          </w:p>
          <w:p w:rsidR="00B42E26" w:rsidRPr="007E2CDF" w:rsidRDefault="00B42E26" w:rsidP="00C826F5">
            <w:pPr>
              <w:pStyle w:val="21"/>
              <w:ind w:firstLineChars="200" w:firstLine="560"/>
            </w:pPr>
            <w:r w:rsidRPr="007E2CDF">
              <w:t>（</w:t>
            </w:r>
            <w:r w:rsidRPr="007E2CDF">
              <w:t>5</w:t>
            </w:r>
            <w:r w:rsidRPr="007E2CDF">
              <w:t>）在项目实施中应加强项目环境管理，定期对施工人员进行文明施工教育，减少植被破坏。严格落实生态保护措施，尽量减少对生态环境的影响。</w:t>
            </w:r>
          </w:p>
          <w:p w:rsidR="00BA451E" w:rsidRPr="007E2CDF" w:rsidRDefault="00BA451E" w:rsidP="00C826F5">
            <w:pPr>
              <w:pStyle w:val="21"/>
              <w:ind w:firstLineChars="200" w:firstLine="560"/>
            </w:pPr>
            <w:r w:rsidRPr="007E2CDF">
              <w:lastRenderedPageBreak/>
              <w:t>（</w:t>
            </w:r>
            <w:r w:rsidRPr="007E2CDF">
              <w:t>6</w:t>
            </w:r>
            <w:r w:rsidRPr="007E2CDF">
              <w:t>）定期对输电线路进行安全巡视，在输电线路铁塔座架上醒目位置</w:t>
            </w:r>
            <w:r w:rsidR="000D52AE" w:rsidRPr="007E2CDF">
              <w:t>及线路经过的池塘附近</w:t>
            </w:r>
            <w:r w:rsidRPr="007E2CDF">
              <w:t>，设置宣传安全</w:t>
            </w:r>
            <w:r w:rsidR="000D52AE" w:rsidRPr="007E2CDF">
              <w:t>标识如：</w:t>
            </w:r>
            <w:r w:rsidR="000D52AE" w:rsidRPr="007E2CDF">
              <w:t>“</w:t>
            </w:r>
            <w:r w:rsidRPr="007E2CDF">
              <w:t>严禁攀登</w:t>
            </w:r>
            <w:r w:rsidR="000D52AE" w:rsidRPr="007E2CDF">
              <w:t>”</w:t>
            </w:r>
            <w:r w:rsidR="000D52AE" w:rsidRPr="007E2CDF">
              <w:t>、</w:t>
            </w:r>
            <w:r w:rsidR="000D52AE" w:rsidRPr="007E2CDF">
              <w:t>“</w:t>
            </w:r>
            <w:r w:rsidR="000D52AE" w:rsidRPr="007E2CDF">
              <w:t>禁止垂钓</w:t>
            </w:r>
            <w:r w:rsidR="000D52AE" w:rsidRPr="007E2CDF">
              <w:t>”</w:t>
            </w:r>
            <w:r w:rsidRPr="007E2CDF">
              <w:t>等</w:t>
            </w:r>
            <w:r w:rsidR="000D52AE" w:rsidRPr="007E2CDF">
              <w:t>警示牌</w:t>
            </w:r>
            <w:r w:rsidRPr="007E2CDF">
              <w:t>。</w:t>
            </w:r>
          </w:p>
          <w:p w:rsidR="00B42E26" w:rsidRPr="007E2CDF" w:rsidRDefault="00B42E26" w:rsidP="00C826F5">
            <w:pPr>
              <w:pStyle w:val="21"/>
              <w:ind w:firstLineChars="200" w:firstLine="560"/>
            </w:pPr>
            <w:r w:rsidRPr="007E2CDF">
              <w:t>（</w:t>
            </w:r>
            <w:r w:rsidR="00BA451E" w:rsidRPr="007E2CDF">
              <w:t>7</w:t>
            </w:r>
            <w:r w:rsidRPr="007E2CDF">
              <w:t>）工程投入运行后，应在规定的时间内</w:t>
            </w:r>
            <w:r w:rsidR="000F2C94">
              <w:rPr>
                <w:rFonts w:hint="eastAsia"/>
              </w:rPr>
              <w:t>开展</w:t>
            </w:r>
            <w:r w:rsidRPr="007E2CDF">
              <w:t>项目竣工验收手续。</w:t>
            </w:r>
          </w:p>
          <w:p w:rsidR="00A346FA" w:rsidRPr="007E2CDF" w:rsidRDefault="00A346FA" w:rsidP="00C826F5">
            <w:pPr>
              <w:pStyle w:val="21"/>
              <w:ind w:firstLineChars="200" w:firstLine="560"/>
            </w:pPr>
          </w:p>
        </w:tc>
      </w:tr>
    </w:tbl>
    <w:p w:rsidR="00FB3666" w:rsidRPr="007E2CDF" w:rsidRDefault="00FB3666" w:rsidP="006E76FA">
      <w:pPr>
        <w:rPr>
          <w:rFonts w:eastAsia="黑体"/>
          <w:b/>
          <w:sz w:val="30"/>
        </w:rPr>
      </w:pPr>
      <w:r w:rsidRPr="007E2CDF">
        <w:rPr>
          <w:rFonts w:eastAsia="黑体"/>
          <w:b/>
          <w:sz w:val="30"/>
        </w:rPr>
        <w:lastRenderedPageBreak/>
        <w:br w:type="page"/>
      </w:r>
    </w:p>
    <w:p w:rsidR="00E102D3" w:rsidRPr="007E2CDF" w:rsidRDefault="00E102D3" w:rsidP="006E76FA">
      <w:r w:rsidRPr="007E2CDF">
        <w:rPr>
          <w:rFonts w:eastAsia="黑体"/>
          <w:b/>
          <w:sz w:val="30"/>
        </w:rPr>
        <w:lastRenderedPageBreak/>
        <w:t>附图及附件</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6"/>
      </w:tblGrid>
      <w:tr w:rsidR="00E102D3" w:rsidRPr="007E2CDF" w:rsidTr="008A5863">
        <w:trPr>
          <w:trHeight w:val="12742"/>
          <w:jc w:val="center"/>
        </w:trPr>
        <w:tc>
          <w:tcPr>
            <w:tcW w:w="9286" w:type="dxa"/>
            <w:tcBorders>
              <w:top w:val="single" w:sz="12" w:space="0" w:color="auto"/>
              <w:left w:val="single" w:sz="12" w:space="0" w:color="auto"/>
              <w:bottom w:val="single" w:sz="12" w:space="0" w:color="auto"/>
              <w:right w:val="single" w:sz="12" w:space="0" w:color="auto"/>
            </w:tcBorders>
          </w:tcPr>
          <w:p w:rsidR="00E102D3" w:rsidRPr="007E2CDF" w:rsidRDefault="00E102D3" w:rsidP="00C826F5">
            <w:pPr>
              <w:ind w:rightChars="41" w:right="86"/>
              <w:rPr>
                <w:sz w:val="28"/>
              </w:rPr>
            </w:pPr>
            <w:r w:rsidRPr="007E2CDF">
              <w:rPr>
                <w:b/>
                <w:sz w:val="28"/>
              </w:rPr>
              <w:t>附图</w:t>
            </w:r>
          </w:p>
          <w:p w:rsidR="0055074A" w:rsidRPr="007E2CDF" w:rsidRDefault="003962B8" w:rsidP="00C826F5">
            <w:pPr>
              <w:ind w:firstLineChars="200" w:firstLine="560"/>
              <w:rPr>
                <w:sz w:val="28"/>
              </w:rPr>
            </w:pPr>
            <w:r w:rsidRPr="007E2CDF">
              <w:rPr>
                <w:sz w:val="28"/>
              </w:rPr>
              <w:t>附</w:t>
            </w:r>
            <w:r w:rsidR="0055074A" w:rsidRPr="007E2CDF">
              <w:rPr>
                <w:sz w:val="28"/>
              </w:rPr>
              <w:t>图</w:t>
            </w:r>
            <w:r w:rsidR="0019522E" w:rsidRPr="007E2CDF">
              <w:rPr>
                <w:sz w:val="28"/>
              </w:rPr>
              <w:t>1</w:t>
            </w:r>
            <w:r w:rsidR="0047362D" w:rsidRPr="00D064D5">
              <w:rPr>
                <w:rFonts w:hint="eastAsia"/>
                <w:sz w:val="28"/>
              </w:rPr>
              <w:t>湖南长沙达浒</w:t>
            </w:r>
            <w:r w:rsidR="0047362D" w:rsidRPr="00D064D5">
              <w:rPr>
                <w:rFonts w:hint="eastAsia"/>
                <w:sz w:val="28"/>
              </w:rPr>
              <w:t>110kV</w:t>
            </w:r>
            <w:r w:rsidR="0047362D" w:rsidRPr="00D064D5">
              <w:rPr>
                <w:rFonts w:hint="eastAsia"/>
                <w:sz w:val="28"/>
              </w:rPr>
              <w:t>输变电工程</w:t>
            </w:r>
            <w:r w:rsidR="0055074A" w:rsidRPr="007E2CDF">
              <w:rPr>
                <w:sz w:val="28"/>
              </w:rPr>
              <w:t>地理位置</w:t>
            </w:r>
            <w:r w:rsidR="004B3C73" w:rsidRPr="007E2CDF">
              <w:rPr>
                <w:sz w:val="28"/>
              </w:rPr>
              <w:t>示意图</w:t>
            </w:r>
          </w:p>
          <w:p w:rsidR="00F96301" w:rsidRPr="007E2CDF" w:rsidRDefault="00F96301" w:rsidP="006D2F18">
            <w:pPr>
              <w:ind w:firstLineChars="200" w:firstLine="560"/>
              <w:rPr>
                <w:sz w:val="28"/>
              </w:rPr>
            </w:pPr>
            <w:r w:rsidRPr="007E2CDF">
              <w:rPr>
                <w:sz w:val="28"/>
              </w:rPr>
              <w:t>附图</w:t>
            </w:r>
            <w:r w:rsidRPr="007E2CDF">
              <w:rPr>
                <w:sz w:val="28"/>
              </w:rPr>
              <w:t>2</w:t>
            </w:r>
            <w:r w:rsidR="0047362D" w:rsidRPr="00D064D5">
              <w:rPr>
                <w:rFonts w:hint="eastAsia"/>
                <w:sz w:val="28"/>
              </w:rPr>
              <w:t>长沙高坝窑</w:t>
            </w:r>
            <w:r w:rsidR="0047362D" w:rsidRPr="00D064D5">
              <w:rPr>
                <w:rFonts w:hint="eastAsia"/>
                <w:sz w:val="28"/>
              </w:rPr>
              <w:t>110kV</w:t>
            </w:r>
            <w:r w:rsidR="0047362D" w:rsidRPr="00D064D5">
              <w:rPr>
                <w:rFonts w:hint="eastAsia"/>
                <w:sz w:val="28"/>
              </w:rPr>
              <w:t>输变电新建工程</w:t>
            </w:r>
            <w:r w:rsidRPr="007E2CDF">
              <w:rPr>
                <w:sz w:val="28"/>
              </w:rPr>
              <w:t>地理位置示意图</w:t>
            </w:r>
          </w:p>
          <w:p w:rsidR="00F96301" w:rsidRDefault="00F96301" w:rsidP="006D2F18">
            <w:pPr>
              <w:ind w:firstLineChars="200" w:firstLine="560"/>
              <w:rPr>
                <w:sz w:val="28"/>
              </w:rPr>
            </w:pPr>
            <w:r w:rsidRPr="007E2CDF">
              <w:rPr>
                <w:sz w:val="28"/>
              </w:rPr>
              <w:t>附图</w:t>
            </w:r>
            <w:r w:rsidRPr="007E2CDF">
              <w:rPr>
                <w:sz w:val="28"/>
              </w:rPr>
              <w:t>3</w:t>
            </w:r>
            <w:r w:rsidR="0047362D" w:rsidRPr="00D064D5">
              <w:rPr>
                <w:rFonts w:hint="eastAsia"/>
                <w:sz w:val="28"/>
              </w:rPr>
              <w:t>湖南长沙含浦</w:t>
            </w:r>
            <w:r w:rsidR="0047362D" w:rsidRPr="00D064D5">
              <w:rPr>
                <w:rFonts w:hint="eastAsia"/>
                <w:sz w:val="28"/>
              </w:rPr>
              <w:t>110kV</w:t>
            </w:r>
            <w:r w:rsidR="0047362D" w:rsidRPr="00D064D5">
              <w:rPr>
                <w:rFonts w:hint="eastAsia"/>
                <w:sz w:val="28"/>
              </w:rPr>
              <w:t>输变电工程</w:t>
            </w:r>
            <w:r w:rsidRPr="007E2CDF">
              <w:rPr>
                <w:sz w:val="28"/>
              </w:rPr>
              <w:t>地理位置示意图</w:t>
            </w:r>
          </w:p>
          <w:p w:rsidR="00572452" w:rsidRPr="007E2CDF" w:rsidRDefault="00572452" w:rsidP="006D2F18">
            <w:pPr>
              <w:ind w:firstLineChars="200" w:firstLine="560"/>
              <w:rPr>
                <w:sz w:val="28"/>
              </w:rPr>
            </w:pPr>
            <w:r w:rsidRPr="007E2CDF">
              <w:rPr>
                <w:sz w:val="28"/>
              </w:rPr>
              <w:t>附图</w:t>
            </w:r>
            <w:r w:rsidRPr="007E2CDF">
              <w:rPr>
                <w:sz w:val="28"/>
              </w:rPr>
              <w:t>4</w:t>
            </w:r>
            <w:r w:rsidR="0047362D" w:rsidRPr="00D064D5">
              <w:rPr>
                <w:rFonts w:hint="eastAsia"/>
                <w:sz w:val="28"/>
              </w:rPr>
              <w:t>长沙临空</w:t>
            </w:r>
            <w:r w:rsidR="0047362D" w:rsidRPr="00D064D5">
              <w:rPr>
                <w:rFonts w:hint="eastAsia"/>
                <w:sz w:val="28"/>
              </w:rPr>
              <w:t>110kV</w:t>
            </w:r>
            <w:r w:rsidR="0047362D" w:rsidRPr="00D064D5">
              <w:rPr>
                <w:rFonts w:hint="eastAsia"/>
                <w:sz w:val="28"/>
              </w:rPr>
              <w:t>输变电工程</w:t>
            </w:r>
            <w:r w:rsidRPr="007E2CDF">
              <w:rPr>
                <w:sz w:val="28"/>
              </w:rPr>
              <w:t>地理位置示意图</w:t>
            </w:r>
          </w:p>
          <w:p w:rsidR="00F96301" w:rsidRPr="007E2CDF" w:rsidRDefault="00F96301" w:rsidP="006D2F18">
            <w:pPr>
              <w:ind w:firstLineChars="200" w:firstLine="560"/>
              <w:rPr>
                <w:sz w:val="28"/>
              </w:rPr>
            </w:pPr>
            <w:r w:rsidRPr="007E2CDF">
              <w:rPr>
                <w:sz w:val="28"/>
              </w:rPr>
              <w:t>附图</w:t>
            </w:r>
            <w:r w:rsidR="00572452">
              <w:rPr>
                <w:rFonts w:hint="eastAsia"/>
                <w:sz w:val="28"/>
              </w:rPr>
              <w:t>5</w:t>
            </w:r>
            <w:r w:rsidR="0047362D" w:rsidRPr="00D064D5">
              <w:rPr>
                <w:sz w:val="28"/>
              </w:rPr>
              <w:t>湖南长沙盼盼</w:t>
            </w:r>
            <w:r w:rsidR="0047362D" w:rsidRPr="00D064D5">
              <w:rPr>
                <w:sz w:val="28"/>
              </w:rPr>
              <w:t>110kV</w:t>
            </w:r>
            <w:r w:rsidR="0047362D" w:rsidRPr="00D064D5">
              <w:rPr>
                <w:sz w:val="28"/>
              </w:rPr>
              <w:t>输变电工程</w:t>
            </w:r>
            <w:r w:rsidRPr="007E2CDF">
              <w:rPr>
                <w:sz w:val="28"/>
              </w:rPr>
              <w:t>地理位置示意图</w:t>
            </w:r>
          </w:p>
          <w:p w:rsidR="00F96301" w:rsidRPr="007E2CDF" w:rsidRDefault="00F96301" w:rsidP="002D5C7A">
            <w:pPr>
              <w:ind w:leftChars="267" w:left="1401" w:hangingChars="300" w:hanging="840"/>
              <w:rPr>
                <w:sz w:val="28"/>
              </w:rPr>
            </w:pPr>
            <w:r w:rsidRPr="007E2CDF">
              <w:rPr>
                <w:sz w:val="28"/>
              </w:rPr>
              <w:t>附图</w:t>
            </w:r>
            <w:r w:rsidR="00572452">
              <w:rPr>
                <w:rFonts w:hint="eastAsia"/>
                <w:sz w:val="28"/>
              </w:rPr>
              <w:t>6</w:t>
            </w:r>
            <w:r w:rsidR="0047362D" w:rsidRPr="00D064D5">
              <w:rPr>
                <w:sz w:val="28"/>
              </w:rPr>
              <w:t>湖南长沙上大垅</w:t>
            </w:r>
            <w:r w:rsidR="0047362D" w:rsidRPr="00D064D5">
              <w:rPr>
                <w:sz w:val="28"/>
              </w:rPr>
              <w:t>110kV</w:t>
            </w:r>
            <w:r w:rsidR="0047362D" w:rsidRPr="00D064D5">
              <w:rPr>
                <w:sz w:val="28"/>
              </w:rPr>
              <w:t>变电站改造工程</w:t>
            </w:r>
            <w:r w:rsidRPr="007E2CDF">
              <w:rPr>
                <w:sz w:val="28"/>
              </w:rPr>
              <w:t>地理位置示意图</w:t>
            </w:r>
          </w:p>
          <w:p w:rsidR="00F96301" w:rsidRPr="007E2CDF" w:rsidRDefault="00F96301" w:rsidP="002D5C7A">
            <w:pPr>
              <w:ind w:leftChars="267" w:left="1401" w:hangingChars="300" w:hanging="840"/>
              <w:rPr>
                <w:sz w:val="28"/>
              </w:rPr>
            </w:pPr>
            <w:r w:rsidRPr="007E2CDF">
              <w:rPr>
                <w:sz w:val="28"/>
              </w:rPr>
              <w:t>附图</w:t>
            </w:r>
            <w:r w:rsidR="00572452">
              <w:rPr>
                <w:rFonts w:hint="eastAsia"/>
                <w:sz w:val="28"/>
              </w:rPr>
              <w:t>7</w:t>
            </w:r>
            <w:r w:rsidR="0047362D" w:rsidRPr="00D064D5">
              <w:rPr>
                <w:sz w:val="28"/>
              </w:rPr>
              <w:t>湖南长沙望城宝雍</w:t>
            </w:r>
            <w:r w:rsidR="0047362D" w:rsidRPr="00D064D5">
              <w:rPr>
                <w:sz w:val="28"/>
              </w:rPr>
              <w:t>110kV</w:t>
            </w:r>
            <w:r w:rsidR="0047362D" w:rsidRPr="00D064D5">
              <w:rPr>
                <w:sz w:val="28"/>
              </w:rPr>
              <w:t>变电站</w:t>
            </w:r>
            <w:r w:rsidR="0047362D" w:rsidRPr="00D064D5">
              <w:rPr>
                <w:sz w:val="28"/>
              </w:rPr>
              <w:t>1</w:t>
            </w:r>
            <w:r w:rsidR="0047362D" w:rsidRPr="00D064D5">
              <w:rPr>
                <w:sz w:val="28"/>
              </w:rPr>
              <w:t>号主变扩建工程</w:t>
            </w:r>
            <w:r w:rsidRPr="007E2CDF">
              <w:rPr>
                <w:sz w:val="28"/>
              </w:rPr>
              <w:t>地理位置示意图</w:t>
            </w:r>
          </w:p>
          <w:p w:rsidR="006D2F18" w:rsidRPr="007E2CDF" w:rsidRDefault="00F96301" w:rsidP="006D2F18">
            <w:pPr>
              <w:ind w:firstLineChars="200" w:firstLine="560"/>
              <w:rPr>
                <w:sz w:val="28"/>
              </w:rPr>
            </w:pPr>
            <w:r w:rsidRPr="007E2CDF">
              <w:rPr>
                <w:sz w:val="28"/>
              </w:rPr>
              <w:t>附图</w:t>
            </w:r>
            <w:r w:rsidR="00572452">
              <w:rPr>
                <w:rFonts w:hint="eastAsia"/>
                <w:sz w:val="28"/>
              </w:rPr>
              <w:t>8</w:t>
            </w:r>
            <w:r w:rsidR="0047362D" w:rsidRPr="00D064D5">
              <w:rPr>
                <w:sz w:val="28"/>
              </w:rPr>
              <w:t>望城郭亮</w:t>
            </w:r>
            <w:r w:rsidR="0047362D" w:rsidRPr="00D064D5">
              <w:rPr>
                <w:sz w:val="28"/>
              </w:rPr>
              <w:t>110kV</w:t>
            </w:r>
            <w:r w:rsidR="0047362D" w:rsidRPr="00D064D5">
              <w:rPr>
                <w:sz w:val="28"/>
              </w:rPr>
              <w:t>变电站</w:t>
            </w:r>
            <w:r w:rsidR="0047362D" w:rsidRPr="00D064D5">
              <w:rPr>
                <w:sz w:val="28"/>
              </w:rPr>
              <w:t>2</w:t>
            </w:r>
            <w:r w:rsidR="0047362D" w:rsidRPr="00D064D5">
              <w:rPr>
                <w:sz w:val="28"/>
              </w:rPr>
              <w:t>号主变扩建工程</w:t>
            </w:r>
            <w:r w:rsidRPr="007E2CDF">
              <w:rPr>
                <w:sz w:val="28"/>
              </w:rPr>
              <w:t>地理位置示意图</w:t>
            </w:r>
          </w:p>
          <w:p w:rsidR="002D5C7A" w:rsidRPr="007E2CDF" w:rsidRDefault="002D5C7A" w:rsidP="002D5C7A">
            <w:pPr>
              <w:ind w:firstLineChars="200" w:firstLine="560"/>
              <w:rPr>
                <w:sz w:val="28"/>
              </w:rPr>
            </w:pPr>
            <w:r w:rsidRPr="007E2CDF">
              <w:rPr>
                <w:sz w:val="28"/>
              </w:rPr>
              <w:t>附图</w:t>
            </w:r>
            <w:r w:rsidR="00572452">
              <w:rPr>
                <w:rFonts w:hint="eastAsia"/>
                <w:sz w:val="28"/>
              </w:rPr>
              <w:t>9</w:t>
            </w:r>
            <w:r w:rsidR="0047362D" w:rsidRPr="00D064D5">
              <w:rPr>
                <w:sz w:val="28"/>
              </w:rPr>
              <w:t>长沙长龙</w:t>
            </w:r>
            <w:r w:rsidR="0047362D" w:rsidRPr="00D064D5">
              <w:rPr>
                <w:sz w:val="28"/>
              </w:rPr>
              <w:t>110kV</w:t>
            </w:r>
            <w:r w:rsidR="0047362D" w:rsidRPr="00D064D5">
              <w:rPr>
                <w:sz w:val="28"/>
              </w:rPr>
              <w:t>变电站</w:t>
            </w:r>
            <w:r w:rsidR="0047362D" w:rsidRPr="00D064D5">
              <w:rPr>
                <w:sz w:val="28"/>
              </w:rPr>
              <w:t>2</w:t>
            </w:r>
            <w:r w:rsidR="0047362D" w:rsidRPr="00D064D5">
              <w:rPr>
                <w:sz w:val="28"/>
              </w:rPr>
              <w:t>号主变扩建工程</w:t>
            </w:r>
            <w:r w:rsidRPr="007E2CDF">
              <w:rPr>
                <w:sz w:val="28"/>
              </w:rPr>
              <w:t>地理位置示意图</w:t>
            </w:r>
          </w:p>
          <w:p w:rsidR="002D5C7A" w:rsidRPr="007E2CDF" w:rsidRDefault="002D5C7A" w:rsidP="002D5C7A">
            <w:pPr>
              <w:ind w:firstLineChars="200" w:firstLine="560"/>
              <w:rPr>
                <w:sz w:val="28"/>
              </w:rPr>
            </w:pPr>
            <w:r w:rsidRPr="007E2CDF">
              <w:rPr>
                <w:sz w:val="28"/>
              </w:rPr>
              <w:t>附图</w:t>
            </w:r>
            <w:r w:rsidR="00572452">
              <w:rPr>
                <w:rFonts w:hint="eastAsia"/>
                <w:sz w:val="28"/>
              </w:rPr>
              <w:t>10</w:t>
            </w:r>
            <w:r w:rsidR="0047362D" w:rsidRPr="00D064D5">
              <w:rPr>
                <w:sz w:val="28"/>
              </w:rPr>
              <w:t>浏阳关口</w:t>
            </w:r>
            <w:r w:rsidR="0047362D">
              <w:rPr>
                <w:sz w:val="28"/>
              </w:rPr>
              <w:t>110</w:t>
            </w:r>
            <w:r w:rsidR="0047362D" w:rsidRPr="00D064D5">
              <w:rPr>
                <w:sz w:val="28"/>
              </w:rPr>
              <w:t>千伏变电站</w:t>
            </w:r>
            <w:r w:rsidR="0047362D" w:rsidRPr="00D064D5">
              <w:rPr>
                <w:sz w:val="28"/>
              </w:rPr>
              <w:t xml:space="preserve">2 </w:t>
            </w:r>
            <w:r w:rsidR="0047362D" w:rsidRPr="00D064D5">
              <w:rPr>
                <w:sz w:val="28"/>
              </w:rPr>
              <w:t>号主变扩建工程</w:t>
            </w:r>
            <w:r w:rsidRPr="007E2CDF">
              <w:rPr>
                <w:sz w:val="28"/>
              </w:rPr>
              <w:t>地理位置示意图</w:t>
            </w:r>
          </w:p>
          <w:p w:rsidR="002D5C7A" w:rsidRPr="007E2CDF" w:rsidRDefault="002D5C7A" w:rsidP="00E44FF6">
            <w:pPr>
              <w:ind w:leftChars="267" w:left="1401" w:hangingChars="300" w:hanging="840"/>
              <w:rPr>
                <w:sz w:val="28"/>
              </w:rPr>
            </w:pPr>
            <w:r w:rsidRPr="007E2CDF">
              <w:rPr>
                <w:sz w:val="28"/>
              </w:rPr>
              <w:t>附图</w:t>
            </w:r>
            <w:r w:rsidRPr="007E2CDF">
              <w:rPr>
                <w:sz w:val="28"/>
              </w:rPr>
              <w:t>1</w:t>
            </w:r>
            <w:r w:rsidR="00572452">
              <w:rPr>
                <w:rFonts w:hint="eastAsia"/>
                <w:sz w:val="28"/>
              </w:rPr>
              <w:t>1</w:t>
            </w:r>
            <w:r w:rsidR="0047362D" w:rsidRPr="00D064D5">
              <w:rPr>
                <w:sz w:val="28"/>
              </w:rPr>
              <w:t>蒙华铁路湖南长沙浏阳牵引变</w:t>
            </w:r>
            <w:r w:rsidR="00E44FF6">
              <w:rPr>
                <w:rFonts w:hint="eastAsia"/>
                <w:sz w:val="28"/>
              </w:rPr>
              <w:t>、</w:t>
            </w:r>
            <w:r w:rsidR="00E44FF6" w:rsidRPr="00D064D5">
              <w:rPr>
                <w:rFonts w:hint="eastAsia"/>
                <w:sz w:val="28"/>
              </w:rPr>
              <w:t>张坊牵引变</w:t>
            </w:r>
            <w:r w:rsidR="0047362D" w:rsidRPr="00D064D5">
              <w:rPr>
                <w:sz w:val="28"/>
              </w:rPr>
              <w:t>110kV</w:t>
            </w:r>
            <w:r w:rsidR="0047362D" w:rsidRPr="00D064D5">
              <w:rPr>
                <w:sz w:val="28"/>
              </w:rPr>
              <w:t>外部供电工程</w:t>
            </w:r>
            <w:r w:rsidRPr="007E2CDF">
              <w:rPr>
                <w:sz w:val="28"/>
              </w:rPr>
              <w:t>扩建工程地理位置示意图</w:t>
            </w:r>
          </w:p>
          <w:p w:rsidR="002D5C7A" w:rsidRPr="007E2CDF" w:rsidRDefault="002D5C7A" w:rsidP="0061225E">
            <w:pPr>
              <w:ind w:leftChars="267" w:left="1401" w:hangingChars="300" w:hanging="840"/>
              <w:rPr>
                <w:sz w:val="28"/>
              </w:rPr>
            </w:pPr>
            <w:r w:rsidRPr="007E2CDF">
              <w:rPr>
                <w:sz w:val="28"/>
              </w:rPr>
              <w:t>附图</w:t>
            </w:r>
            <w:r w:rsidRPr="007E2CDF">
              <w:rPr>
                <w:sz w:val="28"/>
              </w:rPr>
              <w:t>1</w:t>
            </w:r>
            <w:r w:rsidR="00E44FF6">
              <w:rPr>
                <w:rFonts w:hint="eastAsia"/>
                <w:sz w:val="28"/>
              </w:rPr>
              <w:t>2</w:t>
            </w:r>
            <w:r w:rsidR="0061225E">
              <w:rPr>
                <w:rFonts w:hint="eastAsia"/>
                <w:sz w:val="28"/>
              </w:rPr>
              <w:t>科大（马栏山）</w:t>
            </w:r>
            <w:r w:rsidR="0061225E">
              <w:rPr>
                <w:rFonts w:hint="eastAsia"/>
                <w:sz w:val="28"/>
              </w:rPr>
              <w:t>220kV</w:t>
            </w:r>
            <w:r w:rsidR="0061225E">
              <w:rPr>
                <w:rFonts w:hint="eastAsia"/>
                <w:sz w:val="28"/>
              </w:rPr>
              <w:t>变电站</w:t>
            </w:r>
            <w:r w:rsidR="0061225E">
              <w:rPr>
                <w:rFonts w:hint="eastAsia"/>
                <w:sz w:val="28"/>
              </w:rPr>
              <w:t>220kV</w:t>
            </w:r>
            <w:r w:rsidR="0061225E">
              <w:rPr>
                <w:rFonts w:hint="eastAsia"/>
                <w:sz w:val="28"/>
              </w:rPr>
              <w:t>配套线路工程</w:t>
            </w:r>
            <w:r w:rsidRPr="007E2CDF">
              <w:rPr>
                <w:sz w:val="28"/>
              </w:rPr>
              <w:t>地理位置示意图</w:t>
            </w:r>
          </w:p>
          <w:p w:rsidR="002D5C7A" w:rsidRPr="007E2CDF" w:rsidRDefault="002D5C7A" w:rsidP="002D5C7A">
            <w:pPr>
              <w:ind w:leftChars="267" w:left="1401" w:hangingChars="300" w:hanging="840"/>
              <w:rPr>
                <w:sz w:val="28"/>
              </w:rPr>
            </w:pPr>
            <w:r w:rsidRPr="007E2CDF">
              <w:rPr>
                <w:sz w:val="28"/>
              </w:rPr>
              <w:t>附图</w:t>
            </w:r>
            <w:r w:rsidRPr="007E2CDF">
              <w:rPr>
                <w:sz w:val="28"/>
              </w:rPr>
              <w:t>1</w:t>
            </w:r>
            <w:r w:rsidR="00E44FF6">
              <w:rPr>
                <w:rFonts w:hint="eastAsia"/>
                <w:sz w:val="28"/>
              </w:rPr>
              <w:t>3</w:t>
            </w:r>
            <w:r w:rsidR="0047362D" w:rsidRPr="00D064D5">
              <w:rPr>
                <w:rFonts w:hint="eastAsia"/>
                <w:sz w:val="28"/>
              </w:rPr>
              <w:t>达浒</w:t>
            </w:r>
            <w:r w:rsidR="0047362D" w:rsidRPr="00D064D5">
              <w:rPr>
                <w:rFonts w:hint="eastAsia"/>
                <w:sz w:val="28"/>
              </w:rPr>
              <w:t>110kV</w:t>
            </w:r>
            <w:r w:rsidR="0047362D" w:rsidRPr="007E2CDF">
              <w:rPr>
                <w:sz w:val="28"/>
              </w:rPr>
              <w:t>变电站平面布置及监测布点图</w:t>
            </w:r>
          </w:p>
          <w:p w:rsidR="006D2F18" w:rsidRPr="007E2CDF" w:rsidRDefault="00F96301" w:rsidP="00C826F5">
            <w:pPr>
              <w:ind w:firstLineChars="200" w:firstLine="560"/>
              <w:rPr>
                <w:sz w:val="28"/>
              </w:rPr>
            </w:pPr>
            <w:r w:rsidRPr="007E2CDF">
              <w:rPr>
                <w:sz w:val="28"/>
              </w:rPr>
              <w:t>附图</w:t>
            </w:r>
            <w:r w:rsidR="002D5C7A" w:rsidRPr="007E2CDF">
              <w:rPr>
                <w:sz w:val="28"/>
              </w:rPr>
              <w:t>1</w:t>
            </w:r>
            <w:r w:rsidR="00E44FF6">
              <w:rPr>
                <w:rFonts w:hint="eastAsia"/>
                <w:sz w:val="28"/>
              </w:rPr>
              <w:t>4</w:t>
            </w:r>
            <w:r w:rsidR="0047362D">
              <w:rPr>
                <w:rFonts w:hint="eastAsia"/>
                <w:sz w:val="28"/>
              </w:rPr>
              <w:t>高坝窑</w:t>
            </w:r>
            <w:r w:rsidR="0047362D" w:rsidRPr="00D064D5">
              <w:rPr>
                <w:rFonts w:hint="eastAsia"/>
                <w:sz w:val="28"/>
              </w:rPr>
              <w:t>110kV</w:t>
            </w:r>
            <w:r w:rsidR="0047362D" w:rsidRPr="007E2CDF">
              <w:rPr>
                <w:sz w:val="28"/>
              </w:rPr>
              <w:t>变电站平面布置及监测布点图</w:t>
            </w:r>
          </w:p>
          <w:p w:rsidR="00F96301" w:rsidRPr="007E2CDF" w:rsidRDefault="00F96301" w:rsidP="00C826F5">
            <w:pPr>
              <w:ind w:firstLineChars="200" w:firstLine="560"/>
              <w:rPr>
                <w:sz w:val="28"/>
              </w:rPr>
            </w:pPr>
            <w:r w:rsidRPr="007E2CDF">
              <w:rPr>
                <w:sz w:val="28"/>
              </w:rPr>
              <w:t>附图</w:t>
            </w:r>
            <w:r w:rsidR="002D5C7A" w:rsidRPr="007E2CDF">
              <w:rPr>
                <w:sz w:val="28"/>
              </w:rPr>
              <w:t>1</w:t>
            </w:r>
            <w:r w:rsidR="00E44FF6">
              <w:rPr>
                <w:rFonts w:hint="eastAsia"/>
                <w:sz w:val="28"/>
              </w:rPr>
              <w:t>5</w:t>
            </w:r>
            <w:r w:rsidR="0047362D">
              <w:rPr>
                <w:rFonts w:hint="eastAsia"/>
                <w:sz w:val="28"/>
              </w:rPr>
              <w:t>含浦</w:t>
            </w:r>
            <w:r w:rsidR="0047362D" w:rsidRPr="00D064D5">
              <w:rPr>
                <w:rFonts w:hint="eastAsia"/>
                <w:sz w:val="28"/>
              </w:rPr>
              <w:t>110kV</w:t>
            </w:r>
            <w:r w:rsidR="0047362D" w:rsidRPr="007E2CDF">
              <w:rPr>
                <w:sz w:val="28"/>
              </w:rPr>
              <w:t>变电站平面布置及监测布点图</w:t>
            </w:r>
          </w:p>
          <w:p w:rsidR="00F96301" w:rsidRDefault="00F96301" w:rsidP="00C826F5">
            <w:pPr>
              <w:ind w:firstLineChars="200" w:firstLine="560"/>
              <w:rPr>
                <w:sz w:val="28"/>
              </w:rPr>
            </w:pPr>
            <w:r w:rsidRPr="007E2CDF">
              <w:rPr>
                <w:sz w:val="28"/>
              </w:rPr>
              <w:t>附图</w:t>
            </w:r>
            <w:r w:rsidRPr="007E2CDF">
              <w:rPr>
                <w:sz w:val="28"/>
              </w:rPr>
              <w:t>1</w:t>
            </w:r>
            <w:r w:rsidR="00E44FF6">
              <w:rPr>
                <w:rFonts w:hint="eastAsia"/>
                <w:sz w:val="28"/>
              </w:rPr>
              <w:t>6</w:t>
            </w:r>
            <w:r w:rsidR="0047362D">
              <w:rPr>
                <w:rFonts w:hint="eastAsia"/>
                <w:sz w:val="28"/>
              </w:rPr>
              <w:t>临空</w:t>
            </w:r>
            <w:r w:rsidR="0047362D" w:rsidRPr="00D064D5">
              <w:rPr>
                <w:rFonts w:hint="eastAsia"/>
                <w:sz w:val="28"/>
              </w:rPr>
              <w:t>110kV</w:t>
            </w:r>
            <w:r w:rsidR="0047362D" w:rsidRPr="007E2CDF">
              <w:rPr>
                <w:sz w:val="28"/>
              </w:rPr>
              <w:t>变电站平面布置及监测布点图</w:t>
            </w:r>
          </w:p>
          <w:p w:rsidR="00572452" w:rsidRPr="007E2CDF" w:rsidRDefault="00572452" w:rsidP="00C826F5">
            <w:pPr>
              <w:ind w:firstLineChars="200" w:firstLine="560"/>
              <w:rPr>
                <w:sz w:val="28"/>
              </w:rPr>
            </w:pPr>
            <w:r w:rsidRPr="007E2CDF">
              <w:rPr>
                <w:sz w:val="28"/>
              </w:rPr>
              <w:t>附图</w:t>
            </w:r>
            <w:r w:rsidRPr="007E2CDF">
              <w:rPr>
                <w:sz w:val="28"/>
              </w:rPr>
              <w:t>1</w:t>
            </w:r>
            <w:r w:rsidR="00E44FF6">
              <w:rPr>
                <w:rFonts w:hint="eastAsia"/>
                <w:sz w:val="28"/>
              </w:rPr>
              <w:t>7</w:t>
            </w:r>
            <w:r w:rsidR="0047362D">
              <w:rPr>
                <w:rFonts w:hint="eastAsia"/>
                <w:sz w:val="28"/>
              </w:rPr>
              <w:t>盼盼</w:t>
            </w:r>
            <w:r w:rsidR="0047362D" w:rsidRPr="00D064D5">
              <w:rPr>
                <w:rFonts w:hint="eastAsia"/>
                <w:sz w:val="28"/>
              </w:rPr>
              <w:t>110kV</w:t>
            </w:r>
            <w:r w:rsidR="0047362D" w:rsidRPr="007E2CDF">
              <w:rPr>
                <w:sz w:val="28"/>
              </w:rPr>
              <w:t>变电站平面布置及监测布点图</w:t>
            </w:r>
          </w:p>
          <w:p w:rsidR="00F96301" w:rsidRPr="007E2CDF" w:rsidRDefault="00F96301" w:rsidP="00C826F5">
            <w:pPr>
              <w:ind w:firstLineChars="200" w:firstLine="560"/>
              <w:rPr>
                <w:sz w:val="28"/>
              </w:rPr>
            </w:pPr>
            <w:r w:rsidRPr="007E2CDF">
              <w:rPr>
                <w:sz w:val="28"/>
              </w:rPr>
              <w:t>附图</w:t>
            </w:r>
            <w:r w:rsidRPr="007E2CDF">
              <w:rPr>
                <w:sz w:val="28"/>
              </w:rPr>
              <w:t>1</w:t>
            </w:r>
            <w:r w:rsidR="00E44FF6">
              <w:rPr>
                <w:rFonts w:hint="eastAsia"/>
                <w:sz w:val="28"/>
              </w:rPr>
              <w:t>8</w:t>
            </w:r>
            <w:r w:rsidR="0047362D">
              <w:rPr>
                <w:rFonts w:hint="eastAsia"/>
                <w:sz w:val="28"/>
              </w:rPr>
              <w:t>上大垅</w:t>
            </w:r>
            <w:r w:rsidR="0047362D" w:rsidRPr="00D064D5">
              <w:rPr>
                <w:rFonts w:hint="eastAsia"/>
                <w:sz w:val="28"/>
              </w:rPr>
              <w:t>110kV</w:t>
            </w:r>
            <w:r w:rsidR="0047362D" w:rsidRPr="007E2CDF">
              <w:rPr>
                <w:sz w:val="28"/>
              </w:rPr>
              <w:t>变电站平面布置及监测布点图</w:t>
            </w:r>
          </w:p>
          <w:p w:rsidR="00F96301" w:rsidRPr="007E2CDF" w:rsidRDefault="00F96301" w:rsidP="00C826F5">
            <w:pPr>
              <w:ind w:firstLineChars="200" w:firstLine="560"/>
              <w:rPr>
                <w:sz w:val="28"/>
              </w:rPr>
            </w:pPr>
            <w:r w:rsidRPr="007E2CDF">
              <w:rPr>
                <w:sz w:val="28"/>
              </w:rPr>
              <w:t>附图</w:t>
            </w:r>
            <w:r w:rsidR="00E44FF6">
              <w:rPr>
                <w:rFonts w:hint="eastAsia"/>
                <w:sz w:val="28"/>
              </w:rPr>
              <w:t>19</w:t>
            </w:r>
            <w:r w:rsidR="0047362D">
              <w:rPr>
                <w:rFonts w:hint="eastAsia"/>
                <w:sz w:val="28"/>
              </w:rPr>
              <w:t>宝雍</w:t>
            </w:r>
            <w:r w:rsidR="0047362D" w:rsidRPr="00D064D5">
              <w:rPr>
                <w:rFonts w:hint="eastAsia"/>
                <w:sz w:val="28"/>
              </w:rPr>
              <w:t>110kV</w:t>
            </w:r>
            <w:r w:rsidR="0047362D" w:rsidRPr="007E2CDF">
              <w:rPr>
                <w:sz w:val="28"/>
              </w:rPr>
              <w:t>变电站平面布置及监测布点图</w:t>
            </w:r>
          </w:p>
          <w:p w:rsidR="00F96301" w:rsidRPr="007E2CDF" w:rsidRDefault="00F96301" w:rsidP="00C826F5">
            <w:pPr>
              <w:ind w:firstLineChars="200" w:firstLine="560"/>
              <w:rPr>
                <w:sz w:val="28"/>
              </w:rPr>
            </w:pPr>
            <w:r w:rsidRPr="007E2CDF">
              <w:rPr>
                <w:sz w:val="28"/>
              </w:rPr>
              <w:t>附图</w:t>
            </w:r>
            <w:r w:rsidR="00572452">
              <w:rPr>
                <w:rFonts w:hint="eastAsia"/>
                <w:sz w:val="28"/>
              </w:rPr>
              <w:t>2</w:t>
            </w:r>
            <w:r w:rsidR="00E44FF6">
              <w:rPr>
                <w:rFonts w:hint="eastAsia"/>
                <w:sz w:val="28"/>
              </w:rPr>
              <w:t>0</w:t>
            </w:r>
            <w:r w:rsidR="0047362D">
              <w:rPr>
                <w:rFonts w:hint="eastAsia"/>
                <w:sz w:val="28"/>
              </w:rPr>
              <w:t>郭亮</w:t>
            </w:r>
            <w:r w:rsidR="0047362D" w:rsidRPr="00D064D5">
              <w:rPr>
                <w:rFonts w:hint="eastAsia"/>
                <w:sz w:val="28"/>
              </w:rPr>
              <w:t>110kV</w:t>
            </w:r>
            <w:r w:rsidR="0047362D" w:rsidRPr="007E2CDF">
              <w:rPr>
                <w:sz w:val="28"/>
              </w:rPr>
              <w:t>变电站平面布置及监测布点图</w:t>
            </w:r>
          </w:p>
          <w:p w:rsidR="00F96301" w:rsidRPr="007E2CDF" w:rsidRDefault="00F96301" w:rsidP="00C826F5">
            <w:pPr>
              <w:ind w:firstLineChars="200" w:firstLine="560"/>
              <w:rPr>
                <w:sz w:val="28"/>
              </w:rPr>
            </w:pPr>
            <w:r w:rsidRPr="007E2CDF">
              <w:rPr>
                <w:sz w:val="28"/>
              </w:rPr>
              <w:t>附图</w:t>
            </w:r>
            <w:r w:rsidR="002D5C7A" w:rsidRPr="007E2CDF">
              <w:rPr>
                <w:sz w:val="28"/>
              </w:rPr>
              <w:t>2</w:t>
            </w:r>
            <w:r w:rsidR="00E44FF6">
              <w:rPr>
                <w:rFonts w:hint="eastAsia"/>
                <w:sz w:val="28"/>
              </w:rPr>
              <w:t>1</w:t>
            </w:r>
            <w:r w:rsidR="0047362D">
              <w:rPr>
                <w:rFonts w:hint="eastAsia"/>
                <w:sz w:val="28"/>
              </w:rPr>
              <w:t>长龙</w:t>
            </w:r>
            <w:r w:rsidR="0047362D" w:rsidRPr="00D064D5">
              <w:rPr>
                <w:rFonts w:hint="eastAsia"/>
                <w:sz w:val="28"/>
              </w:rPr>
              <w:t>110kV</w:t>
            </w:r>
            <w:r w:rsidR="0047362D" w:rsidRPr="007E2CDF">
              <w:rPr>
                <w:sz w:val="28"/>
              </w:rPr>
              <w:t>变电站平面布置及监测布点图</w:t>
            </w:r>
          </w:p>
          <w:p w:rsidR="00F96301" w:rsidRPr="007E2CDF" w:rsidRDefault="00F96301" w:rsidP="00C826F5">
            <w:pPr>
              <w:ind w:firstLineChars="200" w:firstLine="560"/>
              <w:rPr>
                <w:sz w:val="28"/>
              </w:rPr>
            </w:pPr>
            <w:r w:rsidRPr="007E2CDF">
              <w:rPr>
                <w:sz w:val="28"/>
              </w:rPr>
              <w:t>附图</w:t>
            </w:r>
            <w:r w:rsidR="002D5C7A" w:rsidRPr="007E2CDF">
              <w:rPr>
                <w:sz w:val="28"/>
              </w:rPr>
              <w:t>2</w:t>
            </w:r>
            <w:r w:rsidR="00E44FF6">
              <w:rPr>
                <w:rFonts w:hint="eastAsia"/>
                <w:sz w:val="28"/>
              </w:rPr>
              <w:t>2</w:t>
            </w:r>
            <w:r w:rsidR="0047362D">
              <w:rPr>
                <w:rFonts w:hint="eastAsia"/>
                <w:sz w:val="28"/>
              </w:rPr>
              <w:t>关口</w:t>
            </w:r>
            <w:r w:rsidR="0047362D">
              <w:rPr>
                <w:rFonts w:hint="eastAsia"/>
                <w:sz w:val="28"/>
              </w:rPr>
              <w:t>11</w:t>
            </w:r>
            <w:r w:rsidR="008920B6" w:rsidRPr="007E2CDF">
              <w:rPr>
                <w:sz w:val="28"/>
              </w:rPr>
              <w:t>0kV</w:t>
            </w:r>
            <w:r w:rsidR="008920B6" w:rsidRPr="007E2CDF">
              <w:rPr>
                <w:sz w:val="28"/>
              </w:rPr>
              <w:t>变电站平面布置及监测布点图</w:t>
            </w:r>
          </w:p>
          <w:p w:rsidR="00F96301" w:rsidRPr="007E2CDF" w:rsidRDefault="00F96301" w:rsidP="00C826F5">
            <w:pPr>
              <w:ind w:firstLineChars="200" w:firstLine="560"/>
              <w:rPr>
                <w:sz w:val="28"/>
              </w:rPr>
            </w:pPr>
            <w:r w:rsidRPr="007E2CDF">
              <w:rPr>
                <w:sz w:val="28"/>
              </w:rPr>
              <w:t>附图</w:t>
            </w:r>
            <w:r w:rsidR="002D5C7A" w:rsidRPr="007E2CDF">
              <w:rPr>
                <w:sz w:val="28"/>
              </w:rPr>
              <w:t>2</w:t>
            </w:r>
            <w:r w:rsidR="00E44FF6">
              <w:rPr>
                <w:rFonts w:hint="eastAsia"/>
                <w:sz w:val="28"/>
              </w:rPr>
              <w:t>3</w:t>
            </w:r>
            <w:r w:rsidR="0047362D" w:rsidRPr="0047362D">
              <w:rPr>
                <w:rFonts w:hint="eastAsia"/>
                <w:sz w:val="28"/>
              </w:rPr>
              <w:t>达浒</w:t>
            </w:r>
            <w:r w:rsidR="0047362D" w:rsidRPr="0047362D">
              <w:rPr>
                <w:rFonts w:hint="eastAsia"/>
                <w:sz w:val="28"/>
              </w:rPr>
              <w:t>11</w:t>
            </w:r>
            <w:r w:rsidR="0047362D" w:rsidRPr="0047362D">
              <w:rPr>
                <w:sz w:val="28"/>
              </w:rPr>
              <w:t>0kV</w:t>
            </w:r>
            <w:r w:rsidR="0047362D" w:rsidRPr="0047362D">
              <w:rPr>
                <w:sz w:val="28"/>
              </w:rPr>
              <w:t>变电站</w:t>
            </w:r>
            <w:r w:rsidR="0047362D" w:rsidRPr="0047362D">
              <w:rPr>
                <w:rFonts w:hint="eastAsia"/>
                <w:sz w:val="28"/>
              </w:rPr>
              <w:t>配套</w:t>
            </w:r>
            <w:r w:rsidR="0047362D" w:rsidRPr="0047362D">
              <w:rPr>
                <w:rFonts w:hint="eastAsia"/>
                <w:sz w:val="28"/>
              </w:rPr>
              <w:t>110kV</w:t>
            </w:r>
            <w:r w:rsidR="0047362D" w:rsidRPr="0047362D">
              <w:rPr>
                <w:rFonts w:hint="eastAsia"/>
                <w:sz w:val="28"/>
              </w:rPr>
              <w:t>线路官渡镇竹山村三合组</w:t>
            </w:r>
            <w:r w:rsidR="0061225E" w:rsidRPr="007E2CDF">
              <w:rPr>
                <w:sz w:val="28"/>
              </w:rPr>
              <w:t>监测布点图</w:t>
            </w:r>
          </w:p>
          <w:p w:rsidR="00F96301" w:rsidRPr="007E2CDF" w:rsidRDefault="00F96301" w:rsidP="00C826F5">
            <w:pPr>
              <w:ind w:firstLineChars="200" w:firstLine="560"/>
              <w:rPr>
                <w:sz w:val="28"/>
              </w:rPr>
            </w:pPr>
            <w:r w:rsidRPr="007E2CDF">
              <w:rPr>
                <w:sz w:val="28"/>
              </w:rPr>
              <w:t>附图</w:t>
            </w:r>
            <w:r w:rsidR="002D5C7A" w:rsidRPr="007E2CDF">
              <w:rPr>
                <w:sz w:val="28"/>
              </w:rPr>
              <w:t>2</w:t>
            </w:r>
            <w:r w:rsidR="00E44FF6">
              <w:rPr>
                <w:rFonts w:hint="eastAsia"/>
                <w:sz w:val="28"/>
              </w:rPr>
              <w:t>4</w:t>
            </w:r>
            <w:r w:rsidR="0061225E" w:rsidRPr="0047362D">
              <w:rPr>
                <w:rFonts w:hint="eastAsia"/>
                <w:sz w:val="28"/>
              </w:rPr>
              <w:t>达浒</w:t>
            </w:r>
            <w:r w:rsidR="0061225E" w:rsidRPr="0047362D">
              <w:rPr>
                <w:rFonts w:hint="eastAsia"/>
                <w:sz w:val="28"/>
              </w:rPr>
              <w:t>11</w:t>
            </w:r>
            <w:r w:rsidR="0061225E" w:rsidRPr="0047362D">
              <w:rPr>
                <w:sz w:val="28"/>
              </w:rPr>
              <w:t>0kV</w:t>
            </w:r>
            <w:r w:rsidR="0061225E" w:rsidRPr="0047362D">
              <w:rPr>
                <w:sz w:val="28"/>
              </w:rPr>
              <w:t>变电站</w:t>
            </w:r>
            <w:r w:rsidR="0061225E" w:rsidRPr="0047362D">
              <w:rPr>
                <w:rFonts w:hint="eastAsia"/>
                <w:sz w:val="28"/>
              </w:rPr>
              <w:t>配套</w:t>
            </w:r>
            <w:r w:rsidR="0061225E" w:rsidRPr="0047362D">
              <w:rPr>
                <w:rFonts w:hint="eastAsia"/>
                <w:sz w:val="28"/>
              </w:rPr>
              <w:t>110kV</w:t>
            </w:r>
            <w:r w:rsidR="0061225E" w:rsidRPr="0047362D">
              <w:rPr>
                <w:rFonts w:hint="eastAsia"/>
                <w:sz w:val="28"/>
              </w:rPr>
              <w:t>线路</w:t>
            </w:r>
            <w:r w:rsidR="0061225E" w:rsidRPr="0061225E">
              <w:rPr>
                <w:rFonts w:hint="eastAsia"/>
                <w:sz w:val="28"/>
              </w:rPr>
              <w:t>永和镇金盆村桑园组</w:t>
            </w:r>
            <w:r w:rsidR="0061225E" w:rsidRPr="007E2CDF">
              <w:rPr>
                <w:sz w:val="28"/>
              </w:rPr>
              <w:t>监测布点图</w:t>
            </w:r>
          </w:p>
          <w:p w:rsidR="00B706ED" w:rsidRPr="007E2CDF" w:rsidRDefault="00B706ED" w:rsidP="00B706ED">
            <w:pPr>
              <w:ind w:firstLineChars="200" w:firstLine="560"/>
              <w:rPr>
                <w:sz w:val="28"/>
              </w:rPr>
            </w:pPr>
            <w:r w:rsidRPr="007E2CDF">
              <w:rPr>
                <w:sz w:val="28"/>
              </w:rPr>
              <w:t>附图</w:t>
            </w:r>
            <w:r w:rsidR="00E44FF6" w:rsidRPr="007E2CDF">
              <w:rPr>
                <w:sz w:val="28"/>
              </w:rPr>
              <w:t>2</w:t>
            </w:r>
            <w:r w:rsidR="00E44FF6">
              <w:rPr>
                <w:rFonts w:hint="eastAsia"/>
                <w:sz w:val="28"/>
              </w:rPr>
              <w:t>5</w:t>
            </w:r>
            <w:r w:rsidR="0061225E" w:rsidRPr="0047362D">
              <w:rPr>
                <w:rFonts w:hint="eastAsia"/>
                <w:sz w:val="28"/>
              </w:rPr>
              <w:t>达浒</w:t>
            </w:r>
            <w:r w:rsidR="0061225E" w:rsidRPr="0047362D">
              <w:rPr>
                <w:rFonts w:hint="eastAsia"/>
                <w:sz w:val="28"/>
              </w:rPr>
              <w:t>11</w:t>
            </w:r>
            <w:r w:rsidR="0061225E" w:rsidRPr="0047362D">
              <w:rPr>
                <w:sz w:val="28"/>
              </w:rPr>
              <w:t>0kV</w:t>
            </w:r>
            <w:r w:rsidR="0061225E" w:rsidRPr="0047362D">
              <w:rPr>
                <w:sz w:val="28"/>
              </w:rPr>
              <w:t>变电站</w:t>
            </w:r>
            <w:r w:rsidR="0061225E" w:rsidRPr="0047362D">
              <w:rPr>
                <w:rFonts w:hint="eastAsia"/>
                <w:sz w:val="28"/>
              </w:rPr>
              <w:t>配套</w:t>
            </w:r>
            <w:r w:rsidR="0061225E" w:rsidRPr="0047362D">
              <w:rPr>
                <w:rFonts w:hint="eastAsia"/>
                <w:sz w:val="28"/>
              </w:rPr>
              <w:t>110kV</w:t>
            </w:r>
            <w:r w:rsidR="0061225E" w:rsidRPr="0047362D">
              <w:rPr>
                <w:rFonts w:hint="eastAsia"/>
                <w:sz w:val="28"/>
              </w:rPr>
              <w:t>线路</w:t>
            </w:r>
            <w:r w:rsidR="0061225E" w:rsidRPr="0061225E">
              <w:rPr>
                <w:rFonts w:hint="eastAsia"/>
                <w:sz w:val="28"/>
              </w:rPr>
              <w:t>永和镇永福村樟树</w:t>
            </w:r>
            <w:r w:rsidR="00DA0172">
              <w:rPr>
                <w:rFonts w:hint="eastAsia"/>
                <w:sz w:val="28"/>
              </w:rPr>
              <w:t>组</w:t>
            </w:r>
            <w:r w:rsidR="0061225E">
              <w:rPr>
                <w:rFonts w:hint="eastAsia"/>
                <w:sz w:val="28"/>
              </w:rPr>
              <w:t>、</w:t>
            </w:r>
            <w:r w:rsidR="0061225E" w:rsidRPr="0061225E">
              <w:rPr>
                <w:rFonts w:hint="eastAsia"/>
                <w:sz w:val="28"/>
              </w:rPr>
              <w:t>永和镇永福村新台组</w:t>
            </w:r>
            <w:r w:rsidR="0061225E" w:rsidRPr="0061225E">
              <w:rPr>
                <w:rFonts w:hint="eastAsia"/>
                <w:sz w:val="28"/>
              </w:rPr>
              <w:t>1</w:t>
            </w:r>
            <w:r w:rsidR="0061225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2</w:t>
            </w:r>
            <w:r w:rsidR="00E44FF6">
              <w:rPr>
                <w:rFonts w:hint="eastAsia"/>
                <w:sz w:val="28"/>
              </w:rPr>
              <w:t>6</w:t>
            </w:r>
            <w:r w:rsidR="0061225E" w:rsidRPr="0047362D">
              <w:rPr>
                <w:rFonts w:hint="eastAsia"/>
                <w:sz w:val="28"/>
              </w:rPr>
              <w:t>达浒</w:t>
            </w:r>
            <w:r w:rsidR="0061225E" w:rsidRPr="0047362D">
              <w:rPr>
                <w:rFonts w:hint="eastAsia"/>
                <w:sz w:val="28"/>
              </w:rPr>
              <w:t>11</w:t>
            </w:r>
            <w:r w:rsidR="0061225E" w:rsidRPr="0047362D">
              <w:rPr>
                <w:sz w:val="28"/>
              </w:rPr>
              <w:t>0kV</w:t>
            </w:r>
            <w:r w:rsidR="0061225E" w:rsidRPr="0047362D">
              <w:rPr>
                <w:sz w:val="28"/>
              </w:rPr>
              <w:t>变电站</w:t>
            </w:r>
            <w:r w:rsidR="0061225E" w:rsidRPr="0047362D">
              <w:rPr>
                <w:rFonts w:hint="eastAsia"/>
                <w:sz w:val="28"/>
              </w:rPr>
              <w:t>配套</w:t>
            </w:r>
            <w:r w:rsidR="0061225E" w:rsidRPr="0047362D">
              <w:rPr>
                <w:rFonts w:hint="eastAsia"/>
                <w:sz w:val="28"/>
              </w:rPr>
              <w:t>110kV</w:t>
            </w:r>
            <w:r w:rsidR="0061225E" w:rsidRPr="0047362D">
              <w:rPr>
                <w:rFonts w:hint="eastAsia"/>
                <w:sz w:val="28"/>
              </w:rPr>
              <w:t>线路</w:t>
            </w:r>
            <w:r w:rsidR="0061225E" w:rsidRPr="0061225E">
              <w:rPr>
                <w:rFonts w:hint="eastAsia"/>
                <w:sz w:val="28"/>
              </w:rPr>
              <w:t>永和镇永福村新台组</w:t>
            </w:r>
            <w:r w:rsidR="0061225E" w:rsidRPr="0061225E">
              <w:rPr>
                <w:rFonts w:hint="eastAsia"/>
                <w:sz w:val="28"/>
              </w:rPr>
              <w:t>2</w:t>
            </w:r>
            <w:r w:rsidR="0061225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2</w:t>
            </w:r>
            <w:r w:rsidR="00E44FF6">
              <w:rPr>
                <w:rFonts w:hint="eastAsia"/>
                <w:sz w:val="28"/>
              </w:rPr>
              <w:t>7</w:t>
            </w:r>
            <w:r w:rsidR="00F8349E" w:rsidRPr="00F8349E">
              <w:rPr>
                <w:rFonts w:hint="eastAsia"/>
                <w:sz w:val="28"/>
              </w:rPr>
              <w:t>高坝窑</w:t>
            </w:r>
            <w:r w:rsidR="00F8349E" w:rsidRPr="00F8349E">
              <w:rPr>
                <w:rFonts w:hint="eastAsia"/>
                <w:sz w:val="28"/>
              </w:rPr>
              <w:t>11</w:t>
            </w:r>
            <w:r w:rsidR="00F8349E" w:rsidRPr="00F8349E">
              <w:rPr>
                <w:sz w:val="28"/>
              </w:rPr>
              <w:t>0kV</w:t>
            </w:r>
            <w:r w:rsidR="00F8349E" w:rsidRPr="00F8349E">
              <w:rPr>
                <w:sz w:val="28"/>
              </w:rPr>
              <w:t>输变电工程配套</w:t>
            </w:r>
            <w:r w:rsidR="00F8349E" w:rsidRPr="00F8349E">
              <w:rPr>
                <w:rFonts w:hint="eastAsia"/>
                <w:sz w:val="28"/>
              </w:rPr>
              <w:t>11</w:t>
            </w:r>
            <w:r w:rsidR="00F8349E" w:rsidRPr="00F8349E">
              <w:rPr>
                <w:sz w:val="28"/>
              </w:rPr>
              <w:t>0kV</w:t>
            </w:r>
            <w:r w:rsidR="00F8349E" w:rsidRPr="00F8349E">
              <w:rPr>
                <w:sz w:val="28"/>
              </w:rPr>
              <w:t>线路</w:t>
            </w:r>
            <w:r w:rsidR="00F8349E" w:rsidRPr="00F8349E">
              <w:rPr>
                <w:rFonts w:hint="eastAsia"/>
                <w:sz w:val="28"/>
              </w:rPr>
              <w:t>历经铺街道历经铺村</w:t>
            </w:r>
            <w:r w:rsidR="00F8349E" w:rsidRPr="00F8349E">
              <w:rPr>
                <w:rFonts w:hint="eastAsia"/>
                <w:sz w:val="28"/>
              </w:rPr>
              <w:t>22</w:t>
            </w:r>
            <w:r w:rsidR="00F8349E" w:rsidRPr="00F8349E">
              <w:rPr>
                <w:rFonts w:hint="eastAsia"/>
                <w:sz w:val="28"/>
              </w:rPr>
              <w:t>组</w:t>
            </w:r>
            <w:r w:rsidRPr="007E2CDF">
              <w:rPr>
                <w:sz w:val="28"/>
              </w:rPr>
              <w:t>监测布点图</w:t>
            </w:r>
          </w:p>
          <w:p w:rsidR="00B706ED" w:rsidRPr="007E2CDF" w:rsidRDefault="00B706ED" w:rsidP="00B706ED">
            <w:pPr>
              <w:ind w:firstLineChars="200" w:firstLine="560"/>
              <w:rPr>
                <w:sz w:val="28"/>
              </w:rPr>
            </w:pPr>
            <w:r w:rsidRPr="007E2CDF">
              <w:rPr>
                <w:sz w:val="28"/>
              </w:rPr>
              <w:lastRenderedPageBreak/>
              <w:t>附图</w:t>
            </w:r>
            <w:r w:rsidRPr="007E2CDF">
              <w:rPr>
                <w:sz w:val="28"/>
              </w:rPr>
              <w:t>2</w:t>
            </w:r>
            <w:r w:rsidR="00E44FF6">
              <w:rPr>
                <w:rFonts w:hint="eastAsia"/>
                <w:sz w:val="28"/>
              </w:rPr>
              <w:t>8</w:t>
            </w:r>
            <w:r w:rsidR="00F8349E" w:rsidRPr="00F8349E">
              <w:rPr>
                <w:rFonts w:hint="eastAsia"/>
                <w:sz w:val="28"/>
              </w:rPr>
              <w:t>临空</w:t>
            </w:r>
            <w:r w:rsidR="00F8349E" w:rsidRPr="00F8349E">
              <w:rPr>
                <w:rFonts w:hint="eastAsia"/>
                <w:sz w:val="28"/>
              </w:rPr>
              <w:t>11</w:t>
            </w:r>
            <w:r w:rsidR="00F8349E" w:rsidRPr="00F8349E">
              <w:rPr>
                <w:sz w:val="28"/>
              </w:rPr>
              <w:t>0kV</w:t>
            </w:r>
            <w:r w:rsidR="00F8349E" w:rsidRPr="00F8349E">
              <w:rPr>
                <w:sz w:val="28"/>
              </w:rPr>
              <w:t>输变电工程配套</w:t>
            </w:r>
            <w:r w:rsidR="00F8349E" w:rsidRPr="00F8349E">
              <w:rPr>
                <w:rFonts w:hint="eastAsia"/>
                <w:sz w:val="28"/>
              </w:rPr>
              <w:t>11</w:t>
            </w:r>
            <w:r w:rsidR="00F8349E" w:rsidRPr="00F8349E">
              <w:rPr>
                <w:sz w:val="28"/>
              </w:rPr>
              <w:t>0kV</w:t>
            </w:r>
            <w:r w:rsidR="00F8349E" w:rsidRPr="00F8349E">
              <w:rPr>
                <w:sz w:val="28"/>
              </w:rPr>
              <w:t>线路</w:t>
            </w:r>
            <w:r w:rsidR="00F8349E" w:rsidRPr="00F8349E">
              <w:rPr>
                <w:rFonts w:hint="eastAsia"/>
                <w:sz w:val="28"/>
              </w:rPr>
              <w:t>黄兴镇大岭村东塘湾组</w:t>
            </w:r>
            <w:r w:rsidRPr="007E2CDF">
              <w:rPr>
                <w:sz w:val="28"/>
              </w:rPr>
              <w:t>监测布点图</w:t>
            </w:r>
          </w:p>
          <w:p w:rsidR="00B706ED" w:rsidRPr="007E2CDF" w:rsidRDefault="00B706ED" w:rsidP="00B706ED">
            <w:pPr>
              <w:ind w:firstLineChars="200" w:firstLine="560"/>
              <w:rPr>
                <w:sz w:val="28"/>
              </w:rPr>
            </w:pPr>
            <w:r w:rsidRPr="007E2CDF">
              <w:rPr>
                <w:sz w:val="28"/>
              </w:rPr>
              <w:t>附图</w:t>
            </w:r>
            <w:r w:rsidR="00E44FF6">
              <w:rPr>
                <w:rFonts w:hint="eastAsia"/>
                <w:sz w:val="28"/>
              </w:rPr>
              <w:t>29</w:t>
            </w:r>
            <w:r w:rsidR="00F8349E" w:rsidRPr="00F8349E">
              <w:rPr>
                <w:sz w:val="28"/>
              </w:rPr>
              <w:t>蒙华铁路湖南长沙浏阳牵引变</w:t>
            </w:r>
            <w:r w:rsidR="00F8349E" w:rsidRPr="00F8349E">
              <w:rPr>
                <w:sz w:val="28"/>
              </w:rPr>
              <w:t xml:space="preserve"> 110kV</w:t>
            </w:r>
            <w:r w:rsidR="00F8349E" w:rsidRPr="00F8349E">
              <w:rPr>
                <w:sz w:val="28"/>
              </w:rPr>
              <w:t>外部供电工程</w:t>
            </w:r>
            <w:r w:rsidR="00F8349E" w:rsidRPr="00F8349E">
              <w:rPr>
                <w:rFonts w:hint="eastAsia"/>
                <w:sz w:val="28"/>
              </w:rPr>
              <w:t>关口办事处和田村张家组</w:t>
            </w:r>
            <w:r w:rsidRPr="007E2CDF">
              <w:rPr>
                <w:sz w:val="28"/>
              </w:rPr>
              <w:t>监测布点图</w:t>
            </w:r>
          </w:p>
          <w:p w:rsidR="00B706ED" w:rsidRPr="007E2CDF" w:rsidRDefault="00B706ED" w:rsidP="00B706ED">
            <w:pPr>
              <w:ind w:firstLineChars="200" w:firstLine="560"/>
              <w:rPr>
                <w:sz w:val="28"/>
              </w:rPr>
            </w:pPr>
            <w:r w:rsidRPr="007E2CDF">
              <w:rPr>
                <w:sz w:val="28"/>
              </w:rPr>
              <w:t>附图</w:t>
            </w:r>
            <w:r w:rsidR="00572452">
              <w:rPr>
                <w:rFonts w:hint="eastAsia"/>
                <w:sz w:val="28"/>
              </w:rPr>
              <w:t>3</w:t>
            </w:r>
            <w:r w:rsidR="00E44FF6">
              <w:rPr>
                <w:rFonts w:hint="eastAsia"/>
                <w:sz w:val="28"/>
              </w:rPr>
              <w:t>0</w:t>
            </w:r>
            <w:r w:rsidR="00F8349E" w:rsidRPr="00F8349E">
              <w:rPr>
                <w:sz w:val="28"/>
              </w:rPr>
              <w:t>蒙华铁路湖南长沙浏阳牵引变</w:t>
            </w:r>
            <w:r w:rsidR="00F8349E" w:rsidRPr="00F8349E">
              <w:rPr>
                <w:sz w:val="28"/>
              </w:rPr>
              <w:t xml:space="preserve"> 110kV</w:t>
            </w:r>
            <w:r w:rsidR="00F8349E" w:rsidRPr="00F8349E">
              <w:rPr>
                <w:sz w:val="28"/>
              </w:rPr>
              <w:t>外部供电工程</w:t>
            </w:r>
            <w:r w:rsidR="00F8349E" w:rsidRPr="00F8349E">
              <w:rPr>
                <w:rFonts w:hint="eastAsia"/>
                <w:sz w:val="28"/>
              </w:rPr>
              <w:t>关口办事处和田村双河组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3</w:t>
            </w:r>
            <w:r w:rsidR="00E44FF6">
              <w:rPr>
                <w:rFonts w:hint="eastAsia"/>
                <w:sz w:val="28"/>
              </w:rPr>
              <w:t>1</w:t>
            </w:r>
            <w:r w:rsidR="00F8349E" w:rsidRPr="00F8349E">
              <w:rPr>
                <w:sz w:val="28"/>
              </w:rPr>
              <w:t>蒙华铁路湖南长沙浏阳牵引变</w:t>
            </w:r>
            <w:r w:rsidR="00F8349E" w:rsidRPr="00F8349E">
              <w:rPr>
                <w:sz w:val="28"/>
              </w:rPr>
              <w:t xml:space="preserve"> 110kV</w:t>
            </w:r>
            <w:r w:rsidR="00F8349E" w:rsidRPr="00F8349E">
              <w:rPr>
                <w:sz w:val="28"/>
              </w:rPr>
              <w:t>外部供电工程</w:t>
            </w:r>
            <w:r w:rsidR="00F8349E" w:rsidRPr="00F8349E">
              <w:rPr>
                <w:rFonts w:hint="eastAsia"/>
                <w:sz w:val="28"/>
              </w:rPr>
              <w:t>关口办事处长溪村石桥组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3</w:t>
            </w:r>
            <w:r w:rsidR="00E44FF6">
              <w:rPr>
                <w:rFonts w:hint="eastAsia"/>
                <w:sz w:val="28"/>
              </w:rPr>
              <w:t>2</w:t>
            </w:r>
            <w:r w:rsidR="00F8349E" w:rsidRPr="00F8349E">
              <w:rPr>
                <w:sz w:val="28"/>
              </w:rPr>
              <w:t>蒙华铁路湖南长沙浏阳牵引变</w:t>
            </w:r>
            <w:r w:rsidR="00F8349E" w:rsidRPr="00F8349E">
              <w:rPr>
                <w:sz w:val="28"/>
              </w:rPr>
              <w:t xml:space="preserve"> 110kV</w:t>
            </w:r>
            <w:r w:rsidR="00F8349E" w:rsidRPr="00F8349E">
              <w:rPr>
                <w:sz w:val="28"/>
              </w:rPr>
              <w:t>外部供电工程</w:t>
            </w:r>
            <w:r w:rsidR="00F8349E" w:rsidRPr="00F8349E">
              <w:rPr>
                <w:rFonts w:hint="eastAsia"/>
                <w:sz w:val="28"/>
              </w:rPr>
              <w:t>关口办事处炭棚村月形组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3</w:t>
            </w:r>
            <w:r w:rsidR="00E44FF6">
              <w:rPr>
                <w:rFonts w:hint="eastAsia"/>
                <w:sz w:val="28"/>
              </w:rPr>
              <w:t>3</w:t>
            </w:r>
            <w:r w:rsidR="00F8349E" w:rsidRPr="00F8349E">
              <w:rPr>
                <w:sz w:val="28"/>
              </w:rPr>
              <w:t>蒙华铁路湖南长沙浏阳牵引变</w:t>
            </w:r>
            <w:r w:rsidR="00F8349E" w:rsidRPr="00F8349E">
              <w:rPr>
                <w:sz w:val="28"/>
              </w:rPr>
              <w:t xml:space="preserve"> 110kV</w:t>
            </w:r>
            <w:r w:rsidR="00F8349E" w:rsidRPr="00F8349E">
              <w:rPr>
                <w:sz w:val="28"/>
              </w:rPr>
              <w:t>外部供电工程</w:t>
            </w:r>
            <w:r w:rsidR="00F8349E" w:rsidRPr="00F8349E">
              <w:rPr>
                <w:rFonts w:hint="eastAsia"/>
                <w:sz w:val="28"/>
              </w:rPr>
              <w:t>高坪乡杨潭村中车组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3</w:t>
            </w:r>
            <w:r w:rsidR="00E44FF6">
              <w:rPr>
                <w:rFonts w:hint="eastAsia"/>
                <w:sz w:val="28"/>
              </w:rPr>
              <w:t>4</w:t>
            </w:r>
            <w:r w:rsidR="00F8349E" w:rsidRPr="00F8349E">
              <w:rPr>
                <w:sz w:val="28"/>
              </w:rPr>
              <w:t>蒙华铁路湖南长沙浏阳牵引变</w:t>
            </w:r>
            <w:r w:rsidR="00F8349E" w:rsidRPr="00F8349E">
              <w:rPr>
                <w:sz w:val="28"/>
              </w:rPr>
              <w:t xml:space="preserve"> 110kV</w:t>
            </w:r>
            <w:r w:rsidR="00F8349E" w:rsidRPr="00F8349E">
              <w:rPr>
                <w:sz w:val="28"/>
              </w:rPr>
              <w:t>外部供电工程</w:t>
            </w:r>
            <w:r w:rsidR="00F8349E" w:rsidRPr="00F8349E">
              <w:rPr>
                <w:rFonts w:hint="eastAsia"/>
                <w:sz w:val="28"/>
              </w:rPr>
              <w:t>高坪乡双江村桃花洞</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3</w:t>
            </w:r>
            <w:r w:rsidR="00E44FF6">
              <w:rPr>
                <w:rFonts w:hint="eastAsia"/>
                <w:sz w:val="28"/>
              </w:rPr>
              <w:t>5</w:t>
            </w:r>
            <w:r w:rsidR="00F8349E" w:rsidRPr="00F8349E">
              <w:rPr>
                <w:sz w:val="28"/>
              </w:rPr>
              <w:t>蒙华铁路湖南长沙浏阳牵引变</w:t>
            </w:r>
            <w:r w:rsidR="00F8349E" w:rsidRPr="00F8349E">
              <w:rPr>
                <w:sz w:val="28"/>
              </w:rPr>
              <w:t xml:space="preserve"> 110kV</w:t>
            </w:r>
            <w:r w:rsidR="00F8349E" w:rsidRPr="00F8349E">
              <w:rPr>
                <w:sz w:val="28"/>
              </w:rPr>
              <w:t>外部供电工程</w:t>
            </w:r>
            <w:r w:rsidR="00F8349E" w:rsidRPr="00F8349E">
              <w:rPr>
                <w:rFonts w:hint="eastAsia"/>
                <w:sz w:val="28"/>
              </w:rPr>
              <w:t>高坪乡双江村百沙组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3</w:t>
            </w:r>
            <w:r w:rsidR="00E44FF6">
              <w:rPr>
                <w:rFonts w:hint="eastAsia"/>
                <w:sz w:val="28"/>
              </w:rPr>
              <w:t>6</w:t>
            </w:r>
            <w:r w:rsidR="00F8349E" w:rsidRPr="00F8349E">
              <w:rPr>
                <w:sz w:val="28"/>
              </w:rPr>
              <w:t>蒙华铁路湖南长沙浏阳牵引变</w:t>
            </w:r>
            <w:r w:rsidR="00F8349E" w:rsidRPr="00F8349E">
              <w:rPr>
                <w:sz w:val="28"/>
              </w:rPr>
              <w:t xml:space="preserve"> 110kV</w:t>
            </w:r>
            <w:r w:rsidR="00F8349E" w:rsidRPr="00F8349E">
              <w:rPr>
                <w:sz w:val="28"/>
              </w:rPr>
              <w:t>外部供电工程</w:t>
            </w:r>
            <w:r w:rsidR="007A1B12">
              <w:rPr>
                <w:rFonts w:hint="eastAsia"/>
                <w:sz w:val="28"/>
              </w:rPr>
              <w:t>高坪乡太坪村桃家组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3</w:t>
            </w:r>
            <w:r w:rsidR="00E44FF6">
              <w:rPr>
                <w:rFonts w:hint="eastAsia"/>
                <w:sz w:val="28"/>
              </w:rPr>
              <w:t>7</w:t>
            </w:r>
            <w:r w:rsidR="00F8349E" w:rsidRPr="00F8349E">
              <w:rPr>
                <w:sz w:val="28"/>
              </w:rPr>
              <w:t>蒙华铁路湖南长沙</w:t>
            </w:r>
            <w:r w:rsidR="00F8349E" w:rsidRPr="00F8349E">
              <w:rPr>
                <w:rFonts w:hint="eastAsia"/>
                <w:sz w:val="28"/>
              </w:rPr>
              <w:t>张坊</w:t>
            </w:r>
            <w:r w:rsidR="00F8349E" w:rsidRPr="00F8349E">
              <w:rPr>
                <w:sz w:val="28"/>
              </w:rPr>
              <w:t>牵引变</w:t>
            </w:r>
            <w:r w:rsidR="00F8349E" w:rsidRPr="00F8349E">
              <w:rPr>
                <w:sz w:val="28"/>
              </w:rPr>
              <w:t xml:space="preserve"> 110kV</w:t>
            </w:r>
            <w:r w:rsidR="00F8349E" w:rsidRPr="00F8349E">
              <w:rPr>
                <w:sz w:val="28"/>
              </w:rPr>
              <w:t>外部供电工程</w:t>
            </w:r>
            <w:r w:rsidR="00F8349E" w:rsidRPr="00F8349E">
              <w:rPr>
                <w:rFonts w:hint="eastAsia"/>
                <w:sz w:val="28"/>
              </w:rPr>
              <w:t>荷花园社区</w:t>
            </w:r>
            <w:r w:rsidR="00F8349E" w:rsidRPr="00F8349E">
              <w:rPr>
                <w:rFonts w:hint="eastAsia"/>
                <w:sz w:val="28"/>
              </w:rPr>
              <w:t>007</w:t>
            </w:r>
            <w:r w:rsidR="00F8349E" w:rsidRPr="00F8349E">
              <w:rPr>
                <w:rFonts w:hint="eastAsia"/>
                <w:sz w:val="28"/>
              </w:rPr>
              <w:t>县道旁</w:t>
            </w:r>
            <w:r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3</w:t>
            </w:r>
            <w:r w:rsidR="00E44FF6">
              <w:rPr>
                <w:rFonts w:hint="eastAsia"/>
                <w:sz w:val="28"/>
              </w:rPr>
              <w:t>8</w:t>
            </w:r>
            <w:r w:rsidR="00F8349E" w:rsidRPr="00F8349E">
              <w:rPr>
                <w:sz w:val="28"/>
              </w:rPr>
              <w:t>蒙华铁路湖南长沙</w:t>
            </w:r>
            <w:r w:rsidR="00F8349E" w:rsidRPr="00F8349E">
              <w:rPr>
                <w:rFonts w:hint="eastAsia"/>
                <w:sz w:val="28"/>
              </w:rPr>
              <w:t>张坊</w:t>
            </w:r>
            <w:r w:rsidR="00F8349E" w:rsidRPr="00F8349E">
              <w:rPr>
                <w:sz w:val="28"/>
              </w:rPr>
              <w:t>牵引变</w:t>
            </w:r>
            <w:r w:rsidR="00F8349E" w:rsidRPr="00F8349E">
              <w:rPr>
                <w:sz w:val="28"/>
              </w:rPr>
              <w:t xml:space="preserve"> 110kV</w:t>
            </w:r>
            <w:r w:rsidR="00F8349E" w:rsidRPr="00F8349E">
              <w:rPr>
                <w:sz w:val="28"/>
              </w:rPr>
              <w:t>外部供电工程</w:t>
            </w:r>
            <w:r w:rsidR="00F8349E" w:rsidRPr="00F8349E">
              <w:rPr>
                <w:rFonts w:hint="eastAsia"/>
                <w:sz w:val="28"/>
              </w:rPr>
              <w:t>荷花园社区杨家弄村板冲组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00E44FF6">
              <w:rPr>
                <w:rFonts w:hint="eastAsia"/>
                <w:sz w:val="28"/>
              </w:rPr>
              <w:t>39</w:t>
            </w:r>
            <w:r w:rsidR="00F8349E" w:rsidRPr="00F8349E">
              <w:rPr>
                <w:sz w:val="28"/>
              </w:rPr>
              <w:t>蒙华铁路湖南长沙</w:t>
            </w:r>
            <w:r w:rsidR="00F8349E" w:rsidRPr="00F8349E">
              <w:rPr>
                <w:rFonts w:hint="eastAsia"/>
                <w:sz w:val="28"/>
              </w:rPr>
              <w:t>张坊</w:t>
            </w:r>
            <w:r w:rsidR="00F8349E" w:rsidRPr="00F8349E">
              <w:rPr>
                <w:sz w:val="28"/>
              </w:rPr>
              <w:t>牵引变</w:t>
            </w:r>
            <w:r w:rsidR="00F8349E" w:rsidRPr="00F8349E">
              <w:rPr>
                <w:sz w:val="28"/>
              </w:rPr>
              <w:t xml:space="preserve"> 110kV</w:t>
            </w:r>
            <w:r w:rsidR="00F8349E" w:rsidRPr="00F8349E">
              <w:rPr>
                <w:sz w:val="28"/>
              </w:rPr>
              <w:t>外部供电工程</w:t>
            </w:r>
            <w:r w:rsidR="00F8349E" w:rsidRPr="00F8349E">
              <w:rPr>
                <w:rFonts w:hint="eastAsia"/>
                <w:sz w:val="28"/>
              </w:rPr>
              <w:t>荷花园社区杨家弄村陈家组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00572452">
              <w:rPr>
                <w:rFonts w:hint="eastAsia"/>
                <w:sz w:val="28"/>
              </w:rPr>
              <w:t>4</w:t>
            </w:r>
            <w:r w:rsidR="00E44FF6">
              <w:rPr>
                <w:rFonts w:hint="eastAsia"/>
                <w:sz w:val="28"/>
              </w:rPr>
              <w:t>0</w:t>
            </w:r>
            <w:r w:rsidR="00F8349E" w:rsidRPr="00F8349E">
              <w:rPr>
                <w:sz w:val="28"/>
              </w:rPr>
              <w:t>蒙华铁路湖南长沙</w:t>
            </w:r>
            <w:r w:rsidR="00F8349E" w:rsidRPr="00F8349E">
              <w:rPr>
                <w:rFonts w:hint="eastAsia"/>
                <w:sz w:val="28"/>
              </w:rPr>
              <w:t>张坊</w:t>
            </w:r>
            <w:r w:rsidR="00F8349E" w:rsidRPr="00F8349E">
              <w:rPr>
                <w:sz w:val="28"/>
              </w:rPr>
              <w:t>牵引变</w:t>
            </w:r>
            <w:r w:rsidR="00F8349E" w:rsidRPr="00F8349E">
              <w:rPr>
                <w:sz w:val="28"/>
              </w:rPr>
              <w:t xml:space="preserve"> 110kV</w:t>
            </w:r>
            <w:r w:rsidR="00F8349E" w:rsidRPr="00F8349E">
              <w:rPr>
                <w:sz w:val="28"/>
              </w:rPr>
              <w:t>外部供电工程</w:t>
            </w:r>
            <w:r w:rsidR="00F8349E" w:rsidRPr="00F8349E">
              <w:rPr>
                <w:rFonts w:hint="eastAsia"/>
                <w:sz w:val="28"/>
              </w:rPr>
              <w:t>永和镇增加台村梨树组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4</w:t>
            </w:r>
            <w:r w:rsidR="00E44FF6">
              <w:rPr>
                <w:rFonts w:hint="eastAsia"/>
                <w:sz w:val="28"/>
              </w:rPr>
              <w:t>1</w:t>
            </w:r>
            <w:r w:rsidR="00F8349E" w:rsidRPr="00F8349E">
              <w:rPr>
                <w:rFonts w:hint="eastAsia"/>
                <w:sz w:val="28"/>
              </w:rPr>
              <w:t>科大</w:t>
            </w:r>
            <w:r w:rsidR="00F8349E" w:rsidRPr="00F8349E">
              <w:rPr>
                <w:rFonts w:hint="eastAsia"/>
                <w:sz w:val="28"/>
              </w:rPr>
              <w:t>(</w:t>
            </w:r>
            <w:r w:rsidR="00F8349E" w:rsidRPr="00F8349E">
              <w:rPr>
                <w:rFonts w:hint="eastAsia"/>
                <w:sz w:val="28"/>
              </w:rPr>
              <w:t>马栏山</w:t>
            </w:r>
            <w:r w:rsidR="00F8349E" w:rsidRPr="00F8349E">
              <w:rPr>
                <w:rFonts w:hint="eastAsia"/>
                <w:sz w:val="28"/>
              </w:rPr>
              <w:t>)220kV</w:t>
            </w:r>
            <w:r w:rsidR="00F8349E" w:rsidRPr="00F8349E">
              <w:rPr>
                <w:rFonts w:hint="eastAsia"/>
                <w:sz w:val="28"/>
              </w:rPr>
              <w:t>变电站配套</w:t>
            </w:r>
            <w:r w:rsidR="00F8349E" w:rsidRPr="00F8349E">
              <w:rPr>
                <w:rFonts w:hint="eastAsia"/>
                <w:sz w:val="28"/>
              </w:rPr>
              <w:t>220kV</w:t>
            </w:r>
            <w:r w:rsidR="00F8349E" w:rsidRPr="00F8349E">
              <w:rPr>
                <w:rFonts w:hint="eastAsia"/>
                <w:sz w:val="28"/>
              </w:rPr>
              <w:t>线路梅塘村夕塘组</w:t>
            </w:r>
            <w:r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4</w:t>
            </w:r>
            <w:r w:rsidR="00E44FF6">
              <w:rPr>
                <w:rFonts w:hint="eastAsia"/>
                <w:sz w:val="28"/>
              </w:rPr>
              <w:t>2</w:t>
            </w:r>
            <w:r w:rsidR="00F8349E" w:rsidRPr="00F8349E">
              <w:rPr>
                <w:rFonts w:hint="eastAsia"/>
                <w:sz w:val="28"/>
              </w:rPr>
              <w:t>科大</w:t>
            </w:r>
            <w:r w:rsidR="00F8349E" w:rsidRPr="00F8349E">
              <w:rPr>
                <w:rFonts w:hint="eastAsia"/>
                <w:sz w:val="28"/>
              </w:rPr>
              <w:t>(</w:t>
            </w:r>
            <w:r w:rsidR="00F8349E" w:rsidRPr="00F8349E">
              <w:rPr>
                <w:rFonts w:hint="eastAsia"/>
                <w:sz w:val="28"/>
              </w:rPr>
              <w:t>马栏山</w:t>
            </w:r>
            <w:r w:rsidR="00F8349E" w:rsidRPr="00F8349E">
              <w:rPr>
                <w:rFonts w:hint="eastAsia"/>
                <w:sz w:val="28"/>
              </w:rPr>
              <w:t>)220kV</w:t>
            </w:r>
            <w:r w:rsidR="00F8349E" w:rsidRPr="00F8349E">
              <w:rPr>
                <w:rFonts w:hint="eastAsia"/>
                <w:sz w:val="28"/>
              </w:rPr>
              <w:t>变电站配套</w:t>
            </w:r>
            <w:r w:rsidR="00F8349E" w:rsidRPr="00F8349E">
              <w:rPr>
                <w:rFonts w:hint="eastAsia"/>
                <w:sz w:val="28"/>
              </w:rPr>
              <w:t>220kV</w:t>
            </w:r>
            <w:r w:rsidR="00F8349E" w:rsidRPr="00F8349E">
              <w:rPr>
                <w:rFonts w:hint="eastAsia"/>
                <w:sz w:val="28"/>
              </w:rPr>
              <w:t>线路梅塘村忠塘组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4</w:t>
            </w:r>
            <w:r w:rsidR="00E44FF6">
              <w:rPr>
                <w:rFonts w:hint="eastAsia"/>
                <w:sz w:val="28"/>
              </w:rPr>
              <w:t>3</w:t>
            </w:r>
            <w:r w:rsidR="00F8349E" w:rsidRPr="00F8349E">
              <w:rPr>
                <w:rFonts w:hint="eastAsia"/>
                <w:sz w:val="28"/>
              </w:rPr>
              <w:t>科大</w:t>
            </w:r>
            <w:r w:rsidR="00F8349E" w:rsidRPr="00F8349E">
              <w:rPr>
                <w:rFonts w:hint="eastAsia"/>
                <w:sz w:val="28"/>
              </w:rPr>
              <w:t>(</w:t>
            </w:r>
            <w:r w:rsidR="00F8349E" w:rsidRPr="00F8349E">
              <w:rPr>
                <w:rFonts w:hint="eastAsia"/>
                <w:sz w:val="28"/>
              </w:rPr>
              <w:t>马栏山</w:t>
            </w:r>
            <w:r w:rsidR="00F8349E" w:rsidRPr="00F8349E">
              <w:rPr>
                <w:rFonts w:hint="eastAsia"/>
                <w:sz w:val="28"/>
              </w:rPr>
              <w:t>)220kV</w:t>
            </w:r>
            <w:r w:rsidR="00F8349E" w:rsidRPr="00F8349E">
              <w:rPr>
                <w:rFonts w:hint="eastAsia"/>
                <w:sz w:val="28"/>
              </w:rPr>
              <w:t>变电站配套</w:t>
            </w:r>
            <w:r w:rsidR="00F8349E" w:rsidRPr="00F8349E">
              <w:rPr>
                <w:rFonts w:hint="eastAsia"/>
                <w:sz w:val="28"/>
              </w:rPr>
              <w:t>220kV</w:t>
            </w:r>
            <w:r w:rsidR="00F8349E" w:rsidRPr="00F8349E">
              <w:rPr>
                <w:rFonts w:hint="eastAsia"/>
                <w:sz w:val="28"/>
              </w:rPr>
              <w:t>线路茅塘村王家坝组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4</w:t>
            </w:r>
            <w:r w:rsidR="00E44FF6">
              <w:rPr>
                <w:rFonts w:hint="eastAsia"/>
                <w:sz w:val="28"/>
              </w:rPr>
              <w:t>4</w:t>
            </w:r>
            <w:r w:rsidR="00F8349E" w:rsidRPr="00F8349E">
              <w:rPr>
                <w:rFonts w:hint="eastAsia"/>
                <w:sz w:val="28"/>
              </w:rPr>
              <w:t>科大</w:t>
            </w:r>
            <w:r w:rsidR="00F8349E" w:rsidRPr="00F8349E">
              <w:rPr>
                <w:rFonts w:hint="eastAsia"/>
                <w:sz w:val="28"/>
              </w:rPr>
              <w:t>(</w:t>
            </w:r>
            <w:r w:rsidR="00F8349E" w:rsidRPr="00F8349E">
              <w:rPr>
                <w:rFonts w:hint="eastAsia"/>
                <w:sz w:val="28"/>
              </w:rPr>
              <w:t>马栏山</w:t>
            </w:r>
            <w:r w:rsidR="00F8349E" w:rsidRPr="00F8349E">
              <w:rPr>
                <w:rFonts w:hint="eastAsia"/>
                <w:sz w:val="28"/>
              </w:rPr>
              <w:t>)220kV</w:t>
            </w:r>
            <w:r w:rsidR="00F8349E" w:rsidRPr="00F8349E">
              <w:rPr>
                <w:rFonts w:hint="eastAsia"/>
                <w:sz w:val="28"/>
              </w:rPr>
              <w:t>变电站配套</w:t>
            </w:r>
            <w:r w:rsidR="00F8349E" w:rsidRPr="00F8349E">
              <w:rPr>
                <w:rFonts w:hint="eastAsia"/>
                <w:sz w:val="28"/>
              </w:rPr>
              <w:t>220kV</w:t>
            </w:r>
            <w:r w:rsidR="00F8349E" w:rsidRPr="00F8349E">
              <w:rPr>
                <w:rFonts w:hint="eastAsia"/>
                <w:sz w:val="28"/>
              </w:rPr>
              <w:t>线路龙华新村梽木坡组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4</w:t>
            </w:r>
            <w:r w:rsidR="00E44FF6">
              <w:rPr>
                <w:rFonts w:hint="eastAsia"/>
                <w:sz w:val="28"/>
              </w:rPr>
              <w:t>5</w:t>
            </w:r>
            <w:r w:rsidR="00F8349E" w:rsidRPr="00F8349E">
              <w:rPr>
                <w:rFonts w:hint="eastAsia"/>
                <w:sz w:val="28"/>
              </w:rPr>
              <w:t>科大</w:t>
            </w:r>
            <w:r w:rsidR="00F8349E" w:rsidRPr="00F8349E">
              <w:rPr>
                <w:rFonts w:hint="eastAsia"/>
                <w:sz w:val="28"/>
              </w:rPr>
              <w:t>(</w:t>
            </w:r>
            <w:r w:rsidR="00F8349E" w:rsidRPr="00F8349E">
              <w:rPr>
                <w:rFonts w:hint="eastAsia"/>
                <w:sz w:val="28"/>
              </w:rPr>
              <w:t>马栏山</w:t>
            </w:r>
            <w:r w:rsidR="00F8349E" w:rsidRPr="00F8349E">
              <w:rPr>
                <w:rFonts w:hint="eastAsia"/>
                <w:sz w:val="28"/>
              </w:rPr>
              <w:t>)220kV</w:t>
            </w:r>
            <w:r w:rsidR="00F8349E" w:rsidRPr="00F8349E">
              <w:rPr>
                <w:rFonts w:hint="eastAsia"/>
                <w:sz w:val="28"/>
              </w:rPr>
              <w:t>变电站配套</w:t>
            </w:r>
            <w:r w:rsidR="00F8349E" w:rsidRPr="00F8349E">
              <w:rPr>
                <w:rFonts w:hint="eastAsia"/>
                <w:sz w:val="28"/>
              </w:rPr>
              <w:t>220kV</w:t>
            </w:r>
            <w:r w:rsidR="00F8349E" w:rsidRPr="00F8349E">
              <w:rPr>
                <w:rFonts w:hint="eastAsia"/>
                <w:sz w:val="28"/>
              </w:rPr>
              <w:t>线路龙华新村李家公屋组</w:t>
            </w:r>
            <w:r w:rsidR="00F8349E" w:rsidRPr="007E2CDF">
              <w:rPr>
                <w:sz w:val="28"/>
              </w:rPr>
              <w:t>监测布点图</w:t>
            </w:r>
          </w:p>
          <w:p w:rsidR="00B706ED" w:rsidRPr="007E2CDF" w:rsidRDefault="00B706ED" w:rsidP="00B706ED">
            <w:pPr>
              <w:ind w:firstLineChars="200" w:firstLine="560"/>
              <w:rPr>
                <w:sz w:val="28"/>
              </w:rPr>
            </w:pPr>
            <w:r w:rsidRPr="007E2CDF">
              <w:rPr>
                <w:sz w:val="28"/>
              </w:rPr>
              <w:t>附图</w:t>
            </w:r>
            <w:r w:rsidRPr="007E2CDF">
              <w:rPr>
                <w:sz w:val="28"/>
              </w:rPr>
              <w:t>4</w:t>
            </w:r>
            <w:r w:rsidR="00E44FF6">
              <w:rPr>
                <w:rFonts w:hint="eastAsia"/>
                <w:sz w:val="28"/>
              </w:rPr>
              <w:t>6</w:t>
            </w:r>
            <w:r w:rsidR="00F8349E" w:rsidRPr="00F8349E">
              <w:rPr>
                <w:rFonts w:hint="eastAsia"/>
                <w:sz w:val="28"/>
              </w:rPr>
              <w:t>科大</w:t>
            </w:r>
            <w:r w:rsidR="00F8349E" w:rsidRPr="00F8349E">
              <w:rPr>
                <w:rFonts w:hint="eastAsia"/>
                <w:sz w:val="28"/>
              </w:rPr>
              <w:t>(</w:t>
            </w:r>
            <w:r w:rsidR="00F8349E" w:rsidRPr="00F8349E">
              <w:rPr>
                <w:rFonts w:hint="eastAsia"/>
                <w:sz w:val="28"/>
              </w:rPr>
              <w:t>马栏山</w:t>
            </w:r>
            <w:r w:rsidR="00F8349E" w:rsidRPr="00F8349E">
              <w:rPr>
                <w:rFonts w:hint="eastAsia"/>
                <w:sz w:val="28"/>
              </w:rPr>
              <w:t>)220kV</w:t>
            </w:r>
            <w:r w:rsidR="00F8349E" w:rsidRPr="00F8349E">
              <w:rPr>
                <w:rFonts w:hint="eastAsia"/>
                <w:sz w:val="28"/>
              </w:rPr>
              <w:t>变电站配套</w:t>
            </w:r>
            <w:r w:rsidR="00F8349E" w:rsidRPr="00F8349E">
              <w:rPr>
                <w:rFonts w:hint="eastAsia"/>
                <w:sz w:val="28"/>
              </w:rPr>
              <w:t>220kV</w:t>
            </w:r>
            <w:r w:rsidR="00F8349E" w:rsidRPr="00F8349E">
              <w:rPr>
                <w:rFonts w:hint="eastAsia"/>
                <w:sz w:val="28"/>
              </w:rPr>
              <w:t>线路龙华新村辽叶坡组</w:t>
            </w:r>
            <w:r w:rsidR="00F8349E" w:rsidRPr="007E2CDF">
              <w:rPr>
                <w:sz w:val="28"/>
              </w:rPr>
              <w:lastRenderedPageBreak/>
              <w:t>监测布点图</w:t>
            </w:r>
          </w:p>
          <w:p w:rsidR="00765F1E" w:rsidRDefault="00B706ED" w:rsidP="00F8349E">
            <w:pPr>
              <w:ind w:firstLineChars="200" w:firstLine="560"/>
              <w:rPr>
                <w:sz w:val="28"/>
              </w:rPr>
            </w:pPr>
            <w:r w:rsidRPr="007E2CDF">
              <w:rPr>
                <w:sz w:val="28"/>
              </w:rPr>
              <w:t>附图</w:t>
            </w:r>
            <w:r w:rsidRPr="007E2CDF">
              <w:rPr>
                <w:sz w:val="28"/>
              </w:rPr>
              <w:t>4</w:t>
            </w:r>
            <w:r w:rsidR="00E44FF6">
              <w:rPr>
                <w:rFonts w:hint="eastAsia"/>
                <w:sz w:val="28"/>
              </w:rPr>
              <w:t>7</w:t>
            </w:r>
            <w:r w:rsidR="00F8349E" w:rsidRPr="00F8349E">
              <w:rPr>
                <w:rFonts w:hint="eastAsia"/>
                <w:sz w:val="28"/>
              </w:rPr>
              <w:t>科大</w:t>
            </w:r>
            <w:r w:rsidR="00F8349E" w:rsidRPr="00F8349E">
              <w:rPr>
                <w:rFonts w:hint="eastAsia"/>
                <w:sz w:val="28"/>
              </w:rPr>
              <w:t>(</w:t>
            </w:r>
            <w:r w:rsidR="00F8349E" w:rsidRPr="00F8349E">
              <w:rPr>
                <w:rFonts w:hint="eastAsia"/>
                <w:sz w:val="28"/>
              </w:rPr>
              <w:t>马栏山</w:t>
            </w:r>
            <w:r w:rsidR="00F8349E" w:rsidRPr="00F8349E">
              <w:rPr>
                <w:rFonts w:hint="eastAsia"/>
                <w:sz w:val="28"/>
              </w:rPr>
              <w:t>)220kV</w:t>
            </w:r>
            <w:r w:rsidR="00F8349E" w:rsidRPr="00F8349E">
              <w:rPr>
                <w:rFonts w:hint="eastAsia"/>
                <w:sz w:val="28"/>
              </w:rPr>
              <w:t>变电站配套</w:t>
            </w:r>
            <w:r w:rsidR="00F8349E" w:rsidRPr="00F8349E">
              <w:rPr>
                <w:rFonts w:hint="eastAsia"/>
                <w:sz w:val="28"/>
              </w:rPr>
              <w:t>220kV</w:t>
            </w:r>
            <w:r w:rsidR="00F8349E" w:rsidRPr="00F8349E">
              <w:rPr>
                <w:rFonts w:hint="eastAsia"/>
                <w:sz w:val="28"/>
              </w:rPr>
              <w:t>线路谭坊新村郭家冲组</w:t>
            </w:r>
            <w:r w:rsidR="00F8349E" w:rsidRPr="007E2CDF">
              <w:rPr>
                <w:sz w:val="28"/>
              </w:rPr>
              <w:t>监测布点图</w:t>
            </w:r>
          </w:p>
          <w:p w:rsidR="005E5132" w:rsidRDefault="005E5132" w:rsidP="005E5132">
            <w:pPr>
              <w:ind w:firstLineChars="200" w:firstLine="560"/>
              <w:rPr>
                <w:sz w:val="28"/>
              </w:rPr>
            </w:pPr>
            <w:r w:rsidRPr="007E2CDF">
              <w:rPr>
                <w:sz w:val="28"/>
              </w:rPr>
              <w:t>附图</w:t>
            </w:r>
            <w:r w:rsidR="00F8349E">
              <w:rPr>
                <w:rFonts w:hint="eastAsia"/>
                <w:sz w:val="28"/>
              </w:rPr>
              <w:t>4</w:t>
            </w:r>
            <w:r w:rsidR="00E44FF6">
              <w:rPr>
                <w:rFonts w:hint="eastAsia"/>
                <w:sz w:val="28"/>
              </w:rPr>
              <w:t>8</w:t>
            </w:r>
            <w:r w:rsidR="00F8349E">
              <w:rPr>
                <w:rFonts w:hint="eastAsia"/>
                <w:sz w:val="28"/>
              </w:rPr>
              <w:t>梅溪湖</w:t>
            </w:r>
            <w:r w:rsidR="00F8349E">
              <w:rPr>
                <w:rFonts w:hint="eastAsia"/>
                <w:sz w:val="28"/>
              </w:rPr>
              <w:t>11</w:t>
            </w:r>
            <w:r w:rsidRPr="007E2CDF">
              <w:rPr>
                <w:sz w:val="28"/>
              </w:rPr>
              <w:t>0kV</w:t>
            </w:r>
            <w:r w:rsidRPr="007E2CDF">
              <w:rPr>
                <w:sz w:val="28"/>
              </w:rPr>
              <w:t>变电站平面布置及监测布点图</w:t>
            </w:r>
          </w:p>
          <w:p w:rsidR="005E5132" w:rsidRPr="007E2CDF" w:rsidRDefault="005E5132" w:rsidP="005E5132">
            <w:pPr>
              <w:ind w:firstLineChars="200" w:firstLine="560"/>
              <w:rPr>
                <w:sz w:val="28"/>
              </w:rPr>
            </w:pPr>
            <w:r w:rsidRPr="007E2CDF">
              <w:rPr>
                <w:sz w:val="28"/>
              </w:rPr>
              <w:t>附图</w:t>
            </w:r>
            <w:r w:rsidR="00E44FF6">
              <w:rPr>
                <w:rFonts w:hint="eastAsia"/>
                <w:sz w:val="28"/>
              </w:rPr>
              <w:t>49</w:t>
            </w:r>
            <w:r w:rsidR="00F8349E">
              <w:rPr>
                <w:rFonts w:hint="eastAsia"/>
                <w:sz w:val="28"/>
              </w:rPr>
              <w:t>洞阳</w:t>
            </w:r>
            <w:r w:rsidR="00F8349E">
              <w:rPr>
                <w:rFonts w:hint="eastAsia"/>
                <w:sz w:val="28"/>
              </w:rPr>
              <w:t>11</w:t>
            </w:r>
            <w:r w:rsidRPr="007E2CDF">
              <w:rPr>
                <w:sz w:val="28"/>
              </w:rPr>
              <w:t>0kV</w:t>
            </w:r>
            <w:r w:rsidRPr="007E2CDF">
              <w:rPr>
                <w:sz w:val="28"/>
              </w:rPr>
              <w:t>变电站平面布置及监测布点图</w:t>
            </w:r>
          </w:p>
          <w:p w:rsidR="005E5132" w:rsidRPr="005E5132" w:rsidRDefault="005E5132" w:rsidP="00B706ED">
            <w:pPr>
              <w:ind w:firstLineChars="200" w:firstLine="560"/>
              <w:rPr>
                <w:sz w:val="28"/>
              </w:rPr>
            </w:pPr>
          </w:p>
          <w:p w:rsidR="00B706ED" w:rsidRPr="007E2CDF" w:rsidRDefault="00B706ED" w:rsidP="00B706ED">
            <w:pPr>
              <w:ind w:firstLineChars="200" w:firstLine="560"/>
              <w:rPr>
                <w:sz w:val="28"/>
              </w:rPr>
            </w:pPr>
          </w:p>
          <w:p w:rsidR="00B706ED" w:rsidRPr="007E2CDF" w:rsidRDefault="00B706ED" w:rsidP="00B706ED">
            <w:pPr>
              <w:ind w:firstLineChars="200" w:firstLine="560"/>
              <w:rPr>
                <w:sz w:val="28"/>
              </w:rPr>
            </w:pPr>
          </w:p>
          <w:p w:rsidR="00B706ED" w:rsidRPr="007E2CDF" w:rsidRDefault="00B706ED" w:rsidP="00B706ED">
            <w:pPr>
              <w:ind w:firstLineChars="200" w:firstLine="560"/>
              <w:rPr>
                <w:sz w:val="28"/>
              </w:rPr>
            </w:pPr>
          </w:p>
          <w:p w:rsidR="00B706ED" w:rsidRPr="007E2CDF" w:rsidRDefault="00B706ED" w:rsidP="00B706ED">
            <w:pPr>
              <w:ind w:firstLineChars="200" w:firstLine="560"/>
              <w:rPr>
                <w:sz w:val="28"/>
              </w:rPr>
            </w:pPr>
          </w:p>
          <w:p w:rsidR="00B706ED" w:rsidRPr="007E2CDF" w:rsidRDefault="00B706ED" w:rsidP="00B706ED">
            <w:pPr>
              <w:ind w:firstLineChars="200" w:firstLine="560"/>
              <w:rPr>
                <w:sz w:val="28"/>
              </w:rPr>
            </w:pPr>
          </w:p>
          <w:p w:rsidR="00B706ED" w:rsidRPr="007E2CDF" w:rsidRDefault="00B706ED" w:rsidP="00B706ED">
            <w:pPr>
              <w:ind w:firstLineChars="200" w:firstLine="560"/>
              <w:rPr>
                <w:sz w:val="28"/>
              </w:rPr>
            </w:pPr>
          </w:p>
          <w:p w:rsidR="00B706ED" w:rsidRPr="007E2CDF" w:rsidRDefault="00B706ED" w:rsidP="00B706ED">
            <w:pPr>
              <w:ind w:firstLineChars="200" w:firstLine="560"/>
              <w:rPr>
                <w:sz w:val="28"/>
              </w:rPr>
            </w:pPr>
          </w:p>
          <w:p w:rsidR="00B706ED" w:rsidRDefault="00B706ED"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B706ED">
            <w:pPr>
              <w:ind w:firstLineChars="200" w:firstLine="562"/>
              <w:rPr>
                <w:b/>
                <w:color w:val="000000"/>
                <w:sz w:val="28"/>
              </w:rPr>
            </w:pPr>
          </w:p>
          <w:p w:rsidR="00D70F34" w:rsidRDefault="00D70F34" w:rsidP="00572452">
            <w:pPr>
              <w:rPr>
                <w:b/>
                <w:color w:val="000000"/>
                <w:sz w:val="28"/>
              </w:rPr>
            </w:pPr>
          </w:p>
          <w:p w:rsidR="00395310" w:rsidRDefault="00395310" w:rsidP="00572452">
            <w:pPr>
              <w:rPr>
                <w:b/>
                <w:color w:val="000000"/>
                <w:sz w:val="28"/>
              </w:rPr>
            </w:pPr>
          </w:p>
          <w:p w:rsidR="00395310" w:rsidRPr="00572452" w:rsidRDefault="00395310" w:rsidP="00572452">
            <w:pPr>
              <w:rPr>
                <w:b/>
                <w:color w:val="000000"/>
                <w:sz w:val="28"/>
              </w:rPr>
            </w:pPr>
          </w:p>
          <w:p w:rsidR="00F625EB" w:rsidRPr="007E2CDF" w:rsidRDefault="00F625EB" w:rsidP="00C826F5">
            <w:pPr>
              <w:ind w:rightChars="41" w:right="86"/>
              <w:rPr>
                <w:b/>
                <w:color w:val="000000"/>
                <w:sz w:val="28"/>
              </w:rPr>
            </w:pPr>
            <w:r w:rsidRPr="007E2CDF">
              <w:rPr>
                <w:b/>
                <w:color w:val="000000"/>
                <w:sz w:val="28"/>
              </w:rPr>
              <w:lastRenderedPageBreak/>
              <w:t>附件</w:t>
            </w:r>
          </w:p>
          <w:p w:rsidR="00F625EB" w:rsidRPr="007E2CDF" w:rsidRDefault="00F625EB" w:rsidP="00C826F5">
            <w:pPr>
              <w:ind w:firstLineChars="200" w:firstLine="560"/>
              <w:rPr>
                <w:sz w:val="28"/>
              </w:rPr>
            </w:pPr>
            <w:r w:rsidRPr="007E2CDF">
              <w:rPr>
                <w:sz w:val="28"/>
              </w:rPr>
              <w:t>附件</w:t>
            </w:r>
            <w:r w:rsidRPr="007E2CDF">
              <w:rPr>
                <w:sz w:val="28"/>
              </w:rPr>
              <w:t>1</w:t>
            </w:r>
            <w:r w:rsidR="0041703D" w:rsidRPr="007E2CDF">
              <w:rPr>
                <w:sz w:val="28"/>
              </w:rPr>
              <w:t>环评委托函</w:t>
            </w:r>
          </w:p>
          <w:p w:rsidR="001C1EDF" w:rsidRPr="007E2CDF" w:rsidRDefault="001C1EDF" w:rsidP="00C826F5">
            <w:pPr>
              <w:ind w:firstLineChars="200" w:firstLine="560"/>
              <w:rPr>
                <w:sz w:val="28"/>
              </w:rPr>
            </w:pPr>
            <w:r w:rsidRPr="007E2CDF">
              <w:rPr>
                <w:sz w:val="28"/>
              </w:rPr>
              <w:t>附件</w:t>
            </w:r>
            <w:r w:rsidR="002F36A2">
              <w:rPr>
                <w:rFonts w:hint="eastAsia"/>
                <w:sz w:val="28"/>
              </w:rPr>
              <w:t>2</w:t>
            </w:r>
            <w:r w:rsidR="002F36A2">
              <w:rPr>
                <w:rFonts w:hint="eastAsia"/>
                <w:sz w:val="28"/>
              </w:rPr>
              <w:t>达浒</w:t>
            </w:r>
            <w:r w:rsidR="002F36A2">
              <w:rPr>
                <w:rFonts w:hint="eastAsia"/>
                <w:sz w:val="28"/>
              </w:rPr>
              <w:t>11</w:t>
            </w:r>
            <w:r w:rsidRPr="007E2CDF">
              <w:rPr>
                <w:sz w:val="28"/>
              </w:rPr>
              <w:t>0kV</w:t>
            </w:r>
            <w:r w:rsidRPr="007E2CDF">
              <w:rPr>
                <w:sz w:val="28"/>
              </w:rPr>
              <w:t>输变电工程政府行政部门审查意见</w:t>
            </w:r>
          </w:p>
          <w:p w:rsidR="006C5545" w:rsidRPr="007E2CDF" w:rsidRDefault="006C5545" w:rsidP="00C826F5">
            <w:pPr>
              <w:ind w:firstLineChars="200" w:firstLine="560"/>
              <w:rPr>
                <w:sz w:val="28"/>
              </w:rPr>
            </w:pPr>
            <w:r w:rsidRPr="007E2CDF">
              <w:rPr>
                <w:sz w:val="28"/>
              </w:rPr>
              <w:t>附件</w:t>
            </w:r>
            <w:r w:rsidR="002F36A2">
              <w:rPr>
                <w:rFonts w:hint="eastAsia"/>
                <w:sz w:val="28"/>
              </w:rPr>
              <w:t>3</w:t>
            </w:r>
            <w:r w:rsidR="002F36A2">
              <w:rPr>
                <w:rFonts w:hint="eastAsia"/>
                <w:sz w:val="28"/>
              </w:rPr>
              <w:t>高坝窑</w:t>
            </w:r>
            <w:r w:rsidR="002F36A2">
              <w:rPr>
                <w:rFonts w:hint="eastAsia"/>
                <w:sz w:val="28"/>
              </w:rPr>
              <w:t>11</w:t>
            </w:r>
            <w:r w:rsidR="00D722D2" w:rsidRPr="007E2CDF">
              <w:rPr>
                <w:sz w:val="28"/>
              </w:rPr>
              <w:t>0kV</w:t>
            </w:r>
            <w:r w:rsidR="00D722D2" w:rsidRPr="007E2CDF">
              <w:rPr>
                <w:sz w:val="28"/>
              </w:rPr>
              <w:t>输变电</w:t>
            </w:r>
            <w:r w:rsidR="002F36A2">
              <w:rPr>
                <w:rFonts w:hint="eastAsia"/>
                <w:sz w:val="28"/>
              </w:rPr>
              <w:t>新建</w:t>
            </w:r>
            <w:r w:rsidR="00D722D2" w:rsidRPr="007E2CDF">
              <w:rPr>
                <w:sz w:val="28"/>
              </w:rPr>
              <w:t>工程政府行政部门审查意见</w:t>
            </w:r>
          </w:p>
          <w:p w:rsidR="006C5545" w:rsidRDefault="006C5545" w:rsidP="00C826F5">
            <w:pPr>
              <w:ind w:firstLineChars="200" w:firstLine="560"/>
              <w:rPr>
                <w:sz w:val="28"/>
              </w:rPr>
            </w:pPr>
            <w:r w:rsidRPr="007E2CDF">
              <w:rPr>
                <w:sz w:val="28"/>
              </w:rPr>
              <w:t>附件</w:t>
            </w:r>
            <w:r w:rsidR="002F36A2">
              <w:rPr>
                <w:rFonts w:hint="eastAsia"/>
                <w:sz w:val="28"/>
              </w:rPr>
              <w:t>4</w:t>
            </w:r>
            <w:r w:rsidR="002F36A2">
              <w:rPr>
                <w:rFonts w:hint="eastAsia"/>
                <w:sz w:val="28"/>
              </w:rPr>
              <w:t>含浦</w:t>
            </w:r>
            <w:r w:rsidR="002F36A2">
              <w:rPr>
                <w:rFonts w:hint="eastAsia"/>
                <w:sz w:val="28"/>
              </w:rPr>
              <w:t>11</w:t>
            </w:r>
            <w:r w:rsidR="00DB089A" w:rsidRPr="007E2CDF">
              <w:rPr>
                <w:sz w:val="28"/>
              </w:rPr>
              <w:t>0kV</w:t>
            </w:r>
            <w:r w:rsidR="00DB089A" w:rsidRPr="007E2CDF">
              <w:rPr>
                <w:sz w:val="28"/>
              </w:rPr>
              <w:t>输变电工程政府行政部门审查意见</w:t>
            </w:r>
          </w:p>
          <w:p w:rsidR="001C1EDF" w:rsidRPr="001C1EDF" w:rsidRDefault="001C1EDF" w:rsidP="00C826F5">
            <w:pPr>
              <w:ind w:firstLineChars="200" w:firstLine="560"/>
              <w:rPr>
                <w:sz w:val="28"/>
              </w:rPr>
            </w:pPr>
            <w:r w:rsidRPr="007E2CDF">
              <w:rPr>
                <w:sz w:val="28"/>
              </w:rPr>
              <w:t>附件</w:t>
            </w:r>
            <w:r w:rsidR="002F36A2">
              <w:rPr>
                <w:rFonts w:hint="eastAsia"/>
                <w:sz w:val="28"/>
              </w:rPr>
              <w:t>5</w:t>
            </w:r>
            <w:r w:rsidR="002F36A2">
              <w:rPr>
                <w:rFonts w:hint="eastAsia"/>
                <w:sz w:val="28"/>
              </w:rPr>
              <w:t>临空</w:t>
            </w:r>
            <w:r w:rsidR="002F36A2">
              <w:rPr>
                <w:rFonts w:hint="eastAsia"/>
                <w:sz w:val="28"/>
              </w:rPr>
              <w:t>11</w:t>
            </w:r>
            <w:r w:rsidRPr="007E2CDF">
              <w:rPr>
                <w:sz w:val="28"/>
              </w:rPr>
              <w:t>0kV</w:t>
            </w:r>
            <w:r w:rsidR="002F36A2" w:rsidRPr="007E2CDF">
              <w:rPr>
                <w:sz w:val="28"/>
              </w:rPr>
              <w:t>输变电工程政府行政部门审查意见</w:t>
            </w:r>
          </w:p>
          <w:p w:rsidR="006C5545" w:rsidRDefault="006C5545" w:rsidP="00DB089A">
            <w:pPr>
              <w:ind w:leftChars="267" w:left="1541" w:hangingChars="350" w:hanging="980"/>
              <w:rPr>
                <w:sz w:val="28"/>
              </w:rPr>
            </w:pPr>
            <w:r w:rsidRPr="007E2CDF">
              <w:rPr>
                <w:sz w:val="28"/>
              </w:rPr>
              <w:t>附件</w:t>
            </w:r>
            <w:r w:rsidR="002F36A2">
              <w:rPr>
                <w:rFonts w:hint="eastAsia"/>
                <w:sz w:val="28"/>
              </w:rPr>
              <w:t>6</w:t>
            </w:r>
            <w:r w:rsidR="002F36A2">
              <w:rPr>
                <w:rFonts w:hint="eastAsia"/>
                <w:sz w:val="28"/>
              </w:rPr>
              <w:t>盼盼</w:t>
            </w:r>
            <w:r w:rsidR="002F36A2">
              <w:rPr>
                <w:rFonts w:hint="eastAsia"/>
                <w:sz w:val="28"/>
              </w:rPr>
              <w:t>11</w:t>
            </w:r>
            <w:r w:rsidR="002F36A2" w:rsidRPr="007E2CDF">
              <w:rPr>
                <w:sz w:val="28"/>
              </w:rPr>
              <w:t>0kV</w:t>
            </w:r>
            <w:r w:rsidR="002F36A2" w:rsidRPr="007E2CDF">
              <w:rPr>
                <w:sz w:val="28"/>
              </w:rPr>
              <w:t>输变电工程政府行政部门审查意见</w:t>
            </w:r>
          </w:p>
          <w:p w:rsidR="001C1EDF" w:rsidRDefault="001C1EDF" w:rsidP="00DB089A">
            <w:pPr>
              <w:ind w:leftChars="267" w:left="1541" w:hangingChars="350" w:hanging="980"/>
              <w:rPr>
                <w:sz w:val="28"/>
              </w:rPr>
            </w:pPr>
            <w:r w:rsidRPr="007E2CDF">
              <w:rPr>
                <w:sz w:val="28"/>
              </w:rPr>
              <w:t>附件</w:t>
            </w:r>
            <w:r w:rsidR="002F36A2">
              <w:rPr>
                <w:rFonts w:hint="eastAsia"/>
                <w:sz w:val="28"/>
              </w:rPr>
              <w:t>7</w:t>
            </w:r>
            <w:r w:rsidR="002F36A2" w:rsidRPr="00D064D5">
              <w:rPr>
                <w:sz w:val="28"/>
              </w:rPr>
              <w:t>蒙华铁路湖南长沙浏阳牵引变</w:t>
            </w:r>
            <w:r w:rsidR="002F36A2">
              <w:rPr>
                <w:rFonts w:hint="eastAsia"/>
                <w:sz w:val="28"/>
              </w:rPr>
              <w:t>、</w:t>
            </w:r>
            <w:r w:rsidR="002F36A2" w:rsidRPr="00D064D5">
              <w:rPr>
                <w:rFonts w:hint="eastAsia"/>
                <w:sz w:val="28"/>
              </w:rPr>
              <w:t>张坊牵引变</w:t>
            </w:r>
            <w:r w:rsidR="002F36A2" w:rsidRPr="00D064D5">
              <w:rPr>
                <w:sz w:val="28"/>
              </w:rPr>
              <w:t>110kV</w:t>
            </w:r>
            <w:r w:rsidR="002F36A2" w:rsidRPr="00D064D5">
              <w:rPr>
                <w:sz w:val="28"/>
              </w:rPr>
              <w:t>外部供电工程</w:t>
            </w:r>
            <w:r w:rsidRPr="007E2CDF">
              <w:rPr>
                <w:sz w:val="28"/>
              </w:rPr>
              <w:t>路径协议</w:t>
            </w:r>
          </w:p>
          <w:p w:rsidR="002F36A2" w:rsidRDefault="002F36A2" w:rsidP="00DB089A">
            <w:pPr>
              <w:ind w:leftChars="267" w:left="1541" w:hangingChars="350" w:hanging="980"/>
              <w:rPr>
                <w:sz w:val="28"/>
              </w:rPr>
            </w:pPr>
            <w:r w:rsidRPr="007E2CDF">
              <w:rPr>
                <w:sz w:val="28"/>
              </w:rPr>
              <w:t>附件</w:t>
            </w:r>
            <w:r>
              <w:rPr>
                <w:rFonts w:hint="eastAsia"/>
                <w:sz w:val="28"/>
              </w:rPr>
              <w:t>8</w:t>
            </w:r>
            <w:r>
              <w:rPr>
                <w:rFonts w:hint="eastAsia"/>
                <w:sz w:val="28"/>
              </w:rPr>
              <w:t>科大（马栏山）</w:t>
            </w:r>
            <w:r>
              <w:rPr>
                <w:rFonts w:hint="eastAsia"/>
                <w:sz w:val="28"/>
              </w:rPr>
              <w:t>220kV</w:t>
            </w:r>
            <w:r>
              <w:rPr>
                <w:rFonts w:hint="eastAsia"/>
                <w:sz w:val="28"/>
              </w:rPr>
              <w:t>变电站</w:t>
            </w:r>
            <w:r>
              <w:rPr>
                <w:rFonts w:hint="eastAsia"/>
                <w:sz w:val="28"/>
              </w:rPr>
              <w:t>220kV</w:t>
            </w:r>
            <w:r>
              <w:rPr>
                <w:rFonts w:hint="eastAsia"/>
                <w:sz w:val="28"/>
              </w:rPr>
              <w:t>配套线路工程</w:t>
            </w:r>
            <w:r w:rsidRPr="007E2CDF">
              <w:rPr>
                <w:sz w:val="28"/>
              </w:rPr>
              <w:t>路径协议</w:t>
            </w:r>
          </w:p>
          <w:p w:rsidR="002F36A2" w:rsidRPr="007E2CDF" w:rsidRDefault="002F36A2" w:rsidP="00DB089A">
            <w:pPr>
              <w:ind w:leftChars="267" w:left="1541" w:hangingChars="350" w:hanging="980"/>
              <w:rPr>
                <w:sz w:val="28"/>
              </w:rPr>
            </w:pPr>
            <w:r w:rsidRPr="007E2CDF">
              <w:rPr>
                <w:sz w:val="28"/>
              </w:rPr>
              <w:t>附件</w:t>
            </w:r>
            <w:r>
              <w:rPr>
                <w:rFonts w:hint="eastAsia"/>
                <w:sz w:val="28"/>
              </w:rPr>
              <w:t>9</w:t>
            </w:r>
            <w:r>
              <w:rPr>
                <w:rFonts w:hint="eastAsia"/>
                <w:sz w:val="28"/>
              </w:rPr>
              <w:t>监测报告</w:t>
            </w:r>
          </w:p>
          <w:p w:rsidR="006C5545" w:rsidRDefault="006C5545" w:rsidP="00874F6A">
            <w:pPr>
              <w:ind w:firstLineChars="200" w:firstLine="560"/>
              <w:rPr>
                <w:sz w:val="28"/>
              </w:rPr>
            </w:pPr>
            <w:r w:rsidRPr="007E2CDF">
              <w:rPr>
                <w:sz w:val="28"/>
              </w:rPr>
              <w:t>附件</w:t>
            </w:r>
            <w:r w:rsidR="002F36A2">
              <w:rPr>
                <w:rFonts w:hint="eastAsia"/>
                <w:sz w:val="28"/>
              </w:rPr>
              <w:t>10</w:t>
            </w:r>
            <w:r w:rsidR="00563BFE" w:rsidRPr="007E2CDF">
              <w:rPr>
                <w:sz w:val="28"/>
              </w:rPr>
              <w:t>监测数据质量保证单</w:t>
            </w:r>
          </w:p>
          <w:p w:rsidR="001C1EDF" w:rsidRPr="007E2CDF" w:rsidRDefault="001C1EDF" w:rsidP="00874F6A">
            <w:pPr>
              <w:ind w:firstLineChars="200" w:firstLine="560"/>
              <w:rPr>
                <w:sz w:val="28"/>
              </w:rPr>
            </w:pPr>
            <w:r w:rsidRPr="007E2CDF">
              <w:rPr>
                <w:sz w:val="28"/>
              </w:rPr>
              <w:t>附件</w:t>
            </w:r>
            <w:r w:rsidR="002F36A2">
              <w:rPr>
                <w:rFonts w:hint="eastAsia"/>
                <w:sz w:val="28"/>
              </w:rPr>
              <w:t>11</w:t>
            </w:r>
            <w:r>
              <w:rPr>
                <w:rFonts w:hint="eastAsia"/>
                <w:sz w:val="28"/>
              </w:rPr>
              <w:t>专家评审意见</w:t>
            </w:r>
          </w:p>
          <w:p w:rsidR="002D5C7A" w:rsidRPr="007E2CDF" w:rsidRDefault="002D5C7A" w:rsidP="00393C7F">
            <w:pPr>
              <w:ind w:firstLineChars="200" w:firstLine="560"/>
              <w:rPr>
                <w:sz w:val="28"/>
              </w:rPr>
            </w:pPr>
          </w:p>
        </w:tc>
      </w:tr>
    </w:tbl>
    <w:p w:rsidR="00E85133" w:rsidRPr="007E2CDF" w:rsidRDefault="00E85133" w:rsidP="006E76FA">
      <w:pPr>
        <w:ind w:rightChars="48" w:right="101"/>
        <w:rPr>
          <w:sz w:val="24"/>
        </w:rPr>
      </w:pPr>
    </w:p>
    <w:p w:rsidR="00E85133" w:rsidRPr="007E2CDF" w:rsidRDefault="00E85133" w:rsidP="006E76FA">
      <w:pPr>
        <w:ind w:rightChars="48" w:right="101"/>
        <w:rPr>
          <w:sz w:val="24"/>
        </w:rPr>
        <w:sectPr w:rsidR="00E85133" w:rsidRPr="007E2CDF" w:rsidSect="00807E3E">
          <w:footerReference w:type="even" r:id="rId112"/>
          <w:footerReference w:type="default" r:id="rId113"/>
          <w:footerReference w:type="first" r:id="rId114"/>
          <w:pgSz w:w="11906" w:h="16838" w:code="9"/>
          <w:pgMar w:top="1588" w:right="1418" w:bottom="1418" w:left="1418" w:header="851" w:footer="1134" w:gutter="0"/>
          <w:cols w:space="720"/>
          <w:docGrid w:linePitch="312"/>
        </w:sectPr>
      </w:pPr>
    </w:p>
    <w:p w:rsidR="000F2C94" w:rsidRDefault="000F2C94" w:rsidP="007B0E28">
      <w:pPr>
        <w:rPr>
          <w:sz w:val="28"/>
        </w:rPr>
      </w:pPr>
      <w:bookmarkStart w:id="22" w:name="_GoBack"/>
      <w:bookmarkEnd w:id="22"/>
    </w:p>
    <w:sectPr w:rsidR="000F2C94" w:rsidSect="00807E3E">
      <w:pgSz w:w="11907" w:h="16840" w:code="9"/>
      <w:pgMar w:top="1588" w:right="1418" w:bottom="1418" w:left="1418" w:header="851"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3B5" w:rsidRDefault="00AE13B5">
      <w:r>
        <w:separator/>
      </w:r>
    </w:p>
  </w:endnote>
  <w:endnote w:type="continuationSeparator" w:id="0">
    <w:p w:rsidR="00AE13B5" w:rsidRDefault="00AE1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Plotter">
    <w:altName w:val="Times New Roman"/>
    <w:panose1 w:val="00000000000000000000"/>
    <w:charset w:val="00"/>
    <w:family w:val="roman"/>
    <w:notTrueType/>
    <w:pitch w:val="default"/>
    <w:sig w:usb0="00000003" w:usb1="BFF7D0E0" w:usb2="81718000" w:usb3="00000000" w:csb0="8175E945" w:csb1="BFF7D17E"/>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0" w:usb1="080E0000" w:usb2="00000010" w:usb3="00000000" w:csb0="00040000" w:csb1="00000000"/>
  </w:font>
  <w:font w:name="TimesNewRomanPS-BoldMT">
    <w:altName w:val="Times New Roman"/>
    <w:panose1 w:val="00000000000000000000"/>
    <w:charset w:val="00"/>
    <w:family w:val="roman"/>
    <w:notTrueType/>
    <w:pitch w:val="default"/>
  </w:font>
  <w:font w:name="TT2A9o00">
    <w:altName w:val="Times New Roman"/>
    <w:panose1 w:val="00000000000000000000"/>
    <w:charset w:val="00"/>
    <w:family w:val="roman"/>
    <w:notTrueType/>
    <w:pitch w:val="default"/>
  </w:font>
  <w:font w:name="TT2AAo02">
    <w:panose1 w:val="00000000000000000000"/>
    <w:charset w:val="00"/>
    <w:family w:val="roman"/>
    <w:notTrueType/>
    <w:pitch w:val="default"/>
  </w:font>
  <w:font w:name="TT3Eo01">
    <w:altName w:val="Times New Roman"/>
    <w:panose1 w:val="00000000000000000000"/>
    <w:charset w:val="00"/>
    <w:family w:val="roman"/>
    <w:notTrueType/>
    <w:pitch w:val="default"/>
  </w:font>
  <w:font w:name="TT3Eo00">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T3Eo02">
    <w:altName w:val="Times New Roman"/>
    <w:panose1 w:val="00000000000000000000"/>
    <w:charset w:val="00"/>
    <w:family w:val="roman"/>
    <w:notTrueType/>
    <w:pitch w:val="default"/>
  </w:font>
  <w:font w:name="TT3Eo03">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404297"/>
      <w:docPartObj>
        <w:docPartGallery w:val="Page Numbers (Bottom of Page)"/>
        <w:docPartUnique/>
      </w:docPartObj>
    </w:sdtPr>
    <w:sdtEndPr>
      <w:rPr>
        <w:sz w:val="21"/>
        <w:szCs w:val="21"/>
      </w:rPr>
    </w:sdtEndPr>
    <w:sdtContent>
      <w:p w:rsidR="00F95B31" w:rsidRPr="00075A69" w:rsidRDefault="00F95B31">
        <w:pPr>
          <w:pStyle w:val="ab"/>
          <w:jc w:val="center"/>
          <w:rPr>
            <w:sz w:val="21"/>
            <w:szCs w:val="21"/>
          </w:rPr>
        </w:pPr>
        <w:r w:rsidRPr="00075A69">
          <w:rPr>
            <w:sz w:val="21"/>
            <w:szCs w:val="21"/>
          </w:rPr>
          <w:fldChar w:fldCharType="begin"/>
        </w:r>
        <w:r w:rsidRPr="00075A69">
          <w:rPr>
            <w:sz w:val="21"/>
            <w:szCs w:val="21"/>
          </w:rPr>
          <w:instrText>PAGE   \* MERGEFORMAT</w:instrText>
        </w:r>
        <w:r w:rsidRPr="00075A69">
          <w:rPr>
            <w:sz w:val="21"/>
            <w:szCs w:val="21"/>
          </w:rPr>
          <w:fldChar w:fldCharType="separate"/>
        </w:r>
        <w:r w:rsidR="007B0E28" w:rsidRPr="007B0E28">
          <w:rPr>
            <w:noProof/>
            <w:sz w:val="21"/>
            <w:szCs w:val="21"/>
            <w:lang w:val="zh-CN"/>
          </w:rPr>
          <w:t>1</w:t>
        </w:r>
        <w:r w:rsidRPr="00075A69">
          <w:rPr>
            <w:sz w:val="21"/>
            <w:szCs w:val="21"/>
          </w:rPr>
          <w:fldChar w:fldCharType="end"/>
        </w:r>
      </w:p>
    </w:sdtContent>
  </w:sdt>
  <w:p w:rsidR="00F95B31" w:rsidRDefault="00F95B31">
    <w:pPr>
      <w:pStyle w:val="ab"/>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B31" w:rsidRDefault="00F95B31">
    <w:pPr>
      <w:pStyle w:val="ab"/>
      <w:framePr w:h="0" w:wrap="around" w:vAnchor="text" w:hAnchor="margin" w:xAlign="center" w:y="1"/>
      <w:rPr>
        <w:rStyle w:val="a4"/>
      </w:rPr>
    </w:pPr>
    <w:r>
      <w:fldChar w:fldCharType="begin"/>
    </w:r>
    <w:r>
      <w:rPr>
        <w:rStyle w:val="a4"/>
      </w:rPr>
      <w:instrText xml:space="preserve">PAGE  </w:instrText>
    </w:r>
    <w:r>
      <w:fldChar w:fldCharType="separate"/>
    </w:r>
    <w:r>
      <w:rPr>
        <w:rStyle w:val="a4"/>
      </w:rPr>
      <w:t>0</w:t>
    </w:r>
    <w:r>
      <w:fldChar w:fldCharType="end"/>
    </w:r>
  </w:p>
  <w:p w:rsidR="00F95B31" w:rsidRDefault="00F95B3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471547"/>
      <w:docPartObj>
        <w:docPartGallery w:val="Page Numbers (Bottom of Page)"/>
        <w:docPartUnique/>
      </w:docPartObj>
    </w:sdtPr>
    <w:sdtEndPr>
      <w:rPr>
        <w:sz w:val="21"/>
        <w:szCs w:val="21"/>
      </w:rPr>
    </w:sdtEndPr>
    <w:sdtContent>
      <w:p w:rsidR="00F95B31" w:rsidRPr="00075A69" w:rsidRDefault="00F95B31">
        <w:pPr>
          <w:pStyle w:val="ab"/>
          <w:jc w:val="center"/>
          <w:rPr>
            <w:sz w:val="21"/>
            <w:szCs w:val="21"/>
          </w:rPr>
        </w:pPr>
        <w:r w:rsidRPr="00075A69">
          <w:rPr>
            <w:sz w:val="21"/>
            <w:szCs w:val="21"/>
          </w:rPr>
          <w:fldChar w:fldCharType="begin"/>
        </w:r>
        <w:r w:rsidRPr="00075A69">
          <w:rPr>
            <w:sz w:val="21"/>
            <w:szCs w:val="21"/>
          </w:rPr>
          <w:instrText>PAGE   \* MERGEFORMAT</w:instrText>
        </w:r>
        <w:r w:rsidRPr="00075A69">
          <w:rPr>
            <w:sz w:val="21"/>
            <w:szCs w:val="21"/>
          </w:rPr>
          <w:fldChar w:fldCharType="separate"/>
        </w:r>
        <w:r w:rsidR="007B0E28" w:rsidRPr="007B0E28">
          <w:rPr>
            <w:noProof/>
            <w:sz w:val="21"/>
            <w:szCs w:val="21"/>
            <w:lang w:val="zh-CN"/>
          </w:rPr>
          <w:t>47</w:t>
        </w:r>
        <w:r w:rsidRPr="00075A69">
          <w:rPr>
            <w:sz w:val="21"/>
            <w:szCs w:val="21"/>
          </w:rPr>
          <w:fldChar w:fldCharType="end"/>
        </w:r>
      </w:p>
    </w:sdtContent>
  </w:sdt>
  <w:p w:rsidR="00F95B31" w:rsidRDefault="00F95B31">
    <w:pPr>
      <w:pStyle w:val="ab"/>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B31" w:rsidRDefault="00F95B31">
    <w:pPr>
      <w:pStyle w:val="ab"/>
      <w:framePr w:h="0" w:wrap="around" w:vAnchor="text" w:hAnchor="margin" w:xAlign="center" w:y="1"/>
      <w:rPr>
        <w:rStyle w:val="a4"/>
      </w:rPr>
    </w:pPr>
    <w:r>
      <w:fldChar w:fldCharType="begin"/>
    </w:r>
    <w:r>
      <w:rPr>
        <w:rStyle w:val="a4"/>
      </w:rPr>
      <w:instrText xml:space="preserve">PAGE  </w:instrText>
    </w:r>
    <w:r>
      <w:fldChar w:fldCharType="separate"/>
    </w:r>
    <w:r>
      <w:rPr>
        <w:rStyle w:val="a4"/>
      </w:rPr>
      <w:t>64</w:t>
    </w:r>
    <w:r>
      <w:fldChar w:fldCharType="end"/>
    </w:r>
  </w:p>
  <w:p w:rsidR="00F95B31" w:rsidRDefault="00F95B31">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3B5" w:rsidRDefault="00AE13B5">
      <w:r>
        <w:separator/>
      </w:r>
    </w:p>
  </w:footnote>
  <w:footnote w:type="continuationSeparator" w:id="0">
    <w:p w:rsidR="00AE13B5" w:rsidRDefault="00AE13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multilevel"/>
    <w:tmpl w:val="00000018"/>
    <w:lvl w:ilvl="0">
      <w:start w:val="1"/>
      <w:numFmt w:val="decimal"/>
      <w:lvlText w:val="%1"/>
      <w:lvlJc w:val="left"/>
      <w:pPr>
        <w:tabs>
          <w:tab w:val="num" w:pos="-2088"/>
        </w:tabs>
        <w:ind w:left="-2088" w:hanging="432"/>
      </w:pPr>
      <w:rPr>
        <w:rFonts w:hint="eastAsia"/>
      </w:rPr>
    </w:lvl>
    <w:lvl w:ilvl="1">
      <w:start w:val="1"/>
      <w:numFmt w:val="decimal"/>
      <w:lvlText w:val="%1.%2"/>
      <w:lvlJc w:val="left"/>
      <w:pPr>
        <w:tabs>
          <w:tab w:val="num" w:pos="576"/>
        </w:tabs>
        <w:ind w:left="576" w:hanging="576"/>
      </w:pPr>
      <w:rPr>
        <w:rFonts w:ascii="宋体" w:eastAsia="宋体" w:hAnsi="宋体" w:hint="eastAsia"/>
        <w:color w:val="auto"/>
      </w:rPr>
    </w:lvl>
    <w:lvl w:ilvl="2">
      <w:start w:val="1"/>
      <w:numFmt w:val="decimal"/>
      <w:lvlText w:val="%1.%2.%3"/>
      <w:lvlJc w:val="left"/>
      <w:pPr>
        <w:tabs>
          <w:tab w:val="num" w:pos="226"/>
        </w:tabs>
        <w:ind w:left="226" w:hanging="226"/>
      </w:pPr>
      <w:rPr>
        <w:rFonts w:ascii="楷体_GB2312" w:eastAsia="楷体_GB2312" w:hAnsi="Times New Roman" w:hint="eastAsia"/>
        <w:b w:val="0"/>
        <w:i w:val="0"/>
        <w:strike w:val="0"/>
        <w:color w:val="0000FF"/>
        <w:sz w:val="28"/>
      </w:rPr>
    </w:lvl>
    <w:lvl w:ilvl="3">
      <w:start w:val="1"/>
      <w:numFmt w:val="decimal"/>
      <w:lvlText w:val="%1.%2.%3.%4"/>
      <w:lvlJc w:val="left"/>
      <w:pPr>
        <w:tabs>
          <w:tab w:val="num" w:pos="1404"/>
        </w:tabs>
        <w:ind w:left="1404" w:hanging="950"/>
      </w:pPr>
      <w:rPr>
        <w:rFonts w:ascii="楷体_GB2312" w:eastAsia="楷体_GB2312" w:hint="eastAsia"/>
        <w:b w:val="0"/>
        <w:i w:val="0"/>
        <w:caps w:val="0"/>
      </w:rPr>
    </w:lvl>
    <w:lvl w:ilvl="4">
      <w:start w:val="1"/>
      <w:numFmt w:val="decimal"/>
      <w:lvlText w:val="%1.%2.%3.%4.%5"/>
      <w:lvlJc w:val="left"/>
      <w:pPr>
        <w:tabs>
          <w:tab w:val="num" w:pos="-1512"/>
        </w:tabs>
        <w:ind w:left="-1512" w:hanging="1008"/>
      </w:pPr>
      <w:rPr>
        <w:rFonts w:hint="eastAsia"/>
      </w:rPr>
    </w:lvl>
    <w:lvl w:ilvl="5">
      <w:start w:val="1"/>
      <w:numFmt w:val="decimal"/>
      <w:lvlText w:val="%1.%2.%3.%4.%5.%6"/>
      <w:lvlJc w:val="left"/>
      <w:pPr>
        <w:tabs>
          <w:tab w:val="num" w:pos="-1368"/>
        </w:tabs>
        <w:ind w:left="-1368" w:hanging="1152"/>
      </w:pPr>
      <w:rPr>
        <w:rFonts w:hint="eastAsia"/>
      </w:rPr>
    </w:lvl>
    <w:lvl w:ilvl="6">
      <w:start w:val="1"/>
      <w:numFmt w:val="decimal"/>
      <w:lvlText w:val="%1.%2.%3.%4.%5.%6.%7"/>
      <w:lvlJc w:val="left"/>
      <w:pPr>
        <w:tabs>
          <w:tab w:val="num" w:pos="-1224"/>
        </w:tabs>
        <w:ind w:left="-1224" w:hanging="1296"/>
      </w:pPr>
      <w:rPr>
        <w:rFonts w:hint="eastAsia"/>
      </w:rPr>
    </w:lvl>
    <w:lvl w:ilvl="7">
      <w:start w:val="1"/>
      <w:numFmt w:val="decimal"/>
      <w:lvlText w:val="%1.%2.%3.%4.%5.%6.%7.%8"/>
      <w:lvlJc w:val="left"/>
      <w:pPr>
        <w:tabs>
          <w:tab w:val="num" w:pos="-1080"/>
        </w:tabs>
        <w:ind w:left="-1080" w:hanging="1440"/>
      </w:pPr>
      <w:rPr>
        <w:rFonts w:hint="eastAsia"/>
      </w:rPr>
    </w:lvl>
    <w:lvl w:ilvl="8">
      <w:start w:val="1"/>
      <w:numFmt w:val="decimal"/>
      <w:lvlText w:val="%1.%2.%3.%4.%5.%6.%7.%8.%9"/>
      <w:lvlJc w:val="left"/>
      <w:pPr>
        <w:tabs>
          <w:tab w:val="num" w:pos="-936"/>
        </w:tabs>
        <w:ind w:left="-936" w:hanging="1584"/>
      </w:pPr>
      <w:rPr>
        <w:rFonts w:hint="eastAsia"/>
      </w:rPr>
    </w:lvl>
  </w:abstractNum>
  <w:abstractNum w:abstractNumId="1">
    <w:nsid w:val="04AC6445"/>
    <w:multiLevelType w:val="multilevel"/>
    <w:tmpl w:val="7D1E6058"/>
    <w:lvl w:ilvl="0">
      <w:start w:val="1"/>
      <w:numFmt w:val="decimal"/>
      <w:lvlText w:val="%1"/>
      <w:lvlJc w:val="left"/>
      <w:pPr>
        <w:tabs>
          <w:tab w:val="num" w:pos="1643"/>
        </w:tabs>
        <w:ind w:left="1643" w:hanging="495"/>
      </w:pPr>
      <w:rPr>
        <w:rFonts w:hint="default"/>
      </w:rPr>
    </w:lvl>
    <w:lvl w:ilvl="1">
      <w:start w:val="1"/>
      <w:numFmt w:val="decimal"/>
      <w:lvlText w:val="%1.%2"/>
      <w:lvlJc w:val="left"/>
      <w:pPr>
        <w:tabs>
          <w:tab w:val="num" w:pos="1643"/>
        </w:tabs>
        <w:ind w:left="1643" w:hanging="495"/>
      </w:pPr>
      <w:rPr>
        <w:rFonts w:hint="default"/>
      </w:rPr>
    </w:lvl>
    <w:lvl w:ilvl="2">
      <w:start w:val="1"/>
      <w:numFmt w:val="decimal"/>
      <w:lvlText w:val="%1.%2.%3"/>
      <w:lvlJc w:val="left"/>
      <w:pPr>
        <w:tabs>
          <w:tab w:val="num" w:pos="1868"/>
        </w:tabs>
        <w:ind w:left="1868" w:hanging="720"/>
      </w:pPr>
      <w:rPr>
        <w:rFonts w:hint="default"/>
      </w:rPr>
    </w:lvl>
    <w:lvl w:ilvl="3">
      <w:start w:val="1"/>
      <w:numFmt w:val="decimal"/>
      <w:lvlText w:val="%1.%2.%3.%4"/>
      <w:lvlJc w:val="left"/>
      <w:pPr>
        <w:tabs>
          <w:tab w:val="num" w:pos="2228"/>
        </w:tabs>
        <w:ind w:left="2228" w:hanging="1080"/>
      </w:pPr>
      <w:rPr>
        <w:rFonts w:hint="default"/>
      </w:rPr>
    </w:lvl>
    <w:lvl w:ilvl="4">
      <w:start w:val="1"/>
      <w:numFmt w:val="decimal"/>
      <w:lvlText w:val="%1.%2.%3.%4.%5"/>
      <w:lvlJc w:val="left"/>
      <w:pPr>
        <w:tabs>
          <w:tab w:val="num" w:pos="2228"/>
        </w:tabs>
        <w:ind w:left="2228" w:hanging="1080"/>
      </w:pPr>
      <w:rPr>
        <w:rFonts w:hint="default"/>
      </w:rPr>
    </w:lvl>
    <w:lvl w:ilvl="5">
      <w:start w:val="1"/>
      <w:numFmt w:val="decimal"/>
      <w:lvlText w:val="%1.%2.%3.%4.%5.%6"/>
      <w:lvlJc w:val="left"/>
      <w:pPr>
        <w:tabs>
          <w:tab w:val="num" w:pos="2588"/>
        </w:tabs>
        <w:ind w:left="2588" w:hanging="1440"/>
      </w:pPr>
      <w:rPr>
        <w:rFonts w:hint="default"/>
      </w:rPr>
    </w:lvl>
    <w:lvl w:ilvl="6">
      <w:start w:val="1"/>
      <w:numFmt w:val="decimal"/>
      <w:lvlText w:val="%1.%2.%3.%4.%5.%6.%7"/>
      <w:lvlJc w:val="left"/>
      <w:pPr>
        <w:tabs>
          <w:tab w:val="num" w:pos="2588"/>
        </w:tabs>
        <w:ind w:left="2588" w:hanging="1440"/>
      </w:pPr>
      <w:rPr>
        <w:rFonts w:hint="default"/>
      </w:rPr>
    </w:lvl>
    <w:lvl w:ilvl="7">
      <w:start w:val="1"/>
      <w:numFmt w:val="decimal"/>
      <w:lvlText w:val="%1.%2.%3.%4.%5.%6.%7.%8"/>
      <w:lvlJc w:val="left"/>
      <w:pPr>
        <w:tabs>
          <w:tab w:val="num" w:pos="2948"/>
        </w:tabs>
        <w:ind w:left="2948" w:hanging="1800"/>
      </w:pPr>
      <w:rPr>
        <w:rFonts w:hint="default"/>
      </w:rPr>
    </w:lvl>
    <w:lvl w:ilvl="8">
      <w:start w:val="1"/>
      <w:numFmt w:val="decimal"/>
      <w:lvlText w:val="%1.%2.%3.%4.%5.%6.%7.%8.%9"/>
      <w:lvlJc w:val="left"/>
      <w:pPr>
        <w:tabs>
          <w:tab w:val="num" w:pos="3308"/>
        </w:tabs>
        <w:ind w:left="3308" w:hanging="2160"/>
      </w:pPr>
      <w:rPr>
        <w:rFonts w:hint="default"/>
      </w:rPr>
    </w:lvl>
  </w:abstractNum>
  <w:abstractNum w:abstractNumId="2">
    <w:nsid w:val="05CB6EF4"/>
    <w:multiLevelType w:val="hybridMultilevel"/>
    <w:tmpl w:val="593CAD06"/>
    <w:lvl w:ilvl="0" w:tplc="0292E95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3C947AA"/>
    <w:multiLevelType w:val="hybridMultilevel"/>
    <w:tmpl w:val="6FF8E910"/>
    <w:lvl w:ilvl="0" w:tplc="554CCE9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6893525"/>
    <w:multiLevelType w:val="multilevel"/>
    <w:tmpl w:val="C84EE31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1A84284"/>
    <w:multiLevelType w:val="hybridMultilevel"/>
    <w:tmpl w:val="DD8CE1A4"/>
    <w:lvl w:ilvl="0" w:tplc="A8F078C6">
      <w:start w:val="1"/>
      <w:numFmt w:val="decimalEnclosedCircle"/>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6">
    <w:nsid w:val="33C36D1E"/>
    <w:multiLevelType w:val="hybridMultilevel"/>
    <w:tmpl w:val="C2861696"/>
    <w:lvl w:ilvl="0" w:tplc="4A2A8F8E">
      <w:start w:val="1"/>
      <w:numFmt w:val="decimalEnclosedParen"/>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48A53CB"/>
    <w:multiLevelType w:val="multilevel"/>
    <w:tmpl w:val="A1967BA8"/>
    <w:lvl w:ilvl="0">
      <w:start w:val="1"/>
      <w:numFmt w:val="decimal"/>
      <w:lvlText w:val="%1"/>
      <w:lvlJc w:val="left"/>
      <w:pPr>
        <w:ind w:left="495" w:hanging="495"/>
      </w:pPr>
      <w:rPr>
        <w:rFonts w:hint="default"/>
      </w:rPr>
    </w:lvl>
    <w:lvl w:ilvl="1">
      <w:start w:val="1"/>
      <w:numFmt w:val="decimal"/>
      <w:lvlText w:val="%1.%2"/>
      <w:lvlJc w:val="left"/>
      <w:pPr>
        <w:ind w:left="1055" w:hanging="495"/>
      </w:pPr>
      <w:rPr>
        <w:rFonts w:hint="default"/>
      </w:rPr>
    </w:lvl>
    <w:lvl w:ilvl="2">
      <w:start w:val="1"/>
      <w:numFmt w:val="decimal"/>
      <w:lvlText w:val="%1.%2.%3"/>
      <w:lvlJc w:val="left"/>
      <w:pPr>
        <w:ind w:left="1615" w:hanging="495"/>
      </w:pPr>
      <w:rPr>
        <w:rFonts w:hint="default"/>
      </w:rPr>
    </w:lvl>
    <w:lvl w:ilvl="3">
      <w:start w:val="1"/>
      <w:numFmt w:val="decimal"/>
      <w:lvlText w:val="%1.%2.%3.%4"/>
      <w:lvlJc w:val="left"/>
      <w:pPr>
        <w:ind w:left="2175" w:hanging="495"/>
      </w:pPr>
      <w:rPr>
        <w:rFonts w:hint="default"/>
      </w:rPr>
    </w:lvl>
    <w:lvl w:ilvl="4">
      <w:start w:val="1"/>
      <w:numFmt w:val="decimal"/>
      <w:lvlText w:val="%1.%2.%3.%4.%5"/>
      <w:lvlJc w:val="left"/>
      <w:pPr>
        <w:ind w:left="2735" w:hanging="495"/>
      </w:pPr>
      <w:rPr>
        <w:rFonts w:hint="default"/>
      </w:rPr>
    </w:lvl>
    <w:lvl w:ilvl="5">
      <w:start w:val="1"/>
      <w:numFmt w:val="decimal"/>
      <w:lvlText w:val="%1.%2.%3.%4.%5.%6"/>
      <w:lvlJc w:val="left"/>
      <w:pPr>
        <w:ind w:left="3295" w:hanging="495"/>
      </w:pPr>
      <w:rPr>
        <w:rFonts w:hint="default"/>
      </w:rPr>
    </w:lvl>
    <w:lvl w:ilvl="6">
      <w:start w:val="1"/>
      <w:numFmt w:val="decimal"/>
      <w:lvlText w:val="%1.%2.%3.%4.%5.%6.%7"/>
      <w:lvlJc w:val="left"/>
      <w:pPr>
        <w:ind w:left="3855" w:hanging="495"/>
      </w:pPr>
      <w:rPr>
        <w:rFonts w:hint="default"/>
      </w:rPr>
    </w:lvl>
    <w:lvl w:ilvl="7">
      <w:start w:val="1"/>
      <w:numFmt w:val="decimal"/>
      <w:lvlText w:val="%1.%2.%3.%4.%5.%6.%7.%8"/>
      <w:lvlJc w:val="left"/>
      <w:pPr>
        <w:ind w:left="4415" w:hanging="495"/>
      </w:pPr>
      <w:rPr>
        <w:rFonts w:hint="default"/>
      </w:rPr>
    </w:lvl>
    <w:lvl w:ilvl="8">
      <w:start w:val="1"/>
      <w:numFmt w:val="decimal"/>
      <w:lvlText w:val="%1.%2.%3.%4.%5.%6.%7.%8.%9"/>
      <w:lvlJc w:val="left"/>
      <w:pPr>
        <w:ind w:left="4975" w:hanging="495"/>
      </w:pPr>
      <w:rPr>
        <w:rFonts w:hint="default"/>
      </w:rPr>
    </w:lvl>
  </w:abstractNum>
  <w:abstractNum w:abstractNumId="8">
    <w:nsid w:val="41FB726F"/>
    <w:multiLevelType w:val="hybridMultilevel"/>
    <w:tmpl w:val="7AF44BC2"/>
    <w:lvl w:ilvl="0" w:tplc="742677D4">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9">
    <w:nsid w:val="42DF2E71"/>
    <w:multiLevelType w:val="hybridMultilevel"/>
    <w:tmpl w:val="75B65FEC"/>
    <w:lvl w:ilvl="0" w:tplc="96CA6372">
      <w:start w:val="1"/>
      <w:numFmt w:val="decimalEnclosedCircle"/>
      <w:lvlText w:val="%1"/>
      <w:lvlJc w:val="left"/>
      <w:pPr>
        <w:tabs>
          <w:tab w:val="num" w:pos="921"/>
        </w:tabs>
        <w:ind w:left="921" w:hanging="360"/>
      </w:pPr>
      <w:rPr>
        <w:rFonts w:hint="default"/>
      </w:rPr>
    </w:lvl>
    <w:lvl w:ilvl="1" w:tplc="04090019" w:tentative="1">
      <w:start w:val="1"/>
      <w:numFmt w:val="lowerLetter"/>
      <w:lvlText w:val="%2)"/>
      <w:lvlJc w:val="left"/>
      <w:pPr>
        <w:tabs>
          <w:tab w:val="num" w:pos="1401"/>
        </w:tabs>
        <w:ind w:left="1401" w:hanging="420"/>
      </w:pPr>
    </w:lvl>
    <w:lvl w:ilvl="2" w:tplc="0409001B" w:tentative="1">
      <w:start w:val="1"/>
      <w:numFmt w:val="lowerRoman"/>
      <w:lvlText w:val="%3."/>
      <w:lvlJc w:val="right"/>
      <w:pPr>
        <w:tabs>
          <w:tab w:val="num" w:pos="1821"/>
        </w:tabs>
        <w:ind w:left="1821" w:hanging="420"/>
      </w:pPr>
    </w:lvl>
    <w:lvl w:ilvl="3" w:tplc="0409000F" w:tentative="1">
      <w:start w:val="1"/>
      <w:numFmt w:val="decimal"/>
      <w:lvlText w:val="%4."/>
      <w:lvlJc w:val="left"/>
      <w:pPr>
        <w:tabs>
          <w:tab w:val="num" w:pos="2241"/>
        </w:tabs>
        <w:ind w:left="2241" w:hanging="420"/>
      </w:pPr>
    </w:lvl>
    <w:lvl w:ilvl="4" w:tplc="04090019" w:tentative="1">
      <w:start w:val="1"/>
      <w:numFmt w:val="lowerLetter"/>
      <w:lvlText w:val="%5)"/>
      <w:lvlJc w:val="left"/>
      <w:pPr>
        <w:tabs>
          <w:tab w:val="num" w:pos="2661"/>
        </w:tabs>
        <w:ind w:left="2661" w:hanging="420"/>
      </w:pPr>
    </w:lvl>
    <w:lvl w:ilvl="5" w:tplc="0409001B" w:tentative="1">
      <w:start w:val="1"/>
      <w:numFmt w:val="lowerRoman"/>
      <w:lvlText w:val="%6."/>
      <w:lvlJc w:val="right"/>
      <w:pPr>
        <w:tabs>
          <w:tab w:val="num" w:pos="3081"/>
        </w:tabs>
        <w:ind w:left="3081" w:hanging="420"/>
      </w:pPr>
    </w:lvl>
    <w:lvl w:ilvl="6" w:tplc="0409000F" w:tentative="1">
      <w:start w:val="1"/>
      <w:numFmt w:val="decimal"/>
      <w:lvlText w:val="%7."/>
      <w:lvlJc w:val="left"/>
      <w:pPr>
        <w:tabs>
          <w:tab w:val="num" w:pos="3501"/>
        </w:tabs>
        <w:ind w:left="3501" w:hanging="420"/>
      </w:pPr>
    </w:lvl>
    <w:lvl w:ilvl="7" w:tplc="04090019" w:tentative="1">
      <w:start w:val="1"/>
      <w:numFmt w:val="lowerLetter"/>
      <w:lvlText w:val="%8)"/>
      <w:lvlJc w:val="left"/>
      <w:pPr>
        <w:tabs>
          <w:tab w:val="num" w:pos="3921"/>
        </w:tabs>
        <w:ind w:left="3921" w:hanging="420"/>
      </w:pPr>
    </w:lvl>
    <w:lvl w:ilvl="8" w:tplc="0409001B" w:tentative="1">
      <w:start w:val="1"/>
      <w:numFmt w:val="lowerRoman"/>
      <w:lvlText w:val="%9."/>
      <w:lvlJc w:val="right"/>
      <w:pPr>
        <w:tabs>
          <w:tab w:val="num" w:pos="4341"/>
        </w:tabs>
        <w:ind w:left="4341" w:hanging="420"/>
      </w:pPr>
    </w:lvl>
  </w:abstractNum>
  <w:abstractNum w:abstractNumId="10">
    <w:nsid w:val="465B5D67"/>
    <w:multiLevelType w:val="hybridMultilevel"/>
    <w:tmpl w:val="EE4A330E"/>
    <w:lvl w:ilvl="0" w:tplc="712071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A142D45"/>
    <w:multiLevelType w:val="multilevel"/>
    <w:tmpl w:val="BD0E5D28"/>
    <w:lvl w:ilvl="0">
      <w:start w:val="23"/>
      <w:numFmt w:val="decimal"/>
      <w:lvlText w:val="%1"/>
      <w:lvlJc w:val="left"/>
      <w:pPr>
        <w:tabs>
          <w:tab w:val="num" w:pos="360"/>
        </w:tabs>
        <w:ind w:left="360" w:hanging="360"/>
      </w:pPr>
      <w:rPr>
        <w:rFonts w:hint="default"/>
        <w:color w:val="auto"/>
        <w:sz w:val="21"/>
      </w:rPr>
    </w:lvl>
    <w:lvl w:ilvl="1">
      <w:start w:val="2"/>
      <w:numFmt w:val="decimal"/>
      <w:lvlText w:val="%1.%2"/>
      <w:lvlJc w:val="left"/>
      <w:pPr>
        <w:tabs>
          <w:tab w:val="num" w:pos="360"/>
        </w:tabs>
        <w:ind w:left="360" w:hanging="360"/>
      </w:pPr>
      <w:rPr>
        <w:rFonts w:hint="default"/>
        <w:color w:val="auto"/>
        <w:sz w:val="21"/>
      </w:rPr>
    </w:lvl>
    <w:lvl w:ilvl="2">
      <w:start w:val="1"/>
      <w:numFmt w:val="decimal"/>
      <w:lvlText w:val="%1.%2.%3"/>
      <w:lvlJc w:val="left"/>
      <w:pPr>
        <w:tabs>
          <w:tab w:val="num" w:pos="720"/>
        </w:tabs>
        <w:ind w:left="720" w:hanging="720"/>
      </w:pPr>
      <w:rPr>
        <w:rFonts w:hint="default"/>
        <w:color w:val="auto"/>
        <w:sz w:val="21"/>
      </w:rPr>
    </w:lvl>
    <w:lvl w:ilvl="3">
      <w:start w:val="1"/>
      <w:numFmt w:val="decimal"/>
      <w:lvlText w:val="%1.%2.%3.%4"/>
      <w:lvlJc w:val="left"/>
      <w:pPr>
        <w:tabs>
          <w:tab w:val="num" w:pos="720"/>
        </w:tabs>
        <w:ind w:left="720" w:hanging="720"/>
      </w:pPr>
      <w:rPr>
        <w:rFonts w:hint="default"/>
        <w:color w:val="auto"/>
        <w:sz w:val="21"/>
      </w:rPr>
    </w:lvl>
    <w:lvl w:ilvl="4">
      <w:start w:val="1"/>
      <w:numFmt w:val="decimal"/>
      <w:lvlText w:val="%1.%2.%3.%4.%5"/>
      <w:lvlJc w:val="left"/>
      <w:pPr>
        <w:tabs>
          <w:tab w:val="num" w:pos="1080"/>
        </w:tabs>
        <w:ind w:left="1080" w:hanging="1080"/>
      </w:pPr>
      <w:rPr>
        <w:rFonts w:hint="default"/>
        <w:color w:val="auto"/>
        <w:sz w:val="21"/>
      </w:rPr>
    </w:lvl>
    <w:lvl w:ilvl="5">
      <w:start w:val="1"/>
      <w:numFmt w:val="decimal"/>
      <w:lvlText w:val="%1.%2.%3.%4.%5.%6"/>
      <w:lvlJc w:val="left"/>
      <w:pPr>
        <w:tabs>
          <w:tab w:val="num" w:pos="1080"/>
        </w:tabs>
        <w:ind w:left="1080" w:hanging="1080"/>
      </w:pPr>
      <w:rPr>
        <w:rFonts w:hint="default"/>
        <w:color w:val="auto"/>
        <w:sz w:val="21"/>
      </w:rPr>
    </w:lvl>
    <w:lvl w:ilvl="6">
      <w:start w:val="1"/>
      <w:numFmt w:val="decimal"/>
      <w:lvlText w:val="%1.%2.%3.%4.%5.%6.%7"/>
      <w:lvlJc w:val="left"/>
      <w:pPr>
        <w:tabs>
          <w:tab w:val="num" w:pos="1080"/>
        </w:tabs>
        <w:ind w:left="1080" w:hanging="1080"/>
      </w:pPr>
      <w:rPr>
        <w:rFonts w:hint="default"/>
        <w:color w:val="auto"/>
        <w:sz w:val="21"/>
      </w:rPr>
    </w:lvl>
    <w:lvl w:ilvl="7">
      <w:start w:val="1"/>
      <w:numFmt w:val="decimal"/>
      <w:lvlText w:val="%1.%2.%3.%4.%5.%6.%7.%8"/>
      <w:lvlJc w:val="left"/>
      <w:pPr>
        <w:tabs>
          <w:tab w:val="num" w:pos="1440"/>
        </w:tabs>
        <w:ind w:left="1440" w:hanging="1440"/>
      </w:pPr>
      <w:rPr>
        <w:rFonts w:hint="default"/>
        <w:color w:val="auto"/>
        <w:sz w:val="21"/>
      </w:rPr>
    </w:lvl>
    <w:lvl w:ilvl="8">
      <w:start w:val="1"/>
      <w:numFmt w:val="decimal"/>
      <w:lvlText w:val="%1.%2.%3.%4.%5.%6.%7.%8.%9"/>
      <w:lvlJc w:val="left"/>
      <w:pPr>
        <w:tabs>
          <w:tab w:val="num" w:pos="1440"/>
        </w:tabs>
        <w:ind w:left="1440" w:hanging="1440"/>
      </w:pPr>
      <w:rPr>
        <w:rFonts w:hint="default"/>
        <w:color w:val="auto"/>
        <w:sz w:val="21"/>
      </w:rPr>
    </w:lvl>
  </w:abstractNum>
  <w:abstractNum w:abstractNumId="12">
    <w:nsid w:val="4F3611A6"/>
    <w:multiLevelType w:val="hybridMultilevel"/>
    <w:tmpl w:val="EA9AD6F0"/>
    <w:lvl w:ilvl="0" w:tplc="3CF85FDC">
      <w:start w:val="1"/>
      <w:numFmt w:val="decimal"/>
      <w:lvlText w:val="（%1）"/>
      <w:lvlJc w:val="left"/>
      <w:pPr>
        <w:tabs>
          <w:tab w:val="num" w:pos="1290"/>
        </w:tabs>
        <w:ind w:left="1290" w:hanging="72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13">
    <w:nsid w:val="5108746C"/>
    <w:multiLevelType w:val="hybridMultilevel"/>
    <w:tmpl w:val="B5EA741A"/>
    <w:lvl w:ilvl="0" w:tplc="647098BA">
      <w:start w:val="23"/>
      <w:numFmt w:val="decimal"/>
      <w:lvlText w:val="%1."/>
      <w:lvlJc w:val="left"/>
      <w:pPr>
        <w:tabs>
          <w:tab w:val="num" w:pos="360"/>
        </w:tabs>
        <w:ind w:left="360" w:hanging="360"/>
      </w:pPr>
      <w:rPr>
        <w:rFonts w:hint="default"/>
        <w:b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292769C"/>
    <w:multiLevelType w:val="hybridMultilevel"/>
    <w:tmpl w:val="3DDEF3B0"/>
    <w:lvl w:ilvl="0" w:tplc="828CC760">
      <w:start w:val="1"/>
      <w:numFmt w:val="decimalEnclosedParen"/>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56A599EC"/>
    <w:multiLevelType w:val="singleLevel"/>
    <w:tmpl w:val="56A599EC"/>
    <w:lvl w:ilvl="0">
      <w:start w:val="1"/>
      <w:numFmt w:val="chineseCounting"/>
      <w:suff w:val="nothing"/>
      <w:lvlText w:val="%1、"/>
      <w:lvlJc w:val="left"/>
    </w:lvl>
  </w:abstractNum>
  <w:abstractNum w:abstractNumId="16">
    <w:nsid w:val="59DC6C6B"/>
    <w:multiLevelType w:val="singleLevel"/>
    <w:tmpl w:val="59DC6C6B"/>
    <w:lvl w:ilvl="0">
      <w:start w:val="1"/>
      <w:numFmt w:val="decimal"/>
      <w:suff w:val="nothing"/>
      <w:lvlText w:val="（%1）"/>
      <w:lvlJc w:val="left"/>
    </w:lvl>
  </w:abstractNum>
  <w:abstractNum w:abstractNumId="17">
    <w:nsid w:val="59F2A8B1"/>
    <w:multiLevelType w:val="singleLevel"/>
    <w:tmpl w:val="59F2A8B1"/>
    <w:lvl w:ilvl="0">
      <w:start w:val="4"/>
      <w:numFmt w:val="chineseCounting"/>
      <w:suff w:val="nothing"/>
      <w:lvlText w:val="%1、"/>
      <w:lvlJc w:val="left"/>
    </w:lvl>
  </w:abstractNum>
  <w:abstractNum w:abstractNumId="18">
    <w:nsid w:val="59F2A912"/>
    <w:multiLevelType w:val="singleLevel"/>
    <w:tmpl w:val="59F2A912"/>
    <w:lvl w:ilvl="0">
      <w:start w:val="1"/>
      <w:numFmt w:val="decimal"/>
      <w:suff w:val="nothing"/>
      <w:lvlText w:val="%1、"/>
      <w:lvlJc w:val="left"/>
    </w:lvl>
  </w:abstractNum>
  <w:abstractNum w:abstractNumId="19">
    <w:nsid w:val="5ECA34E4"/>
    <w:multiLevelType w:val="hybridMultilevel"/>
    <w:tmpl w:val="B7221454"/>
    <w:lvl w:ilvl="0" w:tplc="1638D6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67EB7FE4"/>
    <w:multiLevelType w:val="hybridMultilevel"/>
    <w:tmpl w:val="A4E45B62"/>
    <w:lvl w:ilvl="0" w:tplc="B4662CCA">
      <w:start w:val="1"/>
      <w:numFmt w:val="decimal"/>
      <w:lvlText w:val="（%1）"/>
      <w:lvlJc w:val="left"/>
      <w:pPr>
        <w:ind w:left="1400" w:hanging="84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698B539A"/>
    <w:multiLevelType w:val="hybridMultilevel"/>
    <w:tmpl w:val="0D5E3676"/>
    <w:lvl w:ilvl="0" w:tplc="7100A3D0">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6CB36800"/>
    <w:multiLevelType w:val="multilevel"/>
    <w:tmpl w:val="CD9A23F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EBE3BF3"/>
    <w:multiLevelType w:val="hybridMultilevel"/>
    <w:tmpl w:val="C67C1872"/>
    <w:lvl w:ilvl="0" w:tplc="F3BACEC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709025DF"/>
    <w:multiLevelType w:val="hybridMultilevel"/>
    <w:tmpl w:val="324CFA7C"/>
    <w:lvl w:ilvl="0" w:tplc="F13A056A">
      <w:start w:val="1"/>
      <w:numFmt w:val="decimal"/>
      <w:lvlText w:val="（%1）"/>
      <w:lvlJc w:val="left"/>
      <w:pPr>
        <w:ind w:left="1280" w:hanging="720"/>
      </w:pPr>
      <w:rPr>
        <w:rFonts w:ascii="Times New Roman" w:hAnsi="Times New Roman"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732E6DD9"/>
    <w:multiLevelType w:val="multilevel"/>
    <w:tmpl w:val="BB6236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7C7F7AAA"/>
    <w:multiLevelType w:val="hybridMultilevel"/>
    <w:tmpl w:val="7DE0673E"/>
    <w:lvl w:ilvl="0" w:tplc="A40E355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2"/>
  </w:num>
  <w:num w:numId="2">
    <w:abstractNumId w:val="14"/>
  </w:num>
  <w:num w:numId="3">
    <w:abstractNumId w:val="6"/>
  </w:num>
  <w:num w:numId="4">
    <w:abstractNumId w:val="9"/>
  </w:num>
  <w:num w:numId="5">
    <w:abstractNumId w:val="13"/>
  </w:num>
  <w:num w:numId="6">
    <w:abstractNumId w:val="11"/>
  </w:num>
  <w:num w:numId="7">
    <w:abstractNumId w:val="19"/>
  </w:num>
  <w:num w:numId="8">
    <w:abstractNumId w:val="1"/>
  </w:num>
  <w:num w:numId="9">
    <w:abstractNumId w:val="7"/>
  </w:num>
  <w:num w:numId="10">
    <w:abstractNumId w:val="25"/>
  </w:num>
  <w:num w:numId="11">
    <w:abstractNumId w:val="21"/>
  </w:num>
  <w:num w:numId="12">
    <w:abstractNumId w:val="8"/>
  </w:num>
  <w:num w:numId="13">
    <w:abstractNumId w:val="5"/>
  </w:num>
  <w:num w:numId="14">
    <w:abstractNumId w:val="3"/>
  </w:num>
  <w:num w:numId="15">
    <w:abstractNumId w:val="12"/>
  </w:num>
  <w:num w:numId="16">
    <w:abstractNumId w:val="20"/>
  </w:num>
  <w:num w:numId="17">
    <w:abstractNumId w:val="24"/>
  </w:num>
  <w:num w:numId="18">
    <w:abstractNumId w:val="23"/>
  </w:num>
  <w:num w:numId="19">
    <w:abstractNumId w:val="4"/>
  </w:num>
  <w:num w:numId="20">
    <w:abstractNumId w:val="15"/>
  </w:num>
  <w:num w:numId="21">
    <w:abstractNumId w:val="2"/>
  </w:num>
  <w:num w:numId="22">
    <w:abstractNumId w:val="0"/>
  </w:num>
  <w:num w:numId="23">
    <w:abstractNumId w:val="26"/>
  </w:num>
  <w:num w:numId="24">
    <w:abstractNumId w:val="10"/>
  </w:num>
  <w:num w:numId="25">
    <w:abstractNumId w:val="16"/>
  </w:num>
  <w:num w:numId="26">
    <w:abstractNumId w:val="17"/>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v:stroke weight="1.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333"/>
    <w:rsid w:val="000029E1"/>
    <w:rsid w:val="0000366F"/>
    <w:rsid w:val="00003AD3"/>
    <w:rsid w:val="00004C70"/>
    <w:rsid w:val="0000518C"/>
    <w:rsid w:val="0000561B"/>
    <w:rsid w:val="00005B6A"/>
    <w:rsid w:val="000070BD"/>
    <w:rsid w:val="0000790E"/>
    <w:rsid w:val="0001017A"/>
    <w:rsid w:val="00010A20"/>
    <w:rsid w:val="00011E37"/>
    <w:rsid w:val="00012934"/>
    <w:rsid w:val="00013659"/>
    <w:rsid w:val="0001442E"/>
    <w:rsid w:val="00014498"/>
    <w:rsid w:val="0001490C"/>
    <w:rsid w:val="00015CC4"/>
    <w:rsid w:val="00015E71"/>
    <w:rsid w:val="0001601F"/>
    <w:rsid w:val="00016CD4"/>
    <w:rsid w:val="00017388"/>
    <w:rsid w:val="00017558"/>
    <w:rsid w:val="00017949"/>
    <w:rsid w:val="000202C0"/>
    <w:rsid w:val="00022652"/>
    <w:rsid w:val="00022C4D"/>
    <w:rsid w:val="00022D5A"/>
    <w:rsid w:val="00023388"/>
    <w:rsid w:val="00023543"/>
    <w:rsid w:val="000236F6"/>
    <w:rsid w:val="0002395D"/>
    <w:rsid w:val="00023E4D"/>
    <w:rsid w:val="0002554A"/>
    <w:rsid w:val="00025749"/>
    <w:rsid w:val="000257C7"/>
    <w:rsid w:val="000259A9"/>
    <w:rsid w:val="000266DA"/>
    <w:rsid w:val="00027AF7"/>
    <w:rsid w:val="00027C4F"/>
    <w:rsid w:val="00027F8E"/>
    <w:rsid w:val="00030144"/>
    <w:rsid w:val="00030151"/>
    <w:rsid w:val="000308C4"/>
    <w:rsid w:val="000309AB"/>
    <w:rsid w:val="00030E2D"/>
    <w:rsid w:val="0003144E"/>
    <w:rsid w:val="0003219F"/>
    <w:rsid w:val="0003283C"/>
    <w:rsid w:val="000328AD"/>
    <w:rsid w:val="000328C0"/>
    <w:rsid w:val="000330A4"/>
    <w:rsid w:val="00033474"/>
    <w:rsid w:val="00033F7C"/>
    <w:rsid w:val="000345FE"/>
    <w:rsid w:val="00034A8E"/>
    <w:rsid w:val="000350E5"/>
    <w:rsid w:val="000354D0"/>
    <w:rsid w:val="00035F23"/>
    <w:rsid w:val="00036034"/>
    <w:rsid w:val="000369F6"/>
    <w:rsid w:val="00037A0C"/>
    <w:rsid w:val="00037B02"/>
    <w:rsid w:val="000409F9"/>
    <w:rsid w:val="00041817"/>
    <w:rsid w:val="00041A6F"/>
    <w:rsid w:val="000438E8"/>
    <w:rsid w:val="00043D6C"/>
    <w:rsid w:val="00044012"/>
    <w:rsid w:val="00044B8B"/>
    <w:rsid w:val="0004508E"/>
    <w:rsid w:val="00045710"/>
    <w:rsid w:val="00045E43"/>
    <w:rsid w:val="0004647E"/>
    <w:rsid w:val="0004678D"/>
    <w:rsid w:val="00046A7F"/>
    <w:rsid w:val="00046FEF"/>
    <w:rsid w:val="00047055"/>
    <w:rsid w:val="000470CA"/>
    <w:rsid w:val="000474E6"/>
    <w:rsid w:val="00047650"/>
    <w:rsid w:val="00047F8E"/>
    <w:rsid w:val="00047FFC"/>
    <w:rsid w:val="00050E79"/>
    <w:rsid w:val="000513B7"/>
    <w:rsid w:val="00051D7A"/>
    <w:rsid w:val="00052040"/>
    <w:rsid w:val="00052199"/>
    <w:rsid w:val="0005239B"/>
    <w:rsid w:val="00052549"/>
    <w:rsid w:val="000525A5"/>
    <w:rsid w:val="0005302D"/>
    <w:rsid w:val="0005459B"/>
    <w:rsid w:val="00054816"/>
    <w:rsid w:val="00055106"/>
    <w:rsid w:val="00055A9C"/>
    <w:rsid w:val="00056E75"/>
    <w:rsid w:val="00056F06"/>
    <w:rsid w:val="00057195"/>
    <w:rsid w:val="00057253"/>
    <w:rsid w:val="00057439"/>
    <w:rsid w:val="00057548"/>
    <w:rsid w:val="000575DF"/>
    <w:rsid w:val="00057E66"/>
    <w:rsid w:val="00057F6B"/>
    <w:rsid w:val="000603C3"/>
    <w:rsid w:val="000611F9"/>
    <w:rsid w:val="0006158F"/>
    <w:rsid w:val="00061715"/>
    <w:rsid w:val="000619AA"/>
    <w:rsid w:val="00061F54"/>
    <w:rsid w:val="00062AC9"/>
    <w:rsid w:val="00062FB6"/>
    <w:rsid w:val="00063207"/>
    <w:rsid w:val="000632E2"/>
    <w:rsid w:val="000633B0"/>
    <w:rsid w:val="0006418E"/>
    <w:rsid w:val="00064485"/>
    <w:rsid w:val="00064D3F"/>
    <w:rsid w:val="000657DA"/>
    <w:rsid w:val="00065F66"/>
    <w:rsid w:val="0006729D"/>
    <w:rsid w:val="00067C30"/>
    <w:rsid w:val="00067D98"/>
    <w:rsid w:val="00067DD1"/>
    <w:rsid w:val="000705B0"/>
    <w:rsid w:val="00070959"/>
    <w:rsid w:val="00071059"/>
    <w:rsid w:val="0007147D"/>
    <w:rsid w:val="000716FB"/>
    <w:rsid w:val="000724F7"/>
    <w:rsid w:val="00073435"/>
    <w:rsid w:val="00074044"/>
    <w:rsid w:val="00074850"/>
    <w:rsid w:val="000749CB"/>
    <w:rsid w:val="00074FB2"/>
    <w:rsid w:val="000759A1"/>
    <w:rsid w:val="00075A69"/>
    <w:rsid w:val="00076064"/>
    <w:rsid w:val="00076B4E"/>
    <w:rsid w:val="00076DC3"/>
    <w:rsid w:val="00076F96"/>
    <w:rsid w:val="00077CD5"/>
    <w:rsid w:val="00080D5C"/>
    <w:rsid w:val="000812CE"/>
    <w:rsid w:val="000815C1"/>
    <w:rsid w:val="0008168D"/>
    <w:rsid w:val="00081EFA"/>
    <w:rsid w:val="00081F67"/>
    <w:rsid w:val="00082680"/>
    <w:rsid w:val="000827CA"/>
    <w:rsid w:val="0008347C"/>
    <w:rsid w:val="00083EC1"/>
    <w:rsid w:val="00084E70"/>
    <w:rsid w:val="00084F8F"/>
    <w:rsid w:val="00085181"/>
    <w:rsid w:val="00085F21"/>
    <w:rsid w:val="0008615A"/>
    <w:rsid w:val="0008648D"/>
    <w:rsid w:val="0008739F"/>
    <w:rsid w:val="00087705"/>
    <w:rsid w:val="000879EC"/>
    <w:rsid w:val="00090556"/>
    <w:rsid w:val="0009102B"/>
    <w:rsid w:val="0009144D"/>
    <w:rsid w:val="0009148A"/>
    <w:rsid w:val="00091B97"/>
    <w:rsid w:val="000920BC"/>
    <w:rsid w:val="000921E5"/>
    <w:rsid w:val="0009255C"/>
    <w:rsid w:val="00093909"/>
    <w:rsid w:val="00093BF5"/>
    <w:rsid w:val="00093E4E"/>
    <w:rsid w:val="000941AA"/>
    <w:rsid w:val="000941C9"/>
    <w:rsid w:val="00094F98"/>
    <w:rsid w:val="0009656A"/>
    <w:rsid w:val="000A1B0F"/>
    <w:rsid w:val="000A2111"/>
    <w:rsid w:val="000A2CEB"/>
    <w:rsid w:val="000A3943"/>
    <w:rsid w:val="000A463C"/>
    <w:rsid w:val="000A4EA2"/>
    <w:rsid w:val="000A668B"/>
    <w:rsid w:val="000A6EF0"/>
    <w:rsid w:val="000A7578"/>
    <w:rsid w:val="000A7BCA"/>
    <w:rsid w:val="000B0329"/>
    <w:rsid w:val="000B036F"/>
    <w:rsid w:val="000B0464"/>
    <w:rsid w:val="000B062E"/>
    <w:rsid w:val="000B12CE"/>
    <w:rsid w:val="000B1673"/>
    <w:rsid w:val="000B1758"/>
    <w:rsid w:val="000B207E"/>
    <w:rsid w:val="000B314D"/>
    <w:rsid w:val="000B34DF"/>
    <w:rsid w:val="000B3D90"/>
    <w:rsid w:val="000B42D7"/>
    <w:rsid w:val="000B54ED"/>
    <w:rsid w:val="000B5BAF"/>
    <w:rsid w:val="000B61E6"/>
    <w:rsid w:val="000B6458"/>
    <w:rsid w:val="000B6FA8"/>
    <w:rsid w:val="000B7F27"/>
    <w:rsid w:val="000B7FF1"/>
    <w:rsid w:val="000C07E9"/>
    <w:rsid w:val="000C1302"/>
    <w:rsid w:val="000C183B"/>
    <w:rsid w:val="000C22B7"/>
    <w:rsid w:val="000C2427"/>
    <w:rsid w:val="000C2BE9"/>
    <w:rsid w:val="000C3D2E"/>
    <w:rsid w:val="000C3E8E"/>
    <w:rsid w:val="000C447D"/>
    <w:rsid w:val="000C5164"/>
    <w:rsid w:val="000C59E5"/>
    <w:rsid w:val="000C614A"/>
    <w:rsid w:val="000C6644"/>
    <w:rsid w:val="000C6B52"/>
    <w:rsid w:val="000C6D01"/>
    <w:rsid w:val="000C72AF"/>
    <w:rsid w:val="000C7762"/>
    <w:rsid w:val="000C7A5A"/>
    <w:rsid w:val="000D04F1"/>
    <w:rsid w:val="000D2004"/>
    <w:rsid w:val="000D3817"/>
    <w:rsid w:val="000D3E0B"/>
    <w:rsid w:val="000D45B6"/>
    <w:rsid w:val="000D4C77"/>
    <w:rsid w:val="000D52AE"/>
    <w:rsid w:val="000D6642"/>
    <w:rsid w:val="000D7087"/>
    <w:rsid w:val="000D7112"/>
    <w:rsid w:val="000D71B8"/>
    <w:rsid w:val="000D7453"/>
    <w:rsid w:val="000D76F7"/>
    <w:rsid w:val="000D7728"/>
    <w:rsid w:val="000D7D1E"/>
    <w:rsid w:val="000E055A"/>
    <w:rsid w:val="000E0E1B"/>
    <w:rsid w:val="000E2A6D"/>
    <w:rsid w:val="000E2FEE"/>
    <w:rsid w:val="000E3355"/>
    <w:rsid w:val="000E352A"/>
    <w:rsid w:val="000E3FC8"/>
    <w:rsid w:val="000E4789"/>
    <w:rsid w:val="000E552D"/>
    <w:rsid w:val="000E5A56"/>
    <w:rsid w:val="000E5C2D"/>
    <w:rsid w:val="000E6002"/>
    <w:rsid w:val="000E6B34"/>
    <w:rsid w:val="000F05D5"/>
    <w:rsid w:val="000F062C"/>
    <w:rsid w:val="000F1243"/>
    <w:rsid w:val="000F1962"/>
    <w:rsid w:val="000F2393"/>
    <w:rsid w:val="000F2A83"/>
    <w:rsid w:val="000F2C94"/>
    <w:rsid w:val="000F3042"/>
    <w:rsid w:val="000F32DC"/>
    <w:rsid w:val="000F357B"/>
    <w:rsid w:val="000F4507"/>
    <w:rsid w:val="000F4564"/>
    <w:rsid w:val="000F47B4"/>
    <w:rsid w:val="000F5409"/>
    <w:rsid w:val="000F5BAA"/>
    <w:rsid w:val="000F5D74"/>
    <w:rsid w:val="000F6A4A"/>
    <w:rsid w:val="0010012E"/>
    <w:rsid w:val="00100204"/>
    <w:rsid w:val="00100284"/>
    <w:rsid w:val="00100A45"/>
    <w:rsid w:val="00100B3A"/>
    <w:rsid w:val="0010148E"/>
    <w:rsid w:val="00101AD7"/>
    <w:rsid w:val="00102484"/>
    <w:rsid w:val="00103015"/>
    <w:rsid w:val="0010311C"/>
    <w:rsid w:val="00103DAC"/>
    <w:rsid w:val="00104476"/>
    <w:rsid w:val="001045BB"/>
    <w:rsid w:val="00111199"/>
    <w:rsid w:val="00111246"/>
    <w:rsid w:val="0011152D"/>
    <w:rsid w:val="00112658"/>
    <w:rsid w:val="00112B37"/>
    <w:rsid w:val="00112BA9"/>
    <w:rsid w:val="0011452D"/>
    <w:rsid w:val="001148C3"/>
    <w:rsid w:val="00114A12"/>
    <w:rsid w:val="00114B52"/>
    <w:rsid w:val="001158BA"/>
    <w:rsid w:val="00115B7E"/>
    <w:rsid w:val="00115D3E"/>
    <w:rsid w:val="00116664"/>
    <w:rsid w:val="00116CA3"/>
    <w:rsid w:val="00117052"/>
    <w:rsid w:val="0011730A"/>
    <w:rsid w:val="0012118C"/>
    <w:rsid w:val="00121BDA"/>
    <w:rsid w:val="00121D16"/>
    <w:rsid w:val="00121F82"/>
    <w:rsid w:val="00122639"/>
    <w:rsid w:val="001226FC"/>
    <w:rsid w:val="00122B00"/>
    <w:rsid w:val="001234CB"/>
    <w:rsid w:val="001244A5"/>
    <w:rsid w:val="0012472D"/>
    <w:rsid w:val="001254E0"/>
    <w:rsid w:val="00125596"/>
    <w:rsid w:val="00125B19"/>
    <w:rsid w:val="00125F8A"/>
    <w:rsid w:val="001260AE"/>
    <w:rsid w:val="001269CA"/>
    <w:rsid w:val="00130144"/>
    <w:rsid w:val="001302E7"/>
    <w:rsid w:val="001307FB"/>
    <w:rsid w:val="0013093E"/>
    <w:rsid w:val="00130F2A"/>
    <w:rsid w:val="00131225"/>
    <w:rsid w:val="0013124C"/>
    <w:rsid w:val="0013210F"/>
    <w:rsid w:val="0013235C"/>
    <w:rsid w:val="00132424"/>
    <w:rsid w:val="00132992"/>
    <w:rsid w:val="001334A4"/>
    <w:rsid w:val="0013366D"/>
    <w:rsid w:val="001341FD"/>
    <w:rsid w:val="00134FEC"/>
    <w:rsid w:val="001356E1"/>
    <w:rsid w:val="00135B72"/>
    <w:rsid w:val="00135F0C"/>
    <w:rsid w:val="00135FC0"/>
    <w:rsid w:val="00136020"/>
    <w:rsid w:val="001364A2"/>
    <w:rsid w:val="00137302"/>
    <w:rsid w:val="00140108"/>
    <w:rsid w:val="00140117"/>
    <w:rsid w:val="0014012C"/>
    <w:rsid w:val="00141600"/>
    <w:rsid w:val="0014173E"/>
    <w:rsid w:val="00141C99"/>
    <w:rsid w:val="00142AB6"/>
    <w:rsid w:val="00142F21"/>
    <w:rsid w:val="001433A7"/>
    <w:rsid w:val="0014341F"/>
    <w:rsid w:val="001434DD"/>
    <w:rsid w:val="0014362D"/>
    <w:rsid w:val="00143800"/>
    <w:rsid w:val="001439E3"/>
    <w:rsid w:val="0014470F"/>
    <w:rsid w:val="001449C3"/>
    <w:rsid w:val="00144DA9"/>
    <w:rsid w:val="00144FBC"/>
    <w:rsid w:val="00145E50"/>
    <w:rsid w:val="00146B71"/>
    <w:rsid w:val="001479E4"/>
    <w:rsid w:val="00147E48"/>
    <w:rsid w:val="00147F0C"/>
    <w:rsid w:val="001508E5"/>
    <w:rsid w:val="00150AD9"/>
    <w:rsid w:val="0015162C"/>
    <w:rsid w:val="001516F3"/>
    <w:rsid w:val="00152519"/>
    <w:rsid w:val="0015376C"/>
    <w:rsid w:val="00153F44"/>
    <w:rsid w:val="00154710"/>
    <w:rsid w:val="00154846"/>
    <w:rsid w:val="0015654E"/>
    <w:rsid w:val="00156878"/>
    <w:rsid w:val="00160454"/>
    <w:rsid w:val="00161262"/>
    <w:rsid w:val="00163409"/>
    <w:rsid w:val="00163601"/>
    <w:rsid w:val="00163E28"/>
    <w:rsid w:val="001642B3"/>
    <w:rsid w:val="001647C0"/>
    <w:rsid w:val="00164984"/>
    <w:rsid w:val="00164D5A"/>
    <w:rsid w:val="00164D95"/>
    <w:rsid w:val="0016505E"/>
    <w:rsid w:val="001650A7"/>
    <w:rsid w:val="00165560"/>
    <w:rsid w:val="00165949"/>
    <w:rsid w:val="00165ADC"/>
    <w:rsid w:val="00165E9A"/>
    <w:rsid w:val="00167AC0"/>
    <w:rsid w:val="00170CBC"/>
    <w:rsid w:val="00171A08"/>
    <w:rsid w:val="001721CC"/>
    <w:rsid w:val="00172A27"/>
    <w:rsid w:val="00172C7F"/>
    <w:rsid w:val="00173623"/>
    <w:rsid w:val="0017395D"/>
    <w:rsid w:val="001742F4"/>
    <w:rsid w:val="001746CC"/>
    <w:rsid w:val="00174C42"/>
    <w:rsid w:val="001757CC"/>
    <w:rsid w:val="00175B4C"/>
    <w:rsid w:val="001761A5"/>
    <w:rsid w:val="00177090"/>
    <w:rsid w:val="001774F0"/>
    <w:rsid w:val="00177A1A"/>
    <w:rsid w:val="00177BEF"/>
    <w:rsid w:val="00177D68"/>
    <w:rsid w:val="00177FE2"/>
    <w:rsid w:val="00180E26"/>
    <w:rsid w:val="00181C30"/>
    <w:rsid w:val="00182392"/>
    <w:rsid w:val="00182915"/>
    <w:rsid w:val="00183A6D"/>
    <w:rsid w:val="00183D46"/>
    <w:rsid w:val="001843BE"/>
    <w:rsid w:val="00184789"/>
    <w:rsid w:val="00184B4E"/>
    <w:rsid w:val="00186B30"/>
    <w:rsid w:val="00186E08"/>
    <w:rsid w:val="00187922"/>
    <w:rsid w:val="00187AFA"/>
    <w:rsid w:val="00187E8E"/>
    <w:rsid w:val="00187EF8"/>
    <w:rsid w:val="001905E7"/>
    <w:rsid w:val="001906D3"/>
    <w:rsid w:val="00191377"/>
    <w:rsid w:val="001913EC"/>
    <w:rsid w:val="001914DB"/>
    <w:rsid w:val="001922FA"/>
    <w:rsid w:val="0019286D"/>
    <w:rsid w:val="00193061"/>
    <w:rsid w:val="00193175"/>
    <w:rsid w:val="001931EE"/>
    <w:rsid w:val="0019367F"/>
    <w:rsid w:val="00194561"/>
    <w:rsid w:val="00194A99"/>
    <w:rsid w:val="0019522E"/>
    <w:rsid w:val="00195361"/>
    <w:rsid w:val="001958A6"/>
    <w:rsid w:val="0019610E"/>
    <w:rsid w:val="00196340"/>
    <w:rsid w:val="00196A2D"/>
    <w:rsid w:val="00197A45"/>
    <w:rsid w:val="001A01AC"/>
    <w:rsid w:val="001A0266"/>
    <w:rsid w:val="001A0553"/>
    <w:rsid w:val="001A063C"/>
    <w:rsid w:val="001A0D34"/>
    <w:rsid w:val="001A21A8"/>
    <w:rsid w:val="001A369C"/>
    <w:rsid w:val="001A3D09"/>
    <w:rsid w:val="001A43CB"/>
    <w:rsid w:val="001A50A5"/>
    <w:rsid w:val="001A5EE8"/>
    <w:rsid w:val="001A67D6"/>
    <w:rsid w:val="001A6C81"/>
    <w:rsid w:val="001A6D08"/>
    <w:rsid w:val="001A6DDB"/>
    <w:rsid w:val="001A7A50"/>
    <w:rsid w:val="001A7DD9"/>
    <w:rsid w:val="001B034A"/>
    <w:rsid w:val="001B0E3F"/>
    <w:rsid w:val="001B1F20"/>
    <w:rsid w:val="001B2298"/>
    <w:rsid w:val="001B33E0"/>
    <w:rsid w:val="001B3636"/>
    <w:rsid w:val="001B3A54"/>
    <w:rsid w:val="001B3DC4"/>
    <w:rsid w:val="001B4B96"/>
    <w:rsid w:val="001B52F2"/>
    <w:rsid w:val="001B5665"/>
    <w:rsid w:val="001B5860"/>
    <w:rsid w:val="001B5FE6"/>
    <w:rsid w:val="001B64D4"/>
    <w:rsid w:val="001B6559"/>
    <w:rsid w:val="001B77DD"/>
    <w:rsid w:val="001C0A75"/>
    <w:rsid w:val="001C0EA9"/>
    <w:rsid w:val="001C1482"/>
    <w:rsid w:val="001C1E23"/>
    <w:rsid w:val="001C1EDF"/>
    <w:rsid w:val="001C245C"/>
    <w:rsid w:val="001C2A04"/>
    <w:rsid w:val="001C32C3"/>
    <w:rsid w:val="001C37CA"/>
    <w:rsid w:val="001C394D"/>
    <w:rsid w:val="001C4773"/>
    <w:rsid w:val="001C4CB6"/>
    <w:rsid w:val="001C5B48"/>
    <w:rsid w:val="001C67EE"/>
    <w:rsid w:val="001C6888"/>
    <w:rsid w:val="001C7E58"/>
    <w:rsid w:val="001D0537"/>
    <w:rsid w:val="001D0559"/>
    <w:rsid w:val="001D075A"/>
    <w:rsid w:val="001D0C8A"/>
    <w:rsid w:val="001D1897"/>
    <w:rsid w:val="001D1EC1"/>
    <w:rsid w:val="001D2F21"/>
    <w:rsid w:val="001D331B"/>
    <w:rsid w:val="001D4CDD"/>
    <w:rsid w:val="001D5D20"/>
    <w:rsid w:val="001D6835"/>
    <w:rsid w:val="001D6D62"/>
    <w:rsid w:val="001D6DEC"/>
    <w:rsid w:val="001D72D8"/>
    <w:rsid w:val="001E07AE"/>
    <w:rsid w:val="001E0A7A"/>
    <w:rsid w:val="001E0E29"/>
    <w:rsid w:val="001E144D"/>
    <w:rsid w:val="001E1C96"/>
    <w:rsid w:val="001E1DC8"/>
    <w:rsid w:val="001E2E6F"/>
    <w:rsid w:val="001E3014"/>
    <w:rsid w:val="001E33BC"/>
    <w:rsid w:val="001E3E0F"/>
    <w:rsid w:val="001E3E6F"/>
    <w:rsid w:val="001E431F"/>
    <w:rsid w:val="001E44BA"/>
    <w:rsid w:val="001E473C"/>
    <w:rsid w:val="001E5E0A"/>
    <w:rsid w:val="001E6606"/>
    <w:rsid w:val="001E6B3E"/>
    <w:rsid w:val="001E772E"/>
    <w:rsid w:val="001F0315"/>
    <w:rsid w:val="001F0B67"/>
    <w:rsid w:val="001F0C13"/>
    <w:rsid w:val="001F0F3C"/>
    <w:rsid w:val="001F1FE1"/>
    <w:rsid w:val="001F22CE"/>
    <w:rsid w:val="001F2329"/>
    <w:rsid w:val="001F2ADE"/>
    <w:rsid w:val="001F3345"/>
    <w:rsid w:val="001F3FE2"/>
    <w:rsid w:val="001F582E"/>
    <w:rsid w:val="001F7C4B"/>
    <w:rsid w:val="001F7C77"/>
    <w:rsid w:val="002008FF"/>
    <w:rsid w:val="0020115D"/>
    <w:rsid w:val="00202478"/>
    <w:rsid w:val="00202BD5"/>
    <w:rsid w:val="002031A1"/>
    <w:rsid w:val="002031D8"/>
    <w:rsid w:val="002036DC"/>
    <w:rsid w:val="00204C3D"/>
    <w:rsid w:val="0020530E"/>
    <w:rsid w:val="00205886"/>
    <w:rsid w:val="00205DDA"/>
    <w:rsid w:val="002061D9"/>
    <w:rsid w:val="00206227"/>
    <w:rsid w:val="0020654E"/>
    <w:rsid w:val="00206819"/>
    <w:rsid w:val="00206B67"/>
    <w:rsid w:val="00206ED9"/>
    <w:rsid w:val="0020732A"/>
    <w:rsid w:val="002101EF"/>
    <w:rsid w:val="0021087F"/>
    <w:rsid w:val="00210C7C"/>
    <w:rsid w:val="00210F02"/>
    <w:rsid w:val="00211042"/>
    <w:rsid w:val="002114A1"/>
    <w:rsid w:val="002122E9"/>
    <w:rsid w:val="0021280E"/>
    <w:rsid w:val="00212F1F"/>
    <w:rsid w:val="00213D27"/>
    <w:rsid w:val="00214243"/>
    <w:rsid w:val="00216CC7"/>
    <w:rsid w:val="002175F7"/>
    <w:rsid w:val="00222241"/>
    <w:rsid w:val="00222420"/>
    <w:rsid w:val="00222632"/>
    <w:rsid w:val="00222DDB"/>
    <w:rsid w:val="002230FD"/>
    <w:rsid w:val="00224A11"/>
    <w:rsid w:val="00224A36"/>
    <w:rsid w:val="00224A70"/>
    <w:rsid w:val="00225500"/>
    <w:rsid w:val="00226686"/>
    <w:rsid w:val="002277D1"/>
    <w:rsid w:val="002279F7"/>
    <w:rsid w:val="0023219D"/>
    <w:rsid w:val="002321BF"/>
    <w:rsid w:val="00233458"/>
    <w:rsid w:val="002337E0"/>
    <w:rsid w:val="00233DB3"/>
    <w:rsid w:val="0023443D"/>
    <w:rsid w:val="00235A5F"/>
    <w:rsid w:val="00236021"/>
    <w:rsid w:val="00236321"/>
    <w:rsid w:val="002369CD"/>
    <w:rsid w:val="00236BFB"/>
    <w:rsid w:val="002372DC"/>
    <w:rsid w:val="00237AAF"/>
    <w:rsid w:val="00237C75"/>
    <w:rsid w:val="00240CA0"/>
    <w:rsid w:val="00240F70"/>
    <w:rsid w:val="002411B9"/>
    <w:rsid w:val="00241E7D"/>
    <w:rsid w:val="0024286E"/>
    <w:rsid w:val="00242AA0"/>
    <w:rsid w:val="0024300B"/>
    <w:rsid w:val="0024310C"/>
    <w:rsid w:val="00243696"/>
    <w:rsid w:val="00244061"/>
    <w:rsid w:val="00244258"/>
    <w:rsid w:val="00244C77"/>
    <w:rsid w:val="002450AB"/>
    <w:rsid w:val="00245AA0"/>
    <w:rsid w:val="002465A3"/>
    <w:rsid w:val="00246AA8"/>
    <w:rsid w:val="00247C2E"/>
    <w:rsid w:val="00247FA5"/>
    <w:rsid w:val="0025092B"/>
    <w:rsid w:val="00250F7E"/>
    <w:rsid w:val="00251448"/>
    <w:rsid w:val="00251476"/>
    <w:rsid w:val="00251905"/>
    <w:rsid w:val="002523B8"/>
    <w:rsid w:val="002536C1"/>
    <w:rsid w:val="00253B96"/>
    <w:rsid w:val="00254030"/>
    <w:rsid w:val="0025428C"/>
    <w:rsid w:val="0025448D"/>
    <w:rsid w:val="00254509"/>
    <w:rsid w:val="00254ADF"/>
    <w:rsid w:val="00254B2C"/>
    <w:rsid w:val="00254C90"/>
    <w:rsid w:val="0025527E"/>
    <w:rsid w:val="00255A51"/>
    <w:rsid w:val="00255E5B"/>
    <w:rsid w:val="00256A98"/>
    <w:rsid w:val="00256CE2"/>
    <w:rsid w:val="002606EC"/>
    <w:rsid w:val="002611F5"/>
    <w:rsid w:val="0026146D"/>
    <w:rsid w:val="002614AF"/>
    <w:rsid w:val="002623E2"/>
    <w:rsid w:val="00262F57"/>
    <w:rsid w:val="002630FB"/>
    <w:rsid w:val="002635C6"/>
    <w:rsid w:val="00264ABD"/>
    <w:rsid w:val="00265000"/>
    <w:rsid w:val="002650CC"/>
    <w:rsid w:val="002655CE"/>
    <w:rsid w:val="002658E2"/>
    <w:rsid w:val="00265E2B"/>
    <w:rsid w:val="00266FF5"/>
    <w:rsid w:val="002678F9"/>
    <w:rsid w:val="00270F63"/>
    <w:rsid w:val="00272B56"/>
    <w:rsid w:val="00272F34"/>
    <w:rsid w:val="002732D1"/>
    <w:rsid w:val="0027385D"/>
    <w:rsid w:val="00273ED0"/>
    <w:rsid w:val="00273F84"/>
    <w:rsid w:val="00274CDD"/>
    <w:rsid w:val="00274D14"/>
    <w:rsid w:val="00275265"/>
    <w:rsid w:val="00276135"/>
    <w:rsid w:val="002768E4"/>
    <w:rsid w:val="002768FB"/>
    <w:rsid w:val="00276A5E"/>
    <w:rsid w:val="002775A4"/>
    <w:rsid w:val="002775F9"/>
    <w:rsid w:val="00280819"/>
    <w:rsid w:val="002810D6"/>
    <w:rsid w:val="0028144C"/>
    <w:rsid w:val="002820FB"/>
    <w:rsid w:val="00282473"/>
    <w:rsid w:val="0028403B"/>
    <w:rsid w:val="00284F9D"/>
    <w:rsid w:val="00285440"/>
    <w:rsid w:val="00286040"/>
    <w:rsid w:val="0028605F"/>
    <w:rsid w:val="00286935"/>
    <w:rsid w:val="0028703D"/>
    <w:rsid w:val="00287089"/>
    <w:rsid w:val="002871EF"/>
    <w:rsid w:val="00287505"/>
    <w:rsid w:val="00287890"/>
    <w:rsid w:val="00290012"/>
    <w:rsid w:val="0029064F"/>
    <w:rsid w:val="00292175"/>
    <w:rsid w:val="00292529"/>
    <w:rsid w:val="00292640"/>
    <w:rsid w:val="00293340"/>
    <w:rsid w:val="00294128"/>
    <w:rsid w:val="00294320"/>
    <w:rsid w:val="00295C38"/>
    <w:rsid w:val="00295C94"/>
    <w:rsid w:val="00296167"/>
    <w:rsid w:val="0029643D"/>
    <w:rsid w:val="00296705"/>
    <w:rsid w:val="00296752"/>
    <w:rsid w:val="00297263"/>
    <w:rsid w:val="00297C49"/>
    <w:rsid w:val="002A0426"/>
    <w:rsid w:val="002A0635"/>
    <w:rsid w:val="002A1127"/>
    <w:rsid w:val="002A1C3B"/>
    <w:rsid w:val="002A20CA"/>
    <w:rsid w:val="002A212E"/>
    <w:rsid w:val="002A2514"/>
    <w:rsid w:val="002A28DA"/>
    <w:rsid w:val="002A30E5"/>
    <w:rsid w:val="002A328E"/>
    <w:rsid w:val="002A4326"/>
    <w:rsid w:val="002A5D87"/>
    <w:rsid w:val="002A6F46"/>
    <w:rsid w:val="002B00D5"/>
    <w:rsid w:val="002B1CFD"/>
    <w:rsid w:val="002B2194"/>
    <w:rsid w:val="002B2497"/>
    <w:rsid w:val="002B3423"/>
    <w:rsid w:val="002B4A9F"/>
    <w:rsid w:val="002B50EE"/>
    <w:rsid w:val="002B556F"/>
    <w:rsid w:val="002B5E84"/>
    <w:rsid w:val="002B63AA"/>
    <w:rsid w:val="002B6440"/>
    <w:rsid w:val="002B6B99"/>
    <w:rsid w:val="002C032D"/>
    <w:rsid w:val="002C09BB"/>
    <w:rsid w:val="002C140E"/>
    <w:rsid w:val="002C15E8"/>
    <w:rsid w:val="002C1BBD"/>
    <w:rsid w:val="002C22F7"/>
    <w:rsid w:val="002C2626"/>
    <w:rsid w:val="002C2AF6"/>
    <w:rsid w:val="002C30D7"/>
    <w:rsid w:val="002C3992"/>
    <w:rsid w:val="002C4593"/>
    <w:rsid w:val="002C47DC"/>
    <w:rsid w:val="002C4BEA"/>
    <w:rsid w:val="002C535E"/>
    <w:rsid w:val="002C6160"/>
    <w:rsid w:val="002C62EF"/>
    <w:rsid w:val="002C634C"/>
    <w:rsid w:val="002C6621"/>
    <w:rsid w:val="002C6B96"/>
    <w:rsid w:val="002C75A4"/>
    <w:rsid w:val="002C79AC"/>
    <w:rsid w:val="002C7CC3"/>
    <w:rsid w:val="002D0A7F"/>
    <w:rsid w:val="002D1241"/>
    <w:rsid w:val="002D12B4"/>
    <w:rsid w:val="002D26C3"/>
    <w:rsid w:val="002D2804"/>
    <w:rsid w:val="002D2E94"/>
    <w:rsid w:val="002D4578"/>
    <w:rsid w:val="002D49B3"/>
    <w:rsid w:val="002D527D"/>
    <w:rsid w:val="002D5964"/>
    <w:rsid w:val="002D5C7A"/>
    <w:rsid w:val="002D5F4C"/>
    <w:rsid w:val="002D6083"/>
    <w:rsid w:val="002D6454"/>
    <w:rsid w:val="002D6512"/>
    <w:rsid w:val="002D663D"/>
    <w:rsid w:val="002D795D"/>
    <w:rsid w:val="002D7C77"/>
    <w:rsid w:val="002E0303"/>
    <w:rsid w:val="002E068E"/>
    <w:rsid w:val="002E0977"/>
    <w:rsid w:val="002E0DC9"/>
    <w:rsid w:val="002E1946"/>
    <w:rsid w:val="002E36AE"/>
    <w:rsid w:val="002E4852"/>
    <w:rsid w:val="002E4B10"/>
    <w:rsid w:val="002E4E60"/>
    <w:rsid w:val="002E520F"/>
    <w:rsid w:val="002E592D"/>
    <w:rsid w:val="002E5B43"/>
    <w:rsid w:val="002E74C9"/>
    <w:rsid w:val="002E7D1F"/>
    <w:rsid w:val="002E7D3E"/>
    <w:rsid w:val="002E7EC1"/>
    <w:rsid w:val="002F0035"/>
    <w:rsid w:val="002F0314"/>
    <w:rsid w:val="002F0441"/>
    <w:rsid w:val="002F0887"/>
    <w:rsid w:val="002F0E05"/>
    <w:rsid w:val="002F1321"/>
    <w:rsid w:val="002F1DF0"/>
    <w:rsid w:val="002F2606"/>
    <w:rsid w:val="002F28BF"/>
    <w:rsid w:val="002F2C9C"/>
    <w:rsid w:val="002F36A2"/>
    <w:rsid w:val="002F3C8E"/>
    <w:rsid w:val="002F46BE"/>
    <w:rsid w:val="002F47D8"/>
    <w:rsid w:val="002F5462"/>
    <w:rsid w:val="002F571A"/>
    <w:rsid w:val="002F5BE0"/>
    <w:rsid w:val="002F6F18"/>
    <w:rsid w:val="0030055E"/>
    <w:rsid w:val="00300B62"/>
    <w:rsid w:val="00300B90"/>
    <w:rsid w:val="00301224"/>
    <w:rsid w:val="00301B04"/>
    <w:rsid w:val="0030231E"/>
    <w:rsid w:val="00302EFF"/>
    <w:rsid w:val="0030356D"/>
    <w:rsid w:val="00303CB1"/>
    <w:rsid w:val="00304287"/>
    <w:rsid w:val="0030451F"/>
    <w:rsid w:val="003048DB"/>
    <w:rsid w:val="00304FFE"/>
    <w:rsid w:val="0030580A"/>
    <w:rsid w:val="00305F88"/>
    <w:rsid w:val="003061CF"/>
    <w:rsid w:val="00306C07"/>
    <w:rsid w:val="00306C74"/>
    <w:rsid w:val="003071CC"/>
    <w:rsid w:val="0031121D"/>
    <w:rsid w:val="0031144E"/>
    <w:rsid w:val="00311A73"/>
    <w:rsid w:val="00311D33"/>
    <w:rsid w:val="00312DD5"/>
    <w:rsid w:val="00312EDD"/>
    <w:rsid w:val="00313810"/>
    <w:rsid w:val="00314658"/>
    <w:rsid w:val="00314690"/>
    <w:rsid w:val="00314B24"/>
    <w:rsid w:val="0031521C"/>
    <w:rsid w:val="00315464"/>
    <w:rsid w:val="00315D75"/>
    <w:rsid w:val="00315E37"/>
    <w:rsid w:val="00316B57"/>
    <w:rsid w:val="0031790D"/>
    <w:rsid w:val="00320035"/>
    <w:rsid w:val="003203D3"/>
    <w:rsid w:val="00321456"/>
    <w:rsid w:val="00321EF2"/>
    <w:rsid w:val="003221DA"/>
    <w:rsid w:val="00322B3E"/>
    <w:rsid w:val="00322FCE"/>
    <w:rsid w:val="003235A0"/>
    <w:rsid w:val="00323DA4"/>
    <w:rsid w:val="00324A9B"/>
    <w:rsid w:val="00324D6B"/>
    <w:rsid w:val="00331912"/>
    <w:rsid w:val="00331C92"/>
    <w:rsid w:val="00331D60"/>
    <w:rsid w:val="00332CB0"/>
    <w:rsid w:val="0033386B"/>
    <w:rsid w:val="003340ED"/>
    <w:rsid w:val="0033463C"/>
    <w:rsid w:val="00334C2A"/>
    <w:rsid w:val="00334DF3"/>
    <w:rsid w:val="0033584C"/>
    <w:rsid w:val="00335E92"/>
    <w:rsid w:val="003365ED"/>
    <w:rsid w:val="00336A59"/>
    <w:rsid w:val="00336F61"/>
    <w:rsid w:val="00337ADC"/>
    <w:rsid w:val="00337FA8"/>
    <w:rsid w:val="00340069"/>
    <w:rsid w:val="003401D9"/>
    <w:rsid w:val="00340858"/>
    <w:rsid w:val="00340D57"/>
    <w:rsid w:val="00340E55"/>
    <w:rsid w:val="00341A10"/>
    <w:rsid w:val="00342A43"/>
    <w:rsid w:val="00343443"/>
    <w:rsid w:val="00344D78"/>
    <w:rsid w:val="003458C4"/>
    <w:rsid w:val="00345DF5"/>
    <w:rsid w:val="00345FDB"/>
    <w:rsid w:val="00347B2B"/>
    <w:rsid w:val="003500AC"/>
    <w:rsid w:val="00351117"/>
    <w:rsid w:val="0035164F"/>
    <w:rsid w:val="003517DD"/>
    <w:rsid w:val="0035192D"/>
    <w:rsid w:val="00351B44"/>
    <w:rsid w:val="00351C6C"/>
    <w:rsid w:val="00351E53"/>
    <w:rsid w:val="00352469"/>
    <w:rsid w:val="00352BE7"/>
    <w:rsid w:val="00353513"/>
    <w:rsid w:val="00353698"/>
    <w:rsid w:val="003536E5"/>
    <w:rsid w:val="00354EBF"/>
    <w:rsid w:val="00355661"/>
    <w:rsid w:val="00355E6C"/>
    <w:rsid w:val="00357001"/>
    <w:rsid w:val="00357349"/>
    <w:rsid w:val="003576C2"/>
    <w:rsid w:val="003579C0"/>
    <w:rsid w:val="00357CC6"/>
    <w:rsid w:val="00357EFB"/>
    <w:rsid w:val="0036005B"/>
    <w:rsid w:val="003602D8"/>
    <w:rsid w:val="00360D29"/>
    <w:rsid w:val="003610AA"/>
    <w:rsid w:val="0036141E"/>
    <w:rsid w:val="00362203"/>
    <w:rsid w:val="00362541"/>
    <w:rsid w:val="0036308B"/>
    <w:rsid w:val="0036440C"/>
    <w:rsid w:val="003659BE"/>
    <w:rsid w:val="00365B55"/>
    <w:rsid w:val="00365DB9"/>
    <w:rsid w:val="00366989"/>
    <w:rsid w:val="00367253"/>
    <w:rsid w:val="003672C9"/>
    <w:rsid w:val="00367470"/>
    <w:rsid w:val="00367889"/>
    <w:rsid w:val="003679D0"/>
    <w:rsid w:val="00367E9F"/>
    <w:rsid w:val="0037079A"/>
    <w:rsid w:val="00371C13"/>
    <w:rsid w:val="00372050"/>
    <w:rsid w:val="00372346"/>
    <w:rsid w:val="00372385"/>
    <w:rsid w:val="00372849"/>
    <w:rsid w:val="00373E4A"/>
    <w:rsid w:val="00374305"/>
    <w:rsid w:val="0037472E"/>
    <w:rsid w:val="00374E87"/>
    <w:rsid w:val="00375202"/>
    <w:rsid w:val="003753C6"/>
    <w:rsid w:val="003754E9"/>
    <w:rsid w:val="00375AF0"/>
    <w:rsid w:val="00375C21"/>
    <w:rsid w:val="00375E0C"/>
    <w:rsid w:val="003763F0"/>
    <w:rsid w:val="00376445"/>
    <w:rsid w:val="00377793"/>
    <w:rsid w:val="00380623"/>
    <w:rsid w:val="00381471"/>
    <w:rsid w:val="00381B39"/>
    <w:rsid w:val="00381ED0"/>
    <w:rsid w:val="00382018"/>
    <w:rsid w:val="0038288E"/>
    <w:rsid w:val="00383051"/>
    <w:rsid w:val="003836F1"/>
    <w:rsid w:val="00384F83"/>
    <w:rsid w:val="003853D0"/>
    <w:rsid w:val="00386A0C"/>
    <w:rsid w:val="003872AA"/>
    <w:rsid w:val="00387FE6"/>
    <w:rsid w:val="003903B0"/>
    <w:rsid w:val="00390671"/>
    <w:rsid w:val="003909C5"/>
    <w:rsid w:val="00391042"/>
    <w:rsid w:val="003922D8"/>
    <w:rsid w:val="0039279D"/>
    <w:rsid w:val="003929D1"/>
    <w:rsid w:val="00393C7F"/>
    <w:rsid w:val="00394A59"/>
    <w:rsid w:val="00395310"/>
    <w:rsid w:val="00395583"/>
    <w:rsid w:val="0039559A"/>
    <w:rsid w:val="00395E1A"/>
    <w:rsid w:val="00395FAE"/>
    <w:rsid w:val="003960DB"/>
    <w:rsid w:val="003962B8"/>
    <w:rsid w:val="00396D49"/>
    <w:rsid w:val="003973A7"/>
    <w:rsid w:val="00397468"/>
    <w:rsid w:val="00397640"/>
    <w:rsid w:val="00397A18"/>
    <w:rsid w:val="00397A5D"/>
    <w:rsid w:val="003A0224"/>
    <w:rsid w:val="003A0C48"/>
    <w:rsid w:val="003A1200"/>
    <w:rsid w:val="003A18E9"/>
    <w:rsid w:val="003A28F2"/>
    <w:rsid w:val="003A2AF5"/>
    <w:rsid w:val="003A307D"/>
    <w:rsid w:val="003A30EF"/>
    <w:rsid w:val="003A336F"/>
    <w:rsid w:val="003A39FA"/>
    <w:rsid w:val="003A3B34"/>
    <w:rsid w:val="003A3DDF"/>
    <w:rsid w:val="003A426C"/>
    <w:rsid w:val="003A4382"/>
    <w:rsid w:val="003A4AA3"/>
    <w:rsid w:val="003A5185"/>
    <w:rsid w:val="003A5C1F"/>
    <w:rsid w:val="003A5CA1"/>
    <w:rsid w:val="003A65C4"/>
    <w:rsid w:val="003A706A"/>
    <w:rsid w:val="003A70BC"/>
    <w:rsid w:val="003A7DD8"/>
    <w:rsid w:val="003B101D"/>
    <w:rsid w:val="003B126B"/>
    <w:rsid w:val="003B1DA1"/>
    <w:rsid w:val="003B1DE6"/>
    <w:rsid w:val="003B2230"/>
    <w:rsid w:val="003B2AF5"/>
    <w:rsid w:val="003B2BB4"/>
    <w:rsid w:val="003B3612"/>
    <w:rsid w:val="003B3F27"/>
    <w:rsid w:val="003B40F8"/>
    <w:rsid w:val="003B46BC"/>
    <w:rsid w:val="003B5967"/>
    <w:rsid w:val="003B5D96"/>
    <w:rsid w:val="003B61E1"/>
    <w:rsid w:val="003B6AAA"/>
    <w:rsid w:val="003B6C0C"/>
    <w:rsid w:val="003B6DAD"/>
    <w:rsid w:val="003B6DE8"/>
    <w:rsid w:val="003B71F2"/>
    <w:rsid w:val="003B7232"/>
    <w:rsid w:val="003B7615"/>
    <w:rsid w:val="003C0138"/>
    <w:rsid w:val="003C039C"/>
    <w:rsid w:val="003C0AF2"/>
    <w:rsid w:val="003C0D55"/>
    <w:rsid w:val="003C1C65"/>
    <w:rsid w:val="003C223C"/>
    <w:rsid w:val="003C246E"/>
    <w:rsid w:val="003C248D"/>
    <w:rsid w:val="003C26F3"/>
    <w:rsid w:val="003C32DD"/>
    <w:rsid w:val="003C3575"/>
    <w:rsid w:val="003C3BC5"/>
    <w:rsid w:val="003C4240"/>
    <w:rsid w:val="003C4550"/>
    <w:rsid w:val="003C4B34"/>
    <w:rsid w:val="003C51D1"/>
    <w:rsid w:val="003C5993"/>
    <w:rsid w:val="003C5A99"/>
    <w:rsid w:val="003C5B53"/>
    <w:rsid w:val="003C6093"/>
    <w:rsid w:val="003C67B0"/>
    <w:rsid w:val="003C6C9D"/>
    <w:rsid w:val="003C709D"/>
    <w:rsid w:val="003C78A7"/>
    <w:rsid w:val="003C7BD3"/>
    <w:rsid w:val="003D098A"/>
    <w:rsid w:val="003D0FB1"/>
    <w:rsid w:val="003D15EE"/>
    <w:rsid w:val="003D1653"/>
    <w:rsid w:val="003D2B1C"/>
    <w:rsid w:val="003D2DA4"/>
    <w:rsid w:val="003D2EE5"/>
    <w:rsid w:val="003D33AE"/>
    <w:rsid w:val="003D3B76"/>
    <w:rsid w:val="003D3CBE"/>
    <w:rsid w:val="003D3EAE"/>
    <w:rsid w:val="003D3FC7"/>
    <w:rsid w:val="003D441E"/>
    <w:rsid w:val="003D56B4"/>
    <w:rsid w:val="003D5734"/>
    <w:rsid w:val="003D598C"/>
    <w:rsid w:val="003D5DC7"/>
    <w:rsid w:val="003D6CC9"/>
    <w:rsid w:val="003D7B77"/>
    <w:rsid w:val="003E00AC"/>
    <w:rsid w:val="003E0A7F"/>
    <w:rsid w:val="003E1267"/>
    <w:rsid w:val="003E12E0"/>
    <w:rsid w:val="003E1808"/>
    <w:rsid w:val="003E190A"/>
    <w:rsid w:val="003E2D27"/>
    <w:rsid w:val="003E308D"/>
    <w:rsid w:val="003E30A6"/>
    <w:rsid w:val="003E35F2"/>
    <w:rsid w:val="003E41C9"/>
    <w:rsid w:val="003E4EC5"/>
    <w:rsid w:val="003E52FD"/>
    <w:rsid w:val="003E5769"/>
    <w:rsid w:val="003E5AEC"/>
    <w:rsid w:val="003E626C"/>
    <w:rsid w:val="003E6826"/>
    <w:rsid w:val="003E692C"/>
    <w:rsid w:val="003E7947"/>
    <w:rsid w:val="003F049C"/>
    <w:rsid w:val="003F0AAD"/>
    <w:rsid w:val="003F0D52"/>
    <w:rsid w:val="003F12DA"/>
    <w:rsid w:val="003F2A06"/>
    <w:rsid w:val="003F2AF8"/>
    <w:rsid w:val="003F37AF"/>
    <w:rsid w:val="003F3B6A"/>
    <w:rsid w:val="003F3B77"/>
    <w:rsid w:val="003F3C9A"/>
    <w:rsid w:val="003F4273"/>
    <w:rsid w:val="003F5D00"/>
    <w:rsid w:val="003F661E"/>
    <w:rsid w:val="003F7808"/>
    <w:rsid w:val="003F7A30"/>
    <w:rsid w:val="003F7B02"/>
    <w:rsid w:val="004001EF"/>
    <w:rsid w:val="00401153"/>
    <w:rsid w:val="00401253"/>
    <w:rsid w:val="00401430"/>
    <w:rsid w:val="00401CCE"/>
    <w:rsid w:val="00402547"/>
    <w:rsid w:val="004027E8"/>
    <w:rsid w:val="004027FC"/>
    <w:rsid w:val="004037F5"/>
    <w:rsid w:val="00404FB3"/>
    <w:rsid w:val="00407193"/>
    <w:rsid w:val="00407804"/>
    <w:rsid w:val="00407869"/>
    <w:rsid w:val="00410260"/>
    <w:rsid w:val="00411462"/>
    <w:rsid w:val="004122D0"/>
    <w:rsid w:val="004128B3"/>
    <w:rsid w:val="00412AB3"/>
    <w:rsid w:val="00412D1E"/>
    <w:rsid w:val="0041353E"/>
    <w:rsid w:val="00414264"/>
    <w:rsid w:val="004142C3"/>
    <w:rsid w:val="00414862"/>
    <w:rsid w:val="00415B6B"/>
    <w:rsid w:val="00415EA8"/>
    <w:rsid w:val="00415ED9"/>
    <w:rsid w:val="00416778"/>
    <w:rsid w:val="00416B7B"/>
    <w:rsid w:val="00416EAC"/>
    <w:rsid w:val="0041703D"/>
    <w:rsid w:val="00417050"/>
    <w:rsid w:val="0041774D"/>
    <w:rsid w:val="00417842"/>
    <w:rsid w:val="0041796E"/>
    <w:rsid w:val="00417C08"/>
    <w:rsid w:val="00420008"/>
    <w:rsid w:val="00420BBD"/>
    <w:rsid w:val="00421799"/>
    <w:rsid w:val="0042194B"/>
    <w:rsid w:val="004220B8"/>
    <w:rsid w:val="0042221B"/>
    <w:rsid w:val="0042231B"/>
    <w:rsid w:val="0042235E"/>
    <w:rsid w:val="0042321A"/>
    <w:rsid w:val="004233E8"/>
    <w:rsid w:val="00423A5E"/>
    <w:rsid w:val="00423DC2"/>
    <w:rsid w:val="004255D6"/>
    <w:rsid w:val="0042578B"/>
    <w:rsid w:val="00425D7E"/>
    <w:rsid w:val="00426E84"/>
    <w:rsid w:val="00427810"/>
    <w:rsid w:val="00427E01"/>
    <w:rsid w:val="0043063B"/>
    <w:rsid w:val="00430E92"/>
    <w:rsid w:val="0043192B"/>
    <w:rsid w:val="004319C5"/>
    <w:rsid w:val="00432C18"/>
    <w:rsid w:val="00432C8D"/>
    <w:rsid w:val="004331FF"/>
    <w:rsid w:val="004334D2"/>
    <w:rsid w:val="0043429F"/>
    <w:rsid w:val="00434500"/>
    <w:rsid w:val="004349BB"/>
    <w:rsid w:val="00434BA5"/>
    <w:rsid w:val="00434C03"/>
    <w:rsid w:val="004357F4"/>
    <w:rsid w:val="004360F4"/>
    <w:rsid w:val="00437516"/>
    <w:rsid w:val="00437984"/>
    <w:rsid w:val="00437CC2"/>
    <w:rsid w:val="00437CC7"/>
    <w:rsid w:val="00437D2A"/>
    <w:rsid w:val="00437F68"/>
    <w:rsid w:val="004402FD"/>
    <w:rsid w:val="00440A75"/>
    <w:rsid w:val="00440B20"/>
    <w:rsid w:val="004410D0"/>
    <w:rsid w:val="00441511"/>
    <w:rsid w:val="0044159C"/>
    <w:rsid w:val="00441C82"/>
    <w:rsid w:val="00442268"/>
    <w:rsid w:val="00442696"/>
    <w:rsid w:val="004426DF"/>
    <w:rsid w:val="0044289A"/>
    <w:rsid w:val="004432F4"/>
    <w:rsid w:val="004444D6"/>
    <w:rsid w:val="0044497E"/>
    <w:rsid w:val="00444FE2"/>
    <w:rsid w:val="00445EC0"/>
    <w:rsid w:val="004460D2"/>
    <w:rsid w:val="0044739F"/>
    <w:rsid w:val="00447870"/>
    <w:rsid w:val="00447C1A"/>
    <w:rsid w:val="0045148F"/>
    <w:rsid w:val="004520EF"/>
    <w:rsid w:val="0045250A"/>
    <w:rsid w:val="00453A5D"/>
    <w:rsid w:val="00454357"/>
    <w:rsid w:val="0045440A"/>
    <w:rsid w:val="004551E4"/>
    <w:rsid w:val="00455256"/>
    <w:rsid w:val="0045629D"/>
    <w:rsid w:val="00456548"/>
    <w:rsid w:val="00456876"/>
    <w:rsid w:val="00457FC5"/>
    <w:rsid w:val="00460118"/>
    <w:rsid w:val="00460216"/>
    <w:rsid w:val="00461FDE"/>
    <w:rsid w:val="0046244D"/>
    <w:rsid w:val="00462D54"/>
    <w:rsid w:val="00463E8D"/>
    <w:rsid w:val="00464250"/>
    <w:rsid w:val="00464F0A"/>
    <w:rsid w:val="00464FD3"/>
    <w:rsid w:val="0046750F"/>
    <w:rsid w:val="00467A54"/>
    <w:rsid w:val="00470275"/>
    <w:rsid w:val="004710DD"/>
    <w:rsid w:val="004719CD"/>
    <w:rsid w:val="00471A4D"/>
    <w:rsid w:val="0047215D"/>
    <w:rsid w:val="00472477"/>
    <w:rsid w:val="00472F23"/>
    <w:rsid w:val="00473077"/>
    <w:rsid w:val="00473406"/>
    <w:rsid w:val="0047362D"/>
    <w:rsid w:val="00473803"/>
    <w:rsid w:val="004746F8"/>
    <w:rsid w:val="00474757"/>
    <w:rsid w:val="00475D09"/>
    <w:rsid w:val="00476739"/>
    <w:rsid w:val="00476902"/>
    <w:rsid w:val="00477036"/>
    <w:rsid w:val="00477261"/>
    <w:rsid w:val="00477472"/>
    <w:rsid w:val="004774DC"/>
    <w:rsid w:val="004775DC"/>
    <w:rsid w:val="004779FD"/>
    <w:rsid w:val="0048035A"/>
    <w:rsid w:val="0048072B"/>
    <w:rsid w:val="004824F5"/>
    <w:rsid w:val="00482979"/>
    <w:rsid w:val="00482D95"/>
    <w:rsid w:val="004836A5"/>
    <w:rsid w:val="004839F5"/>
    <w:rsid w:val="00483B80"/>
    <w:rsid w:val="00484249"/>
    <w:rsid w:val="004845BC"/>
    <w:rsid w:val="00484A64"/>
    <w:rsid w:val="00485BC1"/>
    <w:rsid w:val="004860D6"/>
    <w:rsid w:val="00486464"/>
    <w:rsid w:val="00486944"/>
    <w:rsid w:val="00486CCA"/>
    <w:rsid w:val="00486EEE"/>
    <w:rsid w:val="00487614"/>
    <w:rsid w:val="0049042B"/>
    <w:rsid w:val="00490E00"/>
    <w:rsid w:val="00490F08"/>
    <w:rsid w:val="0049234F"/>
    <w:rsid w:val="004939B2"/>
    <w:rsid w:val="0049400F"/>
    <w:rsid w:val="0049552A"/>
    <w:rsid w:val="00495A86"/>
    <w:rsid w:val="00496143"/>
    <w:rsid w:val="00496252"/>
    <w:rsid w:val="004962BD"/>
    <w:rsid w:val="00496CC3"/>
    <w:rsid w:val="004970B8"/>
    <w:rsid w:val="004973D9"/>
    <w:rsid w:val="0049770C"/>
    <w:rsid w:val="004A0F17"/>
    <w:rsid w:val="004A1482"/>
    <w:rsid w:val="004A2929"/>
    <w:rsid w:val="004A311D"/>
    <w:rsid w:val="004A34DA"/>
    <w:rsid w:val="004A3662"/>
    <w:rsid w:val="004A3A09"/>
    <w:rsid w:val="004A4114"/>
    <w:rsid w:val="004A4B28"/>
    <w:rsid w:val="004A4C99"/>
    <w:rsid w:val="004A4CA0"/>
    <w:rsid w:val="004A4CD5"/>
    <w:rsid w:val="004A54A6"/>
    <w:rsid w:val="004A5FC9"/>
    <w:rsid w:val="004A62DA"/>
    <w:rsid w:val="004A63C3"/>
    <w:rsid w:val="004A6600"/>
    <w:rsid w:val="004A6CBF"/>
    <w:rsid w:val="004A6FD0"/>
    <w:rsid w:val="004A7367"/>
    <w:rsid w:val="004A79BC"/>
    <w:rsid w:val="004B0A9C"/>
    <w:rsid w:val="004B0C8E"/>
    <w:rsid w:val="004B0E19"/>
    <w:rsid w:val="004B1BD5"/>
    <w:rsid w:val="004B1C78"/>
    <w:rsid w:val="004B1EC6"/>
    <w:rsid w:val="004B234B"/>
    <w:rsid w:val="004B368B"/>
    <w:rsid w:val="004B3A32"/>
    <w:rsid w:val="004B3C73"/>
    <w:rsid w:val="004B4787"/>
    <w:rsid w:val="004B4E51"/>
    <w:rsid w:val="004B4FE5"/>
    <w:rsid w:val="004B521D"/>
    <w:rsid w:val="004B59E1"/>
    <w:rsid w:val="004B5D8A"/>
    <w:rsid w:val="004B6536"/>
    <w:rsid w:val="004B6C5B"/>
    <w:rsid w:val="004B6D1D"/>
    <w:rsid w:val="004B739E"/>
    <w:rsid w:val="004B7D1C"/>
    <w:rsid w:val="004C00CF"/>
    <w:rsid w:val="004C04DB"/>
    <w:rsid w:val="004C0945"/>
    <w:rsid w:val="004C0FD4"/>
    <w:rsid w:val="004C1064"/>
    <w:rsid w:val="004C167C"/>
    <w:rsid w:val="004C21C5"/>
    <w:rsid w:val="004C22D7"/>
    <w:rsid w:val="004C2E5D"/>
    <w:rsid w:val="004C2FBC"/>
    <w:rsid w:val="004C3A76"/>
    <w:rsid w:val="004C5D79"/>
    <w:rsid w:val="004C62D4"/>
    <w:rsid w:val="004C71B4"/>
    <w:rsid w:val="004D04A4"/>
    <w:rsid w:val="004D1293"/>
    <w:rsid w:val="004D1D5C"/>
    <w:rsid w:val="004D2289"/>
    <w:rsid w:val="004D574C"/>
    <w:rsid w:val="004D6A11"/>
    <w:rsid w:val="004D75AC"/>
    <w:rsid w:val="004D75DA"/>
    <w:rsid w:val="004D7635"/>
    <w:rsid w:val="004D77C4"/>
    <w:rsid w:val="004E13C4"/>
    <w:rsid w:val="004E2399"/>
    <w:rsid w:val="004E30A1"/>
    <w:rsid w:val="004E3503"/>
    <w:rsid w:val="004E3C83"/>
    <w:rsid w:val="004E3F91"/>
    <w:rsid w:val="004E426E"/>
    <w:rsid w:val="004E456A"/>
    <w:rsid w:val="004E4CFD"/>
    <w:rsid w:val="004E54B3"/>
    <w:rsid w:val="004E55AA"/>
    <w:rsid w:val="004E5F2E"/>
    <w:rsid w:val="004E613C"/>
    <w:rsid w:val="004E65FA"/>
    <w:rsid w:val="004E6660"/>
    <w:rsid w:val="004E6A95"/>
    <w:rsid w:val="004E750C"/>
    <w:rsid w:val="004E758A"/>
    <w:rsid w:val="004E7896"/>
    <w:rsid w:val="004E7DC0"/>
    <w:rsid w:val="004E7E5C"/>
    <w:rsid w:val="004F004E"/>
    <w:rsid w:val="004F01ED"/>
    <w:rsid w:val="004F03EB"/>
    <w:rsid w:val="004F0514"/>
    <w:rsid w:val="004F05C9"/>
    <w:rsid w:val="004F089E"/>
    <w:rsid w:val="004F0D40"/>
    <w:rsid w:val="004F1036"/>
    <w:rsid w:val="004F1181"/>
    <w:rsid w:val="004F1598"/>
    <w:rsid w:val="004F25D4"/>
    <w:rsid w:val="004F271A"/>
    <w:rsid w:val="004F34FA"/>
    <w:rsid w:val="004F4635"/>
    <w:rsid w:val="004F6621"/>
    <w:rsid w:val="004F68F7"/>
    <w:rsid w:val="004F6B57"/>
    <w:rsid w:val="004F7186"/>
    <w:rsid w:val="004F7280"/>
    <w:rsid w:val="004F72DC"/>
    <w:rsid w:val="004F78BB"/>
    <w:rsid w:val="00500167"/>
    <w:rsid w:val="00500362"/>
    <w:rsid w:val="00500D0A"/>
    <w:rsid w:val="00500F23"/>
    <w:rsid w:val="00501079"/>
    <w:rsid w:val="00501474"/>
    <w:rsid w:val="005023AD"/>
    <w:rsid w:val="00502698"/>
    <w:rsid w:val="005028DC"/>
    <w:rsid w:val="00502D63"/>
    <w:rsid w:val="00502EFB"/>
    <w:rsid w:val="0050463B"/>
    <w:rsid w:val="00505D0F"/>
    <w:rsid w:val="00506528"/>
    <w:rsid w:val="00506A2E"/>
    <w:rsid w:val="00506CDC"/>
    <w:rsid w:val="005115FD"/>
    <w:rsid w:val="00511AB2"/>
    <w:rsid w:val="0051225B"/>
    <w:rsid w:val="00512AC2"/>
    <w:rsid w:val="00512B7A"/>
    <w:rsid w:val="005132A2"/>
    <w:rsid w:val="005132AF"/>
    <w:rsid w:val="00513F25"/>
    <w:rsid w:val="00514E71"/>
    <w:rsid w:val="00515835"/>
    <w:rsid w:val="00517026"/>
    <w:rsid w:val="00517480"/>
    <w:rsid w:val="00522297"/>
    <w:rsid w:val="005224A4"/>
    <w:rsid w:val="00522537"/>
    <w:rsid w:val="00522A85"/>
    <w:rsid w:val="00522F1A"/>
    <w:rsid w:val="005239E3"/>
    <w:rsid w:val="00523A6C"/>
    <w:rsid w:val="00523EEE"/>
    <w:rsid w:val="005249BE"/>
    <w:rsid w:val="00524B89"/>
    <w:rsid w:val="0052572D"/>
    <w:rsid w:val="0052587A"/>
    <w:rsid w:val="005259ED"/>
    <w:rsid w:val="00525CA5"/>
    <w:rsid w:val="00525DC3"/>
    <w:rsid w:val="005262D5"/>
    <w:rsid w:val="00526A57"/>
    <w:rsid w:val="00526D7A"/>
    <w:rsid w:val="0052720E"/>
    <w:rsid w:val="00527791"/>
    <w:rsid w:val="005279BE"/>
    <w:rsid w:val="00530373"/>
    <w:rsid w:val="00531CE8"/>
    <w:rsid w:val="00531D5E"/>
    <w:rsid w:val="005320D7"/>
    <w:rsid w:val="005326F2"/>
    <w:rsid w:val="005327D5"/>
    <w:rsid w:val="00532A2A"/>
    <w:rsid w:val="00533856"/>
    <w:rsid w:val="0053399C"/>
    <w:rsid w:val="0053442E"/>
    <w:rsid w:val="0053468A"/>
    <w:rsid w:val="00535C27"/>
    <w:rsid w:val="00535F18"/>
    <w:rsid w:val="005361C8"/>
    <w:rsid w:val="00540602"/>
    <w:rsid w:val="005407F2"/>
    <w:rsid w:val="00540BCE"/>
    <w:rsid w:val="00541299"/>
    <w:rsid w:val="00541337"/>
    <w:rsid w:val="00541ACD"/>
    <w:rsid w:val="005428FD"/>
    <w:rsid w:val="00542D71"/>
    <w:rsid w:val="00542E5A"/>
    <w:rsid w:val="00543025"/>
    <w:rsid w:val="0054372D"/>
    <w:rsid w:val="00543C14"/>
    <w:rsid w:val="00543C84"/>
    <w:rsid w:val="00544050"/>
    <w:rsid w:val="005444B9"/>
    <w:rsid w:val="005447AA"/>
    <w:rsid w:val="005447AB"/>
    <w:rsid w:val="00545161"/>
    <w:rsid w:val="005455DD"/>
    <w:rsid w:val="00546267"/>
    <w:rsid w:val="00546591"/>
    <w:rsid w:val="00546DF5"/>
    <w:rsid w:val="00547479"/>
    <w:rsid w:val="00547D67"/>
    <w:rsid w:val="00547EFF"/>
    <w:rsid w:val="0055074A"/>
    <w:rsid w:val="005525D7"/>
    <w:rsid w:val="00552D4D"/>
    <w:rsid w:val="00554A74"/>
    <w:rsid w:val="00554B2F"/>
    <w:rsid w:val="00554E51"/>
    <w:rsid w:val="00555308"/>
    <w:rsid w:val="005553E3"/>
    <w:rsid w:val="00555F3B"/>
    <w:rsid w:val="00555FB7"/>
    <w:rsid w:val="00556428"/>
    <w:rsid w:val="0055676C"/>
    <w:rsid w:val="00556A2C"/>
    <w:rsid w:val="00556F6C"/>
    <w:rsid w:val="0056097B"/>
    <w:rsid w:val="0056123A"/>
    <w:rsid w:val="0056216A"/>
    <w:rsid w:val="005622D5"/>
    <w:rsid w:val="0056266C"/>
    <w:rsid w:val="00562728"/>
    <w:rsid w:val="00562891"/>
    <w:rsid w:val="00562906"/>
    <w:rsid w:val="00562A9F"/>
    <w:rsid w:val="00562B05"/>
    <w:rsid w:val="00563003"/>
    <w:rsid w:val="00563BB7"/>
    <w:rsid w:val="00563BFE"/>
    <w:rsid w:val="005646D6"/>
    <w:rsid w:val="005655DD"/>
    <w:rsid w:val="005657F2"/>
    <w:rsid w:val="00565F94"/>
    <w:rsid w:val="00566902"/>
    <w:rsid w:val="00566CD0"/>
    <w:rsid w:val="0056778B"/>
    <w:rsid w:val="00567D5D"/>
    <w:rsid w:val="00567E58"/>
    <w:rsid w:val="00570B46"/>
    <w:rsid w:val="0057126F"/>
    <w:rsid w:val="00572127"/>
    <w:rsid w:val="005722A6"/>
    <w:rsid w:val="00572452"/>
    <w:rsid w:val="00572901"/>
    <w:rsid w:val="005730D2"/>
    <w:rsid w:val="00573455"/>
    <w:rsid w:val="0057537E"/>
    <w:rsid w:val="00575699"/>
    <w:rsid w:val="005757CB"/>
    <w:rsid w:val="00576AAB"/>
    <w:rsid w:val="00577989"/>
    <w:rsid w:val="00580615"/>
    <w:rsid w:val="00581236"/>
    <w:rsid w:val="005816F1"/>
    <w:rsid w:val="00582650"/>
    <w:rsid w:val="00582EB2"/>
    <w:rsid w:val="00583277"/>
    <w:rsid w:val="00583413"/>
    <w:rsid w:val="005838E3"/>
    <w:rsid w:val="00583CE2"/>
    <w:rsid w:val="00583E08"/>
    <w:rsid w:val="005844C8"/>
    <w:rsid w:val="005844E8"/>
    <w:rsid w:val="005846F0"/>
    <w:rsid w:val="00584743"/>
    <w:rsid w:val="00584DBF"/>
    <w:rsid w:val="0058547A"/>
    <w:rsid w:val="005855E1"/>
    <w:rsid w:val="00585AC7"/>
    <w:rsid w:val="00586FBA"/>
    <w:rsid w:val="005877CF"/>
    <w:rsid w:val="005877FB"/>
    <w:rsid w:val="005901CC"/>
    <w:rsid w:val="00590206"/>
    <w:rsid w:val="0059026E"/>
    <w:rsid w:val="0059060B"/>
    <w:rsid w:val="00591B63"/>
    <w:rsid w:val="00591E17"/>
    <w:rsid w:val="005929BF"/>
    <w:rsid w:val="005931F7"/>
    <w:rsid w:val="00593605"/>
    <w:rsid w:val="0059366C"/>
    <w:rsid w:val="00593703"/>
    <w:rsid w:val="00593824"/>
    <w:rsid w:val="00593EF3"/>
    <w:rsid w:val="005940D0"/>
    <w:rsid w:val="00594C18"/>
    <w:rsid w:val="00595F91"/>
    <w:rsid w:val="005966CB"/>
    <w:rsid w:val="00596F4E"/>
    <w:rsid w:val="00597343"/>
    <w:rsid w:val="005976A7"/>
    <w:rsid w:val="00597BD3"/>
    <w:rsid w:val="00597FFB"/>
    <w:rsid w:val="005A0774"/>
    <w:rsid w:val="005A0D12"/>
    <w:rsid w:val="005A0D3D"/>
    <w:rsid w:val="005A152B"/>
    <w:rsid w:val="005A1C9F"/>
    <w:rsid w:val="005A21DF"/>
    <w:rsid w:val="005A2274"/>
    <w:rsid w:val="005A23DD"/>
    <w:rsid w:val="005A249C"/>
    <w:rsid w:val="005A3C69"/>
    <w:rsid w:val="005A4BD2"/>
    <w:rsid w:val="005A5291"/>
    <w:rsid w:val="005A5852"/>
    <w:rsid w:val="005A5CE3"/>
    <w:rsid w:val="005A718B"/>
    <w:rsid w:val="005A7F28"/>
    <w:rsid w:val="005B10B0"/>
    <w:rsid w:val="005B12A5"/>
    <w:rsid w:val="005B1DE0"/>
    <w:rsid w:val="005B1E21"/>
    <w:rsid w:val="005B38D9"/>
    <w:rsid w:val="005B392D"/>
    <w:rsid w:val="005B3BC2"/>
    <w:rsid w:val="005B4CE3"/>
    <w:rsid w:val="005C0551"/>
    <w:rsid w:val="005C06C9"/>
    <w:rsid w:val="005C0B0A"/>
    <w:rsid w:val="005C0DFC"/>
    <w:rsid w:val="005C143C"/>
    <w:rsid w:val="005C15B1"/>
    <w:rsid w:val="005C1733"/>
    <w:rsid w:val="005C1F35"/>
    <w:rsid w:val="005C22C6"/>
    <w:rsid w:val="005C28F8"/>
    <w:rsid w:val="005C33E9"/>
    <w:rsid w:val="005C4031"/>
    <w:rsid w:val="005C469F"/>
    <w:rsid w:val="005C4AB3"/>
    <w:rsid w:val="005C4C39"/>
    <w:rsid w:val="005C501D"/>
    <w:rsid w:val="005C57B3"/>
    <w:rsid w:val="005C57E6"/>
    <w:rsid w:val="005C5D50"/>
    <w:rsid w:val="005C5E56"/>
    <w:rsid w:val="005C6176"/>
    <w:rsid w:val="005C655C"/>
    <w:rsid w:val="005C6B34"/>
    <w:rsid w:val="005C6D70"/>
    <w:rsid w:val="005C7863"/>
    <w:rsid w:val="005C7B9C"/>
    <w:rsid w:val="005D03C3"/>
    <w:rsid w:val="005D0870"/>
    <w:rsid w:val="005D0F16"/>
    <w:rsid w:val="005D249D"/>
    <w:rsid w:val="005D24F4"/>
    <w:rsid w:val="005D3054"/>
    <w:rsid w:val="005D3361"/>
    <w:rsid w:val="005D3830"/>
    <w:rsid w:val="005D3C18"/>
    <w:rsid w:val="005D5240"/>
    <w:rsid w:val="005D5624"/>
    <w:rsid w:val="005D6E20"/>
    <w:rsid w:val="005D6EA3"/>
    <w:rsid w:val="005D72DC"/>
    <w:rsid w:val="005D7AED"/>
    <w:rsid w:val="005E107B"/>
    <w:rsid w:val="005E18A5"/>
    <w:rsid w:val="005E195C"/>
    <w:rsid w:val="005E1AFE"/>
    <w:rsid w:val="005E1D76"/>
    <w:rsid w:val="005E218A"/>
    <w:rsid w:val="005E285D"/>
    <w:rsid w:val="005E4DC6"/>
    <w:rsid w:val="005E4E1E"/>
    <w:rsid w:val="005E504C"/>
    <w:rsid w:val="005E5132"/>
    <w:rsid w:val="005E51D9"/>
    <w:rsid w:val="005E6D82"/>
    <w:rsid w:val="005E70BE"/>
    <w:rsid w:val="005E7163"/>
    <w:rsid w:val="005E71D8"/>
    <w:rsid w:val="005E78D3"/>
    <w:rsid w:val="005F0A75"/>
    <w:rsid w:val="005F105F"/>
    <w:rsid w:val="005F1336"/>
    <w:rsid w:val="005F178F"/>
    <w:rsid w:val="005F1A5D"/>
    <w:rsid w:val="005F27C1"/>
    <w:rsid w:val="005F2AC6"/>
    <w:rsid w:val="005F3B84"/>
    <w:rsid w:val="005F47D7"/>
    <w:rsid w:val="005F47E7"/>
    <w:rsid w:val="005F4A47"/>
    <w:rsid w:val="005F500D"/>
    <w:rsid w:val="005F5495"/>
    <w:rsid w:val="005F5AFA"/>
    <w:rsid w:val="005F64C6"/>
    <w:rsid w:val="005F6598"/>
    <w:rsid w:val="005F67A8"/>
    <w:rsid w:val="005F67EE"/>
    <w:rsid w:val="005F7E20"/>
    <w:rsid w:val="00600588"/>
    <w:rsid w:val="0060075F"/>
    <w:rsid w:val="006008E8"/>
    <w:rsid w:val="00600AF4"/>
    <w:rsid w:val="00600BCF"/>
    <w:rsid w:val="00600FC7"/>
    <w:rsid w:val="006012F9"/>
    <w:rsid w:val="006022D1"/>
    <w:rsid w:val="00603954"/>
    <w:rsid w:val="00603F90"/>
    <w:rsid w:val="006040F1"/>
    <w:rsid w:val="0060461D"/>
    <w:rsid w:val="00604DF0"/>
    <w:rsid w:val="0060503C"/>
    <w:rsid w:val="0060513C"/>
    <w:rsid w:val="006064A8"/>
    <w:rsid w:val="006064B1"/>
    <w:rsid w:val="0060652E"/>
    <w:rsid w:val="006076CF"/>
    <w:rsid w:val="00607BAD"/>
    <w:rsid w:val="0061020F"/>
    <w:rsid w:val="0061059A"/>
    <w:rsid w:val="006111F0"/>
    <w:rsid w:val="00611959"/>
    <w:rsid w:val="00611A25"/>
    <w:rsid w:val="00611BD7"/>
    <w:rsid w:val="0061225E"/>
    <w:rsid w:val="006135BD"/>
    <w:rsid w:val="00613D42"/>
    <w:rsid w:val="006142AC"/>
    <w:rsid w:val="00614692"/>
    <w:rsid w:val="006146B0"/>
    <w:rsid w:val="006152FD"/>
    <w:rsid w:val="00615DF7"/>
    <w:rsid w:val="00615E06"/>
    <w:rsid w:val="006177A9"/>
    <w:rsid w:val="0062067D"/>
    <w:rsid w:val="00621337"/>
    <w:rsid w:val="006219BA"/>
    <w:rsid w:val="00622062"/>
    <w:rsid w:val="00622683"/>
    <w:rsid w:val="00622A54"/>
    <w:rsid w:val="0062343C"/>
    <w:rsid w:val="006237FE"/>
    <w:rsid w:val="00625345"/>
    <w:rsid w:val="00625B56"/>
    <w:rsid w:val="00625C7F"/>
    <w:rsid w:val="0062675D"/>
    <w:rsid w:val="006268B0"/>
    <w:rsid w:val="006268FB"/>
    <w:rsid w:val="00626F05"/>
    <w:rsid w:val="00626F6B"/>
    <w:rsid w:val="00630667"/>
    <w:rsid w:val="00631475"/>
    <w:rsid w:val="00631BC3"/>
    <w:rsid w:val="00631DD1"/>
    <w:rsid w:val="006323BE"/>
    <w:rsid w:val="00632DD0"/>
    <w:rsid w:val="00632DD2"/>
    <w:rsid w:val="00632F24"/>
    <w:rsid w:val="00634271"/>
    <w:rsid w:val="00634A34"/>
    <w:rsid w:val="006365EF"/>
    <w:rsid w:val="00636BCC"/>
    <w:rsid w:val="00636DF8"/>
    <w:rsid w:val="00637772"/>
    <w:rsid w:val="0063781B"/>
    <w:rsid w:val="00637AB4"/>
    <w:rsid w:val="006409CC"/>
    <w:rsid w:val="00640A86"/>
    <w:rsid w:val="00641105"/>
    <w:rsid w:val="00641B10"/>
    <w:rsid w:val="00643039"/>
    <w:rsid w:val="00643AB9"/>
    <w:rsid w:val="00643F1E"/>
    <w:rsid w:val="00643F2C"/>
    <w:rsid w:val="0064438D"/>
    <w:rsid w:val="00644BFF"/>
    <w:rsid w:val="00645003"/>
    <w:rsid w:val="0064544E"/>
    <w:rsid w:val="00645FD2"/>
    <w:rsid w:val="00646B49"/>
    <w:rsid w:val="00647105"/>
    <w:rsid w:val="00647F11"/>
    <w:rsid w:val="00652C48"/>
    <w:rsid w:val="00653CC5"/>
    <w:rsid w:val="00653EFE"/>
    <w:rsid w:val="0065412D"/>
    <w:rsid w:val="0065429A"/>
    <w:rsid w:val="006545E5"/>
    <w:rsid w:val="006552BC"/>
    <w:rsid w:val="00655417"/>
    <w:rsid w:val="00655B5D"/>
    <w:rsid w:val="0065696B"/>
    <w:rsid w:val="0065706A"/>
    <w:rsid w:val="0065736B"/>
    <w:rsid w:val="0066083D"/>
    <w:rsid w:val="00660F08"/>
    <w:rsid w:val="006614DD"/>
    <w:rsid w:val="00661765"/>
    <w:rsid w:val="00661E8A"/>
    <w:rsid w:val="0066200A"/>
    <w:rsid w:val="006623FD"/>
    <w:rsid w:val="006631BA"/>
    <w:rsid w:val="0066360D"/>
    <w:rsid w:val="006636B2"/>
    <w:rsid w:val="006640F6"/>
    <w:rsid w:val="00664157"/>
    <w:rsid w:val="00664312"/>
    <w:rsid w:val="006648A6"/>
    <w:rsid w:val="00664B28"/>
    <w:rsid w:val="00664E8F"/>
    <w:rsid w:val="0066600F"/>
    <w:rsid w:val="00666724"/>
    <w:rsid w:val="006677BD"/>
    <w:rsid w:val="00667F47"/>
    <w:rsid w:val="00670CB0"/>
    <w:rsid w:val="006732E2"/>
    <w:rsid w:val="00674300"/>
    <w:rsid w:val="006745EB"/>
    <w:rsid w:val="00674C0A"/>
    <w:rsid w:val="00675119"/>
    <w:rsid w:val="00675879"/>
    <w:rsid w:val="00675BE7"/>
    <w:rsid w:val="00675E10"/>
    <w:rsid w:val="00676C2A"/>
    <w:rsid w:val="00676D13"/>
    <w:rsid w:val="006774EB"/>
    <w:rsid w:val="006774F6"/>
    <w:rsid w:val="00677D88"/>
    <w:rsid w:val="00677DAD"/>
    <w:rsid w:val="00677FD0"/>
    <w:rsid w:val="006802A9"/>
    <w:rsid w:val="00680525"/>
    <w:rsid w:val="0068072D"/>
    <w:rsid w:val="006810A2"/>
    <w:rsid w:val="00681116"/>
    <w:rsid w:val="00681464"/>
    <w:rsid w:val="006825FF"/>
    <w:rsid w:val="006829B4"/>
    <w:rsid w:val="00682B16"/>
    <w:rsid w:val="00683111"/>
    <w:rsid w:val="0068317B"/>
    <w:rsid w:val="006831EF"/>
    <w:rsid w:val="006840B4"/>
    <w:rsid w:val="00684B3C"/>
    <w:rsid w:val="0068513B"/>
    <w:rsid w:val="00685615"/>
    <w:rsid w:val="0068601B"/>
    <w:rsid w:val="0068653A"/>
    <w:rsid w:val="0068747C"/>
    <w:rsid w:val="006874E4"/>
    <w:rsid w:val="00687595"/>
    <w:rsid w:val="006904B6"/>
    <w:rsid w:val="00690607"/>
    <w:rsid w:val="00690E24"/>
    <w:rsid w:val="006918C3"/>
    <w:rsid w:val="00692708"/>
    <w:rsid w:val="00692F6A"/>
    <w:rsid w:val="0069339A"/>
    <w:rsid w:val="00693457"/>
    <w:rsid w:val="006934B8"/>
    <w:rsid w:val="00693AE8"/>
    <w:rsid w:val="00694029"/>
    <w:rsid w:val="00694107"/>
    <w:rsid w:val="00694FA5"/>
    <w:rsid w:val="006962DA"/>
    <w:rsid w:val="00697262"/>
    <w:rsid w:val="006972EA"/>
    <w:rsid w:val="00697819"/>
    <w:rsid w:val="00697978"/>
    <w:rsid w:val="00697FFD"/>
    <w:rsid w:val="006A172E"/>
    <w:rsid w:val="006A2292"/>
    <w:rsid w:val="006A2AD1"/>
    <w:rsid w:val="006A4240"/>
    <w:rsid w:val="006A475A"/>
    <w:rsid w:val="006A4E64"/>
    <w:rsid w:val="006A5498"/>
    <w:rsid w:val="006A5813"/>
    <w:rsid w:val="006A5C4D"/>
    <w:rsid w:val="006A5CEE"/>
    <w:rsid w:val="006A60D0"/>
    <w:rsid w:val="006A6351"/>
    <w:rsid w:val="006A7399"/>
    <w:rsid w:val="006B03DA"/>
    <w:rsid w:val="006B0546"/>
    <w:rsid w:val="006B05D0"/>
    <w:rsid w:val="006B28FC"/>
    <w:rsid w:val="006B4969"/>
    <w:rsid w:val="006B4EFD"/>
    <w:rsid w:val="006B4FCC"/>
    <w:rsid w:val="006B53D6"/>
    <w:rsid w:val="006B5B95"/>
    <w:rsid w:val="006B5C51"/>
    <w:rsid w:val="006B656D"/>
    <w:rsid w:val="006B6747"/>
    <w:rsid w:val="006B6A21"/>
    <w:rsid w:val="006B731F"/>
    <w:rsid w:val="006B77A9"/>
    <w:rsid w:val="006B7AE5"/>
    <w:rsid w:val="006C10B6"/>
    <w:rsid w:val="006C1472"/>
    <w:rsid w:val="006C1B3E"/>
    <w:rsid w:val="006C3803"/>
    <w:rsid w:val="006C3B00"/>
    <w:rsid w:val="006C3B45"/>
    <w:rsid w:val="006C4209"/>
    <w:rsid w:val="006C4737"/>
    <w:rsid w:val="006C4A8F"/>
    <w:rsid w:val="006C4E9A"/>
    <w:rsid w:val="006C5545"/>
    <w:rsid w:val="006C5C98"/>
    <w:rsid w:val="006C72BA"/>
    <w:rsid w:val="006D0080"/>
    <w:rsid w:val="006D066C"/>
    <w:rsid w:val="006D0711"/>
    <w:rsid w:val="006D0F85"/>
    <w:rsid w:val="006D1267"/>
    <w:rsid w:val="006D17D2"/>
    <w:rsid w:val="006D1922"/>
    <w:rsid w:val="006D1C56"/>
    <w:rsid w:val="006D2F18"/>
    <w:rsid w:val="006D4A7D"/>
    <w:rsid w:val="006D4F1E"/>
    <w:rsid w:val="006D5D59"/>
    <w:rsid w:val="006D7011"/>
    <w:rsid w:val="006D7099"/>
    <w:rsid w:val="006D724E"/>
    <w:rsid w:val="006D77F0"/>
    <w:rsid w:val="006D7ACC"/>
    <w:rsid w:val="006D7AFC"/>
    <w:rsid w:val="006E03FD"/>
    <w:rsid w:val="006E0E42"/>
    <w:rsid w:val="006E1712"/>
    <w:rsid w:val="006E295E"/>
    <w:rsid w:val="006E2C30"/>
    <w:rsid w:val="006E2DA9"/>
    <w:rsid w:val="006E4A82"/>
    <w:rsid w:val="006E5C72"/>
    <w:rsid w:val="006E5C80"/>
    <w:rsid w:val="006E6286"/>
    <w:rsid w:val="006E6A56"/>
    <w:rsid w:val="006E70CB"/>
    <w:rsid w:val="006E721D"/>
    <w:rsid w:val="006E758D"/>
    <w:rsid w:val="006E76FA"/>
    <w:rsid w:val="006E77A9"/>
    <w:rsid w:val="006E7C28"/>
    <w:rsid w:val="006F090A"/>
    <w:rsid w:val="006F0981"/>
    <w:rsid w:val="006F1964"/>
    <w:rsid w:val="006F1A63"/>
    <w:rsid w:val="006F1EF1"/>
    <w:rsid w:val="006F243C"/>
    <w:rsid w:val="006F2902"/>
    <w:rsid w:val="006F3D4A"/>
    <w:rsid w:val="006F49EB"/>
    <w:rsid w:val="006F5907"/>
    <w:rsid w:val="006F678F"/>
    <w:rsid w:val="006F6958"/>
    <w:rsid w:val="006F6F35"/>
    <w:rsid w:val="006F727D"/>
    <w:rsid w:val="006F784E"/>
    <w:rsid w:val="007004EC"/>
    <w:rsid w:val="00700AC7"/>
    <w:rsid w:val="00700F46"/>
    <w:rsid w:val="00701313"/>
    <w:rsid w:val="00701B2F"/>
    <w:rsid w:val="0070334D"/>
    <w:rsid w:val="00703703"/>
    <w:rsid w:val="00704666"/>
    <w:rsid w:val="00705538"/>
    <w:rsid w:val="00705900"/>
    <w:rsid w:val="00705ED3"/>
    <w:rsid w:val="00706675"/>
    <w:rsid w:val="007072ED"/>
    <w:rsid w:val="007076B8"/>
    <w:rsid w:val="00707EC3"/>
    <w:rsid w:val="007106D5"/>
    <w:rsid w:val="007107C3"/>
    <w:rsid w:val="00710BCC"/>
    <w:rsid w:val="007123D8"/>
    <w:rsid w:val="007125BC"/>
    <w:rsid w:val="00712EE1"/>
    <w:rsid w:val="0071315C"/>
    <w:rsid w:val="007151F9"/>
    <w:rsid w:val="0071563B"/>
    <w:rsid w:val="0071663D"/>
    <w:rsid w:val="00716F07"/>
    <w:rsid w:val="00717EC3"/>
    <w:rsid w:val="007216CA"/>
    <w:rsid w:val="007217A2"/>
    <w:rsid w:val="007220C1"/>
    <w:rsid w:val="0072374A"/>
    <w:rsid w:val="007247D8"/>
    <w:rsid w:val="0072505F"/>
    <w:rsid w:val="00726599"/>
    <w:rsid w:val="00727504"/>
    <w:rsid w:val="0073064C"/>
    <w:rsid w:val="00731155"/>
    <w:rsid w:val="007317F3"/>
    <w:rsid w:val="007337D7"/>
    <w:rsid w:val="00733804"/>
    <w:rsid w:val="00733C20"/>
    <w:rsid w:val="0073475F"/>
    <w:rsid w:val="007359FA"/>
    <w:rsid w:val="0073682F"/>
    <w:rsid w:val="007368D4"/>
    <w:rsid w:val="007368E6"/>
    <w:rsid w:val="00736926"/>
    <w:rsid w:val="00737607"/>
    <w:rsid w:val="00737FC0"/>
    <w:rsid w:val="007402AF"/>
    <w:rsid w:val="00740755"/>
    <w:rsid w:val="00740BC5"/>
    <w:rsid w:val="00740E88"/>
    <w:rsid w:val="00740F63"/>
    <w:rsid w:val="00741434"/>
    <w:rsid w:val="007418F1"/>
    <w:rsid w:val="007429BA"/>
    <w:rsid w:val="007429F3"/>
    <w:rsid w:val="00742E91"/>
    <w:rsid w:val="00743A19"/>
    <w:rsid w:val="00743D2E"/>
    <w:rsid w:val="00744482"/>
    <w:rsid w:val="007449EA"/>
    <w:rsid w:val="00744E61"/>
    <w:rsid w:val="00746CD1"/>
    <w:rsid w:val="00746EB2"/>
    <w:rsid w:val="007472A5"/>
    <w:rsid w:val="00747BC4"/>
    <w:rsid w:val="007501FE"/>
    <w:rsid w:val="00750E1B"/>
    <w:rsid w:val="0075120F"/>
    <w:rsid w:val="0075299E"/>
    <w:rsid w:val="00752C92"/>
    <w:rsid w:val="00752EBD"/>
    <w:rsid w:val="00752F6C"/>
    <w:rsid w:val="00753AA2"/>
    <w:rsid w:val="00754AB3"/>
    <w:rsid w:val="00754C59"/>
    <w:rsid w:val="00755A29"/>
    <w:rsid w:val="00756004"/>
    <w:rsid w:val="007562AF"/>
    <w:rsid w:val="00756344"/>
    <w:rsid w:val="0075659B"/>
    <w:rsid w:val="007572C9"/>
    <w:rsid w:val="00757867"/>
    <w:rsid w:val="00757AF3"/>
    <w:rsid w:val="00757B0A"/>
    <w:rsid w:val="007600B6"/>
    <w:rsid w:val="007612F3"/>
    <w:rsid w:val="0076156A"/>
    <w:rsid w:val="007615FB"/>
    <w:rsid w:val="00762034"/>
    <w:rsid w:val="007623B0"/>
    <w:rsid w:val="0076240D"/>
    <w:rsid w:val="0076304C"/>
    <w:rsid w:val="00763290"/>
    <w:rsid w:val="007638E6"/>
    <w:rsid w:val="00764BD8"/>
    <w:rsid w:val="00765F1E"/>
    <w:rsid w:val="007665DE"/>
    <w:rsid w:val="007666C7"/>
    <w:rsid w:val="00767483"/>
    <w:rsid w:val="00767821"/>
    <w:rsid w:val="007701BE"/>
    <w:rsid w:val="00770500"/>
    <w:rsid w:val="00770531"/>
    <w:rsid w:val="00770C78"/>
    <w:rsid w:val="007710A3"/>
    <w:rsid w:val="0077129E"/>
    <w:rsid w:val="00772488"/>
    <w:rsid w:val="007727DE"/>
    <w:rsid w:val="00772839"/>
    <w:rsid w:val="00773485"/>
    <w:rsid w:val="00773CBE"/>
    <w:rsid w:val="00773D90"/>
    <w:rsid w:val="00774320"/>
    <w:rsid w:val="00774635"/>
    <w:rsid w:val="0077472F"/>
    <w:rsid w:val="00775058"/>
    <w:rsid w:val="007761FD"/>
    <w:rsid w:val="0077630F"/>
    <w:rsid w:val="00776732"/>
    <w:rsid w:val="0077692D"/>
    <w:rsid w:val="00776CFA"/>
    <w:rsid w:val="007773ED"/>
    <w:rsid w:val="0078048D"/>
    <w:rsid w:val="0078078A"/>
    <w:rsid w:val="007810AA"/>
    <w:rsid w:val="007817AA"/>
    <w:rsid w:val="00781D6E"/>
    <w:rsid w:val="007821E5"/>
    <w:rsid w:val="007827B6"/>
    <w:rsid w:val="0078287D"/>
    <w:rsid w:val="007828B3"/>
    <w:rsid w:val="00783CD9"/>
    <w:rsid w:val="00783E7F"/>
    <w:rsid w:val="00784773"/>
    <w:rsid w:val="00784F05"/>
    <w:rsid w:val="00785080"/>
    <w:rsid w:val="00785339"/>
    <w:rsid w:val="007863AA"/>
    <w:rsid w:val="00786670"/>
    <w:rsid w:val="00786F8D"/>
    <w:rsid w:val="00787A5E"/>
    <w:rsid w:val="00790957"/>
    <w:rsid w:val="00790EC3"/>
    <w:rsid w:val="00791219"/>
    <w:rsid w:val="0079129D"/>
    <w:rsid w:val="007917C2"/>
    <w:rsid w:val="00792919"/>
    <w:rsid w:val="007929AF"/>
    <w:rsid w:val="0079333A"/>
    <w:rsid w:val="00794F72"/>
    <w:rsid w:val="0079603B"/>
    <w:rsid w:val="00796107"/>
    <w:rsid w:val="007961FA"/>
    <w:rsid w:val="00796728"/>
    <w:rsid w:val="00796DCB"/>
    <w:rsid w:val="0079701D"/>
    <w:rsid w:val="0079749E"/>
    <w:rsid w:val="007977CC"/>
    <w:rsid w:val="007A09B8"/>
    <w:rsid w:val="007A0B64"/>
    <w:rsid w:val="007A14A2"/>
    <w:rsid w:val="007A1B12"/>
    <w:rsid w:val="007A1C7C"/>
    <w:rsid w:val="007A2ADE"/>
    <w:rsid w:val="007A2B1A"/>
    <w:rsid w:val="007A31B5"/>
    <w:rsid w:val="007A3577"/>
    <w:rsid w:val="007A37CF"/>
    <w:rsid w:val="007A389B"/>
    <w:rsid w:val="007A46C8"/>
    <w:rsid w:val="007A4C2A"/>
    <w:rsid w:val="007A4F7E"/>
    <w:rsid w:val="007A5282"/>
    <w:rsid w:val="007A5951"/>
    <w:rsid w:val="007A5B39"/>
    <w:rsid w:val="007A5FEF"/>
    <w:rsid w:val="007A62CB"/>
    <w:rsid w:val="007A64A6"/>
    <w:rsid w:val="007A6DE0"/>
    <w:rsid w:val="007A72F1"/>
    <w:rsid w:val="007A7D56"/>
    <w:rsid w:val="007B017C"/>
    <w:rsid w:val="007B055F"/>
    <w:rsid w:val="007B078D"/>
    <w:rsid w:val="007B0A8D"/>
    <w:rsid w:val="007B0E28"/>
    <w:rsid w:val="007B18D9"/>
    <w:rsid w:val="007B2372"/>
    <w:rsid w:val="007B23F9"/>
    <w:rsid w:val="007B2400"/>
    <w:rsid w:val="007B2AE2"/>
    <w:rsid w:val="007B2B50"/>
    <w:rsid w:val="007B2BC1"/>
    <w:rsid w:val="007B2CCC"/>
    <w:rsid w:val="007B3CE2"/>
    <w:rsid w:val="007B3DC1"/>
    <w:rsid w:val="007B4249"/>
    <w:rsid w:val="007B42B2"/>
    <w:rsid w:val="007B460D"/>
    <w:rsid w:val="007B6D4C"/>
    <w:rsid w:val="007B7126"/>
    <w:rsid w:val="007B7E83"/>
    <w:rsid w:val="007C00AD"/>
    <w:rsid w:val="007C0542"/>
    <w:rsid w:val="007C0E83"/>
    <w:rsid w:val="007C0FCF"/>
    <w:rsid w:val="007C1E1A"/>
    <w:rsid w:val="007C21A5"/>
    <w:rsid w:val="007C227F"/>
    <w:rsid w:val="007C272D"/>
    <w:rsid w:val="007C2775"/>
    <w:rsid w:val="007C2F5E"/>
    <w:rsid w:val="007C2F84"/>
    <w:rsid w:val="007C326F"/>
    <w:rsid w:val="007C3864"/>
    <w:rsid w:val="007C43CE"/>
    <w:rsid w:val="007C486D"/>
    <w:rsid w:val="007C5167"/>
    <w:rsid w:val="007C5350"/>
    <w:rsid w:val="007C57EB"/>
    <w:rsid w:val="007C5B16"/>
    <w:rsid w:val="007C647E"/>
    <w:rsid w:val="007C6BCB"/>
    <w:rsid w:val="007D1376"/>
    <w:rsid w:val="007D149D"/>
    <w:rsid w:val="007D160F"/>
    <w:rsid w:val="007D1F46"/>
    <w:rsid w:val="007D2EFA"/>
    <w:rsid w:val="007D3CBB"/>
    <w:rsid w:val="007D3DD9"/>
    <w:rsid w:val="007D4009"/>
    <w:rsid w:val="007D4067"/>
    <w:rsid w:val="007D4BA7"/>
    <w:rsid w:val="007D50C8"/>
    <w:rsid w:val="007D5A9D"/>
    <w:rsid w:val="007D657D"/>
    <w:rsid w:val="007D692C"/>
    <w:rsid w:val="007D714C"/>
    <w:rsid w:val="007E03B3"/>
    <w:rsid w:val="007E0565"/>
    <w:rsid w:val="007E0D99"/>
    <w:rsid w:val="007E19B1"/>
    <w:rsid w:val="007E2C24"/>
    <w:rsid w:val="007E2CDF"/>
    <w:rsid w:val="007E3465"/>
    <w:rsid w:val="007E3470"/>
    <w:rsid w:val="007E411F"/>
    <w:rsid w:val="007E425D"/>
    <w:rsid w:val="007E4721"/>
    <w:rsid w:val="007E518B"/>
    <w:rsid w:val="007E548B"/>
    <w:rsid w:val="007E6B40"/>
    <w:rsid w:val="007E6D5D"/>
    <w:rsid w:val="007E75A5"/>
    <w:rsid w:val="007E7779"/>
    <w:rsid w:val="007E7B6F"/>
    <w:rsid w:val="007E7EEE"/>
    <w:rsid w:val="007F03AF"/>
    <w:rsid w:val="007F060B"/>
    <w:rsid w:val="007F0B09"/>
    <w:rsid w:val="007F0C88"/>
    <w:rsid w:val="007F0D82"/>
    <w:rsid w:val="007F0E09"/>
    <w:rsid w:val="007F1A49"/>
    <w:rsid w:val="007F1EC6"/>
    <w:rsid w:val="007F2CE3"/>
    <w:rsid w:val="007F374D"/>
    <w:rsid w:val="007F39DD"/>
    <w:rsid w:val="007F4B73"/>
    <w:rsid w:val="007F4C5F"/>
    <w:rsid w:val="007F59FC"/>
    <w:rsid w:val="007F5F3F"/>
    <w:rsid w:val="007F7055"/>
    <w:rsid w:val="007F72F6"/>
    <w:rsid w:val="007F7879"/>
    <w:rsid w:val="007F7E28"/>
    <w:rsid w:val="00800171"/>
    <w:rsid w:val="00800B6F"/>
    <w:rsid w:val="00802C75"/>
    <w:rsid w:val="00803B60"/>
    <w:rsid w:val="00803C24"/>
    <w:rsid w:val="00803CD8"/>
    <w:rsid w:val="0080411E"/>
    <w:rsid w:val="00804230"/>
    <w:rsid w:val="00804336"/>
    <w:rsid w:val="008044F6"/>
    <w:rsid w:val="0080559B"/>
    <w:rsid w:val="00805B7E"/>
    <w:rsid w:val="00806226"/>
    <w:rsid w:val="0080630D"/>
    <w:rsid w:val="00806938"/>
    <w:rsid w:val="00806AC6"/>
    <w:rsid w:val="00806DB7"/>
    <w:rsid w:val="00806FDC"/>
    <w:rsid w:val="00807302"/>
    <w:rsid w:val="00807BE3"/>
    <w:rsid w:val="00807E3E"/>
    <w:rsid w:val="008104AF"/>
    <w:rsid w:val="00810559"/>
    <w:rsid w:val="00810D03"/>
    <w:rsid w:val="00810E02"/>
    <w:rsid w:val="008112EC"/>
    <w:rsid w:val="008123FA"/>
    <w:rsid w:val="008127A5"/>
    <w:rsid w:val="00812CD6"/>
    <w:rsid w:val="00813026"/>
    <w:rsid w:val="008145B8"/>
    <w:rsid w:val="0081494F"/>
    <w:rsid w:val="00814C91"/>
    <w:rsid w:val="00815428"/>
    <w:rsid w:val="00815E43"/>
    <w:rsid w:val="008167BB"/>
    <w:rsid w:val="0081682D"/>
    <w:rsid w:val="0081693A"/>
    <w:rsid w:val="00816E1C"/>
    <w:rsid w:val="0081760B"/>
    <w:rsid w:val="008201C8"/>
    <w:rsid w:val="00820212"/>
    <w:rsid w:val="00820E97"/>
    <w:rsid w:val="00821B5F"/>
    <w:rsid w:val="00821CC9"/>
    <w:rsid w:val="008221D4"/>
    <w:rsid w:val="008223F7"/>
    <w:rsid w:val="00822CEE"/>
    <w:rsid w:val="00822F3D"/>
    <w:rsid w:val="00823B11"/>
    <w:rsid w:val="00823BE1"/>
    <w:rsid w:val="00824394"/>
    <w:rsid w:val="008257BC"/>
    <w:rsid w:val="00825E4D"/>
    <w:rsid w:val="00826942"/>
    <w:rsid w:val="00826EA8"/>
    <w:rsid w:val="00826EE3"/>
    <w:rsid w:val="008272AD"/>
    <w:rsid w:val="008272F1"/>
    <w:rsid w:val="008273B1"/>
    <w:rsid w:val="008273C0"/>
    <w:rsid w:val="00827ACA"/>
    <w:rsid w:val="00830F7B"/>
    <w:rsid w:val="0083163B"/>
    <w:rsid w:val="00831DC5"/>
    <w:rsid w:val="00831FE3"/>
    <w:rsid w:val="00832427"/>
    <w:rsid w:val="0083260E"/>
    <w:rsid w:val="00833670"/>
    <w:rsid w:val="00833BEE"/>
    <w:rsid w:val="00833D02"/>
    <w:rsid w:val="00833F0D"/>
    <w:rsid w:val="00834F7E"/>
    <w:rsid w:val="0083505B"/>
    <w:rsid w:val="0083529A"/>
    <w:rsid w:val="00835A7E"/>
    <w:rsid w:val="00835C1A"/>
    <w:rsid w:val="00835E3E"/>
    <w:rsid w:val="0083634C"/>
    <w:rsid w:val="00836473"/>
    <w:rsid w:val="00836FE2"/>
    <w:rsid w:val="00841792"/>
    <w:rsid w:val="00841DC2"/>
    <w:rsid w:val="00841FF4"/>
    <w:rsid w:val="008421CD"/>
    <w:rsid w:val="00843030"/>
    <w:rsid w:val="0084375D"/>
    <w:rsid w:val="00843DFB"/>
    <w:rsid w:val="00844358"/>
    <w:rsid w:val="008443F5"/>
    <w:rsid w:val="00845631"/>
    <w:rsid w:val="00845AF1"/>
    <w:rsid w:val="008478FB"/>
    <w:rsid w:val="00847DF3"/>
    <w:rsid w:val="00850313"/>
    <w:rsid w:val="008506F6"/>
    <w:rsid w:val="00851978"/>
    <w:rsid w:val="008519A4"/>
    <w:rsid w:val="00851CEC"/>
    <w:rsid w:val="008523A2"/>
    <w:rsid w:val="008544FF"/>
    <w:rsid w:val="00854636"/>
    <w:rsid w:val="00855373"/>
    <w:rsid w:val="00855869"/>
    <w:rsid w:val="008569CA"/>
    <w:rsid w:val="00856B13"/>
    <w:rsid w:val="00856D17"/>
    <w:rsid w:val="0085769D"/>
    <w:rsid w:val="008604CD"/>
    <w:rsid w:val="00860DDB"/>
    <w:rsid w:val="00861C06"/>
    <w:rsid w:val="00862DD8"/>
    <w:rsid w:val="008630BB"/>
    <w:rsid w:val="00863A11"/>
    <w:rsid w:val="00863C8E"/>
    <w:rsid w:val="00863D7C"/>
    <w:rsid w:val="00864775"/>
    <w:rsid w:val="00864ADA"/>
    <w:rsid w:val="00864F15"/>
    <w:rsid w:val="00864FBD"/>
    <w:rsid w:val="0086602E"/>
    <w:rsid w:val="00866831"/>
    <w:rsid w:val="00866D0C"/>
    <w:rsid w:val="0086703A"/>
    <w:rsid w:val="00867386"/>
    <w:rsid w:val="00870433"/>
    <w:rsid w:val="00870911"/>
    <w:rsid w:val="0087229D"/>
    <w:rsid w:val="008723B7"/>
    <w:rsid w:val="008730B4"/>
    <w:rsid w:val="008732CE"/>
    <w:rsid w:val="00873738"/>
    <w:rsid w:val="00873A4D"/>
    <w:rsid w:val="00873BDE"/>
    <w:rsid w:val="008741B0"/>
    <w:rsid w:val="0087464B"/>
    <w:rsid w:val="00874AF8"/>
    <w:rsid w:val="00874BCC"/>
    <w:rsid w:val="00874F6A"/>
    <w:rsid w:val="0087543E"/>
    <w:rsid w:val="0087544D"/>
    <w:rsid w:val="00875C23"/>
    <w:rsid w:val="00875DD6"/>
    <w:rsid w:val="0087622B"/>
    <w:rsid w:val="008764C3"/>
    <w:rsid w:val="00876777"/>
    <w:rsid w:val="00880019"/>
    <w:rsid w:val="0088036B"/>
    <w:rsid w:val="00880973"/>
    <w:rsid w:val="0088107D"/>
    <w:rsid w:val="0088150D"/>
    <w:rsid w:val="00881B7B"/>
    <w:rsid w:val="00881CE4"/>
    <w:rsid w:val="0088221E"/>
    <w:rsid w:val="00882383"/>
    <w:rsid w:val="00882A3D"/>
    <w:rsid w:val="0088417D"/>
    <w:rsid w:val="008845D0"/>
    <w:rsid w:val="00884984"/>
    <w:rsid w:val="00884D20"/>
    <w:rsid w:val="008851F7"/>
    <w:rsid w:val="008853D0"/>
    <w:rsid w:val="0088568E"/>
    <w:rsid w:val="008856AA"/>
    <w:rsid w:val="008857E5"/>
    <w:rsid w:val="008864DF"/>
    <w:rsid w:val="00886977"/>
    <w:rsid w:val="00886AB3"/>
    <w:rsid w:val="00886AE9"/>
    <w:rsid w:val="008875CE"/>
    <w:rsid w:val="00887A39"/>
    <w:rsid w:val="00887EAD"/>
    <w:rsid w:val="00890095"/>
    <w:rsid w:val="0089051C"/>
    <w:rsid w:val="00890C19"/>
    <w:rsid w:val="008910C5"/>
    <w:rsid w:val="00891D7F"/>
    <w:rsid w:val="00891FEB"/>
    <w:rsid w:val="008920B6"/>
    <w:rsid w:val="008924F6"/>
    <w:rsid w:val="008924F9"/>
    <w:rsid w:val="00892DC7"/>
    <w:rsid w:val="00893C74"/>
    <w:rsid w:val="00893EB0"/>
    <w:rsid w:val="00893F63"/>
    <w:rsid w:val="008967D9"/>
    <w:rsid w:val="00897265"/>
    <w:rsid w:val="0089727F"/>
    <w:rsid w:val="00897EC8"/>
    <w:rsid w:val="00897FD4"/>
    <w:rsid w:val="008A0CDC"/>
    <w:rsid w:val="008A0E1C"/>
    <w:rsid w:val="008A0FD3"/>
    <w:rsid w:val="008A1BB2"/>
    <w:rsid w:val="008A2AEF"/>
    <w:rsid w:val="008A38E1"/>
    <w:rsid w:val="008A432A"/>
    <w:rsid w:val="008A4A1B"/>
    <w:rsid w:val="008A504F"/>
    <w:rsid w:val="008A5863"/>
    <w:rsid w:val="008A5AA9"/>
    <w:rsid w:val="008A5C5A"/>
    <w:rsid w:val="008A6074"/>
    <w:rsid w:val="008A622F"/>
    <w:rsid w:val="008A6CAB"/>
    <w:rsid w:val="008A77E0"/>
    <w:rsid w:val="008A7AD8"/>
    <w:rsid w:val="008A7CE0"/>
    <w:rsid w:val="008B0C55"/>
    <w:rsid w:val="008B0C6B"/>
    <w:rsid w:val="008B0DBF"/>
    <w:rsid w:val="008B0E72"/>
    <w:rsid w:val="008B0EF2"/>
    <w:rsid w:val="008B1118"/>
    <w:rsid w:val="008B18C3"/>
    <w:rsid w:val="008B1F37"/>
    <w:rsid w:val="008B2A71"/>
    <w:rsid w:val="008B2D57"/>
    <w:rsid w:val="008B2E7A"/>
    <w:rsid w:val="008B32D8"/>
    <w:rsid w:val="008B47AB"/>
    <w:rsid w:val="008B484A"/>
    <w:rsid w:val="008B4A53"/>
    <w:rsid w:val="008B4E27"/>
    <w:rsid w:val="008B4E7C"/>
    <w:rsid w:val="008B5BD2"/>
    <w:rsid w:val="008B5CCE"/>
    <w:rsid w:val="008B6C9E"/>
    <w:rsid w:val="008B6CFC"/>
    <w:rsid w:val="008B7341"/>
    <w:rsid w:val="008B7A41"/>
    <w:rsid w:val="008B7F18"/>
    <w:rsid w:val="008C008A"/>
    <w:rsid w:val="008C09E0"/>
    <w:rsid w:val="008C0AA3"/>
    <w:rsid w:val="008C10B4"/>
    <w:rsid w:val="008C1DAA"/>
    <w:rsid w:val="008C1E24"/>
    <w:rsid w:val="008C2B9F"/>
    <w:rsid w:val="008C2CD2"/>
    <w:rsid w:val="008C3214"/>
    <w:rsid w:val="008C45C7"/>
    <w:rsid w:val="008C4C3D"/>
    <w:rsid w:val="008C4E38"/>
    <w:rsid w:val="008C4FF6"/>
    <w:rsid w:val="008C5099"/>
    <w:rsid w:val="008C5512"/>
    <w:rsid w:val="008C5C8D"/>
    <w:rsid w:val="008C683D"/>
    <w:rsid w:val="008C6C3A"/>
    <w:rsid w:val="008C76B0"/>
    <w:rsid w:val="008D0EC1"/>
    <w:rsid w:val="008D1BED"/>
    <w:rsid w:val="008D22B5"/>
    <w:rsid w:val="008D27B9"/>
    <w:rsid w:val="008D293D"/>
    <w:rsid w:val="008D2B30"/>
    <w:rsid w:val="008D2F72"/>
    <w:rsid w:val="008D346B"/>
    <w:rsid w:val="008D3DC5"/>
    <w:rsid w:val="008D40BA"/>
    <w:rsid w:val="008D41C4"/>
    <w:rsid w:val="008D4725"/>
    <w:rsid w:val="008D49BA"/>
    <w:rsid w:val="008D4C16"/>
    <w:rsid w:val="008D507D"/>
    <w:rsid w:val="008D5516"/>
    <w:rsid w:val="008D5726"/>
    <w:rsid w:val="008D57EE"/>
    <w:rsid w:val="008D6016"/>
    <w:rsid w:val="008D6922"/>
    <w:rsid w:val="008D6F8E"/>
    <w:rsid w:val="008D77B9"/>
    <w:rsid w:val="008D7B14"/>
    <w:rsid w:val="008D7DC1"/>
    <w:rsid w:val="008E04F5"/>
    <w:rsid w:val="008E0C0E"/>
    <w:rsid w:val="008E0FF0"/>
    <w:rsid w:val="008E19A4"/>
    <w:rsid w:val="008E19A5"/>
    <w:rsid w:val="008E19D0"/>
    <w:rsid w:val="008E2A69"/>
    <w:rsid w:val="008E5642"/>
    <w:rsid w:val="008E5748"/>
    <w:rsid w:val="008E7C75"/>
    <w:rsid w:val="008F0A19"/>
    <w:rsid w:val="008F0D26"/>
    <w:rsid w:val="008F1017"/>
    <w:rsid w:val="008F1224"/>
    <w:rsid w:val="008F149A"/>
    <w:rsid w:val="008F186A"/>
    <w:rsid w:val="008F1B16"/>
    <w:rsid w:val="008F2524"/>
    <w:rsid w:val="008F2674"/>
    <w:rsid w:val="008F2FD3"/>
    <w:rsid w:val="008F33B5"/>
    <w:rsid w:val="008F3A5B"/>
    <w:rsid w:val="008F42FE"/>
    <w:rsid w:val="008F49F8"/>
    <w:rsid w:val="008F4B3A"/>
    <w:rsid w:val="008F6157"/>
    <w:rsid w:val="008F6193"/>
    <w:rsid w:val="008F6F2E"/>
    <w:rsid w:val="008F7DAB"/>
    <w:rsid w:val="008F7EBD"/>
    <w:rsid w:val="00900A54"/>
    <w:rsid w:val="00901439"/>
    <w:rsid w:val="00901A25"/>
    <w:rsid w:val="00901D1F"/>
    <w:rsid w:val="00902269"/>
    <w:rsid w:val="009046CC"/>
    <w:rsid w:val="0090482A"/>
    <w:rsid w:val="0090519D"/>
    <w:rsid w:val="00905B64"/>
    <w:rsid w:val="00906245"/>
    <w:rsid w:val="0090701A"/>
    <w:rsid w:val="00907878"/>
    <w:rsid w:val="00907FFA"/>
    <w:rsid w:val="009104F2"/>
    <w:rsid w:val="00910710"/>
    <w:rsid w:val="00910EC3"/>
    <w:rsid w:val="009113E2"/>
    <w:rsid w:val="0091196A"/>
    <w:rsid w:val="00911D28"/>
    <w:rsid w:val="00912AF6"/>
    <w:rsid w:val="00912C86"/>
    <w:rsid w:val="00912D4B"/>
    <w:rsid w:val="0091304A"/>
    <w:rsid w:val="0091367F"/>
    <w:rsid w:val="00913A32"/>
    <w:rsid w:val="00913B32"/>
    <w:rsid w:val="00914618"/>
    <w:rsid w:val="0091462D"/>
    <w:rsid w:val="00914DEF"/>
    <w:rsid w:val="009151BE"/>
    <w:rsid w:val="009156CB"/>
    <w:rsid w:val="00915F7A"/>
    <w:rsid w:val="009169EC"/>
    <w:rsid w:val="00917268"/>
    <w:rsid w:val="00917E22"/>
    <w:rsid w:val="00921A70"/>
    <w:rsid w:val="009239FE"/>
    <w:rsid w:val="00924097"/>
    <w:rsid w:val="00924392"/>
    <w:rsid w:val="00924431"/>
    <w:rsid w:val="009245E0"/>
    <w:rsid w:val="00924B5D"/>
    <w:rsid w:val="00925095"/>
    <w:rsid w:val="0092576D"/>
    <w:rsid w:val="00925A00"/>
    <w:rsid w:val="0092612F"/>
    <w:rsid w:val="00927548"/>
    <w:rsid w:val="00927F85"/>
    <w:rsid w:val="00930B07"/>
    <w:rsid w:val="009313B0"/>
    <w:rsid w:val="00931FD3"/>
    <w:rsid w:val="009328EB"/>
    <w:rsid w:val="00932F12"/>
    <w:rsid w:val="009331AD"/>
    <w:rsid w:val="00933560"/>
    <w:rsid w:val="00933622"/>
    <w:rsid w:val="00933A62"/>
    <w:rsid w:val="00933D74"/>
    <w:rsid w:val="009342A2"/>
    <w:rsid w:val="00934447"/>
    <w:rsid w:val="0093488B"/>
    <w:rsid w:val="009349E7"/>
    <w:rsid w:val="00934A3E"/>
    <w:rsid w:val="00934C62"/>
    <w:rsid w:val="0093502B"/>
    <w:rsid w:val="009369D4"/>
    <w:rsid w:val="00936B26"/>
    <w:rsid w:val="00936BC0"/>
    <w:rsid w:val="00936EFB"/>
    <w:rsid w:val="009370DD"/>
    <w:rsid w:val="00937588"/>
    <w:rsid w:val="009379D8"/>
    <w:rsid w:val="00937D0C"/>
    <w:rsid w:val="00937DA0"/>
    <w:rsid w:val="00941251"/>
    <w:rsid w:val="00941B80"/>
    <w:rsid w:val="00942D29"/>
    <w:rsid w:val="00943729"/>
    <w:rsid w:val="009437D6"/>
    <w:rsid w:val="009447AE"/>
    <w:rsid w:val="00944AFC"/>
    <w:rsid w:val="00945558"/>
    <w:rsid w:val="009455D7"/>
    <w:rsid w:val="009467C1"/>
    <w:rsid w:val="00947A41"/>
    <w:rsid w:val="00947C2E"/>
    <w:rsid w:val="00951246"/>
    <w:rsid w:val="009512D6"/>
    <w:rsid w:val="0095145A"/>
    <w:rsid w:val="0095315F"/>
    <w:rsid w:val="00953999"/>
    <w:rsid w:val="00953E0E"/>
    <w:rsid w:val="00954040"/>
    <w:rsid w:val="0095488D"/>
    <w:rsid w:val="00954DE0"/>
    <w:rsid w:val="0095529B"/>
    <w:rsid w:val="00955B6F"/>
    <w:rsid w:val="00955E15"/>
    <w:rsid w:val="00956516"/>
    <w:rsid w:val="00956E04"/>
    <w:rsid w:val="00960A22"/>
    <w:rsid w:val="00961E55"/>
    <w:rsid w:val="00961F31"/>
    <w:rsid w:val="00961F60"/>
    <w:rsid w:val="0096257E"/>
    <w:rsid w:val="00963AFD"/>
    <w:rsid w:val="00964AD2"/>
    <w:rsid w:val="00965395"/>
    <w:rsid w:val="009653C2"/>
    <w:rsid w:val="0096540B"/>
    <w:rsid w:val="009655A0"/>
    <w:rsid w:val="0096656E"/>
    <w:rsid w:val="009703C5"/>
    <w:rsid w:val="00970F8B"/>
    <w:rsid w:val="00971F1D"/>
    <w:rsid w:val="009725EB"/>
    <w:rsid w:val="00973636"/>
    <w:rsid w:val="0097368D"/>
    <w:rsid w:val="00973AD2"/>
    <w:rsid w:val="00973C89"/>
    <w:rsid w:val="00974A04"/>
    <w:rsid w:val="009753DA"/>
    <w:rsid w:val="00975BB5"/>
    <w:rsid w:val="0097661B"/>
    <w:rsid w:val="00977A98"/>
    <w:rsid w:val="00980110"/>
    <w:rsid w:val="00980303"/>
    <w:rsid w:val="009805A6"/>
    <w:rsid w:val="00980B1A"/>
    <w:rsid w:val="00980C8F"/>
    <w:rsid w:val="009814D3"/>
    <w:rsid w:val="0098177F"/>
    <w:rsid w:val="00981EA4"/>
    <w:rsid w:val="00982308"/>
    <w:rsid w:val="009830EA"/>
    <w:rsid w:val="009830FA"/>
    <w:rsid w:val="00983494"/>
    <w:rsid w:val="00983BE0"/>
    <w:rsid w:val="00984B29"/>
    <w:rsid w:val="00984BB0"/>
    <w:rsid w:val="009854A7"/>
    <w:rsid w:val="009854F8"/>
    <w:rsid w:val="00985B2E"/>
    <w:rsid w:val="00985C6C"/>
    <w:rsid w:val="00985E67"/>
    <w:rsid w:val="0098617D"/>
    <w:rsid w:val="00987307"/>
    <w:rsid w:val="00987494"/>
    <w:rsid w:val="009901AE"/>
    <w:rsid w:val="009903A8"/>
    <w:rsid w:val="00990B12"/>
    <w:rsid w:val="00990C91"/>
    <w:rsid w:val="00991F9E"/>
    <w:rsid w:val="009931E7"/>
    <w:rsid w:val="009936A1"/>
    <w:rsid w:val="009949EB"/>
    <w:rsid w:val="00994A25"/>
    <w:rsid w:val="00995068"/>
    <w:rsid w:val="00996341"/>
    <w:rsid w:val="0099642E"/>
    <w:rsid w:val="00996DA7"/>
    <w:rsid w:val="00997AAE"/>
    <w:rsid w:val="009A0CDA"/>
    <w:rsid w:val="009A111C"/>
    <w:rsid w:val="009A16EC"/>
    <w:rsid w:val="009A16F2"/>
    <w:rsid w:val="009A2312"/>
    <w:rsid w:val="009A231C"/>
    <w:rsid w:val="009A2AD4"/>
    <w:rsid w:val="009A2B08"/>
    <w:rsid w:val="009A327F"/>
    <w:rsid w:val="009A350E"/>
    <w:rsid w:val="009A41E4"/>
    <w:rsid w:val="009A4B5F"/>
    <w:rsid w:val="009A4DE2"/>
    <w:rsid w:val="009A5160"/>
    <w:rsid w:val="009A54E2"/>
    <w:rsid w:val="009A5B93"/>
    <w:rsid w:val="009A5C3F"/>
    <w:rsid w:val="009A6EE7"/>
    <w:rsid w:val="009A70D4"/>
    <w:rsid w:val="009A7135"/>
    <w:rsid w:val="009A7609"/>
    <w:rsid w:val="009A7696"/>
    <w:rsid w:val="009A7888"/>
    <w:rsid w:val="009A799E"/>
    <w:rsid w:val="009B07E6"/>
    <w:rsid w:val="009B08D6"/>
    <w:rsid w:val="009B0CA3"/>
    <w:rsid w:val="009B125C"/>
    <w:rsid w:val="009B185A"/>
    <w:rsid w:val="009B2CC1"/>
    <w:rsid w:val="009B31C6"/>
    <w:rsid w:val="009B34C2"/>
    <w:rsid w:val="009B34E3"/>
    <w:rsid w:val="009B438E"/>
    <w:rsid w:val="009B48E2"/>
    <w:rsid w:val="009B4B77"/>
    <w:rsid w:val="009B5167"/>
    <w:rsid w:val="009B51A8"/>
    <w:rsid w:val="009B5334"/>
    <w:rsid w:val="009B550D"/>
    <w:rsid w:val="009B59C7"/>
    <w:rsid w:val="009B5BF9"/>
    <w:rsid w:val="009B7E76"/>
    <w:rsid w:val="009C0B70"/>
    <w:rsid w:val="009C0E07"/>
    <w:rsid w:val="009C1BD2"/>
    <w:rsid w:val="009C1FD5"/>
    <w:rsid w:val="009C29C4"/>
    <w:rsid w:val="009C2AE9"/>
    <w:rsid w:val="009C2E28"/>
    <w:rsid w:val="009C353F"/>
    <w:rsid w:val="009C35C5"/>
    <w:rsid w:val="009C3B03"/>
    <w:rsid w:val="009C3CC9"/>
    <w:rsid w:val="009C48EC"/>
    <w:rsid w:val="009C5D61"/>
    <w:rsid w:val="009C616E"/>
    <w:rsid w:val="009C63A5"/>
    <w:rsid w:val="009C6BEA"/>
    <w:rsid w:val="009C75BD"/>
    <w:rsid w:val="009C782F"/>
    <w:rsid w:val="009C7EEE"/>
    <w:rsid w:val="009D0825"/>
    <w:rsid w:val="009D0DD6"/>
    <w:rsid w:val="009D1BAF"/>
    <w:rsid w:val="009D2272"/>
    <w:rsid w:val="009D2363"/>
    <w:rsid w:val="009D27FD"/>
    <w:rsid w:val="009D2BBD"/>
    <w:rsid w:val="009D31EA"/>
    <w:rsid w:val="009D320D"/>
    <w:rsid w:val="009D3301"/>
    <w:rsid w:val="009D4427"/>
    <w:rsid w:val="009D44DD"/>
    <w:rsid w:val="009D4C86"/>
    <w:rsid w:val="009D55CE"/>
    <w:rsid w:val="009D566F"/>
    <w:rsid w:val="009D591D"/>
    <w:rsid w:val="009D6203"/>
    <w:rsid w:val="009D6BAD"/>
    <w:rsid w:val="009D723C"/>
    <w:rsid w:val="009D766C"/>
    <w:rsid w:val="009E1C0B"/>
    <w:rsid w:val="009E24E9"/>
    <w:rsid w:val="009E384F"/>
    <w:rsid w:val="009E3991"/>
    <w:rsid w:val="009E3B2E"/>
    <w:rsid w:val="009E3B4E"/>
    <w:rsid w:val="009E3B64"/>
    <w:rsid w:val="009E4152"/>
    <w:rsid w:val="009E4BBD"/>
    <w:rsid w:val="009E5559"/>
    <w:rsid w:val="009E667D"/>
    <w:rsid w:val="009E6794"/>
    <w:rsid w:val="009E7335"/>
    <w:rsid w:val="009E7868"/>
    <w:rsid w:val="009F036C"/>
    <w:rsid w:val="009F0AC4"/>
    <w:rsid w:val="009F0EE4"/>
    <w:rsid w:val="009F1160"/>
    <w:rsid w:val="009F25F2"/>
    <w:rsid w:val="009F2C4A"/>
    <w:rsid w:val="009F42FF"/>
    <w:rsid w:val="009F53AF"/>
    <w:rsid w:val="009F5E3F"/>
    <w:rsid w:val="009F5E4A"/>
    <w:rsid w:val="009F6176"/>
    <w:rsid w:val="009F6303"/>
    <w:rsid w:val="009F66F6"/>
    <w:rsid w:val="009F68DA"/>
    <w:rsid w:val="00A00707"/>
    <w:rsid w:val="00A00BA1"/>
    <w:rsid w:val="00A00E69"/>
    <w:rsid w:val="00A00F77"/>
    <w:rsid w:val="00A01353"/>
    <w:rsid w:val="00A016D1"/>
    <w:rsid w:val="00A01A21"/>
    <w:rsid w:val="00A029E4"/>
    <w:rsid w:val="00A02FF5"/>
    <w:rsid w:val="00A03B9C"/>
    <w:rsid w:val="00A0412C"/>
    <w:rsid w:val="00A041F0"/>
    <w:rsid w:val="00A04645"/>
    <w:rsid w:val="00A04BF9"/>
    <w:rsid w:val="00A0559E"/>
    <w:rsid w:val="00A05893"/>
    <w:rsid w:val="00A05D14"/>
    <w:rsid w:val="00A06614"/>
    <w:rsid w:val="00A06E4C"/>
    <w:rsid w:val="00A0705E"/>
    <w:rsid w:val="00A103F6"/>
    <w:rsid w:val="00A10B08"/>
    <w:rsid w:val="00A11133"/>
    <w:rsid w:val="00A1132C"/>
    <w:rsid w:val="00A11CC8"/>
    <w:rsid w:val="00A126F6"/>
    <w:rsid w:val="00A129A4"/>
    <w:rsid w:val="00A12E72"/>
    <w:rsid w:val="00A1387E"/>
    <w:rsid w:val="00A13AEE"/>
    <w:rsid w:val="00A13F18"/>
    <w:rsid w:val="00A14F7F"/>
    <w:rsid w:val="00A151FF"/>
    <w:rsid w:val="00A157C6"/>
    <w:rsid w:val="00A15A05"/>
    <w:rsid w:val="00A15DE7"/>
    <w:rsid w:val="00A1650D"/>
    <w:rsid w:val="00A166B8"/>
    <w:rsid w:val="00A16A28"/>
    <w:rsid w:val="00A16D5B"/>
    <w:rsid w:val="00A170B6"/>
    <w:rsid w:val="00A17220"/>
    <w:rsid w:val="00A1766E"/>
    <w:rsid w:val="00A17A15"/>
    <w:rsid w:val="00A17AF2"/>
    <w:rsid w:val="00A20269"/>
    <w:rsid w:val="00A20F09"/>
    <w:rsid w:val="00A21502"/>
    <w:rsid w:val="00A21ADF"/>
    <w:rsid w:val="00A226CB"/>
    <w:rsid w:val="00A233ED"/>
    <w:rsid w:val="00A23667"/>
    <w:rsid w:val="00A23CA8"/>
    <w:rsid w:val="00A242A2"/>
    <w:rsid w:val="00A24475"/>
    <w:rsid w:val="00A2468E"/>
    <w:rsid w:val="00A24D22"/>
    <w:rsid w:val="00A24EB6"/>
    <w:rsid w:val="00A255C2"/>
    <w:rsid w:val="00A25DEC"/>
    <w:rsid w:val="00A268C5"/>
    <w:rsid w:val="00A279DE"/>
    <w:rsid w:val="00A27D1C"/>
    <w:rsid w:val="00A27E11"/>
    <w:rsid w:val="00A27F13"/>
    <w:rsid w:val="00A30494"/>
    <w:rsid w:val="00A30F90"/>
    <w:rsid w:val="00A318E1"/>
    <w:rsid w:val="00A32D0C"/>
    <w:rsid w:val="00A3332F"/>
    <w:rsid w:val="00A33A68"/>
    <w:rsid w:val="00A33B73"/>
    <w:rsid w:val="00A33D2A"/>
    <w:rsid w:val="00A3408A"/>
    <w:rsid w:val="00A341B8"/>
    <w:rsid w:val="00A346FA"/>
    <w:rsid w:val="00A34EE7"/>
    <w:rsid w:val="00A35701"/>
    <w:rsid w:val="00A361A5"/>
    <w:rsid w:val="00A366F5"/>
    <w:rsid w:val="00A36809"/>
    <w:rsid w:val="00A36B30"/>
    <w:rsid w:val="00A36C59"/>
    <w:rsid w:val="00A36CA1"/>
    <w:rsid w:val="00A36F59"/>
    <w:rsid w:val="00A3749E"/>
    <w:rsid w:val="00A37C0F"/>
    <w:rsid w:val="00A4003E"/>
    <w:rsid w:val="00A408F8"/>
    <w:rsid w:val="00A40EC5"/>
    <w:rsid w:val="00A419B7"/>
    <w:rsid w:val="00A42453"/>
    <w:rsid w:val="00A432F3"/>
    <w:rsid w:val="00A43BFF"/>
    <w:rsid w:val="00A43D09"/>
    <w:rsid w:val="00A44552"/>
    <w:rsid w:val="00A45939"/>
    <w:rsid w:val="00A45D33"/>
    <w:rsid w:val="00A46224"/>
    <w:rsid w:val="00A5062A"/>
    <w:rsid w:val="00A50969"/>
    <w:rsid w:val="00A5102F"/>
    <w:rsid w:val="00A512FB"/>
    <w:rsid w:val="00A51355"/>
    <w:rsid w:val="00A5137F"/>
    <w:rsid w:val="00A51B3B"/>
    <w:rsid w:val="00A5321C"/>
    <w:rsid w:val="00A5397F"/>
    <w:rsid w:val="00A53A55"/>
    <w:rsid w:val="00A54481"/>
    <w:rsid w:val="00A54F0F"/>
    <w:rsid w:val="00A54F26"/>
    <w:rsid w:val="00A54F71"/>
    <w:rsid w:val="00A558B0"/>
    <w:rsid w:val="00A55EA4"/>
    <w:rsid w:val="00A56EF4"/>
    <w:rsid w:val="00A60A82"/>
    <w:rsid w:val="00A60CA0"/>
    <w:rsid w:val="00A61746"/>
    <w:rsid w:val="00A61FE4"/>
    <w:rsid w:val="00A636D6"/>
    <w:rsid w:val="00A648D4"/>
    <w:rsid w:val="00A64A57"/>
    <w:rsid w:val="00A64DF0"/>
    <w:rsid w:val="00A64E59"/>
    <w:rsid w:val="00A64F8A"/>
    <w:rsid w:val="00A652C2"/>
    <w:rsid w:val="00A65668"/>
    <w:rsid w:val="00A65809"/>
    <w:rsid w:val="00A65AFB"/>
    <w:rsid w:val="00A66823"/>
    <w:rsid w:val="00A6695B"/>
    <w:rsid w:val="00A669ED"/>
    <w:rsid w:val="00A66DD3"/>
    <w:rsid w:val="00A70F0A"/>
    <w:rsid w:val="00A71962"/>
    <w:rsid w:val="00A71B0B"/>
    <w:rsid w:val="00A71D4E"/>
    <w:rsid w:val="00A7395C"/>
    <w:rsid w:val="00A745E2"/>
    <w:rsid w:val="00A7566F"/>
    <w:rsid w:val="00A757EF"/>
    <w:rsid w:val="00A75C16"/>
    <w:rsid w:val="00A765F7"/>
    <w:rsid w:val="00A7684F"/>
    <w:rsid w:val="00A768FF"/>
    <w:rsid w:val="00A7781B"/>
    <w:rsid w:val="00A7792F"/>
    <w:rsid w:val="00A77A9D"/>
    <w:rsid w:val="00A77C14"/>
    <w:rsid w:val="00A80A4E"/>
    <w:rsid w:val="00A81C91"/>
    <w:rsid w:val="00A8356D"/>
    <w:rsid w:val="00A84F33"/>
    <w:rsid w:val="00A85EB7"/>
    <w:rsid w:val="00A85F81"/>
    <w:rsid w:val="00A86A2A"/>
    <w:rsid w:val="00A86CB8"/>
    <w:rsid w:val="00A903DF"/>
    <w:rsid w:val="00A90C6D"/>
    <w:rsid w:val="00A91371"/>
    <w:rsid w:val="00A92672"/>
    <w:rsid w:val="00A92AB6"/>
    <w:rsid w:val="00A93608"/>
    <w:rsid w:val="00A93D16"/>
    <w:rsid w:val="00A94994"/>
    <w:rsid w:val="00A94A28"/>
    <w:rsid w:val="00A94AFA"/>
    <w:rsid w:val="00A94DD3"/>
    <w:rsid w:val="00A94E08"/>
    <w:rsid w:val="00A9527D"/>
    <w:rsid w:val="00A9628E"/>
    <w:rsid w:val="00A97329"/>
    <w:rsid w:val="00A97F65"/>
    <w:rsid w:val="00AA00FD"/>
    <w:rsid w:val="00AA0C97"/>
    <w:rsid w:val="00AA151B"/>
    <w:rsid w:val="00AA34AC"/>
    <w:rsid w:val="00AA3D7F"/>
    <w:rsid w:val="00AA4CB3"/>
    <w:rsid w:val="00AA5353"/>
    <w:rsid w:val="00AA5ACD"/>
    <w:rsid w:val="00AA60BD"/>
    <w:rsid w:val="00AA6670"/>
    <w:rsid w:val="00AA6A74"/>
    <w:rsid w:val="00AA6CD6"/>
    <w:rsid w:val="00AA6E71"/>
    <w:rsid w:val="00AA71DD"/>
    <w:rsid w:val="00AA7440"/>
    <w:rsid w:val="00AA7593"/>
    <w:rsid w:val="00AB13EA"/>
    <w:rsid w:val="00AB3AD0"/>
    <w:rsid w:val="00AB4527"/>
    <w:rsid w:val="00AB4795"/>
    <w:rsid w:val="00AB4DF8"/>
    <w:rsid w:val="00AB52C8"/>
    <w:rsid w:val="00AB581F"/>
    <w:rsid w:val="00AB5C33"/>
    <w:rsid w:val="00AB6047"/>
    <w:rsid w:val="00AB6B3B"/>
    <w:rsid w:val="00AC0702"/>
    <w:rsid w:val="00AC1177"/>
    <w:rsid w:val="00AC126D"/>
    <w:rsid w:val="00AC1504"/>
    <w:rsid w:val="00AC177B"/>
    <w:rsid w:val="00AC1DCB"/>
    <w:rsid w:val="00AC245F"/>
    <w:rsid w:val="00AC3599"/>
    <w:rsid w:val="00AC36E9"/>
    <w:rsid w:val="00AC3F74"/>
    <w:rsid w:val="00AC4A4F"/>
    <w:rsid w:val="00AC5DFA"/>
    <w:rsid w:val="00AC61BA"/>
    <w:rsid w:val="00AC65A7"/>
    <w:rsid w:val="00AC66F0"/>
    <w:rsid w:val="00AC67D9"/>
    <w:rsid w:val="00AC6819"/>
    <w:rsid w:val="00AC6934"/>
    <w:rsid w:val="00AC69B0"/>
    <w:rsid w:val="00AC7360"/>
    <w:rsid w:val="00AC74C5"/>
    <w:rsid w:val="00AC752F"/>
    <w:rsid w:val="00AC7617"/>
    <w:rsid w:val="00AD0526"/>
    <w:rsid w:val="00AD0CD5"/>
    <w:rsid w:val="00AD1D8B"/>
    <w:rsid w:val="00AD26BC"/>
    <w:rsid w:val="00AD28D3"/>
    <w:rsid w:val="00AD2A56"/>
    <w:rsid w:val="00AD2CBB"/>
    <w:rsid w:val="00AD420A"/>
    <w:rsid w:val="00AD4214"/>
    <w:rsid w:val="00AD47A7"/>
    <w:rsid w:val="00AD4EC8"/>
    <w:rsid w:val="00AD6156"/>
    <w:rsid w:val="00AD640E"/>
    <w:rsid w:val="00AD6D98"/>
    <w:rsid w:val="00AD7959"/>
    <w:rsid w:val="00AD7D9E"/>
    <w:rsid w:val="00AE0138"/>
    <w:rsid w:val="00AE0B0B"/>
    <w:rsid w:val="00AE13B5"/>
    <w:rsid w:val="00AE1E1F"/>
    <w:rsid w:val="00AE21BB"/>
    <w:rsid w:val="00AE270E"/>
    <w:rsid w:val="00AE2FD2"/>
    <w:rsid w:val="00AE34BD"/>
    <w:rsid w:val="00AE36DA"/>
    <w:rsid w:val="00AE38FA"/>
    <w:rsid w:val="00AE4452"/>
    <w:rsid w:val="00AE4487"/>
    <w:rsid w:val="00AE473D"/>
    <w:rsid w:val="00AE474F"/>
    <w:rsid w:val="00AE47BC"/>
    <w:rsid w:val="00AE4F1C"/>
    <w:rsid w:val="00AE531D"/>
    <w:rsid w:val="00AE5DDE"/>
    <w:rsid w:val="00AE612F"/>
    <w:rsid w:val="00AE6E31"/>
    <w:rsid w:val="00AE7535"/>
    <w:rsid w:val="00AF0048"/>
    <w:rsid w:val="00AF24E2"/>
    <w:rsid w:val="00AF39E5"/>
    <w:rsid w:val="00AF39F6"/>
    <w:rsid w:val="00AF3A5A"/>
    <w:rsid w:val="00AF3EFB"/>
    <w:rsid w:val="00AF3F48"/>
    <w:rsid w:val="00AF5139"/>
    <w:rsid w:val="00AF5DE8"/>
    <w:rsid w:val="00AF5FE2"/>
    <w:rsid w:val="00AF65CB"/>
    <w:rsid w:val="00AF6AF5"/>
    <w:rsid w:val="00AF6C9B"/>
    <w:rsid w:val="00AF785D"/>
    <w:rsid w:val="00B00329"/>
    <w:rsid w:val="00B00739"/>
    <w:rsid w:val="00B010D8"/>
    <w:rsid w:val="00B01F4E"/>
    <w:rsid w:val="00B0203E"/>
    <w:rsid w:val="00B02324"/>
    <w:rsid w:val="00B02CB2"/>
    <w:rsid w:val="00B02E2B"/>
    <w:rsid w:val="00B03344"/>
    <w:rsid w:val="00B03892"/>
    <w:rsid w:val="00B04762"/>
    <w:rsid w:val="00B058E7"/>
    <w:rsid w:val="00B06517"/>
    <w:rsid w:val="00B072A6"/>
    <w:rsid w:val="00B07477"/>
    <w:rsid w:val="00B076E2"/>
    <w:rsid w:val="00B076E4"/>
    <w:rsid w:val="00B10CA7"/>
    <w:rsid w:val="00B1126B"/>
    <w:rsid w:val="00B117A2"/>
    <w:rsid w:val="00B12030"/>
    <w:rsid w:val="00B120A9"/>
    <w:rsid w:val="00B123BF"/>
    <w:rsid w:val="00B12749"/>
    <w:rsid w:val="00B12FA7"/>
    <w:rsid w:val="00B135B6"/>
    <w:rsid w:val="00B13B78"/>
    <w:rsid w:val="00B13D26"/>
    <w:rsid w:val="00B15EF6"/>
    <w:rsid w:val="00B1637F"/>
    <w:rsid w:val="00B16E54"/>
    <w:rsid w:val="00B16F22"/>
    <w:rsid w:val="00B1765C"/>
    <w:rsid w:val="00B17C11"/>
    <w:rsid w:val="00B2081E"/>
    <w:rsid w:val="00B20A79"/>
    <w:rsid w:val="00B21815"/>
    <w:rsid w:val="00B21DD4"/>
    <w:rsid w:val="00B22963"/>
    <w:rsid w:val="00B2299C"/>
    <w:rsid w:val="00B2416A"/>
    <w:rsid w:val="00B2448B"/>
    <w:rsid w:val="00B24F82"/>
    <w:rsid w:val="00B254CF"/>
    <w:rsid w:val="00B25CC1"/>
    <w:rsid w:val="00B26B50"/>
    <w:rsid w:val="00B26B97"/>
    <w:rsid w:val="00B26BC1"/>
    <w:rsid w:val="00B26D9C"/>
    <w:rsid w:val="00B27085"/>
    <w:rsid w:val="00B27519"/>
    <w:rsid w:val="00B308F2"/>
    <w:rsid w:val="00B30B52"/>
    <w:rsid w:val="00B31A78"/>
    <w:rsid w:val="00B31E46"/>
    <w:rsid w:val="00B32229"/>
    <w:rsid w:val="00B33025"/>
    <w:rsid w:val="00B333D1"/>
    <w:rsid w:val="00B340D1"/>
    <w:rsid w:val="00B3476F"/>
    <w:rsid w:val="00B34A4F"/>
    <w:rsid w:val="00B35359"/>
    <w:rsid w:val="00B35BAC"/>
    <w:rsid w:val="00B35C2E"/>
    <w:rsid w:val="00B35E08"/>
    <w:rsid w:val="00B3696E"/>
    <w:rsid w:val="00B374DA"/>
    <w:rsid w:val="00B375B6"/>
    <w:rsid w:val="00B37D38"/>
    <w:rsid w:val="00B4059E"/>
    <w:rsid w:val="00B40F09"/>
    <w:rsid w:val="00B41C28"/>
    <w:rsid w:val="00B42E26"/>
    <w:rsid w:val="00B43B54"/>
    <w:rsid w:val="00B443C1"/>
    <w:rsid w:val="00B44CC2"/>
    <w:rsid w:val="00B4524D"/>
    <w:rsid w:val="00B45D27"/>
    <w:rsid w:val="00B45FD0"/>
    <w:rsid w:val="00B460AD"/>
    <w:rsid w:val="00B46710"/>
    <w:rsid w:val="00B46A7A"/>
    <w:rsid w:val="00B46B9F"/>
    <w:rsid w:val="00B4720A"/>
    <w:rsid w:val="00B47357"/>
    <w:rsid w:val="00B477D9"/>
    <w:rsid w:val="00B47EA1"/>
    <w:rsid w:val="00B50031"/>
    <w:rsid w:val="00B50D04"/>
    <w:rsid w:val="00B51D31"/>
    <w:rsid w:val="00B51F4F"/>
    <w:rsid w:val="00B5236B"/>
    <w:rsid w:val="00B536B5"/>
    <w:rsid w:val="00B537DA"/>
    <w:rsid w:val="00B53830"/>
    <w:rsid w:val="00B53F1B"/>
    <w:rsid w:val="00B54301"/>
    <w:rsid w:val="00B5465F"/>
    <w:rsid w:val="00B55ADB"/>
    <w:rsid w:val="00B56026"/>
    <w:rsid w:val="00B5641A"/>
    <w:rsid w:val="00B56B61"/>
    <w:rsid w:val="00B574CC"/>
    <w:rsid w:val="00B57D01"/>
    <w:rsid w:val="00B60DD5"/>
    <w:rsid w:val="00B61C48"/>
    <w:rsid w:val="00B6203A"/>
    <w:rsid w:val="00B62B58"/>
    <w:rsid w:val="00B62E7C"/>
    <w:rsid w:val="00B64149"/>
    <w:rsid w:val="00B6433E"/>
    <w:rsid w:val="00B649CE"/>
    <w:rsid w:val="00B64D43"/>
    <w:rsid w:val="00B65EA9"/>
    <w:rsid w:val="00B66365"/>
    <w:rsid w:val="00B67AA9"/>
    <w:rsid w:val="00B67BA7"/>
    <w:rsid w:val="00B67C04"/>
    <w:rsid w:val="00B70253"/>
    <w:rsid w:val="00B706ED"/>
    <w:rsid w:val="00B70AEB"/>
    <w:rsid w:val="00B70E32"/>
    <w:rsid w:val="00B71055"/>
    <w:rsid w:val="00B724F8"/>
    <w:rsid w:val="00B72D54"/>
    <w:rsid w:val="00B72FFF"/>
    <w:rsid w:val="00B7356C"/>
    <w:rsid w:val="00B73679"/>
    <w:rsid w:val="00B73C5D"/>
    <w:rsid w:val="00B73EFF"/>
    <w:rsid w:val="00B743F7"/>
    <w:rsid w:val="00B7466B"/>
    <w:rsid w:val="00B74E4A"/>
    <w:rsid w:val="00B75951"/>
    <w:rsid w:val="00B75D16"/>
    <w:rsid w:val="00B764A0"/>
    <w:rsid w:val="00B77282"/>
    <w:rsid w:val="00B775C8"/>
    <w:rsid w:val="00B77738"/>
    <w:rsid w:val="00B77917"/>
    <w:rsid w:val="00B77DD6"/>
    <w:rsid w:val="00B82090"/>
    <w:rsid w:val="00B8225D"/>
    <w:rsid w:val="00B8238B"/>
    <w:rsid w:val="00B82E5F"/>
    <w:rsid w:val="00B831E9"/>
    <w:rsid w:val="00B83B6F"/>
    <w:rsid w:val="00B8455E"/>
    <w:rsid w:val="00B84DA9"/>
    <w:rsid w:val="00B8542E"/>
    <w:rsid w:val="00B85710"/>
    <w:rsid w:val="00B863B3"/>
    <w:rsid w:val="00B8677D"/>
    <w:rsid w:val="00B868B4"/>
    <w:rsid w:val="00B871CD"/>
    <w:rsid w:val="00B876B8"/>
    <w:rsid w:val="00B90FE4"/>
    <w:rsid w:val="00B914CF"/>
    <w:rsid w:val="00B92056"/>
    <w:rsid w:val="00B92225"/>
    <w:rsid w:val="00B9289A"/>
    <w:rsid w:val="00B929E2"/>
    <w:rsid w:val="00B92F38"/>
    <w:rsid w:val="00B93112"/>
    <w:rsid w:val="00B93213"/>
    <w:rsid w:val="00B939B4"/>
    <w:rsid w:val="00B93B8F"/>
    <w:rsid w:val="00B948E7"/>
    <w:rsid w:val="00B94B13"/>
    <w:rsid w:val="00B94E4B"/>
    <w:rsid w:val="00B960FA"/>
    <w:rsid w:val="00B96197"/>
    <w:rsid w:val="00B9689D"/>
    <w:rsid w:val="00B96BBC"/>
    <w:rsid w:val="00B97948"/>
    <w:rsid w:val="00BA099D"/>
    <w:rsid w:val="00BA0EC2"/>
    <w:rsid w:val="00BA141E"/>
    <w:rsid w:val="00BA1745"/>
    <w:rsid w:val="00BA1D90"/>
    <w:rsid w:val="00BA1FB6"/>
    <w:rsid w:val="00BA22F9"/>
    <w:rsid w:val="00BA2338"/>
    <w:rsid w:val="00BA2592"/>
    <w:rsid w:val="00BA2ED9"/>
    <w:rsid w:val="00BA337A"/>
    <w:rsid w:val="00BA36A2"/>
    <w:rsid w:val="00BA44CE"/>
    <w:rsid w:val="00BA451E"/>
    <w:rsid w:val="00BA4C7D"/>
    <w:rsid w:val="00BA5096"/>
    <w:rsid w:val="00BA56B0"/>
    <w:rsid w:val="00BA5EF4"/>
    <w:rsid w:val="00BA6187"/>
    <w:rsid w:val="00BA6708"/>
    <w:rsid w:val="00BA6743"/>
    <w:rsid w:val="00BA6B20"/>
    <w:rsid w:val="00BA6CA3"/>
    <w:rsid w:val="00BA6D6C"/>
    <w:rsid w:val="00BA6DF0"/>
    <w:rsid w:val="00BA6E8C"/>
    <w:rsid w:val="00BA702C"/>
    <w:rsid w:val="00BA7092"/>
    <w:rsid w:val="00BA789F"/>
    <w:rsid w:val="00BB060C"/>
    <w:rsid w:val="00BB087C"/>
    <w:rsid w:val="00BB0F2B"/>
    <w:rsid w:val="00BB1E3A"/>
    <w:rsid w:val="00BB22D9"/>
    <w:rsid w:val="00BB2302"/>
    <w:rsid w:val="00BB2E22"/>
    <w:rsid w:val="00BB3643"/>
    <w:rsid w:val="00BB37D3"/>
    <w:rsid w:val="00BB3B22"/>
    <w:rsid w:val="00BB40EF"/>
    <w:rsid w:val="00BB4799"/>
    <w:rsid w:val="00BB74D7"/>
    <w:rsid w:val="00BC02E8"/>
    <w:rsid w:val="00BC03D9"/>
    <w:rsid w:val="00BC10E4"/>
    <w:rsid w:val="00BC1A02"/>
    <w:rsid w:val="00BC25D9"/>
    <w:rsid w:val="00BC2ED8"/>
    <w:rsid w:val="00BC3C81"/>
    <w:rsid w:val="00BC3FE5"/>
    <w:rsid w:val="00BC3FFF"/>
    <w:rsid w:val="00BC41EB"/>
    <w:rsid w:val="00BC43E3"/>
    <w:rsid w:val="00BC4928"/>
    <w:rsid w:val="00BC54B7"/>
    <w:rsid w:val="00BC6757"/>
    <w:rsid w:val="00BC70DB"/>
    <w:rsid w:val="00BC74C5"/>
    <w:rsid w:val="00BD025B"/>
    <w:rsid w:val="00BD0B22"/>
    <w:rsid w:val="00BD12A5"/>
    <w:rsid w:val="00BD1523"/>
    <w:rsid w:val="00BD1D1F"/>
    <w:rsid w:val="00BD1E49"/>
    <w:rsid w:val="00BD2579"/>
    <w:rsid w:val="00BD2BFC"/>
    <w:rsid w:val="00BD35DE"/>
    <w:rsid w:val="00BD3908"/>
    <w:rsid w:val="00BD3D0F"/>
    <w:rsid w:val="00BD3E1A"/>
    <w:rsid w:val="00BD4345"/>
    <w:rsid w:val="00BD4BC3"/>
    <w:rsid w:val="00BD59E5"/>
    <w:rsid w:val="00BD66BB"/>
    <w:rsid w:val="00BD6A89"/>
    <w:rsid w:val="00BD789E"/>
    <w:rsid w:val="00BD7A09"/>
    <w:rsid w:val="00BD7F25"/>
    <w:rsid w:val="00BE0D56"/>
    <w:rsid w:val="00BE0FBC"/>
    <w:rsid w:val="00BE1FC4"/>
    <w:rsid w:val="00BE23F4"/>
    <w:rsid w:val="00BE29FE"/>
    <w:rsid w:val="00BE2B6D"/>
    <w:rsid w:val="00BE2D12"/>
    <w:rsid w:val="00BE2D69"/>
    <w:rsid w:val="00BE2FF6"/>
    <w:rsid w:val="00BE3C27"/>
    <w:rsid w:val="00BE4739"/>
    <w:rsid w:val="00BE4BDA"/>
    <w:rsid w:val="00BE5153"/>
    <w:rsid w:val="00BE5397"/>
    <w:rsid w:val="00BE542D"/>
    <w:rsid w:val="00BE59FA"/>
    <w:rsid w:val="00BE618B"/>
    <w:rsid w:val="00BE62BD"/>
    <w:rsid w:val="00BE62D7"/>
    <w:rsid w:val="00BF01C3"/>
    <w:rsid w:val="00BF08AB"/>
    <w:rsid w:val="00BF24CC"/>
    <w:rsid w:val="00BF2880"/>
    <w:rsid w:val="00BF30F2"/>
    <w:rsid w:val="00BF318D"/>
    <w:rsid w:val="00BF3A7B"/>
    <w:rsid w:val="00BF42E2"/>
    <w:rsid w:val="00BF43EE"/>
    <w:rsid w:val="00BF4A79"/>
    <w:rsid w:val="00BF5BE6"/>
    <w:rsid w:val="00BF64D4"/>
    <w:rsid w:val="00BF66FA"/>
    <w:rsid w:val="00BF7DB0"/>
    <w:rsid w:val="00C009F4"/>
    <w:rsid w:val="00C0108B"/>
    <w:rsid w:val="00C0172A"/>
    <w:rsid w:val="00C01ABB"/>
    <w:rsid w:val="00C01C3E"/>
    <w:rsid w:val="00C01CD4"/>
    <w:rsid w:val="00C0203B"/>
    <w:rsid w:val="00C02185"/>
    <w:rsid w:val="00C042F2"/>
    <w:rsid w:val="00C05366"/>
    <w:rsid w:val="00C05D89"/>
    <w:rsid w:val="00C06336"/>
    <w:rsid w:val="00C0746B"/>
    <w:rsid w:val="00C074B6"/>
    <w:rsid w:val="00C11188"/>
    <w:rsid w:val="00C1122B"/>
    <w:rsid w:val="00C11E28"/>
    <w:rsid w:val="00C120DA"/>
    <w:rsid w:val="00C124F9"/>
    <w:rsid w:val="00C12725"/>
    <w:rsid w:val="00C13066"/>
    <w:rsid w:val="00C13198"/>
    <w:rsid w:val="00C13333"/>
    <w:rsid w:val="00C14236"/>
    <w:rsid w:val="00C14492"/>
    <w:rsid w:val="00C14721"/>
    <w:rsid w:val="00C1552A"/>
    <w:rsid w:val="00C15A59"/>
    <w:rsid w:val="00C15F7F"/>
    <w:rsid w:val="00C167BF"/>
    <w:rsid w:val="00C16995"/>
    <w:rsid w:val="00C17284"/>
    <w:rsid w:val="00C172FA"/>
    <w:rsid w:val="00C1734B"/>
    <w:rsid w:val="00C174BC"/>
    <w:rsid w:val="00C17CF0"/>
    <w:rsid w:val="00C17F25"/>
    <w:rsid w:val="00C2080A"/>
    <w:rsid w:val="00C20C50"/>
    <w:rsid w:val="00C21580"/>
    <w:rsid w:val="00C228F9"/>
    <w:rsid w:val="00C22D25"/>
    <w:rsid w:val="00C23393"/>
    <w:rsid w:val="00C2350B"/>
    <w:rsid w:val="00C23DF0"/>
    <w:rsid w:val="00C240AF"/>
    <w:rsid w:val="00C245A7"/>
    <w:rsid w:val="00C2465D"/>
    <w:rsid w:val="00C251DD"/>
    <w:rsid w:val="00C261EC"/>
    <w:rsid w:val="00C2632D"/>
    <w:rsid w:val="00C26B2C"/>
    <w:rsid w:val="00C26B8F"/>
    <w:rsid w:val="00C26B91"/>
    <w:rsid w:val="00C27BE1"/>
    <w:rsid w:val="00C30126"/>
    <w:rsid w:val="00C30D78"/>
    <w:rsid w:val="00C31740"/>
    <w:rsid w:val="00C31B32"/>
    <w:rsid w:val="00C33758"/>
    <w:rsid w:val="00C33F7D"/>
    <w:rsid w:val="00C340D6"/>
    <w:rsid w:val="00C34351"/>
    <w:rsid w:val="00C352B3"/>
    <w:rsid w:val="00C35A49"/>
    <w:rsid w:val="00C35C65"/>
    <w:rsid w:val="00C35D51"/>
    <w:rsid w:val="00C36981"/>
    <w:rsid w:val="00C3728D"/>
    <w:rsid w:val="00C40070"/>
    <w:rsid w:val="00C403BE"/>
    <w:rsid w:val="00C40536"/>
    <w:rsid w:val="00C4160F"/>
    <w:rsid w:val="00C4201D"/>
    <w:rsid w:val="00C42F25"/>
    <w:rsid w:val="00C44938"/>
    <w:rsid w:val="00C4514A"/>
    <w:rsid w:val="00C45B68"/>
    <w:rsid w:val="00C45BFF"/>
    <w:rsid w:val="00C45D01"/>
    <w:rsid w:val="00C45DE6"/>
    <w:rsid w:val="00C45E8E"/>
    <w:rsid w:val="00C461E8"/>
    <w:rsid w:val="00C46B98"/>
    <w:rsid w:val="00C46E8C"/>
    <w:rsid w:val="00C4702D"/>
    <w:rsid w:val="00C472D4"/>
    <w:rsid w:val="00C472F7"/>
    <w:rsid w:val="00C4740F"/>
    <w:rsid w:val="00C477A0"/>
    <w:rsid w:val="00C47A33"/>
    <w:rsid w:val="00C50283"/>
    <w:rsid w:val="00C51DAE"/>
    <w:rsid w:val="00C51ECA"/>
    <w:rsid w:val="00C52206"/>
    <w:rsid w:val="00C52477"/>
    <w:rsid w:val="00C526BD"/>
    <w:rsid w:val="00C52C41"/>
    <w:rsid w:val="00C531EB"/>
    <w:rsid w:val="00C53A23"/>
    <w:rsid w:val="00C544B2"/>
    <w:rsid w:val="00C54944"/>
    <w:rsid w:val="00C54F0F"/>
    <w:rsid w:val="00C55B7D"/>
    <w:rsid w:val="00C56036"/>
    <w:rsid w:val="00C56369"/>
    <w:rsid w:val="00C56898"/>
    <w:rsid w:val="00C57372"/>
    <w:rsid w:val="00C605E3"/>
    <w:rsid w:val="00C60821"/>
    <w:rsid w:val="00C60EFE"/>
    <w:rsid w:val="00C616C1"/>
    <w:rsid w:val="00C61AD4"/>
    <w:rsid w:val="00C6227D"/>
    <w:rsid w:val="00C62A78"/>
    <w:rsid w:val="00C62FC0"/>
    <w:rsid w:val="00C6349C"/>
    <w:rsid w:val="00C64333"/>
    <w:rsid w:val="00C6490A"/>
    <w:rsid w:val="00C649F9"/>
    <w:rsid w:val="00C65195"/>
    <w:rsid w:val="00C661C6"/>
    <w:rsid w:val="00C66447"/>
    <w:rsid w:val="00C66D19"/>
    <w:rsid w:val="00C66DD2"/>
    <w:rsid w:val="00C66E17"/>
    <w:rsid w:val="00C67A86"/>
    <w:rsid w:val="00C67E8E"/>
    <w:rsid w:val="00C701F6"/>
    <w:rsid w:val="00C70999"/>
    <w:rsid w:val="00C70A07"/>
    <w:rsid w:val="00C72334"/>
    <w:rsid w:val="00C734DE"/>
    <w:rsid w:val="00C7564E"/>
    <w:rsid w:val="00C763B2"/>
    <w:rsid w:val="00C768CE"/>
    <w:rsid w:val="00C76BC2"/>
    <w:rsid w:val="00C76C0E"/>
    <w:rsid w:val="00C76EBB"/>
    <w:rsid w:val="00C81160"/>
    <w:rsid w:val="00C8169C"/>
    <w:rsid w:val="00C82617"/>
    <w:rsid w:val="00C826F5"/>
    <w:rsid w:val="00C8278B"/>
    <w:rsid w:val="00C8291F"/>
    <w:rsid w:val="00C83646"/>
    <w:rsid w:val="00C8397D"/>
    <w:rsid w:val="00C846DD"/>
    <w:rsid w:val="00C84A54"/>
    <w:rsid w:val="00C84D34"/>
    <w:rsid w:val="00C85318"/>
    <w:rsid w:val="00C85717"/>
    <w:rsid w:val="00C8583F"/>
    <w:rsid w:val="00C85FB9"/>
    <w:rsid w:val="00C8615D"/>
    <w:rsid w:val="00C86599"/>
    <w:rsid w:val="00C86B29"/>
    <w:rsid w:val="00C874C0"/>
    <w:rsid w:val="00C90EE0"/>
    <w:rsid w:val="00C912AC"/>
    <w:rsid w:val="00C91BF3"/>
    <w:rsid w:val="00C91C16"/>
    <w:rsid w:val="00C91E4D"/>
    <w:rsid w:val="00C92B9E"/>
    <w:rsid w:val="00C93171"/>
    <w:rsid w:val="00C931DD"/>
    <w:rsid w:val="00C932E9"/>
    <w:rsid w:val="00C93790"/>
    <w:rsid w:val="00C938E4"/>
    <w:rsid w:val="00C93C8F"/>
    <w:rsid w:val="00C93FB8"/>
    <w:rsid w:val="00C9421B"/>
    <w:rsid w:val="00C95655"/>
    <w:rsid w:val="00C95725"/>
    <w:rsid w:val="00C9596C"/>
    <w:rsid w:val="00C95DAC"/>
    <w:rsid w:val="00C95F4E"/>
    <w:rsid w:val="00C97964"/>
    <w:rsid w:val="00CA1863"/>
    <w:rsid w:val="00CA1B23"/>
    <w:rsid w:val="00CA2691"/>
    <w:rsid w:val="00CA269B"/>
    <w:rsid w:val="00CA3560"/>
    <w:rsid w:val="00CA3583"/>
    <w:rsid w:val="00CA396A"/>
    <w:rsid w:val="00CA44C6"/>
    <w:rsid w:val="00CA478E"/>
    <w:rsid w:val="00CA48AC"/>
    <w:rsid w:val="00CA53F0"/>
    <w:rsid w:val="00CA5DC0"/>
    <w:rsid w:val="00CA636B"/>
    <w:rsid w:val="00CA6807"/>
    <w:rsid w:val="00CA6934"/>
    <w:rsid w:val="00CA6CF3"/>
    <w:rsid w:val="00CA72E1"/>
    <w:rsid w:val="00CA7354"/>
    <w:rsid w:val="00CA7F45"/>
    <w:rsid w:val="00CB00A1"/>
    <w:rsid w:val="00CB0210"/>
    <w:rsid w:val="00CB0914"/>
    <w:rsid w:val="00CB0B18"/>
    <w:rsid w:val="00CB0B84"/>
    <w:rsid w:val="00CB0CA3"/>
    <w:rsid w:val="00CB156A"/>
    <w:rsid w:val="00CB1AA3"/>
    <w:rsid w:val="00CB209C"/>
    <w:rsid w:val="00CB2CAF"/>
    <w:rsid w:val="00CB2EE9"/>
    <w:rsid w:val="00CB3122"/>
    <w:rsid w:val="00CB340B"/>
    <w:rsid w:val="00CB4C2F"/>
    <w:rsid w:val="00CB6427"/>
    <w:rsid w:val="00CB67F3"/>
    <w:rsid w:val="00CB721D"/>
    <w:rsid w:val="00CB744B"/>
    <w:rsid w:val="00CB7914"/>
    <w:rsid w:val="00CB7B92"/>
    <w:rsid w:val="00CB7D08"/>
    <w:rsid w:val="00CB7DF4"/>
    <w:rsid w:val="00CC0D07"/>
    <w:rsid w:val="00CC0DA0"/>
    <w:rsid w:val="00CC1320"/>
    <w:rsid w:val="00CC1550"/>
    <w:rsid w:val="00CC1C17"/>
    <w:rsid w:val="00CC2044"/>
    <w:rsid w:val="00CC24EF"/>
    <w:rsid w:val="00CC2660"/>
    <w:rsid w:val="00CC2E04"/>
    <w:rsid w:val="00CC30B7"/>
    <w:rsid w:val="00CC394B"/>
    <w:rsid w:val="00CC45BB"/>
    <w:rsid w:val="00CC45E1"/>
    <w:rsid w:val="00CC49DC"/>
    <w:rsid w:val="00CC5033"/>
    <w:rsid w:val="00CC5393"/>
    <w:rsid w:val="00CC7379"/>
    <w:rsid w:val="00CC75A2"/>
    <w:rsid w:val="00CC7707"/>
    <w:rsid w:val="00CC7AE3"/>
    <w:rsid w:val="00CC7E81"/>
    <w:rsid w:val="00CD030F"/>
    <w:rsid w:val="00CD0521"/>
    <w:rsid w:val="00CD0706"/>
    <w:rsid w:val="00CD142F"/>
    <w:rsid w:val="00CD1858"/>
    <w:rsid w:val="00CD1DF1"/>
    <w:rsid w:val="00CD1EB1"/>
    <w:rsid w:val="00CD28F3"/>
    <w:rsid w:val="00CD2C2B"/>
    <w:rsid w:val="00CD3D68"/>
    <w:rsid w:val="00CD4052"/>
    <w:rsid w:val="00CD4626"/>
    <w:rsid w:val="00CD48DE"/>
    <w:rsid w:val="00CD4AEF"/>
    <w:rsid w:val="00CD5766"/>
    <w:rsid w:val="00CD6460"/>
    <w:rsid w:val="00CD6FD6"/>
    <w:rsid w:val="00CD713B"/>
    <w:rsid w:val="00CD73FA"/>
    <w:rsid w:val="00CD7597"/>
    <w:rsid w:val="00CD762B"/>
    <w:rsid w:val="00CD79E5"/>
    <w:rsid w:val="00CD7ADF"/>
    <w:rsid w:val="00CD7B63"/>
    <w:rsid w:val="00CE07E8"/>
    <w:rsid w:val="00CE288C"/>
    <w:rsid w:val="00CE31E0"/>
    <w:rsid w:val="00CE328B"/>
    <w:rsid w:val="00CE357D"/>
    <w:rsid w:val="00CE37CC"/>
    <w:rsid w:val="00CE38DF"/>
    <w:rsid w:val="00CE3E42"/>
    <w:rsid w:val="00CE47B8"/>
    <w:rsid w:val="00CE4F7A"/>
    <w:rsid w:val="00CE4FE2"/>
    <w:rsid w:val="00CE5458"/>
    <w:rsid w:val="00CE6CCC"/>
    <w:rsid w:val="00CE6CE3"/>
    <w:rsid w:val="00CE744F"/>
    <w:rsid w:val="00CE7629"/>
    <w:rsid w:val="00CE7DF4"/>
    <w:rsid w:val="00CF0D9B"/>
    <w:rsid w:val="00CF1E59"/>
    <w:rsid w:val="00CF277B"/>
    <w:rsid w:val="00CF2C9D"/>
    <w:rsid w:val="00CF3309"/>
    <w:rsid w:val="00CF3B8A"/>
    <w:rsid w:val="00CF3EA7"/>
    <w:rsid w:val="00CF4A7F"/>
    <w:rsid w:val="00CF4B2A"/>
    <w:rsid w:val="00CF595A"/>
    <w:rsid w:val="00CF6268"/>
    <w:rsid w:val="00CF675B"/>
    <w:rsid w:val="00CF6857"/>
    <w:rsid w:val="00CF6A15"/>
    <w:rsid w:val="00CF739A"/>
    <w:rsid w:val="00CF73C7"/>
    <w:rsid w:val="00CF75B8"/>
    <w:rsid w:val="00CF7893"/>
    <w:rsid w:val="00CF7C1F"/>
    <w:rsid w:val="00D002BE"/>
    <w:rsid w:val="00D00B92"/>
    <w:rsid w:val="00D00EA9"/>
    <w:rsid w:val="00D01187"/>
    <w:rsid w:val="00D0281F"/>
    <w:rsid w:val="00D02E00"/>
    <w:rsid w:val="00D02EC6"/>
    <w:rsid w:val="00D04205"/>
    <w:rsid w:val="00D04543"/>
    <w:rsid w:val="00D048D2"/>
    <w:rsid w:val="00D049D3"/>
    <w:rsid w:val="00D055FF"/>
    <w:rsid w:val="00D05B43"/>
    <w:rsid w:val="00D0625C"/>
    <w:rsid w:val="00D06296"/>
    <w:rsid w:val="00D064D5"/>
    <w:rsid w:val="00D0691B"/>
    <w:rsid w:val="00D06B0C"/>
    <w:rsid w:val="00D06C38"/>
    <w:rsid w:val="00D06ED4"/>
    <w:rsid w:val="00D07FDA"/>
    <w:rsid w:val="00D10022"/>
    <w:rsid w:val="00D10784"/>
    <w:rsid w:val="00D10D9B"/>
    <w:rsid w:val="00D10EEC"/>
    <w:rsid w:val="00D1111A"/>
    <w:rsid w:val="00D11BE6"/>
    <w:rsid w:val="00D11C29"/>
    <w:rsid w:val="00D121C9"/>
    <w:rsid w:val="00D1319D"/>
    <w:rsid w:val="00D1362C"/>
    <w:rsid w:val="00D13728"/>
    <w:rsid w:val="00D13C5C"/>
    <w:rsid w:val="00D141D3"/>
    <w:rsid w:val="00D1429B"/>
    <w:rsid w:val="00D143EE"/>
    <w:rsid w:val="00D150FF"/>
    <w:rsid w:val="00D16513"/>
    <w:rsid w:val="00D167B0"/>
    <w:rsid w:val="00D17D93"/>
    <w:rsid w:val="00D208C9"/>
    <w:rsid w:val="00D2138E"/>
    <w:rsid w:val="00D218D0"/>
    <w:rsid w:val="00D22349"/>
    <w:rsid w:val="00D2310C"/>
    <w:rsid w:val="00D23444"/>
    <w:rsid w:val="00D23FB7"/>
    <w:rsid w:val="00D2465D"/>
    <w:rsid w:val="00D25488"/>
    <w:rsid w:val="00D25701"/>
    <w:rsid w:val="00D257EC"/>
    <w:rsid w:val="00D2644A"/>
    <w:rsid w:val="00D26582"/>
    <w:rsid w:val="00D309D4"/>
    <w:rsid w:val="00D30D4B"/>
    <w:rsid w:val="00D335DD"/>
    <w:rsid w:val="00D33679"/>
    <w:rsid w:val="00D33A45"/>
    <w:rsid w:val="00D34DC7"/>
    <w:rsid w:val="00D34DF8"/>
    <w:rsid w:val="00D34EFF"/>
    <w:rsid w:val="00D35598"/>
    <w:rsid w:val="00D36624"/>
    <w:rsid w:val="00D36822"/>
    <w:rsid w:val="00D36C00"/>
    <w:rsid w:val="00D40126"/>
    <w:rsid w:val="00D4064E"/>
    <w:rsid w:val="00D40746"/>
    <w:rsid w:val="00D40AAB"/>
    <w:rsid w:val="00D40C10"/>
    <w:rsid w:val="00D40E38"/>
    <w:rsid w:val="00D410A2"/>
    <w:rsid w:val="00D411F0"/>
    <w:rsid w:val="00D41595"/>
    <w:rsid w:val="00D428AA"/>
    <w:rsid w:val="00D42A0B"/>
    <w:rsid w:val="00D43510"/>
    <w:rsid w:val="00D43730"/>
    <w:rsid w:val="00D44078"/>
    <w:rsid w:val="00D44B96"/>
    <w:rsid w:val="00D44D82"/>
    <w:rsid w:val="00D452DA"/>
    <w:rsid w:val="00D4594B"/>
    <w:rsid w:val="00D46616"/>
    <w:rsid w:val="00D467E4"/>
    <w:rsid w:val="00D46D55"/>
    <w:rsid w:val="00D475E9"/>
    <w:rsid w:val="00D5036A"/>
    <w:rsid w:val="00D505A0"/>
    <w:rsid w:val="00D50D2D"/>
    <w:rsid w:val="00D519BB"/>
    <w:rsid w:val="00D523D2"/>
    <w:rsid w:val="00D524FF"/>
    <w:rsid w:val="00D52CD5"/>
    <w:rsid w:val="00D52E2C"/>
    <w:rsid w:val="00D53094"/>
    <w:rsid w:val="00D532A9"/>
    <w:rsid w:val="00D537AC"/>
    <w:rsid w:val="00D54485"/>
    <w:rsid w:val="00D54E77"/>
    <w:rsid w:val="00D551C6"/>
    <w:rsid w:val="00D5546F"/>
    <w:rsid w:val="00D55B53"/>
    <w:rsid w:val="00D55F83"/>
    <w:rsid w:val="00D56705"/>
    <w:rsid w:val="00D6184D"/>
    <w:rsid w:val="00D61A76"/>
    <w:rsid w:val="00D624B8"/>
    <w:rsid w:val="00D624F2"/>
    <w:rsid w:val="00D62978"/>
    <w:rsid w:val="00D629D3"/>
    <w:rsid w:val="00D62A93"/>
    <w:rsid w:val="00D62B1C"/>
    <w:rsid w:val="00D631F6"/>
    <w:rsid w:val="00D63245"/>
    <w:rsid w:val="00D63607"/>
    <w:rsid w:val="00D63F87"/>
    <w:rsid w:val="00D64F0B"/>
    <w:rsid w:val="00D6503E"/>
    <w:rsid w:val="00D651A7"/>
    <w:rsid w:val="00D65904"/>
    <w:rsid w:val="00D670E3"/>
    <w:rsid w:val="00D67166"/>
    <w:rsid w:val="00D6753A"/>
    <w:rsid w:val="00D67CD2"/>
    <w:rsid w:val="00D70756"/>
    <w:rsid w:val="00D70F34"/>
    <w:rsid w:val="00D716F4"/>
    <w:rsid w:val="00D718AB"/>
    <w:rsid w:val="00D71FDD"/>
    <w:rsid w:val="00D722D2"/>
    <w:rsid w:val="00D72857"/>
    <w:rsid w:val="00D729CA"/>
    <w:rsid w:val="00D72A18"/>
    <w:rsid w:val="00D72A49"/>
    <w:rsid w:val="00D72D42"/>
    <w:rsid w:val="00D7352F"/>
    <w:rsid w:val="00D737FE"/>
    <w:rsid w:val="00D73DAA"/>
    <w:rsid w:val="00D73E1C"/>
    <w:rsid w:val="00D74575"/>
    <w:rsid w:val="00D74C21"/>
    <w:rsid w:val="00D74EA3"/>
    <w:rsid w:val="00D7589F"/>
    <w:rsid w:val="00D75AFA"/>
    <w:rsid w:val="00D76F81"/>
    <w:rsid w:val="00D7759B"/>
    <w:rsid w:val="00D77873"/>
    <w:rsid w:val="00D804DF"/>
    <w:rsid w:val="00D811D7"/>
    <w:rsid w:val="00D82332"/>
    <w:rsid w:val="00D82688"/>
    <w:rsid w:val="00D8289B"/>
    <w:rsid w:val="00D83210"/>
    <w:rsid w:val="00D832B9"/>
    <w:rsid w:val="00D838CA"/>
    <w:rsid w:val="00D85234"/>
    <w:rsid w:val="00D855B0"/>
    <w:rsid w:val="00D85B99"/>
    <w:rsid w:val="00D85C79"/>
    <w:rsid w:val="00D86B5C"/>
    <w:rsid w:val="00D874F4"/>
    <w:rsid w:val="00D8750F"/>
    <w:rsid w:val="00D8792E"/>
    <w:rsid w:val="00D90BCC"/>
    <w:rsid w:val="00D91307"/>
    <w:rsid w:val="00D916E7"/>
    <w:rsid w:val="00D922DD"/>
    <w:rsid w:val="00D93BF0"/>
    <w:rsid w:val="00D942D0"/>
    <w:rsid w:val="00D94FD9"/>
    <w:rsid w:val="00D95751"/>
    <w:rsid w:val="00D96147"/>
    <w:rsid w:val="00D96260"/>
    <w:rsid w:val="00D968AC"/>
    <w:rsid w:val="00D968E5"/>
    <w:rsid w:val="00D969A4"/>
    <w:rsid w:val="00D979FC"/>
    <w:rsid w:val="00D97DE7"/>
    <w:rsid w:val="00DA0172"/>
    <w:rsid w:val="00DA0281"/>
    <w:rsid w:val="00DA078F"/>
    <w:rsid w:val="00DA1202"/>
    <w:rsid w:val="00DA1C5A"/>
    <w:rsid w:val="00DA2997"/>
    <w:rsid w:val="00DA2D29"/>
    <w:rsid w:val="00DA30CE"/>
    <w:rsid w:val="00DA31A0"/>
    <w:rsid w:val="00DA36E2"/>
    <w:rsid w:val="00DA3C0D"/>
    <w:rsid w:val="00DA3F68"/>
    <w:rsid w:val="00DA4202"/>
    <w:rsid w:val="00DA42B8"/>
    <w:rsid w:val="00DA444F"/>
    <w:rsid w:val="00DA558E"/>
    <w:rsid w:val="00DA57AC"/>
    <w:rsid w:val="00DA5919"/>
    <w:rsid w:val="00DA5CD2"/>
    <w:rsid w:val="00DA6A85"/>
    <w:rsid w:val="00DA6B10"/>
    <w:rsid w:val="00DA70AE"/>
    <w:rsid w:val="00DA75F0"/>
    <w:rsid w:val="00DA7C8A"/>
    <w:rsid w:val="00DA7CA4"/>
    <w:rsid w:val="00DA7E82"/>
    <w:rsid w:val="00DB05B5"/>
    <w:rsid w:val="00DB089A"/>
    <w:rsid w:val="00DB1AE6"/>
    <w:rsid w:val="00DB2923"/>
    <w:rsid w:val="00DB2A02"/>
    <w:rsid w:val="00DB2AD4"/>
    <w:rsid w:val="00DB2B26"/>
    <w:rsid w:val="00DB2D2D"/>
    <w:rsid w:val="00DB3F67"/>
    <w:rsid w:val="00DB4031"/>
    <w:rsid w:val="00DB4973"/>
    <w:rsid w:val="00DB5951"/>
    <w:rsid w:val="00DB59CF"/>
    <w:rsid w:val="00DB623B"/>
    <w:rsid w:val="00DB79C6"/>
    <w:rsid w:val="00DC116B"/>
    <w:rsid w:val="00DC19DF"/>
    <w:rsid w:val="00DC19E2"/>
    <w:rsid w:val="00DC2E0F"/>
    <w:rsid w:val="00DC3271"/>
    <w:rsid w:val="00DC34C5"/>
    <w:rsid w:val="00DC3AB8"/>
    <w:rsid w:val="00DC3F7F"/>
    <w:rsid w:val="00DC4083"/>
    <w:rsid w:val="00DC4911"/>
    <w:rsid w:val="00DC4D48"/>
    <w:rsid w:val="00DC52C9"/>
    <w:rsid w:val="00DC5491"/>
    <w:rsid w:val="00DC5965"/>
    <w:rsid w:val="00DC5DC2"/>
    <w:rsid w:val="00DC634F"/>
    <w:rsid w:val="00DC649F"/>
    <w:rsid w:val="00DC6BB4"/>
    <w:rsid w:val="00DC6CC5"/>
    <w:rsid w:val="00DC7913"/>
    <w:rsid w:val="00DC7B45"/>
    <w:rsid w:val="00DD0045"/>
    <w:rsid w:val="00DD0CAC"/>
    <w:rsid w:val="00DD18FA"/>
    <w:rsid w:val="00DD1DAE"/>
    <w:rsid w:val="00DD1E78"/>
    <w:rsid w:val="00DD1EF7"/>
    <w:rsid w:val="00DD3198"/>
    <w:rsid w:val="00DD37B7"/>
    <w:rsid w:val="00DD4602"/>
    <w:rsid w:val="00DD4EEC"/>
    <w:rsid w:val="00DD55AD"/>
    <w:rsid w:val="00DD5F34"/>
    <w:rsid w:val="00DD6A5B"/>
    <w:rsid w:val="00DD7544"/>
    <w:rsid w:val="00DE0042"/>
    <w:rsid w:val="00DE0B4A"/>
    <w:rsid w:val="00DE0ED6"/>
    <w:rsid w:val="00DE18D9"/>
    <w:rsid w:val="00DE1D95"/>
    <w:rsid w:val="00DE1F53"/>
    <w:rsid w:val="00DE1FAD"/>
    <w:rsid w:val="00DE24BF"/>
    <w:rsid w:val="00DE26F8"/>
    <w:rsid w:val="00DE2762"/>
    <w:rsid w:val="00DE3449"/>
    <w:rsid w:val="00DE5311"/>
    <w:rsid w:val="00DE6227"/>
    <w:rsid w:val="00DE63B1"/>
    <w:rsid w:val="00DE712A"/>
    <w:rsid w:val="00DE7806"/>
    <w:rsid w:val="00DE79DE"/>
    <w:rsid w:val="00DE7B7C"/>
    <w:rsid w:val="00DE7D9D"/>
    <w:rsid w:val="00DE7DB4"/>
    <w:rsid w:val="00DF0108"/>
    <w:rsid w:val="00DF0504"/>
    <w:rsid w:val="00DF0912"/>
    <w:rsid w:val="00DF1549"/>
    <w:rsid w:val="00DF194E"/>
    <w:rsid w:val="00DF1A4B"/>
    <w:rsid w:val="00DF1D8B"/>
    <w:rsid w:val="00DF2477"/>
    <w:rsid w:val="00DF2EF4"/>
    <w:rsid w:val="00DF3012"/>
    <w:rsid w:val="00DF3EE7"/>
    <w:rsid w:val="00DF4A93"/>
    <w:rsid w:val="00DF52C3"/>
    <w:rsid w:val="00DF5552"/>
    <w:rsid w:val="00DF6128"/>
    <w:rsid w:val="00DF6809"/>
    <w:rsid w:val="00E0008E"/>
    <w:rsid w:val="00E0035B"/>
    <w:rsid w:val="00E00AB7"/>
    <w:rsid w:val="00E00D5E"/>
    <w:rsid w:val="00E0141D"/>
    <w:rsid w:val="00E017E8"/>
    <w:rsid w:val="00E0190C"/>
    <w:rsid w:val="00E01F9F"/>
    <w:rsid w:val="00E024D4"/>
    <w:rsid w:val="00E028B6"/>
    <w:rsid w:val="00E02EBA"/>
    <w:rsid w:val="00E0378F"/>
    <w:rsid w:val="00E048F7"/>
    <w:rsid w:val="00E0499D"/>
    <w:rsid w:val="00E04E33"/>
    <w:rsid w:val="00E063C1"/>
    <w:rsid w:val="00E079AA"/>
    <w:rsid w:val="00E102D3"/>
    <w:rsid w:val="00E11245"/>
    <w:rsid w:val="00E1152B"/>
    <w:rsid w:val="00E115B6"/>
    <w:rsid w:val="00E115D6"/>
    <w:rsid w:val="00E11CB1"/>
    <w:rsid w:val="00E1238F"/>
    <w:rsid w:val="00E13CB3"/>
    <w:rsid w:val="00E14B51"/>
    <w:rsid w:val="00E14E8D"/>
    <w:rsid w:val="00E16013"/>
    <w:rsid w:val="00E16967"/>
    <w:rsid w:val="00E16DD5"/>
    <w:rsid w:val="00E21179"/>
    <w:rsid w:val="00E2148C"/>
    <w:rsid w:val="00E23380"/>
    <w:rsid w:val="00E23D9A"/>
    <w:rsid w:val="00E256B6"/>
    <w:rsid w:val="00E25B13"/>
    <w:rsid w:val="00E25F5B"/>
    <w:rsid w:val="00E2699F"/>
    <w:rsid w:val="00E27021"/>
    <w:rsid w:val="00E27C1A"/>
    <w:rsid w:val="00E27ECA"/>
    <w:rsid w:val="00E3011F"/>
    <w:rsid w:val="00E307A2"/>
    <w:rsid w:val="00E30E63"/>
    <w:rsid w:val="00E31C13"/>
    <w:rsid w:val="00E31D40"/>
    <w:rsid w:val="00E321EF"/>
    <w:rsid w:val="00E3229B"/>
    <w:rsid w:val="00E330CA"/>
    <w:rsid w:val="00E3348E"/>
    <w:rsid w:val="00E33970"/>
    <w:rsid w:val="00E33EEE"/>
    <w:rsid w:val="00E34F46"/>
    <w:rsid w:val="00E372CF"/>
    <w:rsid w:val="00E3754F"/>
    <w:rsid w:val="00E3779F"/>
    <w:rsid w:val="00E406E2"/>
    <w:rsid w:val="00E4188F"/>
    <w:rsid w:val="00E41F8D"/>
    <w:rsid w:val="00E424A2"/>
    <w:rsid w:val="00E4297B"/>
    <w:rsid w:val="00E43352"/>
    <w:rsid w:val="00E44FF6"/>
    <w:rsid w:val="00E46571"/>
    <w:rsid w:val="00E46A31"/>
    <w:rsid w:val="00E46D23"/>
    <w:rsid w:val="00E4705A"/>
    <w:rsid w:val="00E470CA"/>
    <w:rsid w:val="00E47263"/>
    <w:rsid w:val="00E47AAB"/>
    <w:rsid w:val="00E47FEC"/>
    <w:rsid w:val="00E502DB"/>
    <w:rsid w:val="00E50AEF"/>
    <w:rsid w:val="00E518E8"/>
    <w:rsid w:val="00E52DE4"/>
    <w:rsid w:val="00E536B4"/>
    <w:rsid w:val="00E53BB8"/>
    <w:rsid w:val="00E544D2"/>
    <w:rsid w:val="00E547EE"/>
    <w:rsid w:val="00E54B28"/>
    <w:rsid w:val="00E55928"/>
    <w:rsid w:val="00E55B10"/>
    <w:rsid w:val="00E56549"/>
    <w:rsid w:val="00E567A6"/>
    <w:rsid w:val="00E569A6"/>
    <w:rsid w:val="00E56BAB"/>
    <w:rsid w:val="00E5709D"/>
    <w:rsid w:val="00E57ACC"/>
    <w:rsid w:val="00E57B11"/>
    <w:rsid w:val="00E60289"/>
    <w:rsid w:val="00E6033B"/>
    <w:rsid w:val="00E6065C"/>
    <w:rsid w:val="00E6078B"/>
    <w:rsid w:val="00E61F32"/>
    <w:rsid w:val="00E62919"/>
    <w:rsid w:val="00E63F96"/>
    <w:rsid w:val="00E6420F"/>
    <w:rsid w:val="00E645A2"/>
    <w:rsid w:val="00E6463F"/>
    <w:rsid w:val="00E64894"/>
    <w:rsid w:val="00E64C50"/>
    <w:rsid w:val="00E64C91"/>
    <w:rsid w:val="00E65678"/>
    <w:rsid w:val="00E66011"/>
    <w:rsid w:val="00E669F4"/>
    <w:rsid w:val="00E66A18"/>
    <w:rsid w:val="00E672D9"/>
    <w:rsid w:val="00E7029A"/>
    <w:rsid w:val="00E70395"/>
    <w:rsid w:val="00E711CA"/>
    <w:rsid w:val="00E7182C"/>
    <w:rsid w:val="00E7198D"/>
    <w:rsid w:val="00E71F44"/>
    <w:rsid w:val="00E72001"/>
    <w:rsid w:val="00E72AF0"/>
    <w:rsid w:val="00E72D9D"/>
    <w:rsid w:val="00E734A7"/>
    <w:rsid w:val="00E73BE1"/>
    <w:rsid w:val="00E74E60"/>
    <w:rsid w:val="00E7503D"/>
    <w:rsid w:val="00E75FA2"/>
    <w:rsid w:val="00E76C13"/>
    <w:rsid w:val="00E77221"/>
    <w:rsid w:val="00E7767B"/>
    <w:rsid w:val="00E77719"/>
    <w:rsid w:val="00E77A46"/>
    <w:rsid w:val="00E8038B"/>
    <w:rsid w:val="00E80B10"/>
    <w:rsid w:val="00E80E9C"/>
    <w:rsid w:val="00E81BB9"/>
    <w:rsid w:val="00E81E0E"/>
    <w:rsid w:val="00E8414A"/>
    <w:rsid w:val="00E8470A"/>
    <w:rsid w:val="00E84B0F"/>
    <w:rsid w:val="00E84BBF"/>
    <w:rsid w:val="00E85133"/>
    <w:rsid w:val="00E862DB"/>
    <w:rsid w:val="00E865DC"/>
    <w:rsid w:val="00E87571"/>
    <w:rsid w:val="00E90003"/>
    <w:rsid w:val="00E90342"/>
    <w:rsid w:val="00E91473"/>
    <w:rsid w:val="00E92473"/>
    <w:rsid w:val="00E92D91"/>
    <w:rsid w:val="00E92EA4"/>
    <w:rsid w:val="00E948E0"/>
    <w:rsid w:val="00E95BB9"/>
    <w:rsid w:val="00E96B24"/>
    <w:rsid w:val="00EA1563"/>
    <w:rsid w:val="00EA15FD"/>
    <w:rsid w:val="00EA1987"/>
    <w:rsid w:val="00EA21DD"/>
    <w:rsid w:val="00EA24D6"/>
    <w:rsid w:val="00EA2565"/>
    <w:rsid w:val="00EA2950"/>
    <w:rsid w:val="00EA2DFA"/>
    <w:rsid w:val="00EA3132"/>
    <w:rsid w:val="00EA321F"/>
    <w:rsid w:val="00EA39B4"/>
    <w:rsid w:val="00EA4B85"/>
    <w:rsid w:val="00EA634E"/>
    <w:rsid w:val="00EA6593"/>
    <w:rsid w:val="00EA6AC4"/>
    <w:rsid w:val="00EA738E"/>
    <w:rsid w:val="00EA73EF"/>
    <w:rsid w:val="00EA7B1D"/>
    <w:rsid w:val="00EB0203"/>
    <w:rsid w:val="00EB03BD"/>
    <w:rsid w:val="00EB1376"/>
    <w:rsid w:val="00EB1B82"/>
    <w:rsid w:val="00EB21CA"/>
    <w:rsid w:val="00EB2988"/>
    <w:rsid w:val="00EB2FA8"/>
    <w:rsid w:val="00EB37E4"/>
    <w:rsid w:val="00EB3BB4"/>
    <w:rsid w:val="00EB3E07"/>
    <w:rsid w:val="00EB4DCD"/>
    <w:rsid w:val="00EB526D"/>
    <w:rsid w:val="00EB5516"/>
    <w:rsid w:val="00EB70D6"/>
    <w:rsid w:val="00EB7690"/>
    <w:rsid w:val="00EB7A06"/>
    <w:rsid w:val="00EB7F24"/>
    <w:rsid w:val="00EC08B5"/>
    <w:rsid w:val="00EC0BE7"/>
    <w:rsid w:val="00EC13F5"/>
    <w:rsid w:val="00EC14DB"/>
    <w:rsid w:val="00EC28D3"/>
    <w:rsid w:val="00EC3707"/>
    <w:rsid w:val="00EC3A12"/>
    <w:rsid w:val="00EC3EE8"/>
    <w:rsid w:val="00EC4650"/>
    <w:rsid w:val="00EC4C1F"/>
    <w:rsid w:val="00EC4F35"/>
    <w:rsid w:val="00EC5191"/>
    <w:rsid w:val="00EC524A"/>
    <w:rsid w:val="00EC5A42"/>
    <w:rsid w:val="00EC5C2C"/>
    <w:rsid w:val="00EC5E10"/>
    <w:rsid w:val="00EC728C"/>
    <w:rsid w:val="00EC7726"/>
    <w:rsid w:val="00EC7FAB"/>
    <w:rsid w:val="00EC7FD4"/>
    <w:rsid w:val="00ED006A"/>
    <w:rsid w:val="00ED02AB"/>
    <w:rsid w:val="00ED050B"/>
    <w:rsid w:val="00ED2648"/>
    <w:rsid w:val="00ED2DA2"/>
    <w:rsid w:val="00ED3052"/>
    <w:rsid w:val="00ED3AB4"/>
    <w:rsid w:val="00ED3DFF"/>
    <w:rsid w:val="00ED3EE7"/>
    <w:rsid w:val="00ED41D0"/>
    <w:rsid w:val="00ED49E7"/>
    <w:rsid w:val="00ED4AB4"/>
    <w:rsid w:val="00ED53B6"/>
    <w:rsid w:val="00ED5956"/>
    <w:rsid w:val="00ED5D58"/>
    <w:rsid w:val="00ED7223"/>
    <w:rsid w:val="00ED77DC"/>
    <w:rsid w:val="00ED7AF5"/>
    <w:rsid w:val="00EE04A4"/>
    <w:rsid w:val="00EE0743"/>
    <w:rsid w:val="00EE0D96"/>
    <w:rsid w:val="00EE1771"/>
    <w:rsid w:val="00EE3276"/>
    <w:rsid w:val="00EE54F9"/>
    <w:rsid w:val="00EE5B5E"/>
    <w:rsid w:val="00EE6471"/>
    <w:rsid w:val="00EE6B28"/>
    <w:rsid w:val="00EF008F"/>
    <w:rsid w:val="00EF0878"/>
    <w:rsid w:val="00EF4181"/>
    <w:rsid w:val="00EF4CA2"/>
    <w:rsid w:val="00EF506C"/>
    <w:rsid w:val="00EF50CA"/>
    <w:rsid w:val="00EF533C"/>
    <w:rsid w:val="00EF60C6"/>
    <w:rsid w:val="00EF6CD0"/>
    <w:rsid w:val="00EF7012"/>
    <w:rsid w:val="00EF7E75"/>
    <w:rsid w:val="00F00A3B"/>
    <w:rsid w:val="00F01210"/>
    <w:rsid w:val="00F01BD4"/>
    <w:rsid w:val="00F02825"/>
    <w:rsid w:val="00F02BF2"/>
    <w:rsid w:val="00F032C6"/>
    <w:rsid w:val="00F0370D"/>
    <w:rsid w:val="00F043EB"/>
    <w:rsid w:val="00F04826"/>
    <w:rsid w:val="00F053E3"/>
    <w:rsid w:val="00F0599F"/>
    <w:rsid w:val="00F06171"/>
    <w:rsid w:val="00F073B9"/>
    <w:rsid w:val="00F109B8"/>
    <w:rsid w:val="00F10A87"/>
    <w:rsid w:val="00F127F7"/>
    <w:rsid w:val="00F12D60"/>
    <w:rsid w:val="00F13314"/>
    <w:rsid w:val="00F13D10"/>
    <w:rsid w:val="00F1460D"/>
    <w:rsid w:val="00F14E68"/>
    <w:rsid w:val="00F14EC7"/>
    <w:rsid w:val="00F15806"/>
    <w:rsid w:val="00F15DF9"/>
    <w:rsid w:val="00F15FDB"/>
    <w:rsid w:val="00F16162"/>
    <w:rsid w:val="00F16377"/>
    <w:rsid w:val="00F16693"/>
    <w:rsid w:val="00F171CA"/>
    <w:rsid w:val="00F207CD"/>
    <w:rsid w:val="00F20A6A"/>
    <w:rsid w:val="00F22B33"/>
    <w:rsid w:val="00F24AD8"/>
    <w:rsid w:val="00F250CD"/>
    <w:rsid w:val="00F2529D"/>
    <w:rsid w:val="00F256E6"/>
    <w:rsid w:val="00F26021"/>
    <w:rsid w:val="00F2654B"/>
    <w:rsid w:val="00F2654D"/>
    <w:rsid w:val="00F26796"/>
    <w:rsid w:val="00F267D7"/>
    <w:rsid w:val="00F2757A"/>
    <w:rsid w:val="00F27623"/>
    <w:rsid w:val="00F304EE"/>
    <w:rsid w:val="00F306B5"/>
    <w:rsid w:val="00F30EDE"/>
    <w:rsid w:val="00F31170"/>
    <w:rsid w:val="00F31EF6"/>
    <w:rsid w:val="00F31FE3"/>
    <w:rsid w:val="00F32466"/>
    <w:rsid w:val="00F324E1"/>
    <w:rsid w:val="00F3266F"/>
    <w:rsid w:val="00F329A9"/>
    <w:rsid w:val="00F33E69"/>
    <w:rsid w:val="00F345D0"/>
    <w:rsid w:val="00F34A85"/>
    <w:rsid w:val="00F34F6C"/>
    <w:rsid w:val="00F34FC5"/>
    <w:rsid w:val="00F35685"/>
    <w:rsid w:val="00F35861"/>
    <w:rsid w:val="00F35EB6"/>
    <w:rsid w:val="00F35FC6"/>
    <w:rsid w:val="00F360DF"/>
    <w:rsid w:val="00F362EC"/>
    <w:rsid w:val="00F36468"/>
    <w:rsid w:val="00F36649"/>
    <w:rsid w:val="00F37341"/>
    <w:rsid w:val="00F375D6"/>
    <w:rsid w:val="00F37934"/>
    <w:rsid w:val="00F40845"/>
    <w:rsid w:val="00F410C8"/>
    <w:rsid w:val="00F41498"/>
    <w:rsid w:val="00F417D0"/>
    <w:rsid w:val="00F42032"/>
    <w:rsid w:val="00F42AE9"/>
    <w:rsid w:val="00F42F6D"/>
    <w:rsid w:val="00F43A58"/>
    <w:rsid w:val="00F43F00"/>
    <w:rsid w:val="00F43FFD"/>
    <w:rsid w:val="00F44122"/>
    <w:rsid w:val="00F44ED5"/>
    <w:rsid w:val="00F457D7"/>
    <w:rsid w:val="00F467A7"/>
    <w:rsid w:val="00F47036"/>
    <w:rsid w:val="00F47621"/>
    <w:rsid w:val="00F478CC"/>
    <w:rsid w:val="00F47DCF"/>
    <w:rsid w:val="00F47EA2"/>
    <w:rsid w:val="00F47F1F"/>
    <w:rsid w:val="00F50D86"/>
    <w:rsid w:val="00F5142B"/>
    <w:rsid w:val="00F51B90"/>
    <w:rsid w:val="00F5252C"/>
    <w:rsid w:val="00F52609"/>
    <w:rsid w:val="00F52CF3"/>
    <w:rsid w:val="00F52DD3"/>
    <w:rsid w:val="00F537E1"/>
    <w:rsid w:val="00F5467E"/>
    <w:rsid w:val="00F547B1"/>
    <w:rsid w:val="00F54998"/>
    <w:rsid w:val="00F55248"/>
    <w:rsid w:val="00F552EF"/>
    <w:rsid w:val="00F55311"/>
    <w:rsid w:val="00F557C6"/>
    <w:rsid w:val="00F558DB"/>
    <w:rsid w:val="00F55B81"/>
    <w:rsid w:val="00F55D6B"/>
    <w:rsid w:val="00F562B5"/>
    <w:rsid w:val="00F57CB5"/>
    <w:rsid w:val="00F57E97"/>
    <w:rsid w:val="00F60051"/>
    <w:rsid w:val="00F6037A"/>
    <w:rsid w:val="00F603D1"/>
    <w:rsid w:val="00F6041B"/>
    <w:rsid w:val="00F6084E"/>
    <w:rsid w:val="00F60903"/>
    <w:rsid w:val="00F6136C"/>
    <w:rsid w:val="00F61883"/>
    <w:rsid w:val="00F61B19"/>
    <w:rsid w:val="00F62064"/>
    <w:rsid w:val="00F62111"/>
    <w:rsid w:val="00F625EB"/>
    <w:rsid w:val="00F62A4F"/>
    <w:rsid w:val="00F62FFE"/>
    <w:rsid w:val="00F642A9"/>
    <w:rsid w:val="00F6451F"/>
    <w:rsid w:val="00F6557F"/>
    <w:rsid w:val="00F65837"/>
    <w:rsid w:val="00F66364"/>
    <w:rsid w:val="00F67424"/>
    <w:rsid w:val="00F700CD"/>
    <w:rsid w:val="00F700DE"/>
    <w:rsid w:val="00F7098B"/>
    <w:rsid w:val="00F71245"/>
    <w:rsid w:val="00F713DF"/>
    <w:rsid w:val="00F72A9A"/>
    <w:rsid w:val="00F72CB7"/>
    <w:rsid w:val="00F7376D"/>
    <w:rsid w:val="00F742AF"/>
    <w:rsid w:val="00F743D7"/>
    <w:rsid w:val="00F7470C"/>
    <w:rsid w:val="00F74C83"/>
    <w:rsid w:val="00F7749E"/>
    <w:rsid w:val="00F775EC"/>
    <w:rsid w:val="00F77814"/>
    <w:rsid w:val="00F77B3B"/>
    <w:rsid w:val="00F77CD0"/>
    <w:rsid w:val="00F802EC"/>
    <w:rsid w:val="00F80C4D"/>
    <w:rsid w:val="00F80DB6"/>
    <w:rsid w:val="00F83266"/>
    <w:rsid w:val="00F8349E"/>
    <w:rsid w:val="00F83865"/>
    <w:rsid w:val="00F83A3B"/>
    <w:rsid w:val="00F83AEA"/>
    <w:rsid w:val="00F845F2"/>
    <w:rsid w:val="00F8534B"/>
    <w:rsid w:val="00F85F96"/>
    <w:rsid w:val="00F86C55"/>
    <w:rsid w:val="00F86C5E"/>
    <w:rsid w:val="00F87478"/>
    <w:rsid w:val="00F874A3"/>
    <w:rsid w:val="00F87834"/>
    <w:rsid w:val="00F905EE"/>
    <w:rsid w:val="00F90BAB"/>
    <w:rsid w:val="00F90D16"/>
    <w:rsid w:val="00F91097"/>
    <w:rsid w:val="00F915FA"/>
    <w:rsid w:val="00F921D5"/>
    <w:rsid w:val="00F92E49"/>
    <w:rsid w:val="00F9304F"/>
    <w:rsid w:val="00F93442"/>
    <w:rsid w:val="00F944D7"/>
    <w:rsid w:val="00F947B9"/>
    <w:rsid w:val="00F94EE2"/>
    <w:rsid w:val="00F94F82"/>
    <w:rsid w:val="00F9568F"/>
    <w:rsid w:val="00F959AF"/>
    <w:rsid w:val="00F95B31"/>
    <w:rsid w:val="00F960F0"/>
    <w:rsid w:val="00F96114"/>
    <w:rsid w:val="00F96301"/>
    <w:rsid w:val="00F96690"/>
    <w:rsid w:val="00F9693F"/>
    <w:rsid w:val="00F96F27"/>
    <w:rsid w:val="00F973F7"/>
    <w:rsid w:val="00F975B3"/>
    <w:rsid w:val="00F97736"/>
    <w:rsid w:val="00F9796D"/>
    <w:rsid w:val="00F97DE2"/>
    <w:rsid w:val="00FA00D0"/>
    <w:rsid w:val="00FA0155"/>
    <w:rsid w:val="00FA02B4"/>
    <w:rsid w:val="00FA0946"/>
    <w:rsid w:val="00FA0BAE"/>
    <w:rsid w:val="00FA0F59"/>
    <w:rsid w:val="00FA103F"/>
    <w:rsid w:val="00FA11B0"/>
    <w:rsid w:val="00FA1BA3"/>
    <w:rsid w:val="00FA1D18"/>
    <w:rsid w:val="00FA1DA7"/>
    <w:rsid w:val="00FA1DB4"/>
    <w:rsid w:val="00FA22F3"/>
    <w:rsid w:val="00FA2351"/>
    <w:rsid w:val="00FA2527"/>
    <w:rsid w:val="00FA2551"/>
    <w:rsid w:val="00FA2B02"/>
    <w:rsid w:val="00FA4086"/>
    <w:rsid w:val="00FA41BF"/>
    <w:rsid w:val="00FA4999"/>
    <w:rsid w:val="00FA4A10"/>
    <w:rsid w:val="00FA4C5F"/>
    <w:rsid w:val="00FA59EE"/>
    <w:rsid w:val="00FA5FB9"/>
    <w:rsid w:val="00FA6086"/>
    <w:rsid w:val="00FA6870"/>
    <w:rsid w:val="00FA6A4E"/>
    <w:rsid w:val="00FA71B4"/>
    <w:rsid w:val="00FA7529"/>
    <w:rsid w:val="00FA75AB"/>
    <w:rsid w:val="00FA7DB9"/>
    <w:rsid w:val="00FA7F7F"/>
    <w:rsid w:val="00FB00C5"/>
    <w:rsid w:val="00FB0778"/>
    <w:rsid w:val="00FB1264"/>
    <w:rsid w:val="00FB15DD"/>
    <w:rsid w:val="00FB24BD"/>
    <w:rsid w:val="00FB26A4"/>
    <w:rsid w:val="00FB2CDD"/>
    <w:rsid w:val="00FB3666"/>
    <w:rsid w:val="00FB37C2"/>
    <w:rsid w:val="00FB48BB"/>
    <w:rsid w:val="00FB4962"/>
    <w:rsid w:val="00FB6203"/>
    <w:rsid w:val="00FB6B57"/>
    <w:rsid w:val="00FB725E"/>
    <w:rsid w:val="00FB7F9F"/>
    <w:rsid w:val="00FC08F5"/>
    <w:rsid w:val="00FC12EE"/>
    <w:rsid w:val="00FC240F"/>
    <w:rsid w:val="00FC24BB"/>
    <w:rsid w:val="00FC270D"/>
    <w:rsid w:val="00FC2B36"/>
    <w:rsid w:val="00FC3567"/>
    <w:rsid w:val="00FC3963"/>
    <w:rsid w:val="00FC3ED6"/>
    <w:rsid w:val="00FC5324"/>
    <w:rsid w:val="00FC5366"/>
    <w:rsid w:val="00FC551E"/>
    <w:rsid w:val="00FC63E8"/>
    <w:rsid w:val="00FC6443"/>
    <w:rsid w:val="00FC695B"/>
    <w:rsid w:val="00FC78C3"/>
    <w:rsid w:val="00FC7B8A"/>
    <w:rsid w:val="00FD01BD"/>
    <w:rsid w:val="00FD1B98"/>
    <w:rsid w:val="00FD3E61"/>
    <w:rsid w:val="00FD45F0"/>
    <w:rsid w:val="00FD53F9"/>
    <w:rsid w:val="00FD5493"/>
    <w:rsid w:val="00FD5D23"/>
    <w:rsid w:val="00FD6550"/>
    <w:rsid w:val="00FD7252"/>
    <w:rsid w:val="00FD72B8"/>
    <w:rsid w:val="00FE0640"/>
    <w:rsid w:val="00FE0661"/>
    <w:rsid w:val="00FE0B33"/>
    <w:rsid w:val="00FE269C"/>
    <w:rsid w:val="00FE2959"/>
    <w:rsid w:val="00FE3712"/>
    <w:rsid w:val="00FE4F53"/>
    <w:rsid w:val="00FE547F"/>
    <w:rsid w:val="00FE58D6"/>
    <w:rsid w:val="00FE68FE"/>
    <w:rsid w:val="00FE7011"/>
    <w:rsid w:val="00FE728A"/>
    <w:rsid w:val="00FE74C0"/>
    <w:rsid w:val="00FF0764"/>
    <w:rsid w:val="00FF0DA8"/>
    <w:rsid w:val="00FF0F0C"/>
    <w:rsid w:val="00FF1143"/>
    <w:rsid w:val="00FF1BE1"/>
    <w:rsid w:val="00FF1F4A"/>
    <w:rsid w:val="00FF204E"/>
    <w:rsid w:val="00FF26BC"/>
    <w:rsid w:val="00FF2CF3"/>
    <w:rsid w:val="00FF34DB"/>
    <w:rsid w:val="00FF39EB"/>
    <w:rsid w:val="00FF3D6B"/>
    <w:rsid w:val="00FF4FD1"/>
    <w:rsid w:val="00FF51D1"/>
    <w:rsid w:val="00FF5AB7"/>
    <w:rsid w:val="00FF64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fillcolor="white">
      <v:fill color="white"/>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551"/>
    <w:pPr>
      <w:widowControl w:val="0"/>
      <w:jc w:val="both"/>
    </w:pPr>
    <w:rPr>
      <w:kern w:val="2"/>
      <w:sz w:val="21"/>
    </w:rPr>
  </w:style>
  <w:style w:type="paragraph" w:styleId="1">
    <w:name w:val="heading 1"/>
    <w:basedOn w:val="a"/>
    <w:next w:val="a"/>
    <w:qFormat/>
    <w:rsid w:val="0056216A"/>
    <w:pPr>
      <w:keepNext/>
      <w:ind w:left="1863"/>
      <w:outlineLvl w:val="0"/>
    </w:pPr>
    <w:rPr>
      <w:sz w:val="28"/>
    </w:rPr>
  </w:style>
  <w:style w:type="paragraph" w:styleId="2">
    <w:name w:val="heading 2"/>
    <w:aliases w:val="节标题 1.1,1.1标题 2,2nd level,h2,2,Header 2,Heading 2 Hidden,Heading 2 CCBS,Titre3,H2,HD2,标题2,节标题,一级节名"/>
    <w:basedOn w:val="a"/>
    <w:next w:val="a0"/>
    <w:qFormat/>
    <w:rsid w:val="0056216A"/>
    <w:pPr>
      <w:keepNext/>
      <w:ind w:left="3858"/>
      <w:outlineLvl w:val="1"/>
    </w:pPr>
    <w:rPr>
      <w:sz w:val="28"/>
    </w:rPr>
  </w:style>
  <w:style w:type="paragraph" w:styleId="3">
    <w:name w:val="heading 3"/>
    <w:basedOn w:val="a"/>
    <w:next w:val="a0"/>
    <w:qFormat/>
    <w:rsid w:val="0056216A"/>
    <w:pPr>
      <w:spacing w:line="360" w:lineRule="auto"/>
      <w:outlineLvl w:val="2"/>
    </w:pPr>
    <w:rPr>
      <w:rFonts w:ascii="Plotter" w:hAnsi="Plotter"/>
      <w:sz w:val="24"/>
    </w:rPr>
  </w:style>
  <w:style w:type="paragraph" w:styleId="4">
    <w:name w:val="heading 4"/>
    <w:basedOn w:val="a"/>
    <w:next w:val="a0"/>
    <w:qFormat/>
    <w:rsid w:val="0056216A"/>
    <w:pPr>
      <w:spacing w:line="360" w:lineRule="auto"/>
      <w:jc w:val="left"/>
      <w:outlineLvl w:val="3"/>
    </w:pPr>
    <w:rPr>
      <w:rFonts w:ascii="Arial" w:hAnsi="Arial"/>
      <w:sz w:val="24"/>
    </w:rPr>
  </w:style>
  <w:style w:type="paragraph" w:styleId="5">
    <w:name w:val="heading 5"/>
    <w:basedOn w:val="a"/>
    <w:next w:val="a0"/>
    <w:qFormat/>
    <w:rsid w:val="0056216A"/>
    <w:pPr>
      <w:spacing w:line="360" w:lineRule="auto"/>
      <w:outlineLvl w:val="4"/>
    </w:pPr>
    <w:rPr>
      <w:sz w:val="24"/>
    </w:rPr>
  </w:style>
  <w:style w:type="paragraph" w:styleId="6">
    <w:name w:val="heading 6"/>
    <w:basedOn w:val="a"/>
    <w:next w:val="a0"/>
    <w:qFormat/>
    <w:rsid w:val="0056216A"/>
    <w:pPr>
      <w:spacing w:line="360" w:lineRule="auto"/>
      <w:outlineLvl w:val="5"/>
    </w:pPr>
    <w:rPr>
      <w:sz w:val="24"/>
    </w:rPr>
  </w:style>
  <w:style w:type="paragraph" w:styleId="7">
    <w:name w:val="heading 7"/>
    <w:basedOn w:val="a"/>
    <w:next w:val="a0"/>
    <w:qFormat/>
    <w:rsid w:val="0056216A"/>
    <w:pPr>
      <w:spacing w:before="60" w:after="60"/>
      <w:outlineLvl w:val="6"/>
    </w:pPr>
    <w:rPr>
      <w:rFonts w:ascii="Plotter" w:eastAsia="楷体_GB2312" w:hAnsi="Plotter"/>
      <w:sz w:val="24"/>
    </w:rPr>
  </w:style>
  <w:style w:type="paragraph" w:styleId="8">
    <w:name w:val="heading 8"/>
    <w:basedOn w:val="a"/>
    <w:next w:val="a0"/>
    <w:qFormat/>
    <w:rsid w:val="0056216A"/>
    <w:pPr>
      <w:keepNext/>
      <w:keepLines/>
      <w:spacing w:before="240" w:after="64" w:line="317" w:lineRule="auto"/>
      <w:outlineLvl w:val="7"/>
    </w:pPr>
    <w:rPr>
      <w:rFonts w:ascii="Arial" w:eastAsia="黑体" w:hAnsi="Arial"/>
      <w:sz w:val="24"/>
    </w:rPr>
  </w:style>
  <w:style w:type="paragraph" w:styleId="9">
    <w:name w:val="heading 9"/>
    <w:basedOn w:val="a"/>
    <w:next w:val="a0"/>
    <w:qFormat/>
    <w:rsid w:val="0056216A"/>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unnamed11">
    <w:name w:val="unnamed11"/>
    <w:rsid w:val="0056216A"/>
    <w:rPr>
      <w:sz w:val="18"/>
    </w:rPr>
  </w:style>
  <w:style w:type="character" w:styleId="a4">
    <w:name w:val="page number"/>
    <w:basedOn w:val="a1"/>
    <w:rsid w:val="0056216A"/>
  </w:style>
  <w:style w:type="character" w:customStyle="1" w:styleId="lh22px1">
    <w:name w:val="lh22px1"/>
    <w:rsid w:val="0056216A"/>
    <w:rPr>
      <w:rFonts w:ascii="宋体" w:eastAsia="宋体" w:hAnsi="宋体" w:hint="eastAsia"/>
      <w:sz w:val="21"/>
    </w:rPr>
  </w:style>
  <w:style w:type="character" w:customStyle="1" w:styleId="px141">
    <w:name w:val="px141"/>
    <w:rsid w:val="0056216A"/>
    <w:rPr>
      <w:sz w:val="21"/>
    </w:rPr>
  </w:style>
  <w:style w:type="character" w:customStyle="1" w:styleId="14info1">
    <w:name w:val="14info1"/>
    <w:rsid w:val="0056216A"/>
    <w:rPr>
      <w:strike w:val="0"/>
      <w:dstrike w:val="0"/>
      <w:sz w:val="21"/>
      <w:u w:val="none"/>
    </w:rPr>
  </w:style>
  <w:style w:type="character" w:customStyle="1" w:styleId="txt20">
    <w:name w:val="txt20"/>
    <w:basedOn w:val="a1"/>
    <w:rsid w:val="0056216A"/>
  </w:style>
  <w:style w:type="character" w:styleId="a5">
    <w:name w:val="annotation reference"/>
    <w:uiPriority w:val="99"/>
    <w:rsid w:val="0056216A"/>
    <w:rPr>
      <w:sz w:val="21"/>
    </w:rPr>
  </w:style>
  <w:style w:type="character" w:customStyle="1" w:styleId="style11">
    <w:name w:val="style11"/>
    <w:rsid w:val="0056216A"/>
    <w:rPr>
      <w:sz w:val="24"/>
    </w:rPr>
  </w:style>
  <w:style w:type="character" w:customStyle="1" w:styleId="Char1">
    <w:name w:val="纯文本 Char1"/>
    <w:link w:val="a6"/>
    <w:rsid w:val="0056216A"/>
    <w:rPr>
      <w:rFonts w:ascii="宋体" w:eastAsia="宋体" w:hAnsi="Courier New"/>
      <w:sz w:val="21"/>
      <w:lang w:val="en-US" w:eastAsia="zh-CN"/>
    </w:rPr>
  </w:style>
  <w:style w:type="character" w:customStyle="1" w:styleId="weby1">
    <w:name w:val="weby1"/>
    <w:rsid w:val="0056216A"/>
    <w:rPr>
      <w:color w:val="003300"/>
      <w:sz w:val="18"/>
    </w:rPr>
  </w:style>
  <w:style w:type="character" w:styleId="a7">
    <w:name w:val="Hyperlink"/>
    <w:rsid w:val="0056216A"/>
    <w:rPr>
      <w:rFonts w:ascii="Verdana" w:hAnsi="Verdana" w:hint="default"/>
      <w:color w:val="CC0000"/>
      <w:u w:val="single"/>
    </w:rPr>
  </w:style>
  <w:style w:type="character" w:styleId="a8">
    <w:name w:val="Strong"/>
    <w:qFormat/>
    <w:rsid w:val="0056216A"/>
    <w:rPr>
      <w:b/>
    </w:rPr>
  </w:style>
  <w:style w:type="paragraph" w:styleId="20">
    <w:name w:val="Body Text 2"/>
    <w:basedOn w:val="a"/>
    <w:rsid w:val="0056216A"/>
    <w:pPr>
      <w:spacing w:line="240" w:lineRule="exact"/>
      <w:jc w:val="center"/>
    </w:pPr>
    <w:rPr>
      <w:sz w:val="18"/>
    </w:rPr>
  </w:style>
  <w:style w:type="paragraph" w:styleId="10">
    <w:name w:val="toc 1"/>
    <w:basedOn w:val="a"/>
    <w:next w:val="a"/>
    <w:rsid w:val="0056216A"/>
    <w:pPr>
      <w:spacing w:line="220" w:lineRule="exact"/>
      <w:jc w:val="center"/>
    </w:pPr>
  </w:style>
  <w:style w:type="paragraph" w:customStyle="1" w:styleId="ParaCharCharCharCharCharCharChar">
    <w:name w:val="默认段落字体 Para Char Char Char Char Char Char Char"/>
    <w:basedOn w:val="a"/>
    <w:rsid w:val="0056216A"/>
    <w:pPr>
      <w:adjustRightInd w:val="0"/>
      <w:spacing w:line="360" w:lineRule="auto"/>
    </w:pPr>
  </w:style>
  <w:style w:type="paragraph" w:styleId="a0">
    <w:name w:val="Normal Indent"/>
    <w:aliases w:val="标题4,s4,正文缩进 Char Char Char,正文缩进 Char Char Char Char,正文缩进 Char Char Char Char Char Char Char Char Char Char Char Char Char Char Char Char Char Char Char Char Char Char,正文缩进 Char Char C,s4 Char Char Char Char,表正文,正文缩进 Char1 Char Char,bt,特点"/>
    <w:basedOn w:val="a"/>
    <w:link w:val="Char"/>
    <w:rsid w:val="0056216A"/>
    <w:pPr>
      <w:ind w:firstLine="420"/>
    </w:pPr>
  </w:style>
  <w:style w:type="paragraph" w:styleId="a9">
    <w:name w:val="header"/>
    <w:aliases w:val="首页页眉"/>
    <w:basedOn w:val="a"/>
    <w:rsid w:val="0056216A"/>
    <w:pPr>
      <w:pBdr>
        <w:bottom w:val="single" w:sz="6" w:space="1" w:color="auto"/>
      </w:pBdr>
      <w:tabs>
        <w:tab w:val="center" w:pos="4153"/>
        <w:tab w:val="right" w:pos="8306"/>
      </w:tabs>
      <w:snapToGrid w:val="0"/>
      <w:jc w:val="center"/>
    </w:pPr>
    <w:rPr>
      <w:sz w:val="18"/>
    </w:rPr>
  </w:style>
  <w:style w:type="paragraph" w:styleId="30">
    <w:name w:val="Body Text Indent 3"/>
    <w:basedOn w:val="a"/>
    <w:rsid w:val="0056216A"/>
    <w:pPr>
      <w:ind w:firstLine="560"/>
    </w:pPr>
    <w:rPr>
      <w:sz w:val="28"/>
    </w:rPr>
  </w:style>
  <w:style w:type="paragraph" w:customStyle="1" w:styleId="14info">
    <w:name w:val="14info"/>
    <w:basedOn w:val="a"/>
    <w:rsid w:val="0056216A"/>
    <w:pPr>
      <w:widowControl/>
      <w:spacing w:before="100" w:beforeAutospacing="1" w:after="100" w:afterAutospacing="1" w:line="408" w:lineRule="auto"/>
      <w:jc w:val="left"/>
    </w:pPr>
    <w:rPr>
      <w:rFonts w:ascii="宋体" w:hAnsi="宋体"/>
      <w:kern w:val="0"/>
    </w:rPr>
  </w:style>
  <w:style w:type="paragraph" w:customStyle="1" w:styleId="11">
    <w:name w:val="样式1"/>
    <w:rsid w:val="0056216A"/>
  </w:style>
  <w:style w:type="paragraph" w:styleId="aa">
    <w:name w:val="annotation text"/>
    <w:basedOn w:val="a"/>
    <w:link w:val="Char0"/>
    <w:rsid w:val="0056216A"/>
    <w:pPr>
      <w:jc w:val="left"/>
    </w:pPr>
  </w:style>
  <w:style w:type="paragraph" w:styleId="ab">
    <w:name w:val="footer"/>
    <w:basedOn w:val="a"/>
    <w:link w:val="Char2"/>
    <w:uiPriority w:val="99"/>
    <w:rsid w:val="0056216A"/>
    <w:pPr>
      <w:tabs>
        <w:tab w:val="center" w:pos="4153"/>
        <w:tab w:val="right" w:pos="8306"/>
      </w:tabs>
      <w:snapToGrid w:val="0"/>
      <w:jc w:val="left"/>
    </w:pPr>
    <w:rPr>
      <w:sz w:val="18"/>
    </w:rPr>
  </w:style>
  <w:style w:type="paragraph" w:customStyle="1" w:styleId="Char3">
    <w:name w:val="Char"/>
    <w:basedOn w:val="ac"/>
    <w:rsid w:val="0056216A"/>
    <w:pPr>
      <w:spacing w:before="240" w:after="240"/>
      <w:ind w:leftChars="100" w:left="100" w:rightChars="100" w:right="100"/>
    </w:pPr>
    <w:rPr>
      <w:rFonts w:ascii="宋体" w:hAnsi="宋体"/>
      <w:sz w:val="28"/>
    </w:rPr>
  </w:style>
  <w:style w:type="paragraph" w:customStyle="1" w:styleId="Char10">
    <w:name w:val="Char1"/>
    <w:basedOn w:val="a"/>
    <w:rsid w:val="0056216A"/>
    <w:rPr>
      <w:rFonts w:ascii="Tahoma" w:hAnsi="Tahoma"/>
      <w:sz w:val="24"/>
    </w:rPr>
  </w:style>
  <w:style w:type="paragraph" w:styleId="21">
    <w:name w:val="Body Text Indent 2"/>
    <w:aliases w:val="正文文字缩进 2"/>
    <w:basedOn w:val="a"/>
    <w:link w:val="2Char"/>
    <w:rsid w:val="0056216A"/>
    <w:pPr>
      <w:ind w:firstLine="522"/>
    </w:pPr>
    <w:rPr>
      <w:sz w:val="28"/>
    </w:rPr>
  </w:style>
  <w:style w:type="paragraph" w:styleId="ad">
    <w:name w:val="Block Text"/>
    <w:basedOn w:val="a"/>
    <w:rsid w:val="0056216A"/>
    <w:pPr>
      <w:tabs>
        <w:tab w:val="left" w:pos="8187"/>
      </w:tabs>
      <w:ind w:leftChars="48" w:left="101" w:rightChars="48" w:right="48" w:firstLine="438"/>
    </w:pPr>
    <w:rPr>
      <w:sz w:val="28"/>
    </w:rPr>
  </w:style>
  <w:style w:type="paragraph" w:styleId="31">
    <w:name w:val="Body Text 3"/>
    <w:basedOn w:val="a"/>
    <w:rsid w:val="0056216A"/>
    <w:pPr>
      <w:spacing w:line="240" w:lineRule="exact"/>
    </w:pPr>
    <w:rPr>
      <w:sz w:val="15"/>
    </w:rPr>
  </w:style>
  <w:style w:type="paragraph" w:styleId="a6">
    <w:name w:val="Plain Text"/>
    <w:basedOn w:val="a"/>
    <w:link w:val="Char1"/>
    <w:rsid w:val="0056216A"/>
    <w:pPr>
      <w:adjustRightInd w:val="0"/>
      <w:spacing w:line="360" w:lineRule="atLeast"/>
      <w:jc w:val="left"/>
      <w:textAlignment w:val="baseline"/>
    </w:pPr>
    <w:rPr>
      <w:rFonts w:ascii="宋体" w:hAnsi="Courier New"/>
      <w:kern w:val="0"/>
    </w:rPr>
  </w:style>
  <w:style w:type="paragraph" w:styleId="ae">
    <w:name w:val="Normal (Web)"/>
    <w:basedOn w:val="a"/>
    <w:uiPriority w:val="99"/>
    <w:rsid w:val="0056216A"/>
    <w:pPr>
      <w:widowControl/>
      <w:spacing w:before="100" w:beforeAutospacing="1" w:after="100" w:afterAutospacing="1"/>
      <w:jc w:val="left"/>
    </w:pPr>
    <w:rPr>
      <w:rFonts w:ascii="Arial Unicode MS" w:eastAsia="Arial Unicode MS" w:hAnsi="Arial Unicode MS"/>
      <w:color w:val="000000"/>
      <w:kern w:val="0"/>
      <w:sz w:val="24"/>
    </w:rPr>
  </w:style>
  <w:style w:type="paragraph" w:customStyle="1" w:styleId="CharChar1Char1">
    <w:name w:val="Char Char1 Char1"/>
    <w:basedOn w:val="a"/>
    <w:rsid w:val="0056216A"/>
    <w:pPr>
      <w:spacing w:line="360" w:lineRule="auto"/>
      <w:ind w:firstLineChars="200" w:firstLine="200"/>
    </w:pPr>
    <w:rPr>
      <w:rFonts w:ascii="宋体" w:hAnsi="宋体"/>
      <w:sz w:val="24"/>
    </w:rPr>
  </w:style>
  <w:style w:type="paragraph" w:styleId="af">
    <w:name w:val="Body Text Indent"/>
    <w:basedOn w:val="a"/>
    <w:rsid w:val="0056216A"/>
    <w:pPr>
      <w:spacing w:before="240" w:line="360" w:lineRule="auto"/>
      <w:ind w:firstLine="540"/>
    </w:pPr>
    <w:rPr>
      <w:sz w:val="28"/>
    </w:rPr>
  </w:style>
  <w:style w:type="paragraph" w:styleId="ac">
    <w:name w:val="Document Map"/>
    <w:basedOn w:val="a"/>
    <w:rsid w:val="0056216A"/>
    <w:pPr>
      <w:shd w:val="clear" w:color="auto" w:fill="000080"/>
    </w:pPr>
  </w:style>
  <w:style w:type="paragraph" w:styleId="HTML">
    <w:name w:val="HTML Preformatted"/>
    <w:basedOn w:val="a"/>
    <w:rsid w:val="005621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0">
    <w:name w:val="Body Text"/>
    <w:aliases w:val="正文文字"/>
    <w:basedOn w:val="a"/>
    <w:rsid w:val="0056216A"/>
    <w:rPr>
      <w:sz w:val="28"/>
    </w:rPr>
  </w:style>
  <w:style w:type="paragraph" w:customStyle="1" w:styleId="1Char">
    <w:name w:val="1 Char"/>
    <w:basedOn w:val="a"/>
    <w:rsid w:val="0056216A"/>
    <w:rPr>
      <w:rFonts w:ascii="Tahoma" w:hAnsi="Tahoma"/>
      <w:sz w:val="24"/>
    </w:rPr>
  </w:style>
  <w:style w:type="character" w:customStyle="1" w:styleId="2Char">
    <w:name w:val="正文文本缩进 2 Char"/>
    <w:aliases w:val="正文文字缩进 2 Char"/>
    <w:link w:val="21"/>
    <w:rsid w:val="00254509"/>
    <w:rPr>
      <w:kern w:val="2"/>
      <w:sz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C26B2C"/>
    <w:pPr>
      <w:autoSpaceDE w:val="0"/>
      <w:autoSpaceDN w:val="0"/>
      <w:adjustRightInd w:val="0"/>
      <w:snapToGrid w:val="0"/>
      <w:spacing w:line="408" w:lineRule="auto"/>
    </w:pPr>
    <w:rPr>
      <w:rFonts w:ascii="宋体"/>
    </w:rPr>
  </w:style>
  <w:style w:type="character" w:customStyle="1" w:styleId="Char4">
    <w:name w:val="纯文本 Char"/>
    <w:rsid w:val="00597FFB"/>
    <w:rPr>
      <w:rFonts w:ascii="宋体" w:eastAsia="宋体" w:hAnsi="Courier New"/>
      <w:kern w:val="2"/>
      <w:sz w:val="21"/>
      <w:lang w:val="en-US" w:eastAsia="zh-CN"/>
    </w:rPr>
  </w:style>
  <w:style w:type="paragraph" w:customStyle="1" w:styleId="CharCharCharChar1">
    <w:name w:val="Char Char Char Char1"/>
    <w:basedOn w:val="a"/>
    <w:rsid w:val="002D6512"/>
    <w:pPr>
      <w:widowControl/>
      <w:spacing w:after="160" w:line="240" w:lineRule="exact"/>
      <w:jc w:val="left"/>
    </w:pPr>
  </w:style>
  <w:style w:type="character" w:customStyle="1" w:styleId="Char2">
    <w:name w:val="页脚 Char"/>
    <w:link w:val="ab"/>
    <w:uiPriority w:val="99"/>
    <w:rsid w:val="00F26796"/>
    <w:rPr>
      <w:rFonts w:eastAsia="宋体"/>
      <w:kern w:val="2"/>
      <w:sz w:val="18"/>
      <w:lang w:val="en-US" w:eastAsia="zh-CN" w:bidi="ar-SA"/>
    </w:rPr>
  </w:style>
  <w:style w:type="table" w:styleId="af1">
    <w:name w:val="Table Grid"/>
    <w:basedOn w:val="a2"/>
    <w:rsid w:val="00BC10E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表"/>
    <w:autoRedefine/>
    <w:rsid w:val="00477036"/>
    <w:pPr>
      <w:adjustRightInd w:val="0"/>
      <w:snapToGrid w:val="0"/>
      <w:jc w:val="both"/>
    </w:pPr>
    <w:rPr>
      <w:rFonts w:ascii="仿宋_GB2312" w:eastAsia="仿宋_GB2312"/>
      <w:kern w:val="2"/>
      <w:sz w:val="24"/>
    </w:rPr>
  </w:style>
  <w:style w:type="character" w:customStyle="1" w:styleId="00Char">
    <w:name w:val="00正文 Char"/>
    <w:link w:val="00"/>
    <w:rsid w:val="00C35C65"/>
    <w:rPr>
      <w:rFonts w:ascii="仿宋_GB2312" w:eastAsia="仿宋_GB2312"/>
      <w:kern w:val="2"/>
      <w:sz w:val="28"/>
      <w:szCs w:val="28"/>
      <w:lang w:val="en-US" w:eastAsia="zh-CN" w:bidi="ar-SA"/>
    </w:rPr>
  </w:style>
  <w:style w:type="paragraph" w:customStyle="1" w:styleId="00">
    <w:name w:val="00正文"/>
    <w:link w:val="00Char"/>
    <w:autoRedefine/>
    <w:rsid w:val="00C35C65"/>
    <w:pPr>
      <w:adjustRightInd w:val="0"/>
      <w:snapToGrid w:val="0"/>
      <w:spacing w:line="360" w:lineRule="auto"/>
      <w:ind w:firstLineChars="200" w:firstLine="560"/>
    </w:pPr>
    <w:rPr>
      <w:rFonts w:ascii="仿宋_GB2312" w:eastAsia="仿宋_GB2312"/>
      <w:kern w:val="2"/>
      <w:sz w:val="28"/>
      <w:szCs w:val="28"/>
    </w:rPr>
  </w:style>
  <w:style w:type="character" w:customStyle="1" w:styleId="Char">
    <w:name w:val="正文缩进 Char"/>
    <w:aliases w:val="标题4 Char,s4 Char,正文缩进 Char Char Char Char1,正文缩进 Char Char Char Char Char,正文缩进 Char Char Char Char Char Char Char Char Char Char Char Char Char Char Char Char Char Char Char Char Char Char Char,正文缩进 Char Char C Char,s4 Char Char Char Char Char"/>
    <w:link w:val="a0"/>
    <w:rsid w:val="00E544D2"/>
    <w:rPr>
      <w:rFonts w:eastAsia="宋体"/>
      <w:kern w:val="2"/>
      <w:sz w:val="21"/>
      <w:lang w:val="en-US" w:eastAsia="zh-CN" w:bidi="ar-SA"/>
    </w:rPr>
  </w:style>
  <w:style w:type="character" w:customStyle="1" w:styleId="CharCharChar">
    <w:name w:val="段落 Char Char Char"/>
    <w:rsid w:val="0014470F"/>
    <w:rPr>
      <w:rFonts w:eastAsia="宋体"/>
      <w:kern w:val="2"/>
      <w:sz w:val="28"/>
      <w:szCs w:val="28"/>
      <w:lang w:val="en-US" w:eastAsia="zh-CN" w:bidi="ar-SA"/>
    </w:rPr>
  </w:style>
  <w:style w:type="paragraph" w:styleId="af2">
    <w:name w:val="Balloon Text"/>
    <w:basedOn w:val="a"/>
    <w:semiHidden/>
    <w:rsid w:val="004F1181"/>
    <w:rPr>
      <w:sz w:val="18"/>
      <w:szCs w:val="18"/>
    </w:rPr>
  </w:style>
  <w:style w:type="character" w:customStyle="1" w:styleId="apple-style-span">
    <w:name w:val="apple-style-span"/>
    <w:uiPriority w:val="99"/>
    <w:rsid w:val="006F090A"/>
    <w:rPr>
      <w:rFonts w:cs="Times New Roman"/>
    </w:rPr>
  </w:style>
  <w:style w:type="paragraph" w:customStyle="1" w:styleId="p0">
    <w:name w:val="p0"/>
    <w:basedOn w:val="a"/>
    <w:rsid w:val="00643AB9"/>
    <w:pPr>
      <w:widowControl/>
      <w:jc w:val="left"/>
    </w:pPr>
    <w:rPr>
      <w:kern w:val="0"/>
      <w:sz w:val="20"/>
    </w:rPr>
  </w:style>
  <w:style w:type="paragraph" w:customStyle="1" w:styleId="af3">
    <w:name w:val="表格文字"/>
    <w:basedOn w:val="af0"/>
    <w:next w:val="a"/>
    <w:link w:val="Char5"/>
    <w:rsid w:val="005844E8"/>
    <w:pPr>
      <w:tabs>
        <w:tab w:val="left" w:pos="3720"/>
      </w:tabs>
      <w:autoSpaceDE w:val="0"/>
      <w:autoSpaceDN w:val="0"/>
      <w:adjustRightInd w:val="0"/>
      <w:spacing w:line="315" w:lineRule="exact"/>
      <w:jc w:val="center"/>
      <w:textAlignment w:val="bottom"/>
    </w:pPr>
    <w:rPr>
      <w:rFonts w:ascii="宋体" w:hAnsi="宋体"/>
      <w:kern w:val="0"/>
      <w:sz w:val="21"/>
    </w:rPr>
  </w:style>
  <w:style w:type="paragraph" w:customStyle="1" w:styleId="af4">
    <w:name w:val="表头"/>
    <w:basedOn w:val="a"/>
    <w:rsid w:val="0083529A"/>
    <w:pPr>
      <w:adjustRightInd w:val="0"/>
      <w:snapToGrid w:val="0"/>
      <w:jc w:val="center"/>
    </w:pPr>
    <w:rPr>
      <w:rFonts w:eastAsia="黑体"/>
      <w:sz w:val="24"/>
      <w:szCs w:val="28"/>
    </w:rPr>
  </w:style>
  <w:style w:type="character" w:customStyle="1" w:styleId="Char6">
    <w:name w:val="附录标题一 Char"/>
    <w:link w:val="af5"/>
    <w:rsid w:val="0083529A"/>
    <w:rPr>
      <w:rFonts w:ascii="黑体" w:eastAsia="黑体"/>
      <w:bCs/>
      <w:sz w:val="21"/>
      <w:szCs w:val="21"/>
      <w:lang w:val="en-US" w:eastAsia="zh-CN" w:bidi="ar-SA"/>
    </w:rPr>
  </w:style>
  <w:style w:type="character" w:customStyle="1" w:styleId="CharChar4">
    <w:name w:val="Char Char4"/>
    <w:rsid w:val="0083529A"/>
    <w:rPr>
      <w:rFonts w:ascii="宋体" w:eastAsia="宋体"/>
      <w:sz w:val="21"/>
      <w:lang w:val="en-US" w:eastAsia="zh-CN" w:bidi="ar-SA"/>
    </w:rPr>
  </w:style>
  <w:style w:type="character" w:customStyle="1" w:styleId="s441BodyTextchALTZ2Char">
    <w:name w:val="样式 正文缩进s4标题4表正文正文非缩进图标题段1Body Text(ch)缩进ALT+Z特点四号正文不...2 Char"/>
    <w:link w:val="s441BodyTextchALTZ2"/>
    <w:rsid w:val="0083529A"/>
    <w:rPr>
      <w:rFonts w:ascii="宋体" w:eastAsia="仿宋_GB2312"/>
      <w:sz w:val="24"/>
      <w:lang w:val="en-US" w:eastAsia="zh-CN" w:bidi="ar-SA"/>
    </w:rPr>
  </w:style>
  <w:style w:type="paragraph" w:customStyle="1" w:styleId="s441BodyTextchALTZ2">
    <w:name w:val="样式 正文缩进s4标题4表正文正文非缩进图标题段1Body Text(ch)缩进ALT+Z特点四号正文不...2"/>
    <w:basedOn w:val="a0"/>
    <w:link w:val="s441BodyTextchALTZ2Char"/>
    <w:rsid w:val="0083529A"/>
    <w:pPr>
      <w:ind w:firstLineChars="200" w:firstLine="200"/>
    </w:pPr>
    <w:rPr>
      <w:rFonts w:ascii="宋体" w:eastAsia="仿宋_GB2312"/>
      <w:kern w:val="0"/>
      <w:sz w:val="24"/>
    </w:rPr>
  </w:style>
  <w:style w:type="paragraph" w:customStyle="1" w:styleId="s441BodyTextchALTZ1">
    <w:name w:val="样式 正文缩进s4标题4表正文正文非缩进图标题段1Body Text(ch)缩进ALT+Z特点四号正文不...1"/>
    <w:basedOn w:val="a0"/>
    <w:rsid w:val="0083529A"/>
    <w:pPr>
      <w:ind w:firstLineChars="400" w:firstLine="840"/>
    </w:pPr>
    <w:rPr>
      <w:rFonts w:ascii="宋体" w:eastAsia="仿宋_GB2312" w:hAnsi="宋体" w:cs="宋体"/>
      <w:kern w:val="0"/>
      <w:sz w:val="24"/>
    </w:rPr>
  </w:style>
  <w:style w:type="paragraph" w:customStyle="1" w:styleId="af5">
    <w:name w:val="附录标题一"/>
    <w:basedOn w:val="a0"/>
    <w:link w:val="Char6"/>
    <w:qFormat/>
    <w:rsid w:val="0083529A"/>
    <w:pPr>
      <w:spacing w:beforeLines="50" w:afterLines="50"/>
      <w:ind w:firstLine="0"/>
    </w:pPr>
    <w:rPr>
      <w:rFonts w:ascii="黑体" w:eastAsia="黑体"/>
      <w:bCs/>
      <w:kern w:val="0"/>
      <w:szCs w:val="21"/>
    </w:rPr>
  </w:style>
  <w:style w:type="paragraph" w:customStyle="1" w:styleId="s441BodyTextchALTZ">
    <w:name w:val="样式 样式 正文缩进s4标题4表正文正文非缩进图标题段1Body Text(ch)缩进ALT+Z特点四号正文不... + 首行缩..."/>
    <w:basedOn w:val="a"/>
    <w:rsid w:val="0083529A"/>
    <w:pPr>
      <w:ind w:firstLineChars="200" w:firstLine="480"/>
    </w:pPr>
    <w:rPr>
      <w:rFonts w:ascii="宋体" w:eastAsia="仿宋_GB2312" w:hAnsi="宋体" w:cs="宋体"/>
      <w:kern w:val="0"/>
      <w:sz w:val="24"/>
    </w:rPr>
  </w:style>
  <w:style w:type="paragraph" w:customStyle="1" w:styleId="s441BodyTextchALTZ3">
    <w:name w:val="样式 正文缩进s4标题4表正文正文非缩进图标题段1Body Text(ch)缩进ALT+Z特点四号正文不...3"/>
    <w:basedOn w:val="a0"/>
    <w:rsid w:val="0083529A"/>
    <w:pPr>
      <w:ind w:firstLineChars="200" w:firstLine="200"/>
    </w:pPr>
    <w:rPr>
      <w:rFonts w:ascii="宋体" w:eastAsia="仿宋_GB2312" w:cs="宋体"/>
      <w:kern w:val="0"/>
      <w:sz w:val="24"/>
    </w:rPr>
  </w:style>
  <w:style w:type="paragraph" w:customStyle="1" w:styleId="22">
    <w:name w:val="样式 (符号) 宋体 首行缩进:  2 字符"/>
    <w:basedOn w:val="a"/>
    <w:rsid w:val="003C3575"/>
    <w:pPr>
      <w:ind w:firstLineChars="200" w:firstLine="420"/>
    </w:pPr>
    <w:rPr>
      <w:rFonts w:eastAsia="仿宋_GB2312" w:hAnsi="宋体" w:cs="宋体"/>
      <w:kern w:val="0"/>
      <w:sz w:val="24"/>
    </w:rPr>
  </w:style>
  <w:style w:type="paragraph" w:customStyle="1" w:styleId="af6">
    <w:name w:val="样式（ 表格 ）"/>
    <w:basedOn w:val="a"/>
    <w:rsid w:val="00C35A49"/>
    <w:pPr>
      <w:adjustRightInd w:val="0"/>
      <w:snapToGrid w:val="0"/>
      <w:spacing w:before="100" w:beforeAutospacing="1" w:after="100" w:afterAutospacing="1"/>
      <w:jc w:val="center"/>
    </w:pPr>
    <w:rPr>
      <w:rFonts w:ascii="Arial" w:hAnsi="Arial"/>
      <w:snapToGrid w:val="0"/>
      <w:color w:val="0000FF"/>
      <w:kern w:val="0"/>
    </w:rPr>
  </w:style>
  <w:style w:type="paragraph" w:customStyle="1" w:styleId="23">
    <w:name w:val="样式 首行缩进:  2 字符"/>
    <w:basedOn w:val="a"/>
    <w:rsid w:val="00C9596C"/>
    <w:pPr>
      <w:ind w:firstLineChars="200" w:firstLine="420"/>
    </w:pPr>
    <w:rPr>
      <w:rFonts w:eastAsia="仿宋_GB2312" w:cs="宋体"/>
      <w:kern w:val="0"/>
      <w:sz w:val="24"/>
    </w:rPr>
  </w:style>
  <w:style w:type="paragraph" w:customStyle="1" w:styleId="CharCharCharCharCharCharCharChar">
    <w:name w:val="Char Char Char Char Char Char Char Char"/>
    <w:basedOn w:val="a"/>
    <w:rsid w:val="00BC41EB"/>
  </w:style>
  <w:style w:type="character" w:customStyle="1" w:styleId="Char7">
    <w:name w:val="正文文本缩进 Char"/>
    <w:link w:val="12"/>
    <w:rsid w:val="004B0A9C"/>
    <w:rPr>
      <w:kern w:val="2"/>
      <w:sz w:val="21"/>
    </w:rPr>
  </w:style>
  <w:style w:type="paragraph" w:customStyle="1" w:styleId="12">
    <w:name w:val="正文文本缩进1"/>
    <w:basedOn w:val="a"/>
    <w:link w:val="Char7"/>
    <w:rsid w:val="004B0A9C"/>
    <w:pPr>
      <w:spacing w:after="120"/>
      <w:ind w:leftChars="200" w:left="420"/>
    </w:pPr>
  </w:style>
  <w:style w:type="character" w:customStyle="1" w:styleId="Char0">
    <w:name w:val="批注文字 Char"/>
    <w:link w:val="aa"/>
    <w:rsid w:val="0045629D"/>
    <w:rPr>
      <w:kern w:val="2"/>
      <w:sz w:val="21"/>
    </w:rPr>
  </w:style>
  <w:style w:type="character" w:customStyle="1" w:styleId="13">
    <w:name w:val="页码1"/>
    <w:basedOn w:val="a1"/>
    <w:rsid w:val="005966CB"/>
  </w:style>
  <w:style w:type="paragraph" w:customStyle="1" w:styleId="ParaChar">
    <w:name w:val="默认段落字体 Para Char"/>
    <w:basedOn w:val="a"/>
    <w:autoRedefine/>
    <w:rsid w:val="00B10CA7"/>
    <w:pPr>
      <w:spacing w:line="360" w:lineRule="auto"/>
      <w:jc w:val="center"/>
    </w:pPr>
    <w:rPr>
      <w:sz w:val="28"/>
      <w:szCs w:val="28"/>
    </w:rPr>
  </w:style>
  <w:style w:type="character" w:customStyle="1" w:styleId="Char5">
    <w:name w:val="表格文字 Char"/>
    <w:link w:val="af3"/>
    <w:rsid w:val="00B43B54"/>
    <w:rPr>
      <w:rFonts w:ascii="宋体" w:eastAsia="宋体" w:hAnsi="宋体"/>
      <w:sz w:val="21"/>
      <w:lang w:val="en-US" w:eastAsia="zh-CN" w:bidi="ar-SA"/>
    </w:rPr>
  </w:style>
  <w:style w:type="paragraph" w:customStyle="1" w:styleId="--">
    <w:name w:val="公参--表格"/>
    <w:basedOn w:val="a"/>
    <w:rsid w:val="00B43B54"/>
    <w:pPr>
      <w:adjustRightInd w:val="0"/>
      <w:snapToGrid w:val="0"/>
      <w:jc w:val="left"/>
    </w:pPr>
  </w:style>
  <w:style w:type="paragraph" w:customStyle="1" w:styleId="1CharChar">
    <w:name w:val="报告标题1 Char Char"/>
    <w:basedOn w:val="1"/>
    <w:next w:val="2"/>
    <w:rsid w:val="00D44B96"/>
    <w:pPr>
      <w:widowControl/>
      <w:overflowPunct w:val="0"/>
      <w:autoSpaceDE w:val="0"/>
      <w:autoSpaceDN w:val="0"/>
      <w:adjustRightInd w:val="0"/>
      <w:snapToGrid w:val="0"/>
      <w:spacing w:before="340" w:after="330" w:line="320" w:lineRule="exact"/>
      <w:ind w:left="0"/>
      <w:jc w:val="left"/>
    </w:pPr>
    <w:rPr>
      <w:b/>
      <w:kern w:val="44"/>
      <w:sz w:val="44"/>
      <w:szCs w:val="24"/>
    </w:rPr>
  </w:style>
  <w:style w:type="paragraph" w:customStyle="1" w:styleId="album-div">
    <w:name w:val="album-div"/>
    <w:basedOn w:val="a"/>
    <w:rsid w:val="00742E91"/>
    <w:pPr>
      <w:widowControl/>
      <w:spacing w:before="100" w:beforeAutospacing="1" w:after="100" w:afterAutospacing="1"/>
      <w:jc w:val="left"/>
    </w:pPr>
    <w:rPr>
      <w:rFonts w:ascii="宋体" w:hAnsi="宋体" w:cs="宋体"/>
      <w:kern w:val="0"/>
      <w:sz w:val="24"/>
      <w:szCs w:val="24"/>
    </w:rPr>
  </w:style>
  <w:style w:type="paragraph" w:customStyle="1" w:styleId="CharCharCharChar">
    <w:name w:val="Char Char Char Char"/>
    <w:basedOn w:val="a"/>
    <w:rsid w:val="004432F4"/>
    <w:pPr>
      <w:spacing w:line="360" w:lineRule="auto"/>
    </w:pPr>
    <w:rPr>
      <w:rFonts w:ascii="宋体" w:hAnsi="宋体"/>
      <w:sz w:val="24"/>
    </w:rPr>
  </w:style>
  <w:style w:type="character" w:customStyle="1" w:styleId="headline-content2">
    <w:name w:val="headline-content2"/>
    <w:rsid w:val="0030580A"/>
  </w:style>
  <w:style w:type="paragraph" w:customStyle="1" w:styleId="210">
    <w:name w:val="正文文本缩进 21"/>
    <w:basedOn w:val="a"/>
    <w:rsid w:val="00B42E26"/>
    <w:pPr>
      <w:ind w:firstLine="522"/>
    </w:pPr>
    <w:rPr>
      <w:sz w:val="28"/>
    </w:rPr>
  </w:style>
  <w:style w:type="paragraph" w:styleId="af7">
    <w:name w:val="annotation subject"/>
    <w:basedOn w:val="aa"/>
    <w:next w:val="aa"/>
    <w:link w:val="Char8"/>
    <w:rsid w:val="005407F2"/>
    <w:rPr>
      <w:b/>
      <w:bCs/>
    </w:rPr>
  </w:style>
  <w:style w:type="character" w:customStyle="1" w:styleId="Char8">
    <w:name w:val="批注主题 Char"/>
    <w:basedOn w:val="Char0"/>
    <w:link w:val="af7"/>
    <w:rsid w:val="005407F2"/>
    <w:rPr>
      <w:b/>
      <w:bCs/>
      <w:kern w:val="2"/>
      <w:sz w:val="21"/>
    </w:rPr>
  </w:style>
  <w:style w:type="paragraph" w:styleId="af8">
    <w:name w:val="List Paragraph"/>
    <w:basedOn w:val="a"/>
    <w:uiPriority w:val="34"/>
    <w:qFormat/>
    <w:rsid w:val="00914618"/>
    <w:pPr>
      <w:ind w:firstLineChars="200" w:firstLine="420"/>
    </w:pPr>
  </w:style>
  <w:style w:type="paragraph" w:customStyle="1" w:styleId="317">
    <w:name w:val="样式 样式 标题 3 + 加粗 + 行距: 多倍行距 1.7 字行"/>
    <w:basedOn w:val="a"/>
    <w:rsid w:val="002C535E"/>
    <w:pPr>
      <w:tabs>
        <w:tab w:val="num" w:pos="3240"/>
      </w:tabs>
      <w:adjustRightInd w:val="0"/>
      <w:snapToGrid w:val="0"/>
      <w:spacing w:line="408" w:lineRule="auto"/>
      <w:ind w:left="3240"/>
      <w:outlineLvl w:val="2"/>
    </w:pPr>
    <w:rPr>
      <w:rFonts w:eastAsia="仿宋_GB2312" w:cs="宋体"/>
      <w:sz w:val="28"/>
    </w:rPr>
  </w:style>
  <w:style w:type="paragraph" w:customStyle="1" w:styleId="31715">
    <w:name w:val="样式 样式 样式 标题 3 + 加粗 + 行距: 多倍行距 1.7 字行 + 宋体 小四 行距: 1.5 倍行距"/>
    <w:basedOn w:val="a"/>
    <w:rsid w:val="0091196A"/>
    <w:pPr>
      <w:tabs>
        <w:tab w:val="left" w:pos="226"/>
      </w:tabs>
      <w:ind w:left="1820" w:hanging="420"/>
    </w:pPr>
  </w:style>
  <w:style w:type="character" w:customStyle="1" w:styleId="fontstyle01">
    <w:name w:val="fontstyle01"/>
    <w:basedOn w:val="a1"/>
    <w:rsid w:val="0091196A"/>
    <w:rPr>
      <w:rFonts w:ascii="宋体" w:eastAsia="宋体" w:hAnsi="宋体" w:hint="eastAsia"/>
      <w:b w:val="0"/>
      <w:bCs w:val="0"/>
      <w:i w:val="0"/>
      <w:iCs w:val="0"/>
      <w:color w:val="000000"/>
      <w:sz w:val="52"/>
      <w:szCs w:val="52"/>
    </w:rPr>
  </w:style>
  <w:style w:type="character" w:customStyle="1" w:styleId="fontstyle21">
    <w:name w:val="fontstyle21"/>
    <w:basedOn w:val="a1"/>
    <w:rsid w:val="00F944D7"/>
    <w:rPr>
      <w:rFonts w:ascii="宋体" w:eastAsia="宋体" w:hAnsi="宋体" w:hint="eastAsia"/>
      <w:b w:val="0"/>
      <w:bCs w:val="0"/>
      <w:i w:val="0"/>
      <w:iCs w:val="0"/>
      <w:color w:val="000000"/>
      <w:sz w:val="24"/>
      <w:szCs w:val="24"/>
    </w:rPr>
  </w:style>
  <w:style w:type="character" w:customStyle="1" w:styleId="fontstyle11">
    <w:name w:val="fontstyle11"/>
    <w:basedOn w:val="a1"/>
    <w:rsid w:val="003F7A30"/>
    <w:rPr>
      <w:rFonts w:ascii="TimesNewRomanPS-BoldMT" w:hAnsi="TimesNewRomanPS-BoldMT" w:hint="default"/>
      <w:b/>
      <w:bCs/>
      <w:i w:val="0"/>
      <w:iCs w:val="0"/>
      <w:color w:val="000000"/>
      <w:sz w:val="44"/>
      <w:szCs w:val="44"/>
    </w:rPr>
  </w:style>
  <w:style w:type="character" w:customStyle="1" w:styleId="fontstyle31">
    <w:name w:val="fontstyle31"/>
    <w:basedOn w:val="a1"/>
    <w:rsid w:val="00AA0C97"/>
    <w:rPr>
      <w:rFonts w:ascii="TT2A9o00" w:hAnsi="TT2A9o00" w:hint="default"/>
      <w:b w:val="0"/>
      <w:bCs w:val="0"/>
      <w:i w:val="0"/>
      <w:iCs w:val="0"/>
      <w:color w:val="000000"/>
      <w:sz w:val="28"/>
      <w:szCs w:val="28"/>
    </w:rPr>
  </w:style>
  <w:style w:type="character" w:customStyle="1" w:styleId="fontstyle41">
    <w:name w:val="fontstyle41"/>
    <w:basedOn w:val="a1"/>
    <w:rsid w:val="002277D1"/>
    <w:rPr>
      <w:rFonts w:ascii="TT2AAo02" w:hAnsi="TT2AAo02" w:hint="default"/>
      <w:b w:val="0"/>
      <w:bCs w:val="0"/>
      <w:i w:val="0"/>
      <w:iCs w:val="0"/>
      <w:color w:val="000000"/>
      <w:sz w:val="26"/>
      <w:szCs w:val="26"/>
    </w:rPr>
  </w:style>
  <w:style w:type="paragraph" w:styleId="af9">
    <w:name w:val="endnote text"/>
    <w:basedOn w:val="a"/>
    <w:link w:val="Char9"/>
    <w:rsid w:val="00901439"/>
    <w:pPr>
      <w:snapToGrid w:val="0"/>
      <w:jc w:val="left"/>
    </w:pPr>
  </w:style>
  <w:style w:type="character" w:customStyle="1" w:styleId="Char9">
    <w:name w:val="尾注文本 Char"/>
    <w:basedOn w:val="a1"/>
    <w:link w:val="af9"/>
    <w:rsid w:val="00901439"/>
    <w:rPr>
      <w:kern w:val="2"/>
      <w:sz w:val="21"/>
    </w:rPr>
  </w:style>
  <w:style w:type="character" w:styleId="afa">
    <w:name w:val="endnote reference"/>
    <w:basedOn w:val="a1"/>
    <w:rsid w:val="00901439"/>
    <w:rPr>
      <w:vertAlign w:val="superscript"/>
    </w:rPr>
  </w:style>
  <w:style w:type="paragraph" w:customStyle="1" w:styleId="14">
    <w:name w:val="1"/>
    <w:basedOn w:val="a"/>
    <w:rsid w:val="00D064D5"/>
    <w:pPr>
      <w:spacing w:line="360" w:lineRule="auto"/>
    </w:pPr>
    <w:rPr>
      <w:rFonts w:ascii="宋体" w:hAnsi="宋体"/>
      <w:sz w:val="24"/>
    </w:rPr>
  </w:style>
  <w:style w:type="paragraph" w:styleId="afb">
    <w:name w:val="Date"/>
    <w:basedOn w:val="a"/>
    <w:next w:val="a"/>
    <w:link w:val="Chara"/>
    <w:rsid w:val="000F2C94"/>
    <w:pPr>
      <w:ind w:leftChars="2500" w:left="100"/>
    </w:pPr>
  </w:style>
  <w:style w:type="character" w:customStyle="1" w:styleId="Chara">
    <w:name w:val="日期 Char"/>
    <w:basedOn w:val="a1"/>
    <w:link w:val="afb"/>
    <w:rsid w:val="000F2C94"/>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551"/>
    <w:pPr>
      <w:widowControl w:val="0"/>
      <w:jc w:val="both"/>
    </w:pPr>
    <w:rPr>
      <w:kern w:val="2"/>
      <w:sz w:val="21"/>
    </w:rPr>
  </w:style>
  <w:style w:type="paragraph" w:styleId="1">
    <w:name w:val="heading 1"/>
    <w:basedOn w:val="a"/>
    <w:next w:val="a"/>
    <w:qFormat/>
    <w:rsid w:val="0056216A"/>
    <w:pPr>
      <w:keepNext/>
      <w:ind w:left="1863"/>
      <w:outlineLvl w:val="0"/>
    </w:pPr>
    <w:rPr>
      <w:sz w:val="28"/>
    </w:rPr>
  </w:style>
  <w:style w:type="paragraph" w:styleId="2">
    <w:name w:val="heading 2"/>
    <w:aliases w:val="节标题 1.1,1.1标题 2,2nd level,h2,2,Header 2,Heading 2 Hidden,Heading 2 CCBS,Titre3,H2,HD2,标题2,节标题,一级节名"/>
    <w:basedOn w:val="a"/>
    <w:next w:val="a0"/>
    <w:qFormat/>
    <w:rsid w:val="0056216A"/>
    <w:pPr>
      <w:keepNext/>
      <w:ind w:left="3858"/>
      <w:outlineLvl w:val="1"/>
    </w:pPr>
    <w:rPr>
      <w:sz w:val="28"/>
    </w:rPr>
  </w:style>
  <w:style w:type="paragraph" w:styleId="3">
    <w:name w:val="heading 3"/>
    <w:basedOn w:val="a"/>
    <w:next w:val="a0"/>
    <w:qFormat/>
    <w:rsid w:val="0056216A"/>
    <w:pPr>
      <w:spacing w:line="360" w:lineRule="auto"/>
      <w:outlineLvl w:val="2"/>
    </w:pPr>
    <w:rPr>
      <w:rFonts w:ascii="Plotter" w:hAnsi="Plotter"/>
      <w:sz w:val="24"/>
    </w:rPr>
  </w:style>
  <w:style w:type="paragraph" w:styleId="4">
    <w:name w:val="heading 4"/>
    <w:basedOn w:val="a"/>
    <w:next w:val="a0"/>
    <w:qFormat/>
    <w:rsid w:val="0056216A"/>
    <w:pPr>
      <w:spacing w:line="360" w:lineRule="auto"/>
      <w:jc w:val="left"/>
      <w:outlineLvl w:val="3"/>
    </w:pPr>
    <w:rPr>
      <w:rFonts w:ascii="Arial" w:hAnsi="Arial"/>
      <w:sz w:val="24"/>
    </w:rPr>
  </w:style>
  <w:style w:type="paragraph" w:styleId="5">
    <w:name w:val="heading 5"/>
    <w:basedOn w:val="a"/>
    <w:next w:val="a0"/>
    <w:qFormat/>
    <w:rsid w:val="0056216A"/>
    <w:pPr>
      <w:spacing w:line="360" w:lineRule="auto"/>
      <w:outlineLvl w:val="4"/>
    </w:pPr>
    <w:rPr>
      <w:sz w:val="24"/>
    </w:rPr>
  </w:style>
  <w:style w:type="paragraph" w:styleId="6">
    <w:name w:val="heading 6"/>
    <w:basedOn w:val="a"/>
    <w:next w:val="a0"/>
    <w:qFormat/>
    <w:rsid w:val="0056216A"/>
    <w:pPr>
      <w:spacing w:line="360" w:lineRule="auto"/>
      <w:outlineLvl w:val="5"/>
    </w:pPr>
    <w:rPr>
      <w:sz w:val="24"/>
    </w:rPr>
  </w:style>
  <w:style w:type="paragraph" w:styleId="7">
    <w:name w:val="heading 7"/>
    <w:basedOn w:val="a"/>
    <w:next w:val="a0"/>
    <w:qFormat/>
    <w:rsid w:val="0056216A"/>
    <w:pPr>
      <w:spacing w:before="60" w:after="60"/>
      <w:outlineLvl w:val="6"/>
    </w:pPr>
    <w:rPr>
      <w:rFonts w:ascii="Plotter" w:eastAsia="楷体_GB2312" w:hAnsi="Plotter"/>
      <w:sz w:val="24"/>
    </w:rPr>
  </w:style>
  <w:style w:type="paragraph" w:styleId="8">
    <w:name w:val="heading 8"/>
    <w:basedOn w:val="a"/>
    <w:next w:val="a0"/>
    <w:qFormat/>
    <w:rsid w:val="0056216A"/>
    <w:pPr>
      <w:keepNext/>
      <w:keepLines/>
      <w:spacing w:before="240" w:after="64" w:line="317" w:lineRule="auto"/>
      <w:outlineLvl w:val="7"/>
    </w:pPr>
    <w:rPr>
      <w:rFonts w:ascii="Arial" w:eastAsia="黑体" w:hAnsi="Arial"/>
      <w:sz w:val="24"/>
    </w:rPr>
  </w:style>
  <w:style w:type="paragraph" w:styleId="9">
    <w:name w:val="heading 9"/>
    <w:basedOn w:val="a"/>
    <w:next w:val="a0"/>
    <w:qFormat/>
    <w:rsid w:val="0056216A"/>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unnamed11">
    <w:name w:val="unnamed11"/>
    <w:rsid w:val="0056216A"/>
    <w:rPr>
      <w:sz w:val="18"/>
    </w:rPr>
  </w:style>
  <w:style w:type="character" w:styleId="a4">
    <w:name w:val="page number"/>
    <w:basedOn w:val="a1"/>
    <w:rsid w:val="0056216A"/>
  </w:style>
  <w:style w:type="character" w:customStyle="1" w:styleId="lh22px1">
    <w:name w:val="lh22px1"/>
    <w:rsid w:val="0056216A"/>
    <w:rPr>
      <w:rFonts w:ascii="宋体" w:eastAsia="宋体" w:hAnsi="宋体" w:hint="eastAsia"/>
      <w:sz w:val="21"/>
    </w:rPr>
  </w:style>
  <w:style w:type="character" w:customStyle="1" w:styleId="px141">
    <w:name w:val="px141"/>
    <w:rsid w:val="0056216A"/>
    <w:rPr>
      <w:sz w:val="21"/>
    </w:rPr>
  </w:style>
  <w:style w:type="character" w:customStyle="1" w:styleId="14info1">
    <w:name w:val="14info1"/>
    <w:rsid w:val="0056216A"/>
    <w:rPr>
      <w:strike w:val="0"/>
      <w:dstrike w:val="0"/>
      <w:sz w:val="21"/>
      <w:u w:val="none"/>
    </w:rPr>
  </w:style>
  <w:style w:type="character" w:customStyle="1" w:styleId="txt20">
    <w:name w:val="txt20"/>
    <w:basedOn w:val="a1"/>
    <w:rsid w:val="0056216A"/>
  </w:style>
  <w:style w:type="character" w:styleId="a5">
    <w:name w:val="annotation reference"/>
    <w:uiPriority w:val="99"/>
    <w:rsid w:val="0056216A"/>
    <w:rPr>
      <w:sz w:val="21"/>
    </w:rPr>
  </w:style>
  <w:style w:type="character" w:customStyle="1" w:styleId="style11">
    <w:name w:val="style11"/>
    <w:rsid w:val="0056216A"/>
    <w:rPr>
      <w:sz w:val="24"/>
    </w:rPr>
  </w:style>
  <w:style w:type="character" w:customStyle="1" w:styleId="Char1">
    <w:name w:val="纯文本 Char1"/>
    <w:link w:val="a6"/>
    <w:rsid w:val="0056216A"/>
    <w:rPr>
      <w:rFonts w:ascii="宋体" w:eastAsia="宋体" w:hAnsi="Courier New"/>
      <w:sz w:val="21"/>
      <w:lang w:val="en-US" w:eastAsia="zh-CN"/>
    </w:rPr>
  </w:style>
  <w:style w:type="character" w:customStyle="1" w:styleId="weby1">
    <w:name w:val="weby1"/>
    <w:rsid w:val="0056216A"/>
    <w:rPr>
      <w:color w:val="003300"/>
      <w:sz w:val="18"/>
    </w:rPr>
  </w:style>
  <w:style w:type="character" w:styleId="a7">
    <w:name w:val="Hyperlink"/>
    <w:rsid w:val="0056216A"/>
    <w:rPr>
      <w:rFonts w:ascii="Verdana" w:hAnsi="Verdana" w:hint="default"/>
      <w:color w:val="CC0000"/>
      <w:u w:val="single"/>
    </w:rPr>
  </w:style>
  <w:style w:type="character" w:styleId="a8">
    <w:name w:val="Strong"/>
    <w:qFormat/>
    <w:rsid w:val="0056216A"/>
    <w:rPr>
      <w:b/>
    </w:rPr>
  </w:style>
  <w:style w:type="paragraph" w:styleId="20">
    <w:name w:val="Body Text 2"/>
    <w:basedOn w:val="a"/>
    <w:rsid w:val="0056216A"/>
    <w:pPr>
      <w:spacing w:line="240" w:lineRule="exact"/>
      <w:jc w:val="center"/>
    </w:pPr>
    <w:rPr>
      <w:sz w:val="18"/>
    </w:rPr>
  </w:style>
  <w:style w:type="paragraph" w:styleId="10">
    <w:name w:val="toc 1"/>
    <w:basedOn w:val="a"/>
    <w:next w:val="a"/>
    <w:rsid w:val="0056216A"/>
    <w:pPr>
      <w:spacing w:line="220" w:lineRule="exact"/>
      <w:jc w:val="center"/>
    </w:pPr>
  </w:style>
  <w:style w:type="paragraph" w:customStyle="1" w:styleId="ParaCharCharCharCharCharCharChar">
    <w:name w:val="默认段落字体 Para Char Char Char Char Char Char Char"/>
    <w:basedOn w:val="a"/>
    <w:rsid w:val="0056216A"/>
    <w:pPr>
      <w:adjustRightInd w:val="0"/>
      <w:spacing w:line="360" w:lineRule="auto"/>
    </w:pPr>
  </w:style>
  <w:style w:type="paragraph" w:styleId="a0">
    <w:name w:val="Normal Indent"/>
    <w:aliases w:val="标题4,s4,正文缩进 Char Char Char,正文缩进 Char Char Char Char,正文缩进 Char Char Char Char Char Char Char Char Char Char Char Char Char Char Char Char Char Char Char Char Char Char,正文缩进 Char Char C,s4 Char Char Char Char,表正文,正文缩进 Char1 Char Char,bt,特点"/>
    <w:basedOn w:val="a"/>
    <w:link w:val="Char"/>
    <w:rsid w:val="0056216A"/>
    <w:pPr>
      <w:ind w:firstLine="420"/>
    </w:pPr>
  </w:style>
  <w:style w:type="paragraph" w:styleId="a9">
    <w:name w:val="header"/>
    <w:aliases w:val="首页页眉"/>
    <w:basedOn w:val="a"/>
    <w:rsid w:val="0056216A"/>
    <w:pPr>
      <w:pBdr>
        <w:bottom w:val="single" w:sz="6" w:space="1" w:color="auto"/>
      </w:pBdr>
      <w:tabs>
        <w:tab w:val="center" w:pos="4153"/>
        <w:tab w:val="right" w:pos="8306"/>
      </w:tabs>
      <w:snapToGrid w:val="0"/>
      <w:jc w:val="center"/>
    </w:pPr>
    <w:rPr>
      <w:sz w:val="18"/>
    </w:rPr>
  </w:style>
  <w:style w:type="paragraph" w:styleId="30">
    <w:name w:val="Body Text Indent 3"/>
    <w:basedOn w:val="a"/>
    <w:rsid w:val="0056216A"/>
    <w:pPr>
      <w:ind w:firstLine="560"/>
    </w:pPr>
    <w:rPr>
      <w:sz w:val="28"/>
    </w:rPr>
  </w:style>
  <w:style w:type="paragraph" w:customStyle="1" w:styleId="14info">
    <w:name w:val="14info"/>
    <w:basedOn w:val="a"/>
    <w:rsid w:val="0056216A"/>
    <w:pPr>
      <w:widowControl/>
      <w:spacing w:before="100" w:beforeAutospacing="1" w:after="100" w:afterAutospacing="1" w:line="408" w:lineRule="auto"/>
      <w:jc w:val="left"/>
    </w:pPr>
    <w:rPr>
      <w:rFonts w:ascii="宋体" w:hAnsi="宋体"/>
      <w:kern w:val="0"/>
    </w:rPr>
  </w:style>
  <w:style w:type="paragraph" w:customStyle="1" w:styleId="11">
    <w:name w:val="样式1"/>
    <w:rsid w:val="0056216A"/>
  </w:style>
  <w:style w:type="paragraph" w:styleId="aa">
    <w:name w:val="annotation text"/>
    <w:basedOn w:val="a"/>
    <w:link w:val="Char0"/>
    <w:rsid w:val="0056216A"/>
    <w:pPr>
      <w:jc w:val="left"/>
    </w:pPr>
  </w:style>
  <w:style w:type="paragraph" w:styleId="ab">
    <w:name w:val="footer"/>
    <w:basedOn w:val="a"/>
    <w:link w:val="Char2"/>
    <w:uiPriority w:val="99"/>
    <w:rsid w:val="0056216A"/>
    <w:pPr>
      <w:tabs>
        <w:tab w:val="center" w:pos="4153"/>
        <w:tab w:val="right" w:pos="8306"/>
      </w:tabs>
      <w:snapToGrid w:val="0"/>
      <w:jc w:val="left"/>
    </w:pPr>
    <w:rPr>
      <w:sz w:val="18"/>
    </w:rPr>
  </w:style>
  <w:style w:type="paragraph" w:customStyle="1" w:styleId="Char3">
    <w:name w:val="Char"/>
    <w:basedOn w:val="ac"/>
    <w:rsid w:val="0056216A"/>
    <w:pPr>
      <w:spacing w:before="240" w:after="240"/>
      <w:ind w:leftChars="100" w:left="100" w:rightChars="100" w:right="100"/>
    </w:pPr>
    <w:rPr>
      <w:rFonts w:ascii="宋体" w:hAnsi="宋体"/>
      <w:sz w:val="28"/>
    </w:rPr>
  </w:style>
  <w:style w:type="paragraph" w:customStyle="1" w:styleId="Char10">
    <w:name w:val="Char1"/>
    <w:basedOn w:val="a"/>
    <w:rsid w:val="0056216A"/>
    <w:rPr>
      <w:rFonts w:ascii="Tahoma" w:hAnsi="Tahoma"/>
      <w:sz w:val="24"/>
    </w:rPr>
  </w:style>
  <w:style w:type="paragraph" w:styleId="21">
    <w:name w:val="Body Text Indent 2"/>
    <w:aliases w:val="正文文字缩进 2"/>
    <w:basedOn w:val="a"/>
    <w:link w:val="2Char"/>
    <w:rsid w:val="0056216A"/>
    <w:pPr>
      <w:ind w:firstLine="522"/>
    </w:pPr>
    <w:rPr>
      <w:sz w:val="28"/>
    </w:rPr>
  </w:style>
  <w:style w:type="paragraph" w:styleId="ad">
    <w:name w:val="Block Text"/>
    <w:basedOn w:val="a"/>
    <w:rsid w:val="0056216A"/>
    <w:pPr>
      <w:tabs>
        <w:tab w:val="left" w:pos="8187"/>
      </w:tabs>
      <w:ind w:leftChars="48" w:left="101" w:rightChars="48" w:right="48" w:firstLine="438"/>
    </w:pPr>
    <w:rPr>
      <w:sz w:val="28"/>
    </w:rPr>
  </w:style>
  <w:style w:type="paragraph" w:styleId="31">
    <w:name w:val="Body Text 3"/>
    <w:basedOn w:val="a"/>
    <w:rsid w:val="0056216A"/>
    <w:pPr>
      <w:spacing w:line="240" w:lineRule="exact"/>
    </w:pPr>
    <w:rPr>
      <w:sz w:val="15"/>
    </w:rPr>
  </w:style>
  <w:style w:type="paragraph" w:styleId="a6">
    <w:name w:val="Plain Text"/>
    <w:basedOn w:val="a"/>
    <w:link w:val="Char1"/>
    <w:rsid w:val="0056216A"/>
    <w:pPr>
      <w:adjustRightInd w:val="0"/>
      <w:spacing w:line="360" w:lineRule="atLeast"/>
      <w:jc w:val="left"/>
      <w:textAlignment w:val="baseline"/>
    </w:pPr>
    <w:rPr>
      <w:rFonts w:ascii="宋体" w:hAnsi="Courier New"/>
      <w:kern w:val="0"/>
    </w:rPr>
  </w:style>
  <w:style w:type="paragraph" w:styleId="ae">
    <w:name w:val="Normal (Web)"/>
    <w:basedOn w:val="a"/>
    <w:uiPriority w:val="99"/>
    <w:rsid w:val="0056216A"/>
    <w:pPr>
      <w:widowControl/>
      <w:spacing w:before="100" w:beforeAutospacing="1" w:after="100" w:afterAutospacing="1"/>
      <w:jc w:val="left"/>
    </w:pPr>
    <w:rPr>
      <w:rFonts w:ascii="Arial Unicode MS" w:eastAsia="Arial Unicode MS" w:hAnsi="Arial Unicode MS"/>
      <w:color w:val="000000"/>
      <w:kern w:val="0"/>
      <w:sz w:val="24"/>
    </w:rPr>
  </w:style>
  <w:style w:type="paragraph" w:customStyle="1" w:styleId="CharChar1Char1">
    <w:name w:val="Char Char1 Char1"/>
    <w:basedOn w:val="a"/>
    <w:rsid w:val="0056216A"/>
    <w:pPr>
      <w:spacing w:line="360" w:lineRule="auto"/>
      <w:ind w:firstLineChars="200" w:firstLine="200"/>
    </w:pPr>
    <w:rPr>
      <w:rFonts w:ascii="宋体" w:hAnsi="宋体"/>
      <w:sz w:val="24"/>
    </w:rPr>
  </w:style>
  <w:style w:type="paragraph" w:styleId="af">
    <w:name w:val="Body Text Indent"/>
    <w:basedOn w:val="a"/>
    <w:rsid w:val="0056216A"/>
    <w:pPr>
      <w:spacing w:before="240" w:line="360" w:lineRule="auto"/>
      <w:ind w:firstLine="540"/>
    </w:pPr>
    <w:rPr>
      <w:sz w:val="28"/>
    </w:rPr>
  </w:style>
  <w:style w:type="paragraph" w:styleId="ac">
    <w:name w:val="Document Map"/>
    <w:basedOn w:val="a"/>
    <w:rsid w:val="0056216A"/>
    <w:pPr>
      <w:shd w:val="clear" w:color="auto" w:fill="000080"/>
    </w:pPr>
  </w:style>
  <w:style w:type="paragraph" w:styleId="HTML">
    <w:name w:val="HTML Preformatted"/>
    <w:basedOn w:val="a"/>
    <w:rsid w:val="005621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0">
    <w:name w:val="Body Text"/>
    <w:aliases w:val="正文文字"/>
    <w:basedOn w:val="a"/>
    <w:rsid w:val="0056216A"/>
    <w:rPr>
      <w:sz w:val="28"/>
    </w:rPr>
  </w:style>
  <w:style w:type="paragraph" w:customStyle="1" w:styleId="1Char">
    <w:name w:val="1 Char"/>
    <w:basedOn w:val="a"/>
    <w:rsid w:val="0056216A"/>
    <w:rPr>
      <w:rFonts w:ascii="Tahoma" w:hAnsi="Tahoma"/>
      <w:sz w:val="24"/>
    </w:rPr>
  </w:style>
  <w:style w:type="character" w:customStyle="1" w:styleId="2Char">
    <w:name w:val="正文文本缩进 2 Char"/>
    <w:aliases w:val="正文文字缩进 2 Char"/>
    <w:link w:val="21"/>
    <w:rsid w:val="00254509"/>
    <w:rPr>
      <w:kern w:val="2"/>
      <w:sz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C26B2C"/>
    <w:pPr>
      <w:autoSpaceDE w:val="0"/>
      <w:autoSpaceDN w:val="0"/>
      <w:adjustRightInd w:val="0"/>
      <w:snapToGrid w:val="0"/>
      <w:spacing w:line="408" w:lineRule="auto"/>
    </w:pPr>
    <w:rPr>
      <w:rFonts w:ascii="宋体"/>
    </w:rPr>
  </w:style>
  <w:style w:type="character" w:customStyle="1" w:styleId="Char4">
    <w:name w:val="纯文本 Char"/>
    <w:rsid w:val="00597FFB"/>
    <w:rPr>
      <w:rFonts w:ascii="宋体" w:eastAsia="宋体" w:hAnsi="Courier New"/>
      <w:kern w:val="2"/>
      <w:sz w:val="21"/>
      <w:lang w:val="en-US" w:eastAsia="zh-CN"/>
    </w:rPr>
  </w:style>
  <w:style w:type="paragraph" w:customStyle="1" w:styleId="CharCharCharChar1">
    <w:name w:val="Char Char Char Char1"/>
    <w:basedOn w:val="a"/>
    <w:rsid w:val="002D6512"/>
    <w:pPr>
      <w:widowControl/>
      <w:spacing w:after="160" w:line="240" w:lineRule="exact"/>
      <w:jc w:val="left"/>
    </w:pPr>
  </w:style>
  <w:style w:type="character" w:customStyle="1" w:styleId="Char2">
    <w:name w:val="页脚 Char"/>
    <w:link w:val="ab"/>
    <w:uiPriority w:val="99"/>
    <w:rsid w:val="00F26796"/>
    <w:rPr>
      <w:rFonts w:eastAsia="宋体"/>
      <w:kern w:val="2"/>
      <w:sz w:val="18"/>
      <w:lang w:val="en-US" w:eastAsia="zh-CN" w:bidi="ar-SA"/>
    </w:rPr>
  </w:style>
  <w:style w:type="table" w:styleId="af1">
    <w:name w:val="Table Grid"/>
    <w:basedOn w:val="a2"/>
    <w:rsid w:val="00BC10E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表"/>
    <w:autoRedefine/>
    <w:rsid w:val="00477036"/>
    <w:pPr>
      <w:adjustRightInd w:val="0"/>
      <w:snapToGrid w:val="0"/>
      <w:jc w:val="both"/>
    </w:pPr>
    <w:rPr>
      <w:rFonts w:ascii="仿宋_GB2312" w:eastAsia="仿宋_GB2312"/>
      <w:kern w:val="2"/>
      <w:sz w:val="24"/>
    </w:rPr>
  </w:style>
  <w:style w:type="character" w:customStyle="1" w:styleId="00Char">
    <w:name w:val="00正文 Char"/>
    <w:link w:val="00"/>
    <w:rsid w:val="00C35C65"/>
    <w:rPr>
      <w:rFonts w:ascii="仿宋_GB2312" w:eastAsia="仿宋_GB2312"/>
      <w:kern w:val="2"/>
      <w:sz w:val="28"/>
      <w:szCs w:val="28"/>
      <w:lang w:val="en-US" w:eastAsia="zh-CN" w:bidi="ar-SA"/>
    </w:rPr>
  </w:style>
  <w:style w:type="paragraph" w:customStyle="1" w:styleId="00">
    <w:name w:val="00正文"/>
    <w:link w:val="00Char"/>
    <w:autoRedefine/>
    <w:rsid w:val="00C35C65"/>
    <w:pPr>
      <w:adjustRightInd w:val="0"/>
      <w:snapToGrid w:val="0"/>
      <w:spacing w:line="360" w:lineRule="auto"/>
      <w:ind w:firstLineChars="200" w:firstLine="560"/>
    </w:pPr>
    <w:rPr>
      <w:rFonts w:ascii="仿宋_GB2312" w:eastAsia="仿宋_GB2312"/>
      <w:kern w:val="2"/>
      <w:sz w:val="28"/>
      <w:szCs w:val="28"/>
    </w:rPr>
  </w:style>
  <w:style w:type="character" w:customStyle="1" w:styleId="Char">
    <w:name w:val="正文缩进 Char"/>
    <w:aliases w:val="标题4 Char,s4 Char,正文缩进 Char Char Char Char1,正文缩进 Char Char Char Char Char,正文缩进 Char Char Char Char Char Char Char Char Char Char Char Char Char Char Char Char Char Char Char Char Char Char Char,正文缩进 Char Char C Char,s4 Char Char Char Char Char"/>
    <w:link w:val="a0"/>
    <w:rsid w:val="00E544D2"/>
    <w:rPr>
      <w:rFonts w:eastAsia="宋体"/>
      <w:kern w:val="2"/>
      <w:sz w:val="21"/>
      <w:lang w:val="en-US" w:eastAsia="zh-CN" w:bidi="ar-SA"/>
    </w:rPr>
  </w:style>
  <w:style w:type="character" w:customStyle="1" w:styleId="CharCharChar">
    <w:name w:val="段落 Char Char Char"/>
    <w:rsid w:val="0014470F"/>
    <w:rPr>
      <w:rFonts w:eastAsia="宋体"/>
      <w:kern w:val="2"/>
      <w:sz w:val="28"/>
      <w:szCs w:val="28"/>
      <w:lang w:val="en-US" w:eastAsia="zh-CN" w:bidi="ar-SA"/>
    </w:rPr>
  </w:style>
  <w:style w:type="paragraph" w:styleId="af2">
    <w:name w:val="Balloon Text"/>
    <w:basedOn w:val="a"/>
    <w:semiHidden/>
    <w:rsid w:val="004F1181"/>
    <w:rPr>
      <w:sz w:val="18"/>
      <w:szCs w:val="18"/>
    </w:rPr>
  </w:style>
  <w:style w:type="character" w:customStyle="1" w:styleId="apple-style-span">
    <w:name w:val="apple-style-span"/>
    <w:uiPriority w:val="99"/>
    <w:rsid w:val="006F090A"/>
    <w:rPr>
      <w:rFonts w:cs="Times New Roman"/>
    </w:rPr>
  </w:style>
  <w:style w:type="paragraph" w:customStyle="1" w:styleId="p0">
    <w:name w:val="p0"/>
    <w:basedOn w:val="a"/>
    <w:rsid w:val="00643AB9"/>
    <w:pPr>
      <w:widowControl/>
      <w:jc w:val="left"/>
    </w:pPr>
    <w:rPr>
      <w:kern w:val="0"/>
      <w:sz w:val="20"/>
    </w:rPr>
  </w:style>
  <w:style w:type="paragraph" w:customStyle="1" w:styleId="af3">
    <w:name w:val="表格文字"/>
    <w:basedOn w:val="af0"/>
    <w:next w:val="a"/>
    <w:link w:val="Char5"/>
    <w:rsid w:val="005844E8"/>
    <w:pPr>
      <w:tabs>
        <w:tab w:val="left" w:pos="3720"/>
      </w:tabs>
      <w:autoSpaceDE w:val="0"/>
      <w:autoSpaceDN w:val="0"/>
      <w:adjustRightInd w:val="0"/>
      <w:spacing w:line="315" w:lineRule="exact"/>
      <w:jc w:val="center"/>
      <w:textAlignment w:val="bottom"/>
    </w:pPr>
    <w:rPr>
      <w:rFonts w:ascii="宋体" w:hAnsi="宋体"/>
      <w:kern w:val="0"/>
      <w:sz w:val="21"/>
    </w:rPr>
  </w:style>
  <w:style w:type="paragraph" w:customStyle="1" w:styleId="af4">
    <w:name w:val="表头"/>
    <w:basedOn w:val="a"/>
    <w:rsid w:val="0083529A"/>
    <w:pPr>
      <w:adjustRightInd w:val="0"/>
      <w:snapToGrid w:val="0"/>
      <w:jc w:val="center"/>
    </w:pPr>
    <w:rPr>
      <w:rFonts w:eastAsia="黑体"/>
      <w:sz w:val="24"/>
      <w:szCs w:val="28"/>
    </w:rPr>
  </w:style>
  <w:style w:type="character" w:customStyle="1" w:styleId="Char6">
    <w:name w:val="附录标题一 Char"/>
    <w:link w:val="af5"/>
    <w:rsid w:val="0083529A"/>
    <w:rPr>
      <w:rFonts w:ascii="黑体" w:eastAsia="黑体"/>
      <w:bCs/>
      <w:sz w:val="21"/>
      <w:szCs w:val="21"/>
      <w:lang w:val="en-US" w:eastAsia="zh-CN" w:bidi="ar-SA"/>
    </w:rPr>
  </w:style>
  <w:style w:type="character" w:customStyle="1" w:styleId="CharChar4">
    <w:name w:val="Char Char4"/>
    <w:rsid w:val="0083529A"/>
    <w:rPr>
      <w:rFonts w:ascii="宋体" w:eastAsia="宋体"/>
      <w:sz w:val="21"/>
      <w:lang w:val="en-US" w:eastAsia="zh-CN" w:bidi="ar-SA"/>
    </w:rPr>
  </w:style>
  <w:style w:type="character" w:customStyle="1" w:styleId="s441BodyTextchALTZ2Char">
    <w:name w:val="样式 正文缩进s4标题4表正文正文非缩进图标题段1Body Text(ch)缩进ALT+Z特点四号正文不...2 Char"/>
    <w:link w:val="s441BodyTextchALTZ2"/>
    <w:rsid w:val="0083529A"/>
    <w:rPr>
      <w:rFonts w:ascii="宋体" w:eastAsia="仿宋_GB2312"/>
      <w:sz w:val="24"/>
      <w:lang w:val="en-US" w:eastAsia="zh-CN" w:bidi="ar-SA"/>
    </w:rPr>
  </w:style>
  <w:style w:type="paragraph" w:customStyle="1" w:styleId="s441BodyTextchALTZ2">
    <w:name w:val="样式 正文缩进s4标题4表正文正文非缩进图标题段1Body Text(ch)缩进ALT+Z特点四号正文不...2"/>
    <w:basedOn w:val="a0"/>
    <w:link w:val="s441BodyTextchALTZ2Char"/>
    <w:rsid w:val="0083529A"/>
    <w:pPr>
      <w:ind w:firstLineChars="200" w:firstLine="200"/>
    </w:pPr>
    <w:rPr>
      <w:rFonts w:ascii="宋体" w:eastAsia="仿宋_GB2312"/>
      <w:kern w:val="0"/>
      <w:sz w:val="24"/>
    </w:rPr>
  </w:style>
  <w:style w:type="paragraph" w:customStyle="1" w:styleId="s441BodyTextchALTZ1">
    <w:name w:val="样式 正文缩进s4标题4表正文正文非缩进图标题段1Body Text(ch)缩进ALT+Z特点四号正文不...1"/>
    <w:basedOn w:val="a0"/>
    <w:rsid w:val="0083529A"/>
    <w:pPr>
      <w:ind w:firstLineChars="400" w:firstLine="840"/>
    </w:pPr>
    <w:rPr>
      <w:rFonts w:ascii="宋体" w:eastAsia="仿宋_GB2312" w:hAnsi="宋体" w:cs="宋体"/>
      <w:kern w:val="0"/>
      <w:sz w:val="24"/>
    </w:rPr>
  </w:style>
  <w:style w:type="paragraph" w:customStyle="1" w:styleId="af5">
    <w:name w:val="附录标题一"/>
    <w:basedOn w:val="a0"/>
    <w:link w:val="Char6"/>
    <w:qFormat/>
    <w:rsid w:val="0083529A"/>
    <w:pPr>
      <w:spacing w:beforeLines="50" w:afterLines="50"/>
      <w:ind w:firstLine="0"/>
    </w:pPr>
    <w:rPr>
      <w:rFonts w:ascii="黑体" w:eastAsia="黑体"/>
      <w:bCs/>
      <w:kern w:val="0"/>
      <w:szCs w:val="21"/>
    </w:rPr>
  </w:style>
  <w:style w:type="paragraph" w:customStyle="1" w:styleId="s441BodyTextchALTZ">
    <w:name w:val="样式 样式 正文缩进s4标题4表正文正文非缩进图标题段1Body Text(ch)缩进ALT+Z特点四号正文不... + 首行缩..."/>
    <w:basedOn w:val="a"/>
    <w:rsid w:val="0083529A"/>
    <w:pPr>
      <w:ind w:firstLineChars="200" w:firstLine="480"/>
    </w:pPr>
    <w:rPr>
      <w:rFonts w:ascii="宋体" w:eastAsia="仿宋_GB2312" w:hAnsi="宋体" w:cs="宋体"/>
      <w:kern w:val="0"/>
      <w:sz w:val="24"/>
    </w:rPr>
  </w:style>
  <w:style w:type="paragraph" w:customStyle="1" w:styleId="s441BodyTextchALTZ3">
    <w:name w:val="样式 正文缩进s4标题4表正文正文非缩进图标题段1Body Text(ch)缩进ALT+Z特点四号正文不...3"/>
    <w:basedOn w:val="a0"/>
    <w:rsid w:val="0083529A"/>
    <w:pPr>
      <w:ind w:firstLineChars="200" w:firstLine="200"/>
    </w:pPr>
    <w:rPr>
      <w:rFonts w:ascii="宋体" w:eastAsia="仿宋_GB2312" w:cs="宋体"/>
      <w:kern w:val="0"/>
      <w:sz w:val="24"/>
    </w:rPr>
  </w:style>
  <w:style w:type="paragraph" w:customStyle="1" w:styleId="22">
    <w:name w:val="样式 (符号) 宋体 首行缩进:  2 字符"/>
    <w:basedOn w:val="a"/>
    <w:rsid w:val="003C3575"/>
    <w:pPr>
      <w:ind w:firstLineChars="200" w:firstLine="420"/>
    </w:pPr>
    <w:rPr>
      <w:rFonts w:eastAsia="仿宋_GB2312" w:hAnsi="宋体" w:cs="宋体"/>
      <w:kern w:val="0"/>
      <w:sz w:val="24"/>
    </w:rPr>
  </w:style>
  <w:style w:type="paragraph" w:customStyle="1" w:styleId="af6">
    <w:name w:val="样式（ 表格 ）"/>
    <w:basedOn w:val="a"/>
    <w:rsid w:val="00C35A49"/>
    <w:pPr>
      <w:adjustRightInd w:val="0"/>
      <w:snapToGrid w:val="0"/>
      <w:spacing w:before="100" w:beforeAutospacing="1" w:after="100" w:afterAutospacing="1"/>
      <w:jc w:val="center"/>
    </w:pPr>
    <w:rPr>
      <w:rFonts w:ascii="Arial" w:hAnsi="Arial"/>
      <w:snapToGrid w:val="0"/>
      <w:color w:val="0000FF"/>
      <w:kern w:val="0"/>
    </w:rPr>
  </w:style>
  <w:style w:type="paragraph" w:customStyle="1" w:styleId="23">
    <w:name w:val="样式 首行缩进:  2 字符"/>
    <w:basedOn w:val="a"/>
    <w:rsid w:val="00C9596C"/>
    <w:pPr>
      <w:ind w:firstLineChars="200" w:firstLine="420"/>
    </w:pPr>
    <w:rPr>
      <w:rFonts w:eastAsia="仿宋_GB2312" w:cs="宋体"/>
      <w:kern w:val="0"/>
      <w:sz w:val="24"/>
    </w:rPr>
  </w:style>
  <w:style w:type="paragraph" w:customStyle="1" w:styleId="CharCharCharCharCharCharCharChar">
    <w:name w:val="Char Char Char Char Char Char Char Char"/>
    <w:basedOn w:val="a"/>
    <w:rsid w:val="00BC41EB"/>
  </w:style>
  <w:style w:type="character" w:customStyle="1" w:styleId="Char7">
    <w:name w:val="正文文本缩进 Char"/>
    <w:link w:val="12"/>
    <w:rsid w:val="004B0A9C"/>
    <w:rPr>
      <w:kern w:val="2"/>
      <w:sz w:val="21"/>
    </w:rPr>
  </w:style>
  <w:style w:type="paragraph" w:customStyle="1" w:styleId="12">
    <w:name w:val="正文文本缩进1"/>
    <w:basedOn w:val="a"/>
    <w:link w:val="Char7"/>
    <w:rsid w:val="004B0A9C"/>
    <w:pPr>
      <w:spacing w:after="120"/>
      <w:ind w:leftChars="200" w:left="420"/>
    </w:pPr>
  </w:style>
  <w:style w:type="character" w:customStyle="1" w:styleId="Char0">
    <w:name w:val="批注文字 Char"/>
    <w:link w:val="aa"/>
    <w:rsid w:val="0045629D"/>
    <w:rPr>
      <w:kern w:val="2"/>
      <w:sz w:val="21"/>
    </w:rPr>
  </w:style>
  <w:style w:type="character" w:customStyle="1" w:styleId="13">
    <w:name w:val="页码1"/>
    <w:basedOn w:val="a1"/>
    <w:rsid w:val="005966CB"/>
  </w:style>
  <w:style w:type="paragraph" w:customStyle="1" w:styleId="ParaChar">
    <w:name w:val="默认段落字体 Para Char"/>
    <w:basedOn w:val="a"/>
    <w:autoRedefine/>
    <w:rsid w:val="00B10CA7"/>
    <w:pPr>
      <w:spacing w:line="360" w:lineRule="auto"/>
      <w:jc w:val="center"/>
    </w:pPr>
    <w:rPr>
      <w:sz w:val="28"/>
      <w:szCs w:val="28"/>
    </w:rPr>
  </w:style>
  <w:style w:type="character" w:customStyle="1" w:styleId="Char5">
    <w:name w:val="表格文字 Char"/>
    <w:link w:val="af3"/>
    <w:rsid w:val="00B43B54"/>
    <w:rPr>
      <w:rFonts w:ascii="宋体" w:eastAsia="宋体" w:hAnsi="宋体"/>
      <w:sz w:val="21"/>
      <w:lang w:val="en-US" w:eastAsia="zh-CN" w:bidi="ar-SA"/>
    </w:rPr>
  </w:style>
  <w:style w:type="paragraph" w:customStyle="1" w:styleId="--">
    <w:name w:val="公参--表格"/>
    <w:basedOn w:val="a"/>
    <w:rsid w:val="00B43B54"/>
    <w:pPr>
      <w:adjustRightInd w:val="0"/>
      <w:snapToGrid w:val="0"/>
      <w:jc w:val="left"/>
    </w:pPr>
  </w:style>
  <w:style w:type="paragraph" w:customStyle="1" w:styleId="1CharChar">
    <w:name w:val="报告标题1 Char Char"/>
    <w:basedOn w:val="1"/>
    <w:next w:val="2"/>
    <w:rsid w:val="00D44B96"/>
    <w:pPr>
      <w:widowControl/>
      <w:overflowPunct w:val="0"/>
      <w:autoSpaceDE w:val="0"/>
      <w:autoSpaceDN w:val="0"/>
      <w:adjustRightInd w:val="0"/>
      <w:snapToGrid w:val="0"/>
      <w:spacing w:before="340" w:after="330" w:line="320" w:lineRule="exact"/>
      <w:ind w:left="0"/>
      <w:jc w:val="left"/>
    </w:pPr>
    <w:rPr>
      <w:b/>
      <w:kern w:val="44"/>
      <w:sz w:val="44"/>
      <w:szCs w:val="24"/>
    </w:rPr>
  </w:style>
  <w:style w:type="paragraph" w:customStyle="1" w:styleId="album-div">
    <w:name w:val="album-div"/>
    <w:basedOn w:val="a"/>
    <w:rsid w:val="00742E91"/>
    <w:pPr>
      <w:widowControl/>
      <w:spacing w:before="100" w:beforeAutospacing="1" w:after="100" w:afterAutospacing="1"/>
      <w:jc w:val="left"/>
    </w:pPr>
    <w:rPr>
      <w:rFonts w:ascii="宋体" w:hAnsi="宋体" w:cs="宋体"/>
      <w:kern w:val="0"/>
      <w:sz w:val="24"/>
      <w:szCs w:val="24"/>
    </w:rPr>
  </w:style>
  <w:style w:type="paragraph" w:customStyle="1" w:styleId="CharCharCharChar">
    <w:name w:val="Char Char Char Char"/>
    <w:basedOn w:val="a"/>
    <w:rsid w:val="004432F4"/>
    <w:pPr>
      <w:spacing w:line="360" w:lineRule="auto"/>
    </w:pPr>
    <w:rPr>
      <w:rFonts w:ascii="宋体" w:hAnsi="宋体"/>
      <w:sz w:val="24"/>
    </w:rPr>
  </w:style>
  <w:style w:type="character" w:customStyle="1" w:styleId="headline-content2">
    <w:name w:val="headline-content2"/>
    <w:rsid w:val="0030580A"/>
  </w:style>
  <w:style w:type="paragraph" w:customStyle="1" w:styleId="210">
    <w:name w:val="正文文本缩进 21"/>
    <w:basedOn w:val="a"/>
    <w:rsid w:val="00B42E26"/>
    <w:pPr>
      <w:ind w:firstLine="522"/>
    </w:pPr>
    <w:rPr>
      <w:sz w:val="28"/>
    </w:rPr>
  </w:style>
  <w:style w:type="paragraph" w:styleId="af7">
    <w:name w:val="annotation subject"/>
    <w:basedOn w:val="aa"/>
    <w:next w:val="aa"/>
    <w:link w:val="Char8"/>
    <w:rsid w:val="005407F2"/>
    <w:rPr>
      <w:b/>
      <w:bCs/>
    </w:rPr>
  </w:style>
  <w:style w:type="character" w:customStyle="1" w:styleId="Char8">
    <w:name w:val="批注主题 Char"/>
    <w:basedOn w:val="Char0"/>
    <w:link w:val="af7"/>
    <w:rsid w:val="005407F2"/>
    <w:rPr>
      <w:b/>
      <w:bCs/>
      <w:kern w:val="2"/>
      <w:sz w:val="21"/>
    </w:rPr>
  </w:style>
  <w:style w:type="paragraph" w:styleId="af8">
    <w:name w:val="List Paragraph"/>
    <w:basedOn w:val="a"/>
    <w:uiPriority w:val="34"/>
    <w:qFormat/>
    <w:rsid w:val="00914618"/>
    <w:pPr>
      <w:ind w:firstLineChars="200" w:firstLine="420"/>
    </w:pPr>
  </w:style>
  <w:style w:type="paragraph" w:customStyle="1" w:styleId="317">
    <w:name w:val="样式 样式 标题 3 + 加粗 + 行距: 多倍行距 1.7 字行"/>
    <w:basedOn w:val="a"/>
    <w:rsid w:val="002C535E"/>
    <w:pPr>
      <w:tabs>
        <w:tab w:val="num" w:pos="3240"/>
      </w:tabs>
      <w:adjustRightInd w:val="0"/>
      <w:snapToGrid w:val="0"/>
      <w:spacing w:line="408" w:lineRule="auto"/>
      <w:ind w:left="3240"/>
      <w:outlineLvl w:val="2"/>
    </w:pPr>
    <w:rPr>
      <w:rFonts w:eastAsia="仿宋_GB2312" w:cs="宋体"/>
      <w:sz w:val="28"/>
    </w:rPr>
  </w:style>
  <w:style w:type="paragraph" w:customStyle="1" w:styleId="31715">
    <w:name w:val="样式 样式 样式 标题 3 + 加粗 + 行距: 多倍行距 1.7 字行 + 宋体 小四 行距: 1.5 倍行距"/>
    <w:basedOn w:val="a"/>
    <w:rsid w:val="0091196A"/>
    <w:pPr>
      <w:tabs>
        <w:tab w:val="left" w:pos="226"/>
      </w:tabs>
      <w:ind w:left="1820" w:hanging="420"/>
    </w:pPr>
  </w:style>
  <w:style w:type="character" w:customStyle="1" w:styleId="fontstyle01">
    <w:name w:val="fontstyle01"/>
    <w:basedOn w:val="a1"/>
    <w:rsid w:val="0091196A"/>
    <w:rPr>
      <w:rFonts w:ascii="宋体" w:eastAsia="宋体" w:hAnsi="宋体" w:hint="eastAsia"/>
      <w:b w:val="0"/>
      <w:bCs w:val="0"/>
      <w:i w:val="0"/>
      <w:iCs w:val="0"/>
      <w:color w:val="000000"/>
      <w:sz w:val="52"/>
      <w:szCs w:val="52"/>
    </w:rPr>
  </w:style>
  <w:style w:type="character" w:customStyle="1" w:styleId="fontstyle21">
    <w:name w:val="fontstyle21"/>
    <w:basedOn w:val="a1"/>
    <w:rsid w:val="00F944D7"/>
    <w:rPr>
      <w:rFonts w:ascii="宋体" w:eastAsia="宋体" w:hAnsi="宋体" w:hint="eastAsia"/>
      <w:b w:val="0"/>
      <w:bCs w:val="0"/>
      <w:i w:val="0"/>
      <w:iCs w:val="0"/>
      <w:color w:val="000000"/>
      <w:sz w:val="24"/>
      <w:szCs w:val="24"/>
    </w:rPr>
  </w:style>
  <w:style w:type="character" w:customStyle="1" w:styleId="fontstyle11">
    <w:name w:val="fontstyle11"/>
    <w:basedOn w:val="a1"/>
    <w:rsid w:val="003F7A30"/>
    <w:rPr>
      <w:rFonts w:ascii="TimesNewRomanPS-BoldMT" w:hAnsi="TimesNewRomanPS-BoldMT" w:hint="default"/>
      <w:b/>
      <w:bCs/>
      <w:i w:val="0"/>
      <w:iCs w:val="0"/>
      <w:color w:val="000000"/>
      <w:sz w:val="44"/>
      <w:szCs w:val="44"/>
    </w:rPr>
  </w:style>
  <w:style w:type="character" w:customStyle="1" w:styleId="fontstyle31">
    <w:name w:val="fontstyle31"/>
    <w:basedOn w:val="a1"/>
    <w:rsid w:val="00AA0C97"/>
    <w:rPr>
      <w:rFonts w:ascii="TT2A9o00" w:hAnsi="TT2A9o00" w:hint="default"/>
      <w:b w:val="0"/>
      <w:bCs w:val="0"/>
      <w:i w:val="0"/>
      <w:iCs w:val="0"/>
      <w:color w:val="000000"/>
      <w:sz w:val="28"/>
      <w:szCs w:val="28"/>
    </w:rPr>
  </w:style>
  <w:style w:type="character" w:customStyle="1" w:styleId="fontstyle41">
    <w:name w:val="fontstyle41"/>
    <w:basedOn w:val="a1"/>
    <w:rsid w:val="002277D1"/>
    <w:rPr>
      <w:rFonts w:ascii="TT2AAo02" w:hAnsi="TT2AAo02" w:hint="default"/>
      <w:b w:val="0"/>
      <w:bCs w:val="0"/>
      <w:i w:val="0"/>
      <w:iCs w:val="0"/>
      <w:color w:val="000000"/>
      <w:sz w:val="26"/>
      <w:szCs w:val="26"/>
    </w:rPr>
  </w:style>
  <w:style w:type="paragraph" w:styleId="af9">
    <w:name w:val="endnote text"/>
    <w:basedOn w:val="a"/>
    <w:link w:val="Char9"/>
    <w:rsid w:val="00901439"/>
    <w:pPr>
      <w:snapToGrid w:val="0"/>
      <w:jc w:val="left"/>
    </w:pPr>
  </w:style>
  <w:style w:type="character" w:customStyle="1" w:styleId="Char9">
    <w:name w:val="尾注文本 Char"/>
    <w:basedOn w:val="a1"/>
    <w:link w:val="af9"/>
    <w:rsid w:val="00901439"/>
    <w:rPr>
      <w:kern w:val="2"/>
      <w:sz w:val="21"/>
    </w:rPr>
  </w:style>
  <w:style w:type="character" w:styleId="afa">
    <w:name w:val="endnote reference"/>
    <w:basedOn w:val="a1"/>
    <w:rsid w:val="00901439"/>
    <w:rPr>
      <w:vertAlign w:val="superscript"/>
    </w:rPr>
  </w:style>
  <w:style w:type="paragraph" w:customStyle="1" w:styleId="14">
    <w:name w:val="1"/>
    <w:basedOn w:val="a"/>
    <w:rsid w:val="00D064D5"/>
    <w:pPr>
      <w:spacing w:line="360" w:lineRule="auto"/>
    </w:pPr>
    <w:rPr>
      <w:rFonts w:ascii="宋体" w:hAnsi="宋体"/>
      <w:sz w:val="24"/>
    </w:rPr>
  </w:style>
  <w:style w:type="paragraph" w:styleId="afb">
    <w:name w:val="Date"/>
    <w:basedOn w:val="a"/>
    <w:next w:val="a"/>
    <w:link w:val="Chara"/>
    <w:rsid w:val="000F2C94"/>
    <w:pPr>
      <w:ind w:leftChars="2500" w:left="100"/>
    </w:pPr>
  </w:style>
  <w:style w:type="character" w:customStyle="1" w:styleId="Chara">
    <w:name w:val="日期 Char"/>
    <w:basedOn w:val="a1"/>
    <w:link w:val="afb"/>
    <w:rsid w:val="000F2C9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4118">
      <w:bodyDiv w:val="1"/>
      <w:marLeft w:val="0"/>
      <w:marRight w:val="0"/>
      <w:marTop w:val="0"/>
      <w:marBottom w:val="0"/>
      <w:divBdr>
        <w:top w:val="none" w:sz="0" w:space="0" w:color="auto"/>
        <w:left w:val="none" w:sz="0" w:space="0" w:color="auto"/>
        <w:bottom w:val="none" w:sz="0" w:space="0" w:color="auto"/>
        <w:right w:val="none" w:sz="0" w:space="0" w:color="auto"/>
      </w:divBdr>
    </w:div>
    <w:div w:id="81995930">
      <w:bodyDiv w:val="1"/>
      <w:marLeft w:val="0"/>
      <w:marRight w:val="0"/>
      <w:marTop w:val="0"/>
      <w:marBottom w:val="0"/>
      <w:divBdr>
        <w:top w:val="none" w:sz="0" w:space="0" w:color="auto"/>
        <w:left w:val="none" w:sz="0" w:space="0" w:color="auto"/>
        <w:bottom w:val="none" w:sz="0" w:space="0" w:color="auto"/>
        <w:right w:val="none" w:sz="0" w:space="0" w:color="auto"/>
      </w:divBdr>
    </w:div>
    <w:div w:id="96289902">
      <w:bodyDiv w:val="1"/>
      <w:marLeft w:val="0"/>
      <w:marRight w:val="0"/>
      <w:marTop w:val="0"/>
      <w:marBottom w:val="0"/>
      <w:divBdr>
        <w:top w:val="none" w:sz="0" w:space="0" w:color="auto"/>
        <w:left w:val="none" w:sz="0" w:space="0" w:color="auto"/>
        <w:bottom w:val="none" w:sz="0" w:space="0" w:color="auto"/>
        <w:right w:val="none" w:sz="0" w:space="0" w:color="auto"/>
      </w:divBdr>
    </w:div>
    <w:div w:id="122047473">
      <w:bodyDiv w:val="1"/>
      <w:marLeft w:val="0"/>
      <w:marRight w:val="0"/>
      <w:marTop w:val="0"/>
      <w:marBottom w:val="0"/>
      <w:divBdr>
        <w:top w:val="none" w:sz="0" w:space="0" w:color="auto"/>
        <w:left w:val="none" w:sz="0" w:space="0" w:color="auto"/>
        <w:bottom w:val="none" w:sz="0" w:space="0" w:color="auto"/>
        <w:right w:val="none" w:sz="0" w:space="0" w:color="auto"/>
      </w:divBdr>
    </w:div>
    <w:div w:id="154149547">
      <w:bodyDiv w:val="1"/>
      <w:marLeft w:val="0"/>
      <w:marRight w:val="0"/>
      <w:marTop w:val="0"/>
      <w:marBottom w:val="0"/>
      <w:divBdr>
        <w:top w:val="none" w:sz="0" w:space="0" w:color="auto"/>
        <w:left w:val="none" w:sz="0" w:space="0" w:color="auto"/>
        <w:bottom w:val="none" w:sz="0" w:space="0" w:color="auto"/>
        <w:right w:val="none" w:sz="0" w:space="0" w:color="auto"/>
      </w:divBdr>
    </w:div>
    <w:div w:id="171185416">
      <w:bodyDiv w:val="1"/>
      <w:marLeft w:val="0"/>
      <w:marRight w:val="0"/>
      <w:marTop w:val="0"/>
      <w:marBottom w:val="0"/>
      <w:divBdr>
        <w:top w:val="none" w:sz="0" w:space="0" w:color="auto"/>
        <w:left w:val="none" w:sz="0" w:space="0" w:color="auto"/>
        <w:bottom w:val="none" w:sz="0" w:space="0" w:color="auto"/>
        <w:right w:val="none" w:sz="0" w:space="0" w:color="auto"/>
      </w:divBdr>
    </w:div>
    <w:div w:id="171454396">
      <w:bodyDiv w:val="1"/>
      <w:marLeft w:val="0"/>
      <w:marRight w:val="0"/>
      <w:marTop w:val="0"/>
      <w:marBottom w:val="0"/>
      <w:divBdr>
        <w:top w:val="none" w:sz="0" w:space="0" w:color="auto"/>
        <w:left w:val="none" w:sz="0" w:space="0" w:color="auto"/>
        <w:bottom w:val="none" w:sz="0" w:space="0" w:color="auto"/>
        <w:right w:val="none" w:sz="0" w:space="0" w:color="auto"/>
      </w:divBdr>
    </w:div>
    <w:div w:id="184250310">
      <w:bodyDiv w:val="1"/>
      <w:marLeft w:val="0"/>
      <w:marRight w:val="0"/>
      <w:marTop w:val="0"/>
      <w:marBottom w:val="0"/>
      <w:divBdr>
        <w:top w:val="none" w:sz="0" w:space="0" w:color="auto"/>
        <w:left w:val="none" w:sz="0" w:space="0" w:color="auto"/>
        <w:bottom w:val="none" w:sz="0" w:space="0" w:color="auto"/>
        <w:right w:val="none" w:sz="0" w:space="0" w:color="auto"/>
      </w:divBdr>
    </w:div>
    <w:div w:id="216356579">
      <w:bodyDiv w:val="1"/>
      <w:marLeft w:val="0"/>
      <w:marRight w:val="0"/>
      <w:marTop w:val="0"/>
      <w:marBottom w:val="0"/>
      <w:divBdr>
        <w:top w:val="none" w:sz="0" w:space="0" w:color="auto"/>
        <w:left w:val="none" w:sz="0" w:space="0" w:color="auto"/>
        <w:bottom w:val="none" w:sz="0" w:space="0" w:color="auto"/>
        <w:right w:val="none" w:sz="0" w:space="0" w:color="auto"/>
      </w:divBdr>
    </w:div>
    <w:div w:id="233202359">
      <w:bodyDiv w:val="1"/>
      <w:marLeft w:val="0"/>
      <w:marRight w:val="0"/>
      <w:marTop w:val="0"/>
      <w:marBottom w:val="0"/>
      <w:divBdr>
        <w:top w:val="none" w:sz="0" w:space="0" w:color="auto"/>
        <w:left w:val="none" w:sz="0" w:space="0" w:color="auto"/>
        <w:bottom w:val="none" w:sz="0" w:space="0" w:color="auto"/>
        <w:right w:val="none" w:sz="0" w:space="0" w:color="auto"/>
      </w:divBdr>
    </w:div>
    <w:div w:id="304625365">
      <w:bodyDiv w:val="1"/>
      <w:marLeft w:val="0"/>
      <w:marRight w:val="0"/>
      <w:marTop w:val="0"/>
      <w:marBottom w:val="0"/>
      <w:divBdr>
        <w:top w:val="none" w:sz="0" w:space="0" w:color="auto"/>
        <w:left w:val="none" w:sz="0" w:space="0" w:color="auto"/>
        <w:bottom w:val="none" w:sz="0" w:space="0" w:color="auto"/>
        <w:right w:val="none" w:sz="0" w:space="0" w:color="auto"/>
      </w:divBdr>
    </w:div>
    <w:div w:id="337003301">
      <w:bodyDiv w:val="1"/>
      <w:marLeft w:val="0"/>
      <w:marRight w:val="0"/>
      <w:marTop w:val="0"/>
      <w:marBottom w:val="0"/>
      <w:divBdr>
        <w:top w:val="none" w:sz="0" w:space="0" w:color="auto"/>
        <w:left w:val="none" w:sz="0" w:space="0" w:color="auto"/>
        <w:bottom w:val="none" w:sz="0" w:space="0" w:color="auto"/>
        <w:right w:val="none" w:sz="0" w:space="0" w:color="auto"/>
      </w:divBdr>
    </w:div>
    <w:div w:id="339090990">
      <w:bodyDiv w:val="1"/>
      <w:marLeft w:val="0"/>
      <w:marRight w:val="0"/>
      <w:marTop w:val="0"/>
      <w:marBottom w:val="0"/>
      <w:divBdr>
        <w:top w:val="none" w:sz="0" w:space="0" w:color="auto"/>
        <w:left w:val="none" w:sz="0" w:space="0" w:color="auto"/>
        <w:bottom w:val="none" w:sz="0" w:space="0" w:color="auto"/>
        <w:right w:val="none" w:sz="0" w:space="0" w:color="auto"/>
      </w:divBdr>
    </w:div>
    <w:div w:id="344744979">
      <w:bodyDiv w:val="1"/>
      <w:marLeft w:val="0"/>
      <w:marRight w:val="0"/>
      <w:marTop w:val="0"/>
      <w:marBottom w:val="0"/>
      <w:divBdr>
        <w:top w:val="none" w:sz="0" w:space="0" w:color="auto"/>
        <w:left w:val="none" w:sz="0" w:space="0" w:color="auto"/>
        <w:bottom w:val="none" w:sz="0" w:space="0" w:color="auto"/>
        <w:right w:val="none" w:sz="0" w:space="0" w:color="auto"/>
      </w:divBdr>
    </w:div>
    <w:div w:id="364907648">
      <w:bodyDiv w:val="1"/>
      <w:marLeft w:val="0"/>
      <w:marRight w:val="0"/>
      <w:marTop w:val="0"/>
      <w:marBottom w:val="0"/>
      <w:divBdr>
        <w:top w:val="none" w:sz="0" w:space="0" w:color="auto"/>
        <w:left w:val="none" w:sz="0" w:space="0" w:color="auto"/>
        <w:bottom w:val="none" w:sz="0" w:space="0" w:color="auto"/>
        <w:right w:val="none" w:sz="0" w:space="0" w:color="auto"/>
      </w:divBdr>
    </w:div>
    <w:div w:id="408118256">
      <w:bodyDiv w:val="1"/>
      <w:marLeft w:val="0"/>
      <w:marRight w:val="0"/>
      <w:marTop w:val="0"/>
      <w:marBottom w:val="0"/>
      <w:divBdr>
        <w:top w:val="none" w:sz="0" w:space="0" w:color="auto"/>
        <w:left w:val="none" w:sz="0" w:space="0" w:color="auto"/>
        <w:bottom w:val="none" w:sz="0" w:space="0" w:color="auto"/>
        <w:right w:val="none" w:sz="0" w:space="0" w:color="auto"/>
      </w:divBdr>
    </w:div>
    <w:div w:id="416638892">
      <w:bodyDiv w:val="1"/>
      <w:marLeft w:val="0"/>
      <w:marRight w:val="0"/>
      <w:marTop w:val="0"/>
      <w:marBottom w:val="0"/>
      <w:divBdr>
        <w:top w:val="none" w:sz="0" w:space="0" w:color="auto"/>
        <w:left w:val="none" w:sz="0" w:space="0" w:color="auto"/>
        <w:bottom w:val="none" w:sz="0" w:space="0" w:color="auto"/>
        <w:right w:val="none" w:sz="0" w:space="0" w:color="auto"/>
      </w:divBdr>
    </w:div>
    <w:div w:id="430204689">
      <w:bodyDiv w:val="1"/>
      <w:marLeft w:val="0"/>
      <w:marRight w:val="0"/>
      <w:marTop w:val="0"/>
      <w:marBottom w:val="0"/>
      <w:divBdr>
        <w:top w:val="none" w:sz="0" w:space="0" w:color="auto"/>
        <w:left w:val="none" w:sz="0" w:space="0" w:color="auto"/>
        <w:bottom w:val="none" w:sz="0" w:space="0" w:color="auto"/>
        <w:right w:val="none" w:sz="0" w:space="0" w:color="auto"/>
      </w:divBdr>
    </w:div>
    <w:div w:id="435490244">
      <w:bodyDiv w:val="1"/>
      <w:marLeft w:val="0"/>
      <w:marRight w:val="0"/>
      <w:marTop w:val="0"/>
      <w:marBottom w:val="0"/>
      <w:divBdr>
        <w:top w:val="none" w:sz="0" w:space="0" w:color="auto"/>
        <w:left w:val="none" w:sz="0" w:space="0" w:color="auto"/>
        <w:bottom w:val="none" w:sz="0" w:space="0" w:color="auto"/>
        <w:right w:val="none" w:sz="0" w:space="0" w:color="auto"/>
      </w:divBdr>
    </w:div>
    <w:div w:id="445581118">
      <w:bodyDiv w:val="1"/>
      <w:marLeft w:val="0"/>
      <w:marRight w:val="0"/>
      <w:marTop w:val="0"/>
      <w:marBottom w:val="0"/>
      <w:divBdr>
        <w:top w:val="none" w:sz="0" w:space="0" w:color="auto"/>
        <w:left w:val="none" w:sz="0" w:space="0" w:color="auto"/>
        <w:bottom w:val="none" w:sz="0" w:space="0" w:color="auto"/>
        <w:right w:val="none" w:sz="0" w:space="0" w:color="auto"/>
      </w:divBdr>
    </w:div>
    <w:div w:id="546602787">
      <w:bodyDiv w:val="1"/>
      <w:marLeft w:val="0"/>
      <w:marRight w:val="0"/>
      <w:marTop w:val="0"/>
      <w:marBottom w:val="0"/>
      <w:divBdr>
        <w:top w:val="none" w:sz="0" w:space="0" w:color="auto"/>
        <w:left w:val="none" w:sz="0" w:space="0" w:color="auto"/>
        <w:bottom w:val="none" w:sz="0" w:space="0" w:color="auto"/>
        <w:right w:val="none" w:sz="0" w:space="0" w:color="auto"/>
      </w:divBdr>
    </w:div>
    <w:div w:id="547961307">
      <w:bodyDiv w:val="1"/>
      <w:marLeft w:val="0"/>
      <w:marRight w:val="0"/>
      <w:marTop w:val="0"/>
      <w:marBottom w:val="0"/>
      <w:divBdr>
        <w:top w:val="none" w:sz="0" w:space="0" w:color="auto"/>
        <w:left w:val="none" w:sz="0" w:space="0" w:color="auto"/>
        <w:bottom w:val="none" w:sz="0" w:space="0" w:color="auto"/>
        <w:right w:val="none" w:sz="0" w:space="0" w:color="auto"/>
      </w:divBdr>
    </w:div>
    <w:div w:id="638412595">
      <w:bodyDiv w:val="1"/>
      <w:marLeft w:val="0"/>
      <w:marRight w:val="0"/>
      <w:marTop w:val="0"/>
      <w:marBottom w:val="0"/>
      <w:divBdr>
        <w:top w:val="none" w:sz="0" w:space="0" w:color="auto"/>
        <w:left w:val="none" w:sz="0" w:space="0" w:color="auto"/>
        <w:bottom w:val="none" w:sz="0" w:space="0" w:color="auto"/>
        <w:right w:val="none" w:sz="0" w:space="0" w:color="auto"/>
      </w:divBdr>
    </w:div>
    <w:div w:id="653795400">
      <w:bodyDiv w:val="1"/>
      <w:marLeft w:val="0"/>
      <w:marRight w:val="0"/>
      <w:marTop w:val="0"/>
      <w:marBottom w:val="0"/>
      <w:divBdr>
        <w:top w:val="none" w:sz="0" w:space="0" w:color="auto"/>
        <w:left w:val="none" w:sz="0" w:space="0" w:color="auto"/>
        <w:bottom w:val="none" w:sz="0" w:space="0" w:color="auto"/>
        <w:right w:val="none" w:sz="0" w:space="0" w:color="auto"/>
      </w:divBdr>
    </w:div>
    <w:div w:id="656150265">
      <w:bodyDiv w:val="1"/>
      <w:marLeft w:val="0"/>
      <w:marRight w:val="0"/>
      <w:marTop w:val="0"/>
      <w:marBottom w:val="0"/>
      <w:divBdr>
        <w:top w:val="none" w:sz="0" w:space="0" w:color="auto"/>
        <w:left w:val="none" w:sz="0" w:space="0" w:color="auto"/>
        <w:bottom w:val="none" w:sz="0" w:space="0" w:color="auto"/>
        <w:right w:val="none" w:sz="0" w:space="0" w:color="auto"/>
      </w:divBdr>
    </w:div>
    <w:div w:id="659579330">
      <w:bodyDiv w:val="1"/>
      <w:marLeft w:val="0"/>
      <w:marRight w:val="0"/>
      <w:marTop w:val="0"/>
      <w:marBottom w:val="0"/>
      <w:divBdr>
        <w:top w:val="none" w:sz="0" w:space="0" w:color="auto"/>
        <w:left w:val="none" w:sz="0" w:space="0" w:color="auto"/>
        <w:bottom w:val="none" w:sz="0" w:space="0" w:color="auto"/>
        <w:right w:val="none" w:sz="0" w:space="0" w:color="auto"/>
      </w:divBdr>
    </w:div>
    <w:div w:id="666131570">
      <w:bodyDiv w:val="1"/>
      <w:marLeft w:val="0"/>
      <w:marRight w:val="0"/>
      <w:marTop w:val="0"/>
      <w:marBottom w:val="0"/>
      <w:divBdr>
        <w:top w:val="none" w:sz="0" w:space="0" w:color="auto"/>
        <w:left w:val="none" w:sz="0" w:space="0" w:color="auto"/>
        <w:bottom w:val="none" w:sz="0" w:space="0" w:color="auto"/>
        <w:right w:val="none" w:sz="0" w:space="0" w:color="auto"/>
      </w:divBdr>
      <w:divsChild>
        <w:div w:id="1928226874">
          <w:marLeft w:val="0"/>
          <w:marRight w:val="0"/>
          <w:marTop w:val="0"/>
          <w:marBottom w:val="0"/>
          <w:divBdr>
            <w:top w:val="none" w:sz="0" w:space="0" w:color="auto"/>
            <w:left w:val="none" w:sz="0" w:space="0" w:color="auto"/>
            <w:bottom w:val="none" w:sz="0" w:space="0" w:color="auto"/>
            <w:right w:val="none" w:sz="0" w:space="0" w:color="auto"/>
          </w:divBdr>
          <w:divsChild>
            <w:div w:id="740255607">
              <w:marLeft w:val="0"/>
              <w:marRight w:val="0"/>
              <w:marTop w:val="0"/>
              <w:marBottom w:val="0"/>
              <w:divBdr>
                <w:top w:val="none" w:sz="0" w:space="0" w:color="auto"/>
                <w:left w:val="none" w:sz="0" w:space="0" w:color="auto"/>
                <w:bottom w:val="none" w:sz="0" w:space="0" w:color="auto"/>
                <w:right w:val="none" w:sz="0" w:space="0" w:color="auto"/>
              </w:divBdr>
              <w:divsChild>
                <w:div w:id="1019116731">
                  <w:marLeft w:val="0"/>
                  <w:marRight w:val="0"/>
                  <w:marTop w:val="0"/>
                  <w:marBottom w:val="0"/>
                  <w:divBdr>
                    <w:top w:val="none" w:sz="0" w:space="0" w:color="auto"/>
                    <w:left w:val="none" w:sz="0" w:space="0" w:color="auto"/>
                    <w:bottom w:val="none" w:sz="0" w:space="0" w:color="auto"/>
                    <w:right w:val="none" w:sz="0" w:space="0" w:color="auto"/>
                  </w:divBdr>
                  <w:divsChild>
                    <w:div w:id="2005281326">
                      <w:marLeft w:val="0"/>
                      <w:marRight w:val="0"/>
                      <w:marTop w:val="0"/>
                      <w:marBottom w:val="0"/>
                      <w:divBdr>
                        <w:top w:val="none" w:sz="0" w:space="0" w:color="auto"/>
                        <w:left w:val="none" w:sz="0" w:space="0" w:color="auto"/>
                        <w:bottom w:val="none" w:sz="0" w:space="0" w:color="auto"/>
                        <w:right w:val="none" w:sz="0" w:space="0" w:color="auto"/>
                      </w:divBdr>
                      <w:divsChild>
                        <w:div w:id="1347486693">
                          <w:marLeft w:val="0"/>
                          <w:marRight w:val="0"/>
                          <w:marTop w:val="0"/>
                          <w:marBottom w:val="0"/>
                          <w:divBdr>
                            <w:top w:val="none" w:sz="0" w:space="0" w:color="auto"/>
                            <w:left w:val="none" w:sz="0" w:space="0" w:color="auto"/>
                            <w:bottom w:val="none" w:sz="0" w:space="0" w:color="auto"/>
                            <w:right w:val="none" w:sz="0" w:space="0" w:color="auto"/>
                          </w:divBdr>
                          <w:divsChild>
                            <w:div w:id="7599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12414">
      <w:bodyDiv w:val="1"/>
      <w:marLeft w:val="0"/>
      <w:marRight w:val="0"/>
      <w:marTop w:val="0"/>
      <w:marBottom w:val="0"/>
      <w:divBdr>
        <w:top w:val="none" w:sz="0" w:space="0" w:color="auto"/>
        <w:left w:val="none" w:sz="0" w:space="0" w:color="auto"/>
        <w:bottom w:val="none" w:sz="0" w:space="0" w:color="auto"/>
        <w:right w:val="none" w:sz="0" w:space="0" w:color="auto"/>
      </w:divBdr>
    </w:div>
    <w:div w:id="703478169">
      <w:bodyDiv w:val="1"/>
      <w:marLeft w:val="0"/>
      <w:marRight w:val="0"/>
      <w:marTop w:val="0"/>
      <w:marBottom w:val="0"/>
      <w:divBdr>
        <w:top w:val="none" w:sz="0" w:space="0" w:color="auto"/>
        <w:left w:val="none" w:sz="0" w:space="0" w:color="auto"/>
        <w:bottom w:val="none" w:sz="0" w:space="0" w:color="auto"/>
        <w:right w:val="none" w:sz="0" w:space="0" w:color="auto"/>
      </w:divBdr>
    </w:div>
    <w:div w:id="729499096">
      <w:bodyDiv w:val="1"/>
      <w:marLeft w:val="0"/>
      <w:marRight w:val="0"/>
      <w:marTop w:val="0"/>
      <w:marBottom w:val="0"/>
      <w:divBdr>
        <w:top w:val="none" w:sz="0" w:space="0" w:color="auto"/>
        <w:left w:val="none" w:sz="0" w:space="0" w:color="auto"/>
        <w:bottom w:val="none" w:sz="0" w:space="0" w:color="auto"/>
        <w:right w:val="none" w:sz="0" w:space="0" w:color="auto"/>
      </w:divBdr>
    </w:div>
    <w:div w:id="740373264">
      <w:bodyDiv w:val="1"/>
      <w:marLeft w:val="0"/>
      <w:marRight w:val="0"/>
      <w:marTop w:val="0"/>
      <w:marBottom w:val="0"/>
      <w:divBdr>
        <w:top w:val="none" w:sz="0" w:space="0" w:color="auto"/>
        <w:left w:val="none" w:sz="0" w:space="0" w:color="auto"/>
        <w:bottom w:val="none" w:sz="0" w:space="0" w:color="auto"/>
        <w:right w:val="none" w:sz="0" w:space="0" w:color="auto"/>
      </w:divBdr>
    </w:div>
    <w:div w:id="744031852">
      <w:bodyDiv w:val="1"/>
      <w:marLeft w:val="0"/>
      <w:marRight w:val="0"/>
      <w:marTop w:val="0"/>
      <w:marBottom w:val="0"/>
      <w:divBdr>
        <w:top w:val="none" w:sz="0" w:space="0" w:color="auto"/>
        <w:left w:val="none" w:sz="0" w:space="0" w:color="auto"/>
        <w:bottom w:val="none" w:sz="0" w:space="0" w:color="auto"/>
        <w:right w:val="none" w:sz="0" w:space="0" w:color="auto"/>
      </w:divBdr>
    </w:div>
    <w:div w:id="747653544">
      <w:bodyDiv w:val="1"/>
      <w:marLeft w:val="0"/>
      <w:marRight w:val="0"/>
      <w:marTop w:val="0"/>
      <w:marBottom w:val="0"/>
      <w:divBdr>
        <w:top w:val="none" w:sz="0" w:space="0" w:color="auto"/>
        <w:left w:val="none" w:sz="0" w:space="0" w:color="auto"/>
        <w:bottom w:val="none" w:sz="0" w:space="0" w:color="auto"/>
        <w:right w:val="none" w:sz="0" w:space="0" w:color="auto"/>
      </w:divBdr>
    </w:div>
    <w:div w:id="754668446">
      <w:bodyDiv w:val="1"/>
      <w:marLeft w:val="0"/>
      <w:marRight w:val="0"/>
      <w:marTop w:val="0"/>
      <w:marBottom w:val="0"/>
      <w:divBdr>
        <w:top w:val="none" w:sz="0" w:space="0" w:color="auto"/>
        <w:left w:val="none" w:sz="0" w:space="0" w:color="auto"/>
        <w:bottom w:val="none" w:sz="0" w:space="0" w:color="auto"/>
        <w:right w:val="none" w:sz="0" w:space="0" w:color="auto"/>
      </w:divBdr>
    </w:div>
    <w:div w:id="777068761">
      <w:bodyDiv w:val="1"/>
      <w:marLeft w:val="0"/>
      <w:marRight w:val="0"/>
      <w:marTop w:val="0"/>
      <w:marBottom w:val="0"/>
      <w:divBdr>
        <w:top w:val="none" w:sz="0" w:space="0" w:color="auto"/>
        <w:left w:val="none" w:sz="0" w:space="0" w:color="auto"/>
        <w:bottom w:val="none" w:sz="0" w:space="0" w:color="auto"/>
        <w:right w:val="none" w:sz="0" w:space="0" w:color="auto"/>
      </w:divBdr>
    </w:div>
    <w:div w:id="841359057">
      <w:bodyDiv w:val="1"/>
      <w:marLeft w:val="0"/>
      <w:marRight w:val="0"/>
      <w:marTop w:val="0"/>
      <w:marBottom w:val="0"/>
      <w:divBdr>
        <w:top w:val="none" w:sz="0" w:space="0" w:color="auto"/>
        <w:left w:val="none" w:sz="0" w:space="0" w:color="auto"/>
        <w:bottom w:val="none" w:sz="0" w:space="0" w:color="auto"/>
        <w:right w:val="none" w:sz="0" w:space="0" w:color="auto"/>
      </w:divBdr>
    </w:div>
    <w:div w:id="844637949">
      <w:bodyDiv w:val="1"/>
      <w:marLeft w:val="0"/>
      <w:marRight w:val="0"/>
      <w:marTop w:val="0"/>
      <w:marBottom w:val="0"/>
      <w:divBdr>
        <w:top w:val="none" w:sz="0" w:space="0" w:color="auto"/>
        <w:left w:val="none" w:sz="0" w:space="0" w:color="auto"/>
        <w:bottom w:val="none" w:sz="0" w:space="0" w:color="auto"/>
        <w:right w:val="none" w:sz="0" w:space="0" w:color="auto"/>
      </w:divBdr>
    </w:div>
    <w:div w:id="845829655">
      <w:bodyDiv w:val="1"/>
      <w:marLeft w:val="0"/>
      <w:marRight w:val="0"/>
      <w:marTop w:val="0"/>
      <w:marBottom w:val="0"/>
      <w:divBdr>
        <w:top w:val="none" w:sz="0" w:space="0" w:color="auto"/>
        <w:left w:val="none" w:sz="0" w:space="0" w:color="auto"/>
        <w:bottom w:val="none" w:sz="0" w:space="0" w:color="auto"/>
        <w:right w:val="none" w:sz="0" w:space="0" w:color="auto"/>
      </w:divBdr>
    </w:div>
    <w:div w:id="857815169">
      <w:bodyDiv w:val="1"/>
      <w:marLeft w:val="0"/>
      <w:marRight w:val="0"/>
      <w:marTop w:val="0"/>
      <w:marBottom w:val="0"/>
      <w:divBdr>
        <w:top w:val="none" w:sz="0" w:space="0" w:color="auto"/>
        <w:left w:val="none" w:sz="0" w:space="0" w:color="auto"/>
        <w:bottom w:val="none" w:sz="0" w:space="0" w:color="auto"/>
        <w:right w:val="none" w:sz="0" w:space="0" w:color="auto"/>
      </w:divBdr>
    </w:div>
    <w:div w:id="871846619">
      <w:bodyDiv w:val="1"/>
      <w:marLeft w:val="0"/>
      <w:marRight w:val="0"/>
      <w:marTop w:val="0"/>
      <w:marBottom w:val="0"/>
      <w:divBdr>
        <w:top w:val="none" w:sz="0" w:space="0" w:color="auto"/>
        <w:left w:val="none" w:sz="0" w:space="0" w:color="auto"/>
        <w:bottom w:val="none" w:sz="0" w:space="0" w:color="auto"/>
        <w:right w:val="none" w:sz="0" w:space="0" w:color="auto"/>
      </w:divBdr>
    </w:div>
    <w:div w:id="875193732">
      <w:bodyDiv w:val="1"/>
      <w:marLeft w:val="0"/>
      <w:marRight w:val="0"/>
      <w:marTop w:val="0"/>
      <w:marBottom w:val="0"/>
      <w:divBdr>
        <w:top w:val="none" w:sz="0" w:space="0" w:color="auto"/>
        <w:left w:val="none" w:sz="0" w:space="0" w:color="auto"/>
        <w:bottom w:val="none" w:sz="0" w:space="0" w:color="auto"/>
        <w:right w:val="none" w:sz="0" w:space="0" w:color="auto"/>
      </w:divBdr>
    </w:div>
    <w:div w:id="878668873">
      <w:bodyDiv w:val="1"/>
      <w:marLeft w:val="0"/>
      <w:marRight w:val="0"/>
      <w:marTop w:val="0"/>
      <w:marBottom w:val="0"/>
      <w:divBdr>
        <w:top w:val="none" w:sz="0" w:space="0" w:color="auto"/>
        <w:left w:val="none" w:sz="0" w:space="0" w:color="auto"/>
        <w:bottom w:val="none" w:sz="0" w:space="0" w:color="auto"/>
        <w:right w:val="none" w:sz="0" w:space="0" w:color="auto"/>
      </w:divBdr>
    </w:div>
    <w:div w:id="892622071">
      <w:bodyDiv w:val="1"/>
      <w:marLeft w:val="0"/>
      <w:marRight w:val="0"/>
      <w:marTop w:val="0"/>
      <w:marBottom w:val="0"/>
      <w:divBdr>
        <w:top w:val="none" w:sz="0" w:space="0" w:color="auto"/>
        <w:left w:val="none" w:sz="0" w:space="0" w:color="auto"/>
        <w:bottom w:val="none" w:sz="0" w:space="0" w:color="auto"/>
        <w:right w:val="none" w:sz="0" w:space="0" w:color="auto"/>
      </w:divBdr>
    </w:div>
    <w:div w:id="930774689">
      <w:bodyDiv w:val="1"/>
      <w:marLeft w:val="0"/>
      <w:marRight w:val="0"/>
      <w:marTop w:val="0"/>
      <w:marBottom w:val="0"/>
      <w:divBdr>
        <w:top w:val="none" w:sz="0" w:space="0" w:color="auto"/>
        <w:left w:val="none" w:sz="0" w:space="0" w:color="auto"/>
        <w:bottom w:val="none" w:sz="0" w:space="0" w:color="auto"/>
        <w:right w:val="none" w:sz="0" w:space="0" w:color="auto"/>
      </w:divBdr>
    </w:div>
    <w:div w:id="968170839">
      <w:bodyDiv w:val="1"/>
      <w:marLeft w:val="0"/>
      <w:marRight w:val="0"/>
      <w:marTop w:val="0"/>
      <w:marBottom w:val="0"/>
      <w:divBdr>
        <w:top w:val="none" w:sz="0" w:space="0" w:color="auto"/>
        <w:left w:val="none" w:sz="0" w:space="0" w:color="auto"/>
        <w:bottom w:val="none" w:sz="0" w:space="0" w:color="auto"/>
        <w:right w:val="none" w:sz="0" w:space="0" w:color="auto"/>
      </w:divBdr>
      <w:divsChild>
        <w:div w:id="280696151">
          <w:marLeft w:val="0"/>
          <w:marRight w:val="0"/>
          <w:marTop w:val="0"/>
          <w:marBottom w:val="0"/>
          <w:divBdr>
            <w:top w:val="none" w:sz="0" w:space="0" w:color="auto"/>
            <w:left w:val="none" w:sz="0" w:space="0" w:color="auto"/>
            <w:bottom w:val="none" w:sz="0" w:space="0" w:color="auto"/>
            <w:right w:val="none" w:sz="0" w:space="0" w:color="auto"/>
          </w:divBdr>
          <w:divsChild>
            <w:div w:id="593517274">
              <w:marLeft w:val="0"/>
              <w:marRight w:val="0"/>
              <w:marTop w:val="0"/>
              <w:marBottom w:val="0"/>
              <w:divBdr>
                <w:top w:val="none" w:sz="0" w:space="0" w:color="auto"/>
                <w:left w:val="none" w:sz="0" w:space="0" w:color="auto"/>
                <w:bottom w:val="none" w:sz="0" w:space="0" w:color="auto"/>
                <w:right w:val="none" w:sz="0" w:space="0" w:color="auto"/>
              </w:divBdr>
              <w:divsChild>
                <w:div w:id="767122703">
                  <w:marLeft w:val="0"/>
                  <w:marRight w:val="0"/>
                  <w:marTop w:val="0"/>
                  <w:marBottom w:val="0"/>
                  <w:divBdr>
                    <w:top w:val="none" w:sz="0" w:space="0" w:color="auto"/>
                    <w:left w:val="none" w:sz="0" w:space="0" w:color="auto"/>
                    <w:bottom w:val="none" w:sz="0" w:space="0" w:color="auto"/>
                    <w:right w:val="none" w:sz="0" w:space="0" w:color="auto"/>
                  </w:divBdr>
                  <w:divsChild>
                    <w:div w:id="1728845186">
                      <w:marLeft w:val="0"/>
                      <w:marRight w:val="0"/>
                      <w:marTop w:val="140"/>
                      <w:marBottom w:val="0"/>
                      <w:divBdr>
                        <w:top w:val="none" w:sz="0" w:space="0" w:color="auto"/>
                        <w:left w:val="none" w:sz="0" w:space="0" w:color="auto"/>
                        <w:bottom w:val="none" w:sz="0" w:space="0" w:color="auto"/>
                        <w:right w:val="none" w:sz="0" w:space="0" w:color="auto"/>
                      </w:divBdr>
                      <w:divsChild>
                        <w:div w:id="2057505021">
                          <w:marLeft w:val="0"/>
                          <w:marRight w:val="0"/>
                          <w:marTop w:val="0"/>
                          <w:marBottom w:val="0"/>
                          <w:divBdr>
                            <w:top w:val="none" w:sz="0" w:space="0" w:color="auto"/>
                            <w:left w:val="none" w:sz="0" w:space="0" w:color="auto"/>
                            <w:bottom w:val="none" w:sz="0" w:space="0" w:color="auto"/>
                            <w:right w:val="none" w:sz="0" w:space="0" w:color="auto"/>
                          </w:divBdr>
                          <w:divsChild>
                            <w:div w:id="1763256546">
                              <w:marLeft w:val="0"/>
                              <w:marRight w:val="0"/>
                              <w:marTop w:val="0"/>
                              <w:marBottom w:val="0"/>
                              <w:divBdr>
                                <w:top w:val="none" w:sz="0" w:space="0" w:color="auto"/>
                                <w:left w:val="none" w:sz="0" w:space="0" w:color="auto"/>
                                <w:bottom w:val="none" w:sz="0" w:space="0" w:color="auto"/>
                                <w:right w:val="none" w:sz="0" w:space="0" w:color="auto"/>
                              </w:divBdr>
                              <w:divsChild>
                                <w:div w:id="91366549">
                                  <w:marLeft w:val="0"/>
                                  <w:marRight w:val="0"/>
                                  <w:marTop w:val="0"/>
                                  <w:marBottom w:val="0"/>
                                  <w:divBdr>
                                    <w:top w:val="none" w:sz="0" w:space="0" w:color="auto"/>
                                    <w:left w:val="none" w:sz="0" w:space="0" w:color="auto"/>
                                    <w:bottom w:val="none" w:sz="0" w:space="0" w:color="auto"/>
                                    <w:right w:val="none" w:sz="0" w:space="0" w:color="auto"/>
                                  </w:divBdr>
                                  <w:divsChild>
                                    <w:div w:id="1175459548">
                                      <w:marLeft w:val="0"/>
                                      <w:marRight w:val="0"/>
                                      <w:marTop w:val="0"/>
                                      <w:marBottom w:val="0"/>
                                      <w:divBdr>
                                        <w:top w:val="none" w:sz="0" w:space="0" w:color="auto"/>
                                        <w:left w:val="none" w:sz="0" w:space="0" w:color="auto"/>
                                        <w:bottom w:val="none" w:sz="0" w:space="0" w:color="auto"/>
                                        <w:right w:val="none" w:sz="0" w:space="0" w:color="auto"/>
                                      </w:divBdr>
                                      <w:divsChild>
                                        <w:div w:id="13085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868113">
      <w:bodyDiv w:val="1"/>
      <w:marLeft w:val="0"/>
      <w:marRight w:val="0"/>
      <w:marTop w:val="0"/>
      <w:marBottom w:val="0"/>
      <w:divBdr>
        <w:top w:val="none" w:sz="0" w:space="0" w:color="auto"/>
        <w:left w:val="none" w:sz="0" w:space="0" w:color="auto"/>
        <w:bottom w:val="none" w:sz="0" w:space="0" w:color="auto"/>
        <w:right w:val="none" w:sz="0" w:space="0" w:color="auto"/>
      </w:divBdr>
      <w:divsChild>
        <w:div w:id="1270043398">
          <w:marLeft w:val="0"/>
          <w:marRight w:val="0"/>
          <w:marTop w:val="0"/>
          <w:marBottom w:val="0"/>
          <w:divBdr>
            <w:top w:val="none" w:sz="0" w:space="0" w:color="auto"/>
            <w:left w:val="none" w:sz="0" w:space="0" w:color="auto"/>
            <w:bottom w:val="none" w:sz="0" w:space="0" w:color="auto"/>
            <w:right w:val="none" w:sz="0" w:space="0" w:color="auto"/>
          </w:divBdr>
          <w:divsChild>
            <w:div w:id="623313902">
              <w:marLeft w:val="0"/>
              <w:marRight w:val="0"/>
              <w:marTop w:val="0"/>
              <w:marBottom w:val="0"/>
              <w:divBdr>
                <w:top w:val="none" w:sz="0" w:space="0" w:color="auto"/>
                <w:left w:val="none" w:sz="0" w:space="0" w:color="auto"/>
                <w:bottom w:val="none" w:sz="0" w:space="0" w:color="auto"/>
                <w:right w:val="none" w:sz="0" w:space="0" w:color="auto"/>
              </w:divBdr>
              <w:divsChild>
                <w:div w:id="1789622194">
                  <w:marLeft w:val="0"/>
                  <w:marRight w:val="0"/>
                  <w:marTop w:val="0"/>
                  <w:marBottom w:val="0"/>
                  <w:divBdr>
                    <w:top w:val="none" w:sz="0" w:space="0" w:color="auto"/>
                    <w:left w:val="none" w:sz="0" w:space="0" w:color="auto"/>
                    <w:bottom w:val="none" w:sz="0" w:space="0" w:color="auto"/>
                    <w:right w:val="none" w:sz="0" w:space="0" w:color="auto"/>
                  </w:divBdr>
                  <w:divsChild>
                    <w:div w:id="1383676057">
                      <w:marLeft w:val="0"/>
                      <w:marRight w:val="0"/>
                      <w:marTop w:val="0"/>
                      <w:marBottom w:val="0"/>
                      <w:divBdr>
                        <w:top w:val="none" w:sz="0" w:space="0" w:color="auto"/>
                        <w:left w:val="none" w:sz="0" w:space="0" w:color="auto"/>
                        <w:bottom w:val="none" w:sz="0" w:space="0" w:color="auto"/>
                        <w:right w:val="none" w:sz="0" w:space="0" w:color="auto"/>
                      </w:divBdr>
                      <w:divsChild>
                        <w:div w:id="1242834759">
                          <w:marLeft w:val="0"/>
                          <w:marRight w:val="0"/>
                          <w:marTop w:val="0"/>
                          <w:marBottom w:val="0"/>
                          <w:divBdr>
                            <w:top w:val="none" w:sz="0" w:space="0" w:color="auto"/>
                            <w:left w:val="none" w:sz="0" w:space="0" w:color="auto"/>
                            <w:bottom w:val="none" w:sz="0" w:space="0" w:color="auto"/>
                            <w:right w:val="none" w:sz="0" w:space="0" w:color="auto"/>
                          </w:divBdr>
                          <w:divsChild>
                            <w:div w:id="19299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196904">
      <w:bodyDiv w:val="1"/>
      <w:marLeft w:val="0"/>
      <w:marRight w:val="0"/>
      <w:marTop w:val="0"/>
      <w:marBottom w:val="0"/>
      <w:divBdr>
        <w:top w:val="none" w:sz="0" w:space="0" w:color="auto"/>
        <w:left w:val="none" w:sz="0" w:space="0" w:color="auto"/>
        <w:bottom w:val="none" w:sz="0" w:space="0" w:color="auto"/>
        <w:right w:val="none" w:sz="0" w:space="0" w:color="auto"/>
      </w:divBdr>
    </w:div>
    <w:div w:id="1080063231">
      <w:bodyDiv w:val="1"/>
      <w:marLeft w:val="0"/>
      <w:marRight w:val="0"/>
      <w:marTop w:val="0"/>
      <w:marBottom w:val="0"/>
      <w:divBdr>
        <w:top w:val="none" w:sz="0" w:space="0" w:color="auto"/>
        <w:left w:val="none" w:sz="0" w:space="0" w:color="auto"/>
        <w:bottom w:val="none" w:sz="0" w:space="0" w:color="auto"/>
        <w:right w:val="none" w:sz="0" w:space="0" w:color="auto"/>
      </w:divBdr>
    </w:div>
    <w:div w:id="1080954083">
      <w:bodyDiv w:val="1"/>
      <w:marLeft w:val="0"/>
      <w:marRight w:val="0"/>
      <w:marTop w:val="0"/>
      <w:marBottom w:val="0"/>
      <w:divBdr>
        <w:top w:val="none" w:sz="0" w:space="0" w:color="auto"/>
        <w:left w:val="none" w:sz="0" w:space="0" w:color="auto"/>
        <w:bottom w:val="none" w:sz="0" w:space="0" w:color="auto"/>
        <w:right w:val="none" w:sz="0" w:space="0" w:color="auto"/>
      </w:divBdr>
      <w:divsChild>
        <w:div w:id="520510195">
          <w:marLeft w:val="0"/>
          <w:marRight w:val="0"/>
          <w:marTop w:val="0"/>
          <w:marBottom w:val="0"/>
          <w:divBdr>
            <w:top w:val="none" w:sz="0" w:space="0" w:color="auto"/>
            <w:left w:val="none" w:sz="0" w:space="0" w:color="auto"/>
            <w:bottom w:val="none" w:sz="0" w:space="0" w:color="auto"/>
            <w:right w:val="none" w:sz="0" w:space="0" w:color="auto"/>
          </w:divBdr>
          <w:divsChild>
            <w:div w:id="632292016">
              <w:marLeft w:val="0"/>
              <w:marRight w:val="0"/>
              <w:marTop w:val="0"/>
              <w:marBottom w:val="0"/>
              <w:divBdr>
                <w:top w:val="none" w:sz="0" w:space="0" w:color="auto"/>
                <w:left w:val="none" w:sz="0" w:space="0" w:color="auto"/>
                <w:bottom w:val="none" w:sz="0" w:space="0" w:color="auto"/>
                <w:right w:val="none" w:sz="0" w:space="0" w:color="auto"/>
              </w:divBdr>
              <w:divsChild>
                <w:div w:id="1416589347">
                  <w:marLeft w:val="0"/>
                  <w:marRight w:val="0"/>
                  <w:marTop w:val="0"/>
                  <w:marBottom w:val="0"/>
                  <w:divBdr>
                    <w:top w:val="none" w:sz="0" w:space="0" w:color="auto"/>
                    <w:left w:val="none" w:sz="0" w:space="0" w:color="auto"/>
                    <w:bottom w:val="none" w:sz="0" w:space="0" w:color="auto"/>
                    <w:right w:val="none" w:sz="0" w:space="0" w:color="auto"/>
                  </w:divBdr>
                  <w:divsChild>
                    <w:div w:id="1821774144">
                      <w:marLeft w:val="0"/>
                      <w:marRight w:val="0"/>
                      <w:marTop w:val="210"/>
                      <w:marBottom w:val="0"/>
                      <w:divBdr>
                        <w:top w:val="none" w:sz="0" w:space="0" w:color="auto"/>
                        <w:left w:val="none" w:sz="0" w:space="0" w:color="auto"/>
                        <w:bottom w:val="none" w:sz="0" w:space="0" w:color="auto"/>
                        <w:right w:val="none" w:sz="0" w:space="0" w:color="auto"/>
                      </w:divBdr>
                      <w:divsChild>
                        <w:div w:id="210576242">
                          <w:marLeft w:val="0"/>
                          <w:marRight w:val="0"/>
                          <w:marTop w:val="0"/>
                          <w:marBottom w:val="0"/>
                          <w:divBdr>
                            <w:top w:val="none" w:sz="0" w:space="0" w:color="auto"/>
                            <w:left w:val="none" w:sz="0" w:space="0" w:color="auto"/>
                            <w:bottom w:val="none" w:sz="0" w:space="0" w:color="auto"/>
                            <w:right w:val="none" w:sz="0" w:space="0" w:color="auto"/>
                          </w:divBdr>
                          <w:divsChild>
                            <w:div w:id="502551618">
                              <w:marLeft w:val="0"/>
                              <w:marRight w:val="0"/>
                              <w:marTop w:val="0"/>
                              <w:marBottom w:val="0"/>
                              <w:divBdr>
                                <w:top w:val="none" w:sz="0" w:space="0" w:color="auto"/>
                                <w:left w:val="none" w:sz="0" w:space="0" w:color="auto"/>
                                <w:bottom w:val="none" w:sz="0" w:space="0" w:color="auto"/>
                                <w:right w:val="none" w:sz="0" w:space="0" w:color="auto"/>
                              </w:divBdr>
                              <w:divsChild>
                                <w:div w:id="676805250">
                                  <w:marLeft w:val="0"/>
                                  <w:marRight w:val="0"/>
                                  <w:marTop w:val="0"/>
                                  <w:marBottom w:val="0"/>
                                  <w:divBdr>
                                    <w:top w:val="none" w:sz="0" w:space="0" w:color="auto"/>
                                    <w:left w:val="none" w:sz="0" w:space="0" w:color="auto"/>
                                    <w:bottom w:val="none" w:sz="0" w:space="0" w:color="auto"/>
                                    <w:right w:val="none" w:sz="0" w:space="0" w:color="auto"/>
                                  </w:divBdr>
                                  <w:divsChild>
                                    <w:div w:id="1463813642">
                                      <w:marLeft w:val="0"/>
                                      <w:marRight w:val="0"/>
                                      <w:marTop w:val="0"/>
                                      <w:marBottom w:val="0"/>
                                      <w:divBdr>
                                        <w:top w:val="none" w:sz="0" w:space="0" w:color="auto"/>
                                        <w:left w:val="none" w:sz="0" w:space="0" w:color="auto"/>
                                        <w:bottom w:val="none" w:sz="0" w:space="0" w:color="auto"/>
                                        <w:right w:val="none" w:sz="0" w:space="0" w:color="auto"/>
                                      </w:divBdr>
                                      <w:divsChild>
                                        <w:div w:id="18982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926335">
      <w:bodyDiv w:val="1"/>
      <w:marLeft w:val="0"/>
      <w:marRight w:val="0"/>
      <w:marTop w:val="0"/>
      <w:marBottom w:val="0"/>
      <w:divBdr>
        <w:top w:val="none" w:sz="0" w:space="0" w:color="auto"/>
        <w:left w:val="none" w:sz="0" w:space="0" w:color="auto"/>
        <w:bottom w:val="none" w:sz="0" w:space="0" w:color="auto"/>
        <w:right w:val="none" w:sz="0" w:space="0" w:color="auto"/>
      </w:divBdr>
    </w:div>
    <w:div w:id="1101611250">
      <w:bodyDiv w:val="1"/>
      <w:marLeft w:val="0"/>
      <w:marRight w:val="0"/>
      <w:marTop w:val="0"/>
      <w:marBottom w:val="0"/>
      <w:divBdr>
        <w:top w:val="none" w:sz="0" w:space="0" w:color="auto"/>
        <w:left w:val="none" w:sz="0" w:space="0" w:color="auto"/>
        <w:bottom w:val="none" w:sz="0" w:space="0" w:color="auto"/>
        <w:right w:val="none" w:sz="0" w:space="0" w:color="auto"/>
      </w:divBdr>
    </w:div>
    <w:div w:id="1129931554">
      <w:bodyDiv w:val="1"/>
      <w:marLeft w:val="0"/>
      <w:marRight w:val="0"/>
      <w:marTop w:val="0"/>
      <w:marBottom w:val="0"/>
      <w:divBdr>
        <w:top w:val="none" w:sz="0" w:space="0" w:color="auto"/>
        <w:left w:val="none" w:sz="0" w:space="0" w:color="auto"/>
        <w:bottom w:val="none" w:sz="0" w:space="0" w:color="auto"/>
        <w:right w:val="none" w:sz="0" w:space="0" w:color="auto"/>
      </w:divBdr>
    </w:div>
    <w:div w:id="1133598316">
      <w:bodyDiv w:val="1"/>
      <w:marLeft w:val="0"/>
      <w:marRight w:val="0"/>
      <w:marTop w:val="0"/>
      <w:marBottom w:val="0"/>
      <w:divBdr>
        <w:top w:val="none" w:sz="0" w:space="0" w:color="auto"/>
        <w:left w:val="none" w:sz="0" w:space="0" w:color="auto"/>
        <w:bottom w:val="none" w:sz="0" w:space="0" w:color="auto"/>
        <w:right w:val="none" w:sz="0" w:space="0" w:color="auto"/>
      </w:divBdr>
    </w:div>
    <w:div w:id="1157451208">
      <w:bodyDiv w:val="1"/>
      <w:marLeft w:val="0"/>
      <w:marRight w:val="0"/>
      <w:marTop w:val="0"/>
      <w:marBottom w:val="0"/>
      <w:divBdr>
        <w:top w:val="none" w:sz="0" w:space="0" w:color="auto"/>
        <w:left w:val="none" w:sz="0" w:space="0" w:color="auto"/>
        <w:bottom w:val="none" w:sz="0" w:space="0" w:color="auto"/>
        <w:right w:val="none" w:sz="0" w:space="0" w:color="auto"/>
      </w:divBdr>
    </w:div>
    <w:div w:id="1175341608">
      <w:bodyDiv w:val="1"/>
      <w:marLeft w:val="0"/>
      <w:marRight w:val="0"/>
      <w:marTop w:val="0"/>
      <w:marBottom w:val="0"/>
      <w:divBdr>
        <w:top w:val="none" w:sz="0" w:space="0" w:color="auto"/>
        <w:left w:val="none" w:sz="0" w:space="0" w:color="auto"/>
        <w:bottom w:val="none" w:sz="0" w:space="0" w:color="auto"/>
        <w:right w:val="none" w:sz="0" w:space="0" w:color="auto"/>
      </w:divBdr>
    </w:div>
    <w:div w:id="1186485033">
      <w:bodyDiv w:val="1"/>
      <w:marLeft w:val="0"/>
      <w:marRight w:val="0"/>
      <w:marTop w:val="0"/>
      <w:marBottom w:val="0"/>
      <w:divBdr>
        <w:top w:val="none" w:sz="0" w:space="0" w:color="auto"/>
        <w:left w:val="none" w:sz="0" w:space="0" w:color="auto"/>
        <w:bottom w:val="none" w:sz="0" w:space="0" w:color="auto"/>
        <w:right w:val="none" w:sz="0" w:space="0" w:color="auto"/>
      </w:divBdr>
    </w:div>
    <w:div w:id="1194149997">
      <w:bodyDiv w:val="1"/>
      <w:marLeft w:val="0"/>
      <w:marRight w:val="0"/>
      <w:marTop w:val="0"/>
      <w:marBottom w:val="0"/>
      <w:divBdr>
        <w:top w:val="none" w:sz="0" w:space="0" w:color="auto"/>
        <w:left w:val="none" w:sz="0" w:space="0" w:color="auto"/>
        <w:bottom w:val="none" w:sz="0" w:space="0" w:color="auto"/>
        <w:right w:val="none" w:sz="0" w:space="0" w:color="auto"/>
      </w:divBdr>
    </w:div>
    <w:div w:id="1206943269">
      <w:bodyDiv w:val="1"/>
      <w:marLeft w:val="0"/>
      <w:marRight w:val="0"/>
      <w:marTop w:val="0"/>
      <w:marBottom w:val="0"/>
      <w:divBdr>
        <w:top w:val="none" w:sz="0" w:space="0" w:color="auto"/>
        <w:left w:val="none" w:sz="0" w:space="0" w:color="auto"/>
        <w:bottom w:val="none" w:sz="0" w:space="0" w:color="auto"/>
        <w:right w:val="none" w:sz="0" w:space="0" w:color="auto"/>
      </w:divBdr>
    </w:div>
    <w:div w:id="1211188100">
      <w:bodyDiv w:val="1"/>
      <w:marLeft w:val="0"/>
      <w:marRight w:val="0"/>
      <w:marTop w:val="0"/>
      <w:marBottom w:val="0"/>
      <w:divBdr>
        <w:top w:val="none" w:sz="0" w:space="0" w:color="auto"/>
        <w:left w:val="none" w:sz="0" w:space="0" w:color="auto"/>
        <w:bottom w:val="none" w:sz="0" w:space="0" w:color="auto"/>
        <w:right w:val="none" w:sz="0" w:space="0" w:color="auto"/>
      </w:divBdr>
    </w:div>
    <w:div w:id="1223105295">
      <w:bodyDiv w:val="1"/>
      <w:marLeft w:val="0"/>
      <w:marRight w:val="0"/>
      <w:marTop w:val="0"/>
      <w:marBottom w:val="0"/>
      <w:divBdr>
        <w:top w:val="none" w:sz="0" w:space="0" w:color="auto"/>
        <w:left w:val="none" w:sz="0" w:space="0" w:color="auto"/>
        <w:bottom w:val="none" w:sz="0" w:space="0" w:color="auto"/>
        <w:right w:val="none" w:sz="0" w:space="0" w:color="auto"/>
      </w:divBdr>
    </w:div>
    <w:div w:id="1240406700">
      <w:bodyDiv w:val="1"/>
      <w:marLeft w:val="0"/>
      <w:marRight w:val="0"/>
      <w:marTop w:val="0"/>
      <w:marBottom w:val="0"/>
      <w:divBdr>
        <w:top w:val="none" w:sz="0" w:space="0" w:color="auto"/>
        <w:left w:val="none" w:sz="0" w:space="0" w:color="auto"/>
        <w:bottom w:val="none" w:sz="0" w:space="0" w:color="auto"/>
        <w:right w:val="none" w:sz="0" w:space="0" w:color="auto"/>
      </w:divBdr>
    </w:div>
    <w:div w:id="1242787941">
      <w:bodyDiv w:val="1"/>
      <w:marLeft w:val="0"/>
      <w:marRight w:val="0"/>
      <w:marTop w:val="0"/>
      <w:marBottom w:val="0"/>
      <w:divBdr>
        <w:top w:val="none" w:sz="0" w:space="0" w:color="auto"/>
        <w:left w:val="none" w:sz="0" w:space="0" w:color="auto"/>
        <w:bottom w:val="none" w:sz="0" w:space="0" w:color="auto"/>
        <w:right w:val="none" w:sz="0" w:space="0" w:color="auto"/>
      </w:divBdr>
    </w:div>
    <w:div w:id="1271278799">
      <w:bodyDiv w:val="1"/>
      <w:marLeft w:val="0"/>
      <w:marRight w:val="0"/>
      <w:marTop w:val="0"/>
      <w:marBottom w:val="0"/>
      <w:divBdr>
        <w:top w:val="none" w:sz="0" w:space="0" w:color="auto"/>
        <w:left w:val="none" w:sz="0" w:space="0" w:color="auto"/>
        <w:bottom w:val="none" w:sz="0" w:space="0" w:color="auto"/>
        <w:right w:val="none" w:sz="0" w:space="0" w:color="auto"/>
      </w:divBdr>
    </w:div>
    <w:div w:id="1273173733">
      <w:bodyDiv w:val="1"/>
      <w:marLeft w:val="0"/>
      <w:marRight w:val="0"/>
      <w:marTop w:val="0"/>
      <w:marBottom w:val="0"/>
      <w:divBdr>
        <w:top w:val="none" w:sz="0" w:space="0" w:color="auto"/>
        <w:left w:val="none" w:sz="0" w:space="0" w:color="auto"/>
        <w:bottom w:val="none" w:sz="0" w:space="0" w:color="auto"/>
        <w:right w:val="none" w:sz="0" w:space="0" w:color="auto"/>
      </w:divBdr>
    </w:div>
    <w:div w:id="1299796622">
      <w:bodyDiv w:val="1"/>
      <w:marLeft w:val="0"/>
      <w:marRight w:val="0"/>
      <w:marTop w:val="0"/>
      <w:marBottom w:val="0"/>
      <w:divBdr>
        <w:top w:val="none" w:sz="0" w:space="0" w:color="auto"/>
        <w:left w:val="none" w:sz="0" w:space="0" w:color="auto"/>
        <w:bottom w:val="none" w:sz="0" w:space="0" w:color="auto"/>
        <w:right w:val="none" w:sz="0" w:space="0" w:color="auto"/>
      </w:divBdr>
    </w:div>
    <w:div w:id="1299800457">
      <w:bodyDiv w:val="1"/>
      <w:marLeft w:val="0"/>
      <w:marRight w:val="0"/>
      <w:marTop w:val="0"/>
      <w:marBottom w:val="0"/>
      <w:divBdr>
        <w:top w:val="none" w:sz="0" w:space="0" w:color="auto"/>
        <w:left w:val="none" w:sz="0" w:space="0" w:color="auto"/>
        <w:bottom w:val="none" w:sz="0" w:space="0" w:color="auto"/>
        <w:right w:val="none" w:sz="0" w:space="0" w:color="auto"/>
      </w:divBdr>
    </w:div>
    <w:div w:id="1307198684">
      <w:bodyDiv w:val="1"/>
      <w:marLeft w:val="0"/>
      <w:marRight w:val="0"/>
      <w:marTop w:val="0"/>
      <w:marBottom w:val="0"/>
      <w:divBdr>
        <w:top w:val="none" w:sz="0" w:space="0" w:color="auto"/>
        <w:left w:val="none" w:sz="0" w:space="0" w:color="auto"/>
        <w:bottom w:val="none" w:sz="0" w:space="0" w:color="auto"/>
        <w:right w:val="none" w:sz="0" w:space="0" w:color="auto"/>
      </w:divBdr>
    </w:div>
    <w:div w:id="1361585267">
      <w:bodyDiv w:val="1"/>
      <w:marLeft w:val="0"/>
      <w:marRight w:val="0"/>
      <w:marTop w:val="0"/>
      <w:marBottom w:val="0"/>
      <w:divBdr>
        <w:top w:val="none" w:sz="0" w:space="0" w:color="auto"/>
        <w:left w:val="none" w:sz="0" w:space="0" w:color="auto"/>
        <w:bottom w:val="none" w:sz="0" w:space="0" w:color="auto"/>
        <w:right w:val="none" w:sz="0" w:space="0" w:color="auto"/>
      </w:divBdr>
    </w:div>
    <w:div w:id="1399669883">
      <w:bodyDiv w:val="1"/>
      <w:marLeft w:val="0"/>
      <w:marRight w:val="0"/>
      <w:marTop w:val="0"/>
      <w:marBottom w:val="0"/>
      <w:divBdr>
        <w:top w:val="none" w:sz="0" w:space="0" w:color="auto"/>
        <w:left w:val="none" w:sz="0" w:space="0" w:color="auto"/>
        <w:bottom w:val="none" w:sz="0" w:space="0" w:color="auto"/>
        <w:right w:val="none" w:sz="0" w:space="0" w:color="auto"/>
      </w:divBdr>
    </w:div>
    <w:div w:id="1404526515">
      <w:bodyDiv w:val="1"/>
      <w:marLeft w:val="0"/>
      <w:marRight w:val="0"/>
      <w:marTop w:val="0"/>
      <w:marBottom w:val="0"/>
      <w:divBdr>
        <w:top w:val="none" w:sz="0" w:space="0" w:color="auto"/>
        <w:left w:val="none" w:sz="0" w:space="0" w:color="auto"/>
        <w:bottom w:val="none" w:sz="0" w:space="0" w:color="auto"/>
        <w:right w:val="none" w:sz="0" w:space="0" w:color="auto"/>
      </w:divBdr>
    </w:div>
    <w:div w:id="1424959346">
      <w:bodyDiv w:val="1"/>
      <w:marLeft w:val="0"/>
      <w:marRight w:val="0"/>
      <w:marTop w:val="0"/>
      <w:marBottom w:val="0"/>
      <w:divBdr>
        <w:top w:val="none" w:sz="0" w:space="0" w:color="auto"/>
        <w:left w:val="none" w:sz="0" w:space="0" w:color="auto"/>
        <w:bottom w:val="none" w:sz="0" w:space="0" w:color="auto"/>
        <w:right w:val="none" w:sz="0" w:space="0" w:color="auto"/>
      </w:divBdr>
    </w:div>
    <w:div w:id="1431008685">
      <w:bodyDiv w:val="1"/>
      <w:marLeft w:val="0"/>
      <w:marRight w:val="0"/>
      <w:marTop w:val="0"/>
      <w:marBottom w:val="0"/>
      <w:divBdr>
        <w:top w:val="none" w:sz="0" w:space="0" w:color="auto"/>
        <w:left w:val="none" w:sz="0" w:space="0" w:color="auto"/>
        <w:bottom w:val="none" w:sz="0" w:space="0" w:color="auto"/>
        <w:right w:val="none" w:sz="0" w:space="0" w:color="auto"/>
      </w:divBdr>
    </w:div>
    <w:div w:id="1435977643">
      <w:bodyDiv w:val="1"/>
      <w:marLeft w:val="0"/>
      <w:marRight w:val="0"/>
      <w:marTop w:val="0"/>
      <w:marBottom w:val="0"/>
      <w:divBdr>
        <w:top w:val="none" w:sz="0" w:space="0" w:color="auto"/>
        <w:left w:val="none" w:sz="0" w:space="0" w:color="auto"/>
        <w:bottom w:val="none" w:sz="0" w:space="0" w:color="auto"/>
        <w:right w:val="none" w:sz="0" w:space="0" w:color="auto"/>
      </w:divBdr>
    </w:div>
    <w:div w:id="1453210764">
      <w:bodyDiv w:val="1"/>
      <w:marLeft w:val="0"/>
      <w:marRight w:val="0"/>
      <w:marTop w:val="0"/>
      <w:marBottom w:val="0"/>
      <w:divBdr>
        <w:top w:val="none" w:sz="0" w:space="0" w:color="auto"/>
        <w:left w:val="none" w:sz="0" w:space="0" w:color="auto"/>
        <w:bottom w:val="none" w:sz="0" w:space="0" w:color="auto"/>
        <w:right w:val="none" w:sz="0" w:space="0" w:color="auto"/>
      </w:divBdr>
    </w:div>
    <w:div w:id="1461222399">
      <w:bodyDiv w:val="1"/>
      <w:marLeft w:val="0"/>
      <w:marRight w:val="0"/>
      <w:marTop w:val="0"/>
      <w:marBottom w:val="0"/>
      <w:divBdr>
        <w:top w:val="none" w:sz="0" w:space="0" w:color="auto"/>
        <w:left w:val="none" w:sz="0" w:space="0" w:color="auto"/>
        <w:bottom w:val="none" w:sz="0" w:space="0" w:color="auto"/>
        <w:right w:val="none" w:sz="0" w:space="0" w:color="auto"/>
      </w:divBdr>
    </w:div>
    <w:div w:id="1525358813">
      <w:bodyDiv w:val="1"/>
      <w:marLeft w:val="0"/>
      <w:marRight w:val="0"/>
      <w:marTop w:val="0"/>
      <w:marBottom w:val="0"/>
      <w:divBdr>
        <w:top w:val="none" w:sz="0" w:space="0" w:color="auto"/>
        <w:left w:val="none" w:sz="0" w:space="0" w:color="auto"/>
        <w:bottom w:val="none" w:sz="0" w:space="0" w:color="auto"/>
        <w:right w:val="none" w:sz="0" w:space="0" w:color="auto"/>
      </w:divBdr>
    </w:div>
    <w:div w:id="1544438471">
      <w:bodyDiv w:val="1"/>
      <w:marLeft w:val="0"/>
      <w:marRight w:val="0"/>
      <w:marTop w:val="0"/>
      <w:marBottom w:val="0"/>
      <w:divBdr>
        <w:top w:val="none" w:sz="0" w:space="0" w:color="auto"/>
        <w:left w:val="none" w:sz="0" w:space="0" w:color="auto"/>
        <w:bottom w:val="none" w:sz="0" w:space="0" w:color="auto"/>
        <w:right w:val="none" w:sz="0" w:space="0" w:color="auto"/>
      </w:divBdr>
    </w:div>
    <w:div w:id="1584872795">
      <w:bodyDiv w:val="1"/>
      <w:marLeft w:val="0"/>
      <w:marRight w:val="0"/>
      <w:marTop w:val="0"/>
      <w:marBottom w:val="0"/>
      <w:divBdr>
        <w:top w:val="none" w:sz="0" w:space="0" w:color="auto"/>
        <w:left w:val="none" w:sz="0" w:space="0" w:color="auto"/>
        <w:bottom w:val="none" w:sz="0" w:space="0" w:color="auto"/>
        <w:right w:val="none" w:sz="0" w:space="0" w:color="auto"/>
      </w:divBdr>
    </w:div>
    <w:div w:id="1667392051">
      <w:bodyDiv w:val="1"/>
      <w:marLeft w:val="0"/>
      <w:marRight w:val="0"/>
      <w:marTop w:val="0"/>
      <w:marBottom w:val="0"/>
      <w:divBdr>
        <w:top w:val="none" w:sz="0" w:space="0" w:color="auto"/>
        <w:left w:val="none" w:sz="0" w:space="0" w:color="auto"/>
        <w:bottom w:val="none" w:sz="0" w:space="0" w:color="auto"/>
        <w:right w:val="none" w:sz="0" w:space="0" w:color="auto"/>
      </w:divBdr>
    </w:div>
    <w:div w:id="1680808243">
      <w:bodyDiv w:val="1"/>
      <w:marLeft w:val="0"/>
      <w:marRight w:val="0"/>
      <w:marTop w:val="0"/>
      <w:marBottom w:val="0"/>
      <w:divBdr>
        <w:top w:val="none" w:sz="0" w:space="0" w:color="auto"/>
        <w:left w:val="none" w:sz="0" w:space="0" w:color="auto"/>
        <w:bottom w:val="none" w:sz="0" w:space="0" w:color="auto"/>
        <w:right w:val="none" w:sz="0" w:space="0" w:color="auto"/>
      </w:divBdr>
    </w:div>
    <w:div w:id="1701663573">
      <w:bodyDiv w:val="1"/>
      <w:marLeft w:val="0"/>
      <w:marRight w:val="0"/>
      <w:marTop w:val="0"/>
      <w:marBottom w:val="0"/>
      <w:divBdr>
        <w:top w:val="none" w:sz="0" w:space="0" w:color="auto"/>
        <w:left w:val="none" w:sz="0" w:space="0" w:color="auto"/>
        <w:bottom w:val="none" w:sz="0" w:space="0" w:color="auto"/>
        <w:right w:val="none" w:sz="0" w:space="0" w:color="auto"/>
      </w:divBdr>
    </w:div>
    <w:div w:id="1716467265">
      <w:bodyDiv w:val="1"/>
      <w:marLeft w:val="0"/>
      <w:marRight w:val="0"/>
      <w:marTop w:val="0"/>
      <w:marBottom w:val="0"/>
      <w:divBdr>
        <w:top w:val="none" w:sz="0" w:space="0" w:color="auto"/>
        <w:left w:val="none" w:sz="0" w:space="0" w:color="auto"/>
        <w:bottom w:val="none" w:sz="0" w:space="0" w:color="auto"/>
        <w:right w:val="none" w:sz="0" w:space="0" w:color="auto"/>
      </w:divBdr>
    </w:div>
    <w:div w:id="1766464181">
      <w:bodyDiv w:val="1"/>
      <w:marLeft w:val="0"/>
      <w:marRight w:val="0"/>
      <w:marTop w:val="0"/>
      <w:marBottom w:val="0"/>
      <w:divBdr>
        <w:top w:val="none" w:sz="0" w:space="0" w:color="auto"/>
        <w:left w:val="none" w:sz="0" w:space="0" w:color="auto"/>
        <w:bottom w:val="none" w:sz="0" w:space="0" w:color="auto"/>
        <w:right w:val="none" w:sz="0" w:space="0" w:color="auto"/>
      </w:divBdr>
    </w:div>
    <w:div w:id="1819417969">
      <w:bodyDiv w:val="1"/>
      <w:marLeft w:val="0"/>
      <w:marRight w:val="0"/>
      <w:marTop w:val="0"/>
      <w:marBottom w:val="0"/>
      <w:divBdr>
        <w:top w:val="none" w:sz="0" w:space="0" w:color="auto"/>
        <w:left w:val="none" w:sz="0" w:space="0" w:color="auto"/>
        <w:bottom w:val="none" w:sz="0" w:space="0" w:color="auto"/>
        <w:right w:val="none" w:sz="0" w:space="0" w:color="auto"/>
      </w:divBdr>
    </w:div>
    <w:div w:id="1887525207">
      <w:bodyDiv w:val="1"/>
      <w:marLeft w:val="0"/>
      <w:marRight w:val="0"/>
      <w:marTop w:val="0"/>
      <w:marBottom w:val="0"/>
      <w:divBdr>
        <w:top w:val="none" w:sz="0" w:space="0" w:color="auto"/>
        <w:left w:val="none" w:sz="0" w:space="0" w:color="auto"/>
        <w:bottom w:val="none" w:sz="0" w:space="0" w:color="auto"/>
        <w:right w:val="none" w:sz="0" w:space="0" w:color="auto"/>
      </w:divBdr>
      <w:divsChild>
        <w:div w:id="1965260692">
          <w:marLeft w:val="0"/>
          <w:marRight w:val="0"/>
          <w:marTop w:val="0"/>
          <w:marBottom w:val="0"/>
          <w:divBdr>
            <w:top w:val="none" w:sz="0" w:space="0" w:color="auto"/>
            <w:left w:val="none" w:sz="0" w:space="0" w:color="auto"/>
            <w:bottom w:val="none" w:sz="0" w:space="0" w:color="auto"/>
            <w:right w:val="none" w:sz="0" w:space="0" w:color="auto"/>
          </w:divBdr>
          <w:divsChild>
            <w:div w:id="862935029">
              <w:marLeft w:val="0"/>
              <w:marRight w:val="0"/>
              <w:marTop w:val="0"/>
              <w:marBottom w:val="0"/>
              <w:divBdr>
                <w:top w:val="none" w:sz="0" w:space="0" w:color="auto"/>
                <w:left w:val="none" w:sz="0" w:space="0" w:color="auto"/>
                <w:bottom w:val="none" w:sz="0" w:space="0" w:color="auto"/>
                <w:right w:val="none" w:sz="0" w:space="0" w:color="auto"/>
              </w:divBdr>
              <w:divsChild>
                <w:div w:id="1802267290">
                  <w:marLeft w:val="0"/>
                  <w:marRight w:val="0"/>
                  <w:marTop w:val="0"/>
                  <w:marBottom w:val="0"/>
                  <w:divBdr>
                    <w:top w:val="single" w:sz="6" w:space="0" w:color="E5E5E5"/>
                    <w:left w:val="single" w:sz="6" w:space="0" w:color="E5E5E5"/>
                    <w:bottom w:val="single" w:sz="6" w:space="0" w:color="E5E5E5"/>
                    <w:right w:val="single" w:sz="6" w:space="0" w:color="E5E5E5"/>
                  </w:divBdr>
                  <w:divsChild>
                    <w:div w:id="458885006">
                      <w:marLeft w:val="0"/>
                      <w:marRight w:val="0"/>
                      <w:marTop w:val="0"/>
                      <w:marBottom w:val="0"/>
                      <w:divBdr>
                        <w:top w:val="none" w:sz="0" w:space="0" w:color="auto"/>
                        <w:left w:val="none" w:sz="0" w:space="0" w:color="auto"/>
                        <w:bottom w:val="none" w:sz="0" w:space="0" w:color="auto"/>
                        <w:right w:val="none" w:sz="0" w:space="0" w:color="auto"/>
                      </w:divBdr>
                      <w:divsChild>
                        <w:div w:id="1943608986">
                          <w:marLeft w:val="0"/>
                          <w:marRight w:val="0"/>
                          <w:marTop w:val="0"/>
                          <w:marBottom w:val="0"/>
                          <w:divBdr>
                            <w:top w:val="none" w:sz="0" w:space="0" w:color="auto"/>
                            <w:left w:val="none" w:sz="0" w:space="0" w:color="auto"/>
                            <w:bottom w:val="none" w:sz="0" w:space="0" w:color="auto"/>
                            <w:right w:val="none" w:sz="0" w:space="0" w:color="auto"/>
                          </w:divBdr>
                          <w:divsChild>
                            <w:div w:id="2053072129">
                              <w:marLeft w:val="0"/>
                              <w:marRight w:val="0"/>
                              <w:marTop w:val="0"/>
                              <w:marBottom w:val="0"/>
                              <w:divBdr>
                                <w:top w:val="none" w:sz="0" w:space="0" w:color="auto"/>
                                <w:left w:val="none" w:sz="0" w:space="0" w:color="auto"/>
                                <w:bottom w:val="none" w:sz="0" w:space="0" w:color="auto"/>
                                <w:right w:val="none" w:sz="0" w:space="0" w:color="auto"/>
                              </w:divBdr>
                              <w:divsChild>
                                <w:div w:id="1302029752">
                                  <w:marLeft w:val="0"/>
                                  <w:marRight w:val="0"/>
                                  <w:marTop w:val="0"/>
                                  <w:marBottom w:val="0"/>
                                  <w:divBdr>
                                    <w:top w:val="none" w:sz="0" w:space="0" w:color="auto"/>
                                    <w:left w:val="none" w:sz="0" w:space="0" w:color="auto"/>
                                    <w:bottom w:val="none" w:sz="0" w:space="0" w:color="auto"/>
                                    <w:right w:val="none" w:sz="0" w:space="0" w:color="auto"/>
                                  </w:divBdr>
                                  <w:divsChild>
                                    <w:div w:id="1395929213">
                                      <w:marLeft w:val="0"/>
                                      <w:marRight w:val="0"/>
                                      <w:marTop w:val="0"/>
                                      <w:marBottom w:val="375"/>
                                      <w:divBdr>
                                        <w:top w:val="none" w:sz="0" w:space="0" w:color="auto"/>
                                        <w:left w:val="none" w:sz="0" w:space="0" w:color="auto"/>
                                        <w:bottom w:val="none" w:sz="0" w:space="0" w:color="auto"/>
                                        <w:right w:val="none" w:sz="0" w:space="0" w:color="auto"/>
                                      </w:divBdr>
                                      <w:divsChild>
                                        <w:div w:id="1537501147">
                                          <w:marLeft w:val="0"/>
                                          <w:marRight w:val="0"/>
                                          <w:marTop w:val="0"/>
                                          <w:marBottom w:val="0"/>
                                          <w:divBdr>
                                            <w:top w:val="none" w:sz="0" w:space="0" w:color="auto"/>
                                            <w:left w:val="none" w:sz="0" w:space="0" w:color="auto"/>
                                            <w:bottom w:val="none" w:sz="0" w:space="0" w:color="auto"/>
                                            <w:right w:val="none" w:sz="0" w:space="0" w:color="auto"/>
                                          </w:divBdr>
                                          <w:divsChild>
                                            <w:div w:id="1974673903">
                                              <w:marLeft w:val="0"/>
                                              <w:marRight w:val="0"/>
                                              <w:marTop w:val="0"/>
                                              <w:marBottom w:val="0"/>
                                              <w:divBdr>
                                                <w:top w:val="none" w:sz="0" w:space="0" w:color="auto"/>
                                                <w:left w:val="none" w:sz="0" w:space="0" w:color="auto"/>
                                                <w:bottom w:val="none" w:sz="0" w:space="0" w:color="auto"/>
                                                <w:right w:val="none" w:sz="0" w:space="0" w:color="auto"/>
                                              </w:divBdr>
                                              <w:divsChild>
                                                <w:div w:id="32849437">
                                                  <w:marLeft w:val="0"/>
                                                  <w:marRight w:val="0"/>
                                                  <w:marTop w:val="0"/>
                                                  <w:marBottom w:val="0"/>
                                                  <w:divBdr>
                                                    <w:top w:val="none" w:sz="0" w:space="0" w:color="auto"/>
                                                    <w:left w:val="none" w:sz="0" w:space="0" w:color="auto"/>
                                                    <w:bottom w:val="none" w:sz="0" w:space="0" w:color="auto"/>
                                                    <w:right w:val="none" w:sz="0" w:space="0" w:color="auto"/>
                                                  </w:divBdr>
                                                </w:div>
                                                <w:div w:id="10534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2495940">
      <w:bodyDiv w:val="1"/>
      <w:marLeft w:val="0"/>
      <w:marRight w:val="0"/>
      <w:marTop w:val="0"/>
      <w:marBottom w:val="0"/>
      <w:divBdr>
        <w:top w:val="none" w:sz="0" w:space="0" w:color="auto"/>
        <w:left w:val="none" w:sz="0" w:space="0" w:color="auto"/>
        <w:bottom w:val="none" w:sz="0" w:space="0" w:color="auto"/>
        <w:right w:val="none" w:sz="0" w:space="0" w:color="auto"/>
      </w:divBdr>
    </w:div>
    <w:div w:id="1921208387">
      <w:bodyDiv w:val="1"/>
      <w:marLeft w:val="0"/>
      <w:marRight w:val="0"/>
      <w:marTop w:val="0"/>
      <w:marBottom w:val="0"/>
      <w:divBdr>
        <w:top w:val="none" w:sz="0" w:space="0" w:color="auto"/>
        <w:left w:val="none" w:sz="0" w:space="0" w:color="auto"/>
        <w:bottom w:val="none" w:sz="0" w:space="0" w:color="auto"/>
        <w:right w:val="none" w:sz="0" w:space="0" w:color="auto"/>
      </w:divBdr>
    </w:div>
    <w:div w:id="1933657652">
      <w:bodyDiv w:val="1"/>
      <w:marLeft w:val="0"/>
      <w:marRight w:val="0"/>
      <w:marTop w:val="0"/>
      <w:marBottom w:val="0"/>
      <w:divBdr>
        <w:top w:val="none" w:sz="0" w:space="0" w:color="auto"/>
        <w:left w:val="none" w:sz="0" w:space="0" w:color="auto"/>
        <w:bottom w:val="none" w:sz="0" w:space="0" w:color="auto"/>
        <w:right w:val="none" w:sz="0" w:space="0" w:color="auto"/>
      </w:divBdr>
    </w:div>
    <w:div w:id="2024629155">
      <w:bodyDiv w:val="1"/>
      <w:marLeft w:val="0"/>
      <w:marRight w:val="0"/>
      <w:marTop w:val="0"/>
      <w:marBottom w:val="0"/>
      <w:divBdr>
        <w:top w:val="none" w:sz="0" w:space="0" w:color="auto"/>
        <w:left w:val="none" w:sz="0" w:space="0" w:color="auto"/>
        <w:bottom w:val="none" w:sz="0" w:space="0" w:color="auto"/>
        <w:right w:val="none" w:sz="0" w:space="0" w:color="auto"/>
      </w:divBdr>
    </w:div>
    <w:div w:id="2080519052">
      <w:bodyDiv w:val="1"/>
      <w:marLeft w:val="0"/>
      <w:marRight w:val="0"/>
      <w:marTop w:val="0"/>
      <w:marBottom w:val="0"/>
      <w:divBdr>
        <w:top w:val="none" w:sz="0" w:space="0" w:color="auto"/>
        <w:left w:val="none" w:sz="0" w:space="0" w:color="auto"/>
        <w:bottom w:val="none" w:sz="0" w:space="0" w:color="auto"/>
        <w:right w:val="none" w:sz="0" w:space="0" w:color="auto"/>
      </w:divBdr>
    </w:div>
    <w:div w:id="2083915395">
      <w:bodyDiv w:val="1"/>
      <w:marLeft w:val="0"/>
      <w:marRight w:val="0"/>
      <w:marTop w:val="0"/>
      <w:marBottom w:val="0"/>
      <w:divBdr>
        <w:top w:val="none" w:sz="0" w:space="0" w:color="auto"/>
        <w:left w:val="none" w:sz="0" w:space="0" w:color="auto"/>
        <w:bottom w:val="none" w:sz="0" w:space="0" w:color="auto"/>
        <w:right w:val="none" w:sz="0" w:space="0" w:color="auto"/>
      </w:divBdr>
    </w:div>
    <w:div w:id="2088764769">
      <w:bodyDiv w:val="1"/>
      <w:marLeft w:val="0"/>
      <w:marRight w:val="0"/>
      <w:marTop w:val="0"/>
      <w:marBottom w:val="0"/>
      <w:divBdr>
        <w:top w:val="none" w:sz="0" w:space="0" w:color="auto"/>
        <w:left w:val="none" w:sz="0" w:space="0" w:color="auto"/>
        <w:bottom w:val="none" w:sz="0" w:space="0" w:color="auto"/>
        <w:right w:val="none" w:sz="0" w:space="0" w:color="auto"/>
      </w:divBdr>
    </w:div>
    <w:div w:id="2092657128">
      <w:bodyDiv w:val="1"/>
      <w:marLeft w:val="0"/>
      <w:marRight w:val="0"/>
      <w:marTop w:val="0"/>
      <w:marBottom w:val="0"/>
      <w:divBdr>
        <w:top w:val="none" w:sz="0" w:space="0" w:color="auto"/>
        <w:left w:val="none" w:sz="0" w:space="0" w:color="auto"/>
        <w:bottom w:val="none" w:sz="0" w:space="0" w:color="auto"/>
        <w:right w:val="none" w:sz="0" w:space="0" w:color="auto"/>
      </w:divBdr>
      <w:divsChild>
        <w:div w:id="1146319002">
          <w:marLeft w:val="0"/>
          <w:marRight w:val="0"/>
          <w:marTop w:val="0"/>
          <w:marBottom w:val="0"/>
          <w:divBdr>
            <w:top w:val="none" w:sz="0" w:space="0" w:color="auto"/>
            <w:left w:val="none" w:sz="0" w:space="0" w:color="auto"/>
            <w:bottom w:val="none" w:sz="0" w:space="0" w:color="auto"/>
            <w:right w:val="none" w:sz="0" w:space="0" w:color="auto"/>
          </w:divBdr>
          <w:divsChild>
            <w:div w:id="1286960742">
              <w:marLeft w:val="0"/>
              <w:marRight w:val="0"/>
              <w:marTop w:val="0"/>
              <w:marBottom w:val="0"/>
              <w:divBdr>
                <w:top w:val="none" w:sz="0" w:space="0" w:color="auto"/>
                <w:left w:val="none" w:sz="0" w:space="0" w:color="auto"/>
                <w:bottom w:val="none" w:sz="0" w:space="0" w:color="auto"/>
                <w:right w:val="none" w:sz="0" w:space="0" w:color="auto"/>
              </w:divBdr>
              <w:divsChild>
                <w:div w:id="892231665">
                  <w:marLeft w:val="0"/>
                  <w:marRight w:val="0"/>
                  <w:marTop w:val="0"/>
                  <w:marBottom w:val="0"/>
                  <w:divBdr>
                    <w:top w:val="single" w:sz="6" w:space="0" w:color="E5E5E5"/>
                    <w:left w:val="single" w:sz="6" w:space="0" w:color="E5E5E5"/>
                    <w:bottom w:val="single" w:sz="6" w:space="0" w:color="E5E5E5"/>
                    <w:right w:val="single" w:sz="6" w:space="0" w:color="E5E5E5"/>
                  </w:divBdr>
                  <w:divsChild>
                    <w:div w:id="1379475039">
                      <w:marLeft w:val="0"/>
                      <w:marRight w:val="0"/>
                      <w:marTop w:val="0"/>
                      <w:marBottom w:val="0"/>
                      <w:divBdr>
                        <w:top w:val="none" w:sz="0" w:space="0" w:color="auto"/>
                        <w:left w:val="none" w:sz="0" w:space="0" w:color="auto"/>
                        <w:bottom w:val="none" w:sz="0" w:space="0" w:color="auto"/>
                        <w:right w:val="none" w:sz="0" w:space="0" w:color="auto"/>
                      </w:divBdr>
                      <w:divsChild>
                        <w:div w:id="1898665305">
                          <w:marLeft w:val="0"/>
                          <w:marRight w:val="0"/>
                          <w:marTop w:val="0"/>
                          <w:marBottom w:val="0"/>
                          <w:divBdr>
                            <w:top w:val="none" w:sz="0" w:space="0" w:color="auto"/>
                            <w:left w:val="none" w:sz="0" w:space="0" w:color="auto"/>
                            <w:bottom w:val="none" w:sz="0" w:space="0" w:color="auto"/>
                            <w:right w:val="none" w:sz="0" w:space="0" w:color="auto"/>
                          </w:divBdr>
                          <w:divsChild>
                            <w:div w:id="2093231800">
                              <w:marLeft w:val="0"/>
                              <w:marRight w:val="0"/>
                              <w:marTop w:val="0"/>
                              <w:marBottom w:val="0"/>
                              <w:divBdr>
                                <w:top w:val="none" w:sz="0" w:space="0" w:color="auto"/>
                                <w:left w:val="none" w:sz="0" w:space="0" w:color="auto"/>
                                <w:bottom w:val="none" w:sz="0" w:space="0" w:color="auto"/>
                                <w:right w:val="none" w:sz="0" w:space="0" w:color="auto"/>
                              </w:divBdr>
                              <w:divsChild>
                                <w:div w:id="414058513">
                                  <w:marLeft w:val="0"/>
                                  <w:marRight w:val="0"/>
                                  <w:marTop w:val="0"/>
                                  <w:marBottom w:val="0"/>
                                  <w:divBdr>
                                    <w:top w:val="none" w:sz="0" w:space="0" w:color="auto"/>
                                    <w:left w:val="none" w:sz="0" w:space="0" w:color="auto"/>
                                    <w:bottom w:val="none" w:sz="0" w:space="0" w:color="auto"/>
                                    <w:right w:val="none" w:sz="0" w:space="0" w:color="auto"/>
                                  </w:divBdr>
                                  <w:divsChild>
                                    <w:div w:id="1941718348">
                                      <w:marLeft w:val="0"/>
                                      <w:marRight w:val="0"/>
                                      <w:marTop w:val="0"/>
                                      <w:marBottom w:val="375"/>
                                      <w:divBdr>
                                        <w:top w:val="none" w:sz="0" w:space="0" w:color="auto"/>
                                        <w:left w:val="none" w:sz="0" w:space="0" w:color="auto"/>
                                        <w:bottom w:val="none" w:sz="0" w:space="0" w:color="auto"/>
                                        <w:right w:val="none" w:sz="0" w:space="0" w:color="auto"/>
                                      </w:divBdr>
                                      <w:divsChild>
                                        <w:div w:id="120735045">
                                          <w:marLeft w:val="0"/>
                                          <w:marRight w:val="0"/>
                                          <w:marTop w:val="0"/>
                                          <w:marBottom w:val="0"/>
                                          <w:divBdr>
                                            <w:top w:val="none" w:sz="0" w:space="0" w:color="auto"/>
                                            <w:left w:val="none" w:sz="0" w:space="0" w:color="auto"/>
                                            <w:bottom w:val="none" w:sz="0" w:space="0" w:color="auto"/>
                                            <w:right w:val="none" w:sz="0" w:space="0" w:color="auto"/>
                                          </w:divBdr>
                                          <w:divsChild>
                                            <w:div w:id="1533417334">
                                              <w:marLeft w:val="0"/>
                                              <w:marRight w:val="0"/>
                                              <w:marTop w:val="0"/>
                                              <w:marBottom w:val="0"/>
                                              <w:divBdr>
                                                <w:top w:val="none" w:sz="0" w:space="0" w:color="auto"/>
                                                <w:left w:val="none" w:sz="0" w:space="0" w:color="auto"/>
                                                <w:bottom w:val="none" w:sz="0" w:space="0" w:color="auto"/>
                                                <w:right w:val="none" w:sz="0" w:space="0" w:color="auto"/>
                                              </w:divBdr>
                                              <w:divsChild>
                                                <w:div w:id="54088669">
                                                  <w:marLeft w:val="0"/>
                                                  <w:marRight w:val="0"/>
                                                  <w:marTop w:val="0"/>
                                                  <w:marBottom w:val="0"/>
                                                  <w:divBdr>
                                                    <w:top w:val="none" w:sz="0" w:space="0" w:color="auto"/>
                                                    <w:left w:val="none" w:sz="0" w:space="0" w:color="auto"/>
                                                    <w:bottom w:val="none" w:sz="0" w:space="0" w:color="auto"/>
                                                    <w:right w:val="none" w:sz="0" w:space="0" w:color="auto"/>
                                                  </w:divBdr>
                                                </w:div>
                                                <w:div w:id="1126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4859096">
      <w:bodyDiv w:val="1"/>
      <w:marLeft w:val="0"/>
      <w:marRight w:val="0"/>
      <w:marTop w:val="0"/>
      <w:marBottom w:val="0"/>
      <w:divBdr>
        <w:top w:val="none" w:sz="0" w:space="0" w:color="auto"/>
        <w:left w:val="none" w:sz="0" w:space="0" w:color="auto"/>
        <w:bottom w:val="none" w:sz="0" w:space="0" w:color="auto"/>
        <w:right w:val="none" w:sz="0" w:space="0" w:color="auto"/>
      </w:divBdr>
    </w:div>
    <w:div w:id="2145342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1.wmf"/><Relationship Id="rId84" Type="http://schemas.openxmlformats.org/officeDocument/2006/relationships/oleObject" Target="embeddings/oleObject31.bin"/><Relationship Id="rId89" Type="http://schemas.openxmlformats.org/officeDocument/2006/relationships/image" Target="media/image45.wmf"/><Relationship Id="rId112" Type="http://schemas.openxmlformats.org/officeDocument/2006/relationships/footer" Target="footer2.xml"/><Relationship Id="rId16" Type="http://schemas.openxmlformats.org/officeDocument/2006/relationships/image" Target="media/image4.png"/><Relationship Id="rId107" Type="http://schemas.openxmlformats.org/officeDocument/2006/relationships/image" Target="media/image58.jpeg"/><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jpeg"/><Relationship Id="rId79" Type="http://schemas.openxmlformats.org/officeDocument/2006/relationships/image" Target="media/image39.emf"/><Relationship Id="rId87" Type="http://schemas.openxmlformats.org/officeDocument/2006/relationships/image" Target="media/image44.wmf"/><Relationship Id="rId102" Type="http://schemas.openxmlformats.org/officeDocument/2006/relationships/image" Target="media/image53.png"/><Relationship Id="rId110" Type="http://schemas.openxmlformats.org/officeDocument/2006/relationships/image" Target="media/image61.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48.wmf"/><Relationship Id="rId1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jpe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7.bin"/><Relationship Id="rId77" Type="http://schemas.openxmlformats.org/officeDocument/2006/relationships/image" Target="media/image37.emf"/><Relationship Id="rId100" Type="http://schemas.openxmlformats.org/officeDocument/2006/relationships/image" Target="media/image51.jpeg"/><Relationship Id="rId105" Type="http://schemas.openxmlformats.org/officeDocument/2006/relationships/image" Target="media/image56.jpeg"/><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wmf"/><Relationship Id="rId80" Type="http://schemas.openxmlformats.org/officeDocument/2006/relationships/image" Target="media/image40.emf"/><Relationship Id="rId85" Type="http://schemas.openxmlformats.org/officeDocument/2006/relationships/image" Target="media/image43.wmf"/><Relationship Id="rId93" Type="http://schemas.openxmlformats.org/officeDocument/2006/relationships/image" Target="media/image47.wmf"/><Relationship Id="rId98"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4.png"/><Relationship Id="rId108" Type="http://schemas.openxmlformats.org/officeDocument/2006/relationships/image" Target="media/image59.jpeg"/><Relationship Id="rId116"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oleObject" Target="embeddings/oleObject13.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image" Target="media/image35.emf"/><Relationship Id="rId83" Type="http://schemas.openxmlformats.org/officeDocument/2006/relationships/image" Target="media/image42.wmf"/><Relationship Id="rId88" Type="http://schemas.openxmlformats.org/officeDocument/2006/relationships/oleObject" Target="embeddings/oleObject33.bin"/><Relationship Id="rId91" Type="http://schemas.openxmlformats.org/officeDocument/2006/relationships/image" Target="media/image46.wmf"/><Relationship Id="rId96" Type="http://schemas.openxmlformats.org/officeDocument/2006/relationships/oleObject" Target="embeddings/oleObject37.bin"/><Relationship Id="rId111"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7.jpeg"/><Relationship Id="rId114" Type="http://schemas.openxmlformats.org/officeDocument/2006/relationships/footer" Target="footer4.xml"/><Relationship Id="rId10" Type="http://schemas.openxmlformats.org/officeDocument/2006/relationships/hyperlink" Target="http://baike.baidu.com/view/245378.htm" TargetMode="External"/><Relationship Id="rId31" Type="http://schemas.openxmlformats.org/officeDocument/2006/relationships/image" Target="media/image12.jpeg"/><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8.emf"/><Relationship Id="rId81" Type="http://schemas.openxmlformats.org/officeDocument/2006/relationships/image" Target="media/image41.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50.jpeg"/><Relationship Id="rId101"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hyperlink" Target="http://baike.baidu.com/view/4185.htm"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oleObject" Target="embeddings/oleObject12.bin"/><Relationship Id="rId109" Type="http://schemas.openxmlformats.org/officeDocument/2006/relationships/image" Target="media/image60.jpeg"/><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0.bin"/><Relationship Id="rId76" Type="http://schemas.openxmlformats.org/officeDocument/2006/relationships/image" Target="media/image36.emf"/><Relationship Id="rId97" Type="http://schemas.openxmlformats.org/officeDocument/2006/relationships/image" Target="media/image49.wmf"/><Relationship Id="rId104"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E0B0-1A3F-43F8-9104-C47872F14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12929</Words>
  <Characters>73696</Characters>
  <Application>Microsoft Office Word</Application>
  <DocSecurity>0</DocSecurity>
  <Lines>614</Lines>
  <Paragraphs>172</Paragraphs>
  <ScaleCrop>false</ScaleCrop>
  <Company>MS</Company>
  <LinksUpToDate>false</LinksUpToDate>
  <CharactersWithSpaces>86453</CharactersWithSpaces>
  <SharedDoc>false</SharedDoc>
  <HLinks>
    <vt:vector size="18" baseType="variant">
      <vt:variant>
        <vt:i4>537810165</vt:i4>
      </vt:variant>
      <vt:variant>
        <vt:i4>18</vt:i4>
      </vt:variant>
      <vt:variant>
        <vt:i4>0</vt:i4>
      </vt:variant>
      <vt:variant>
        <vt:i4>5</vt:i4>
      </vt:variant>
      <vt:variant>
        <vt:lpwstr>../../../Users/Administrator/Application Data/Application Data/在用有效标准/电网组标准目录及标准/电网组标准/16 GB 12348-2008 工业企业厂界环境噪声排放标准 .pdf</vt:lpwstr>
      </vt:variant>
      <vt:variant>
        <vt:lpwstr/>
      </vt:variant>
      <vt:variant>
        <vt:i4>6750295</vt:i4>
      </vt:variant>
      <vt:variant>
        <vt:i4>9</vt:i4>
      </vt:variant>
      <vt:variant>
        <vt:i4>0</vt:i4>
      </vt:variant>
      <vt:variant>
        <vt:i4>5</vt:i4>
      </vt:variant>
      <vt:variant>
        <vt:lpwstr>http://baike.sogou.com/lemma/ShowInnerLink.htm?lemmaId=589471&amp;ss_c=ssc.citiao.link</vt:lpwstr>
      </vt:variant>
      <vt:variant>
        <vt:lpwstr/>
      </vt:variant>
      <vt:variant>
        <vt:i4>111</vt:i4>
      </vt:variant>
      <vt:variant>
        <vt:i4>6</vt:i4>
      </vt:variant>
      <vt:variant>
        <vt:i4>0</vt:i4>
      </vt:variant>
      <vt:variant>
        <vt:i4>5</vt:i4>
      </vt:variant>
      <vt:variant>
        <vt:lpwstr>http://baike.sogou.com/lemma/ShowInnerLink.htm?lemmaId=3161236&amp;ss_c=ssc.citiao.link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邵阳市2008年第一批环境影响报告表</dc:title>
  <dc:creator>符思聪</dc:creator>
  <cp:lastModifiedBy>Windows 用户</cp:lastModifiedBy>
  <cp:revision>2</cp:revision>
  <cp:lastPrinted>2018-01-09T03:10:00Z</cp:lastPrinted>
  <dcterms:created xsi:type="dcterms:W3CDTF">2018-01-09T07:49:00Z</dcterms:created>
  <dcterms:modified xsi:type="dcterms:W3CDTF">2018-01-09T07:49:00Z</dcterms:modified>
</cp:coreProperties>
</file>