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ADF" w:rsidRDefault="009B3ADF" w:rsidP="009B3ADF">
      <w:pPr>
        <w:pStyle w:val="Default"/>
        <w:jc w:val="center"/>
        <w:rPr>
          <w:sz w:val="56"/>
          <w:szCs w:val="56"/>
        </w:rPr>
      </w:pPr>
      <w:bookmarkStart w:id="0" w:name="_GoBack"/>
      <w:bookmarkEnd w:id="0"/>
    </w:p>
    <w:p w:rsidR="009B3ADF" w:rsidRDefault="009B3ADF" w:rsidP="009B3ADF">
      <w:pPr>
        <w:pStyle w:val="Default"/>
        <w:jc w:val="center"/>
        <w:rPr>
          <w:sz w:val="56"/>
          <w:szCs w:val="56"/>
        </w:rPr>
      </w:pPr>
    </w:p>
    <w:p w:rsidR="009B3ADF" w:rsidRDefault="009B3ADF" w:rsidP="009B3ADF">
      <w:pPr>
        <w:pStyle w:val="Default"/>
        <w:jc w:val="center"/>
        <w:rPr>
          <w:sz w:val="84"/>
          <w:szCs w:val="84"/>
        </w:rPr>
      </w:pPr>
    </w:p>
    <w:p w:rsidR="009B3ADF" w:rsidRPr="009B3ADF" w:rsidRDefault="009B3ADF" w:rsidP="009B3ADF">
      <w:pPr>
        <w:pStyle w:val="Default"/>
        <w:jc w:val="center"/>
        <w:rPr>
          <w:sz w:val="84"/>
          <w:szCs w:val="84"/>
        </w:rPr>
      </w:pPr>
    </w:p>
    <w:p w:rsidR="009B3ADF" w:rsidRPr="009B3ADF" w:rsidRDefault="009B3ADF" w:rsidP="009B3ADF">
      <w:pPr>
        <w:pStyle w:val="Default"/>
        <w:jc w:val="center"/>
        <w:rPr>
          <w:sz w:val="84"/>
          <w:szCs w:val="84"/>
        </w:rPr>
      </w:pPr>
      <w:r w:rsidRPr="009B3ADF">
        <w:rPr>
          <w:rFonts w:hint="eastAsia"/>
          <w:sz w:val="84"/>
          <w:szCs w:val="84"/>
        </w:rPr>
        <w:t>20</w:t>
      </w:r>
      <w:r w:rsidR="00A92E9F">
        <w:rPr>
          <w:rFonts w:hint="eastAsia"/>
          <w:sz w:val="84"/>
          <w:szCs w:val="84"/>
        </w:rPr>
        <w:t>20</w:t>
      </w:r>
      <w:r w:rsidRPr="009B3ADF">
        <w:rPr>
          <w:rFonts w:hint="eastAsia"/>
          <w:sz w:val="84"/>
          <w:szCs w:val="84"/>
        </w:rPr>
        <w:t>年度</w:t>
      </w:r>
    </w:p>
    <w:p w:rsidR="009B3ADF" w:rsidRPr="009B3ADF" w:rsidRDefault="00A17FCC" w:rsidP="009B3ADF">
      <w:pPr>
        <w:pStyle w:val="Default"/>
        <w:jc w:val="center"/>
        <w:rPr>
          <w:sz w:val="84"/>
          <w:szCs w:val="84"/>
        </w:rPr>
      </w:pPr>
      <w:r>
        <w:rPr>
          <w:rFonts w:hint="eastAsia"/>
          <w:sz w:val="84"/>
          <w:szCs w:val="84"/>
        </w:rPr>
        <w:t>湖南省常德生态环境监测中心</w:t>
      </w:r>
      <w:r w:rsidR="009B3ADF" w:rsidRPr="009B3ADF">
        <w:rPr>
          <w:rFonts w:hint="eastAsia"/>
          <w:sz w:val="84"/>
          <w:szCs w:val="84"/>
        </w:rPr>
        <w:t>部门决算</w:t>
      </w: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37197D" w:rsidRDefault="0037197D" w:rsidP="00FE6269">
      <w:pPr>
        <w:pStyle w:val="Default"/>
        <w:jc w:val="center"/>
        <w:rPr>
          <w:sz w:val="32"/>
          <w:szCs w:val="32"/>
        </w:rPr>
      </w:pPr>
    </w:p>
    <w:p w:rsidR="00FF5CD6" w:rsidRDefault="00FF5CD6" w:rsidP="00FE6269">
      <w:pPr>
        <w:pStyle w:val="Default"/>
        <w:jc w:val="center"/>
        <w:rPr>
          <w:sz w:val="32"/>
          <w:szCs w:val="32"/>
        </w:rPr>
      </w:pPr>
    </w:p>
    <w:p w:rsidR="00FF5CD6" w:rsidRPr="00FF5CD6" w:rsidRDefault="00FF5CD6" w:rsidP="00FE6269">
      <w:pPr>
        <w:pStyle w:val="Default"/>
        <w:jc w:val="center"/>
        <w:rPr>
          <w:sz w:val="32"/>
          <w:szCs w:val="32"/>
        </w:rPr>
      </w:pPr>
    </w:p>
    <w:p w:rsidR="00A70B02" w:rsidRDefault="00A70B02" w:rsidP="00FE6269">
      <w:pPr>
        <w:pStyle w:val="Default"/>
        <w:jc w:val="center"/>
        <w:rPr>
          <w:sz w:val="32"/>
          <w:szCs w:val="32"/>
        </w:rPr>
      </w:pPr>
    </w:p>
    <w:p w:rsidR="009E6817" w:rsidRDefault="009E6817" w:rsidP="0032192B">
      <w:pPr>
        <w:pStyle w:val="Default"/>
        <w:spacing w:line="500" w:lineRule="exact"/>
        <w:jc w:val="center"/>
        <w:rPr>
          <w:sz w:val="32"/>
          <w:szCs w:val="32"/>
        </w:rPr>
      </w:pPr>
    </w:p>
    <w:p w:rsidR="00A17FCC" w:rsidRDefault="00A17FCC" w:rsidP="0032192B">
      <w:pPr>
        <w:pStyle w:val="Default"/>
        <w:spacing w:line="500" w:lineRule="exact"/>
        <w:jc w:val="center"/>
        <w:rPr>
          <w:sz w:val="32"/>
          <w:szCs w:val="32"/>
        </w:rPr>
      </w:pPr>
    </w:p>
    <w:p w:rsidR="00A17FCC" w:rsidRPr="00A17FCC" w:rsidRDefault="00A17FCC" w:rsidP="0032192B">
      <w:pPr>
        <w:pStyle w:val="Default"/>
        <w:spacing w:line="500" w:lineRule="exact"/>
        <w:jc w:val="center"/>
        <w:rPr>
          <w:b/>
          <w:sz w:val="36"/>
          <w:szCs w:val="28"/>
        </w:rPr>
      </w:pPr>
    </w:p>
    <w:p w:rsidR="0032192B" w:rsidRPr="00AC66B4" w:rsidRDefault="0032192B" w:rsidP="0032192B">
      <w:pPr>
        <w:pStyle w:val="Default"/>
        <w:spacing w:line="500" w:lineRule="exact"/>
        <w:jc w:val="center"/>
        <w:rPr>
          <w:b/>
          <w:sz w:val="44"/>
          <w:szCs w:val="44"/>
        </w:rPr>
      </w:pPr>
      <w:r w:rsidRPr="00AC66B4">
        <w:rPr>
          <w:rFonts w:hint="eastAsia"/>
          <w:b/>
          <w:sz w:val="44"/>
          <w:szCs w:val="44"/>
        </w:rPr>
        <w:lastRenderedPageBreak/>
        <w:t>目录</w:t>
      </w:r>
    </w:p>
    <w:p w:rsidR="009B3ADF" w:rsidRPr="00AC66B4" w:rsidRDefault="009B3ADF" w:rsidP="00E8683C">
      <w:pPr>
        <w:pStyle w:val="Default"/>
        <w:spacing w:line="500" w:lineRule="exact"/>
        <w:rPr>
          <w:rFonts w:ascii="仿宋_GB2312" w:hAnsi="仿宋_GB2312" w:cs="仿宋_GB2312"/>
          <w:b/>
          <w:sz w:val="32"/>
          <w:szCs w:val="32"/>
        </w:rPr>
      </w:pPr>
      <w:r w:rsidRPr="00AC66B4">
        <w:rPr>
          <w:rFonts w:hint="eastAsia"/>
          <w:b/>
          <w:sz w:val="32"/>
          <w:szCs w:val="32"/>
        </w:rPr>
        <w:t>第一部分</w:t>
      </w:r>
      <w:r w:rsidR="00A17FCC" w:rsidRPr="00AC66B4">
        <w:rPr>
          <w:rFonts w:hint="eastAsia"/>
          <w:b/>
          <w:sz w:val="32"/>
          <w:szCs w:val="32"/>
        </w:rPr>
        <w:t>湖南省常德生态环境监测中心</w:t>
      </w:r>
      <w:r w:rsidRPr="00AC66B4">
        <w:rPr>
          <w:rFonts w:hint="eastAsia"/>
          <w:b/>
          <w:sz w:val="32"/>
          <w:szCs w:val="32"/>
        </w:rPr>
        <w:t>概况</w:t>
      </w:r>
    </w:p>
    <w:p w:rsidR="009B3ADF" w:rsidRPr="00AC66B4" w:rsidRDefault="009B3ADF" w:rsidP="00AC66B4">
      <w:pPr>
        <w:pStyle w:val="Default"/>
        <w:spacing w:line="500" w:lineRule="exact"/>
        <w:ind w:firstLineChars="250" w:firstLine="800"/>
        <w:rPr>
          <w:rFonts w:asciiTheme="minorEastAsia" w:eastAsiaTheme="minorEastAsia" w:hAnsiTheme="minorEastAsia" w:cs="仿宋_GB2312"/>
          <w:sz w:val="32"/>
          <w:szCs w:val="32"/>
        </w:rPr>
      </w:pPr>
      <w:r w:rsidRPr="00AC66B4">
        <w:rPr>
          <w:rFonts w:asciiTheme="minorEastAsia" w:eastAsiaTheme="minorEastAsia" w:hAnsiTheme="minorEastAsia" w:cs="仿宋_GB2312"/>
          <w:sz w:val="32"/>
          <w:szCs w:val="32"/>
        </w:rPr>
        <w:t>一、部门职责</w:t>
      </w:r>
    </w:p>
    <w:p w:rsidR="009B3ADF" w:rsidRPr="00AC66B4" w:rsidRDefault="009B3ADF" w:rsidP="00AC66B4">
      <w:pPr>
        <w:pStyle w:val="Default"/>
        <w:spacing w:line="500" w:lineRule="exact"/>
        <w:ind w:firstLineChars="250" w:firstLine="800"/>
        <w:rPr>
          <w:rFonts w:asciiTheme="minorEastAsia" w:eastAsiaTheme="minorEastAsia" w:hAnsiTheme="minorEastAsia" w:cs="仿宋_GB2312"/>
          <w:sz w:val="32"/>
          <w:szCs w:val="32"/>
        </w:rPr>
      </w:pPr>
      <w:r w:rsidRPr="00AC66B4">
        <w:rPr>
          <w:rFonts w:asciiTheme="minorEastAsia" w:eastAsiaTheme="minorEastAsia" w:hAnsiTheme="minorEastAsia" w:cs="仿宋_GB2312"/>
          <w:sz w:val="32"/>
          <w:szCs w:val="32"/>
        </w:rPr>
        <w:t>二、机构设置</w:t>
      </w:r>
    </w:p>
    <w:p w:rsidR="009B3ADF" w:rsidRPr="00AC66B4" w:rsidRDefault="009B3ADF" w:rsidP="00E8683C">
      <w:pPr>
        <w:pStyle w:val="Default"/>
        <w:spacing w:line="500" w:lineRule="exact"/>
        <w:rPr>
          <w:rFonts w:ascii="仿宋_GB2312" w:hAnsi="仿宋_GB2312" w:cs="仿宋_GB2312"/>
          <w:b/>
          <w:sz w:val="32"/>
          <w:szCs w:val="32"/>
        </w:rPr>
      </w:pPr>
      <w:r w:rsidRPr="00AC66B4">
        <w:rPr>
          <w:rFonts w:hAnsi="仿宋_GB2312" w:hint="eastAsia"/>
          <w:b/>
          <w:sz w:val="32"/>
          <w:szCs w:val="32"/>
        </w:rPr>
        <w:t>第二部分</w:t>
      </w:r>
      <w:r w:rsidRPr="00AC66B4">
        <w:rPr>
          <w:rFonts w:hAnsi="仿宋_GB2312"/>
          <w:b/>
          <w:sz w:val="32"/>
          <w:szCs w:val="32"/>
        </w:rPr>
        <w:t>20</w:t>
      </w:r>
      <w:r w:rsidR="00A92E9F" w:rsidRPr="00AC66B4">
        <w:rPr>
          <w:rFonts w:hAnsi="仿宋_GB2312" w:hint="eastAsia"/>
          <w:b/>
          <w:sz w:val="32"/>
          <w:szCs w:val="32"/>
        </w:rPr>
        <w:t>20</w:t>
      </w:r>
      <w:r w:rsidRPr="00AC66B4">
        <w:rPr>
          <w:rFonts w:hAnsi="仿宋_GB2312" w:hint="eastAsia"/>
          <w:b/>
          <w:sz w:val="32"/>
          <w:szCs w:val="32"/>
        </w:rPr>
        <w:t>年度部门决算表</w:t>
      </w:r>
    </w:p>
    <w:p w:rsidR="009B3ADF" w:rsidRPr="00AC66B4" w:rsidRDefault="009B3ADF" w:rsidP="00AC66B4">
      <w:pPr>
        <w:pStyle w:val="Default"/>
        <w:spacing w:line="500" w:lineRule="exact"/>
        <w:ind w:firstLineChars="250" w:firstLine="800"/>
        <w:rPr>
          <w:rFonts w:asciiTheme="minorEastAsia" w:eastAsiaTheme="minorEastAsia" w:hAnsiTheme="minorEastAsia" w:cs="仿宋_GB2312"/>
          <w:sz w:val="32"/>
          <w:szCs w:val="32"/>
        </w:rPr>
      </w:pPr>
      <w:r w:rsidRPr="00AC66B4">
        <w:rPr>
          <w:rFonts w:asciiTheme="minorEastAsia" w:eastAsiaTheme="minorEastAsia" w:hAnsiTheme="minorEastAsia" w:cs="仿宋_GB2312"/>
          <w:sz w:val="32"/>
          <w:szCs w:val="32"/>
        </w:rPr>
        <w:t>一、收入支出决算总表</w:t>
      </w:r>
    </w:p>
    <w:p w:rsidR="009B3ADF" w:rsidRPr="00AC66B4" w:rsidRDefault="009B3ADF" w:rsidP="00AC66B4">
      <w:pPr>
        <w:pStyle w:val="Default"/>
        <w:spacing w:line="500" w:lineRule="exact"/>
        <w:ind w:firstLineChars="250" w:firstLine="800"/>
        <w:rPr>
          <w:rFonts w:asciiTheme="minorEastAsia" w:eastAsiaTheme="minorEastAsia" w:hAnsiTheme="minorEastAsia" w:cs="仿宋_GB2312"/>
          <w:sz w:val="32"/>
          <w:szCs w:val="32"/>
        </w:rPr>
      </w:pPr>
      <w:r w:rsidRPr="00AC66B4">
        <w:rPr>
          <w:rFonts w:asciiTheme="minorEastAsia" w:eastAsiaTheme="minorEastAsia" w:hAnsiTheme="minorEastAsia" w:cs="仿宋_GB2312"/>
          <w:sz w:val="32"/>
          <w:szCs w:val="32"/>
        </w:rPr>
        <w:t>二、收入决算表</w:t>
      </w:r>
    </w:p>
    <w:p w:rsidR="009B3ADF" w:rsidRPr="00AC66B4" w:rsidRDefault="009B3ADF" w:rsidP="00AC66B4">
      <w:pPr>
        <w:pStyle w:val="Default"/>
        <w:spacing w:line="500" w:lineRule="exact"/>
        <w:ind w:firstLineChars="250" w:firstLine="800"/>
        <w:rPr>
          <w:rFonts w:asciiTheme="minorEastAsia" w:eastAsiaTheme="minorEastAsia" w:hAnsiTheme="minorEastAsia" w:cs="仿宋_GB2312"/>
          <w:sz w:val="32"/>
          <w:szCs w:val="32"/>
        </w:rPr>
      </w:pPr>
      <w:r w:rsidRPr="00AC66B4">
        <w:rPr>
          <w:rFonts w:asciiTheme="minorEastAsia" w:eastAsiaTheme="minorEastAsia" w:hAnsiTheme="minorEastAsia" w:cs="仿宋_GB2312"/>
          <w:sz w:val="32"/>
          <w:szCs w:val="32"/>
        </w:rPr>
        <w:t>三、支出决算表</w:t>
      </w:r>
    </w:p>
    <w:p w:rsidR="009B3ADF" w:rsidRPr="00AC66B4" w:rsidRDefault="009B3ADF" w:rsidP="00AC66B4">
      <w:pPr>
        <w:pStyle w:val="Default"/>
        <w:spacing w:line="500" w:lineRule="exact"/>
        <w:ind w:firstLineChars="250" w:firstLine="800"/>
        <w:rPr>
          <w:rFonts w:asciiTheme="minorEastAsia" w:eastAsiaTheme="minorEastAsia" w:hAnsiTheme="minorEastAsia" w:cs="仿宋_GB2312"/>
          <w:sz w:val="32"/>
          <w:szCs w:val="32"/>
        </w:rPr>
      </w:pPr>
      <w:r w:rsidRPr="00AC66B4">
        <w:rPr>
          <w:rFonts w:asciiTheme="minorEastAsia" w:eastAsiaTheme="minorEastAsia" w:hAnsiTheme="minorEastAsia" w:cs="仿宋_GB2312"/>
          <w:sz w:val="32"/>
          <w:szCs w:val="32"/>
        </w:rPr>
        <w:t>四、财政拨款收入支出决算总表</w:t>
      </w:r>
    </w:p>
    <w:p w:rsidR="009B3ADF" w:rsidRPr="00AC66B4" w:rsidRDefault="009B3ADF" w:rsidP="00AC66B4">
      <w:pPr>
        <w:pStyle w:val="Default"/>
        <w:spacing w:line="500" w:lineRule="exact"/>
        <w:ind w:firstLineChars="250" w:firstLine="800"/>
        <w:rPr>
          <w:rFonts w:asciiTheme="minorEastAsia" w:eastAsiaTheme="minorEastAsia" w:hAnsiTheme="minorEastAsia" w:cs="仿宋_GB2312"/>
          <w:sz w:val="32"/>
          <w:szCs w:val="32"/>
        </w:rPr>
      </w:pPr>
      <w:r w:rsidRPr="00AC66B4">
        <w:rPr>
          <w:rFonts w:asciiTheme="minorEastAsia" w:eastAsiaTheme="minorEastAsia" w:hAnsiTheme="minorEastAsia" w:cs="仿宋_GB2312"/>
          <w:sz w:val="32"/>
          <w:szCs w:val="32"/>
        </w:rPr>
        <w:t>五、一般公共预算财政拨款支出决算表</w:t>
      </w:r>
    </w:p>
    <w:p w:rsidR="009B3ADF" w:rsidRPr="00AC66B4" w:rsidRDefault="009B3ADF" w:rsidP="00AC66B4">
      <w:pPr>
        <w:pStyle w:val="Default"/>
        <w:spacing w:line="500" w:lineRule="exact"/>
        <w:ind w:firstLineChars="250" w:firstLine="800"/>
        <w:rPr>
          <w:rFonts w:asciiTheme="minorEastAsia" w:eastAsiaTheme="minorEastAsia" w:hAnsiTheme="minorEastAsia" w:cs="仿宋_GB2312"/>
          <w:sz w:val="32"/>
          <w:szCs w:val="32"/>
        </w:rPr>
      </w:pPr>
      <w:r w:rsidRPr="00AC66B4">
        <w:rPr>
          <w:rFonts w:asciiTheme="minorEastAsia" w:eastAsiaTheme="minorEastAsia" w:hAnsiTheme="minorEastAsia" w:cs="仿宋_GB2312"/>
          <w:sz w:val="32"/>
          <w:szCs w:val="32"/>
        </w:rPr>
        <w:t>六、一般公共预算财政拨款基本支出决算表</w:t>
      </w:r>
    </w:p>
    <w:p w:rsidR="009B3ADF" w:rsidRPr="00AC66B4" w:rsidRDefault="009B3ADF" w:rsidP="00AC66B4">
      <w:pPr>
        <w:pStyle w:val="Default"/>
        <w:spacing w:line="500" w:lineRule="exact"/>
        <w:ind w:firstLineChars="250" w:firstLine="800"/>
        <w:rPr>
          <w:rFonts w:asciiTheme="minorEastAsia" w:eastAsiaTheme="minorEastAsia" w:hAnsiTheme="minorEastAsia" w:cs="仿宋_GB2312"/>
          <w:sz w:val="32"/>
          <w:szCs w:val="32"/>
        </w:rPr>
      </w:pPr>
      <w:r w:rsidRPr="00AC66B4">
        <w:rPr>
          <w:rFonts w:asciiTheme="minorEastAsia" w:eastAsiaTheme="minorEastAsia" w:hAnsiTheme="minorEastAsia" w:cs="仿宋_GB2312"/>
          <w:sz w:val="32"/>
          <w:szCs w:val="32"/>
        </w:rPr>
        <w:t>七、一般公共预算财政拨款“三公”经费支出决算表</w:t>
      </w:r>
    </w:p>
    <w:p w:rsidR="009B3ADF" w:rsidRPr="00AC66B4" w:rsidRDefault="009B3ADF" w:rsidP="00AC66B4">
      <w:pPr>
        <w:pStyle w:val="Default"/>
        <w:spacing w:line="500" w:lineRule="exact"/>
        <w:ind w:firstLineChars="250" w:firstLine="800"/>
        <w:rPr>
          <w:rFonts w:asciiTheme="minorEastAsia" w:eastAsiaTheme="minorEastAsia" w:hAnsiTheme="minorEastAsia" w:cs="仿宋_GB2312"/>
          <w:sz w:val="32"/>
          <w:szCs w:val="32"/>
        </w:rPr>
      </w:pPr>
      <w:r w:rsidRPr="00AC66B4">
        <w:rPr>
          <w:rFonts w:asciiTheme="minorEastAsia" w:eastAsiaTheme="minorEastAsia" w:hAnsiTheme="minorEastAsia" w:cs="仿宋_GB2312"/>
          <w:sz w:val="32"/>
          <w:szCs w:val="32"/>
        </w:rPr>
        <w:t>八、政府性基金预算财政拨款收入支出决算表</w:t>
      </w:r>
    </w:p>
    <w:p w:rsidR="00A92E9F" w:rsidRPr="00AC66B4" w:rsidRDefault="00A92E9F" w:rsidP="00AC66B4">
      <w:pPr>
        <w:pStyle w:val="Default"/>
        <w:spacing w:line="500" w:lineRule="exact"/>
        <w:ind w:firstLineChars="250" w:firstLine="800"/>
        <w:rPr>
          <w:rFonts w:asciiTheme="minorEastAsia" w:eastAsiaTheme="minorEastAsia" w:hAnsiTheme="minorEastAsia" w:cs="仿宋_GB2312"/>
          <w:sz w:val="32"/>
          <w:szCs w:val="32"/>
        </w:rPr>
      </w:pPr>
      <w:r w:rsidRPr="00AC66B4">
        <w:rPr>
          <w:rFonts w:asciiTheme="minorEastAsia" w:eastAsiaTheme="minorEastAsia" w:hAnsiTheme="minorEastAsia" w:cs="仿宋_GB2312" w:hint="eastAsia"/>
          <w:sz w:val="32"/>
          <w:szCs w:val="32"/>
        </w:rPr>
        <w:t>九、国有资本经营预算财政拨款支出决算表</w:t>
      </w:r>
    </w:p>
    <w:p w:rsidR="009B3ADF" w:rsidRPr="00AC66B4" w:rsidRDefault="009B3ADF" w:rsidP="00E8683C">
      <w:pPr>
        <w:pStyle w:val="Default"/>
        <w:spacing w:line="500" w:lineRule="exact"/>
        <w:rPr>
          <w:rFonts w:ascii="仿宋_GB2312" w:hAnsi="仿宋_GB2312" w:cs="仿宋_GB2312"/>
          <w:b/>
          <w:sz w:val="32"/>
          <w:szCs w:val="32"/>
        </w:rPr>
      </w:pPr>
      <w:r w:rsidRPr="00AC66B4">
        <w:rPr>
          <w:rFonts w:hAnsi="仿宋_GB2312" w:hint="eastAsia"/>
          <w:b/>
          <w:sz w:val="32"/>
          <w:szCs w:val="32"/>
        </w:rPr>
        <w:t>第三部分</w:t>
      </w:r>
      <w:r w:rsidRPr="00AC66B4">
        <w:rPr>
          <w:rFonts w:hAnsi="仿宋_GB2312"/>
          <w:b/>
          <w:sz w:val="32"/>
          <w:szCs w:val="32"/>
        </w:rPr>
        <w:t>20</w:t>
      </w:r>
      <w:r w:rsidR="00A92E9F" w:rsidRPr="00AC66B4">
        <w:rPr>
          <w:rFonts w:hAnsi="仿宋_GB2312" w:hint="eastAsia"/>
          <w:b/>
          <w:sz w:val="32"/>
          <w:szCs w:val="32"/>
        </w:rPr>
        <w:t>20</w:t>
      </w:r>
      <w:r w:rsidRPr="00AC66B4">
        <w:rPr>
          <w:rFonts w:hAnsi="仿宋_GB2312" w:hint="eastAsia"/>
          <w:b/>
          <w:sz w:val="32"/>
          <w:szCs w:val="32"/>
        </w:rPr>
        <w:t>年度部门决算情况说明</w:t>
      </w:r>
    </w:p>
    <w:p w:rsidR="009B3ADF" w:rsidRPr="00AC66B4" w:rsidRDefault="009B3ADF" w:rsidP="00AC66B4">
      <w:pPr>
        <w:pStyle w:val="Default"/>
        <w:spacing w:line="500" w:lineRule="exact"/>
        <w:ind w:firstLineChars="250" w:firstLine="800"/>
        <w:rPr>
          <w:rFonts w:asciiTheme="minorEastAsia" w:eastAsiaTheme="minorEastAsia" w:hAnsiTheme="minorEastAsia" w:cs="仿宋_GB2312"/>
          <w:sz w:val="32"/>
          <w:szCs w:val="32"/>
        </w:rPr>
      </w:pPr>
      <w:r w:rsidRPr="00AC66B4">
        <w:rPr>
          <w:rFonts w:asciiTheme="minorEastAsia" w:eastAsiaTheme="minorEastAsia" w:hAnsiTheme="minorEastAsia" w:cs="仿宋_GB2312"/>
          <w:sz w:val="32"/>
          <w:szCs w:val="32"/>
        </w:rPr>
        <w:t>一、收入支出决算总体情况说明</w:t>
      </w:r>
    </w:p>
    <w:p w:rsidR="001A67DB" w:rsidRPr="00AC66B4" w:rsidRDefault="009B3ADF" w:rsidP="00AC66B4">
      <w:pPr>
        <w:spacing w:line="500" w:lineRule="exact"/>
        <w:ind w:firstLineChars="250" w:firstLine="800"/>
        <w:jc w:val="left"/>
        <w:rPr>
          <w:rFonts w:ascii="仿宋_GB2312" w:hAnsi="仿宋_GB2312" w:cs="仿宋_GB2312"/>
          <w:sz w:val="32"/>
          <w:szCs w:val="32"/>
        </w:rPr>
      </w:pPr>
      <w:r w:rsidRPr="00AC66B4">
        <w:rPr>
          <w:rFonts w:ascii="仿宋_GB2312" w:hAnsi="仿宋_GB2312" w:cs="仿宋_GB2312"/>
          <w:sz w:val="32"/>
          <w:szCs w:val="32"/>
        </w:rPr>
        <w:t>二、收入决算情况说明</w:t>
      </w:r>
    </w:p>
    <w:p w:rsidR="009B3ADF" w:rsidRPr="00AC66B4" w:rsidRDefault="009B3ADF" w:rsidP="00AC66B4">
      <w:pPr>
        <w:autoSpaceDE w:val="0"/>
        <w:autoSpaceDN w:val="0"/>
        <w:adjustRightInd w:val="0"/>
        <w:spacing w:line="500" w:lineRule="exact"/>
        <w:ind w:firstLineChars="250" w:firstLine="800"/>
        <w:jc w:val="left"/>
        <w:rPr>
          <w:rFonts w:ascii="仿宋_GB2312" w:hAnsi="仿宋_GB2312" w:cs="仿宋_GB2312"/>
          <w:color w:val="000000"/>
          <w:kern w:val="0"/>
          <w:sz w:val="32"/>
          <w:szCs w:val="32"/>
        </w:rPr>
      </w:pPr>
      <w:r w:rsidRPr="00AC66B4">
        <w:rPr>
          <w:rFonts w:ascii="仿宋_GB2312" w:hAnsi="仿宋_GB2312" w:cs="仿宋_GB2312"/>
          <w:color w:val="000000"/>
          <w:kern w:val="0"/>
          <w:sz w:val="32"/>
          <w:szCs w:val="32"/>
        </w:rPr>
        <w:t>三、支出决算情况说明</w:t>
      </w:r>
    </w:p>
    <w:p w:rsidR="009B3ADF" w:rsidRPr="00AC66B4" w:rsidRDefault="009B3ADF" w:rsidP="00AC66B4">
      <w:pPr>
        <w:autoSpaceDE w:val="0"/>
        <w:autoSpaceDN w:val="0"/>
        <w:adjustRightInd w:val="0"/>
        <w:spacing w:line="500" w:lineRule="exact"/>
        <w:ind w:firstLineChars="250" w:firstLine="800"/>
        <w:jc w:val="left"/>
        <w:rPr>
          <w:rFonts w:ascii="仿宋_GB2312" w:hAnsi="仿宋_GB2312" w:cs="仿宋_GB2312"/>
          <w:color w:val="000000"/>
          <w:kern w:val="0"/>
          <w:sz w:val="32"/>
          <w:szCs w:val="32"/>
        </w:rPr>
      </w:pPr>
      <w:r w:rsidRPr="00AC66B4">
        <w:rPr>
          <w:rFonts w:ascii="仿宋_GB2312" w:hAnsi="仿宋_GB2312" w:cs="仿宋_GB2312"/>
          <w:color w:val="000000"/>
          <w:kern w:val="0"/>
          <w:sz w:val="32"/>
          <w:szCs w:val="32"/>
        </w:rPr>
        <w:t>四、财政拨款收入支出决算总体情况说明</w:t>
      </w:r>
    </w:p>
    <w:p w:rsidR="009B3ADF" w:rsidRPr="00AC66B4" w:rsidRDefault="009B3ADF" w:rsidP="00AC66B4">
      <w:pPr>
        <w:autoSpaceDE w:val="0"/>
        <w:autoSpaceDN w:val="0"/>
        <w:adjustRightInd w:val="0"/>
        <w:spacing w:line="500" w:lineRule="exact"/>
        <w:ind w:firstLineChars="250" w:firstLine="800"/>
        <w:jc w:val="left"/>
        <w:rPr>
          <w:rFonts w:ascii="仿宋_GB2312" w:hAnsi="仿宋_GB2312" w:cs="仿宋_GB2312"/>
          <w:color w:val="000000"/>
          <w:kern w:val="0"/>
          <w:sz w:val="32"/>
          <w:szCs w:val="32"/>
        </w:rPr>
      </w:pPr>
      <w:r w:rsidRPr="00AC66B4">
        <w:rPr>
          <w:rFonts w:ascii="仿宋_GB2312" w:hAnsi="仿宋_GB2312" w:cs="仿宋_GB2312"/>
          <w:color w:val="000000"/>
          <w:kern w:val="0"/>
          <w:sz w:val="32"/>
          <w:szCs w:val="32"/>
        </w:rPr>
        <w:t>五、一般公共预算财政拨款支出决算情况说明</w:t>
      </w:r>
    </w:p>
    <w:p w:rsidR="009B3ADF" w:rsidRPr="00AC66B4" w:rsidRDefault="009B3ADF" w:rsidP="00AC66B4">
      <w:pPr>
        <w:autoSpaceDE w:val="0"/>
        <w:autoSpaceDN w:val="0"/>
        <w:adjustRightInd w:val="0"/>
        <w:spacing w:line="500" w:lineRule="exact"/>
        <w:ind w:firstLineChars="250" w:firstLine="800"/>
        <w:jc w:val="left"/>
        <w:rPr>
          <w:rFonts w:ascii="仿宋_GB2312" w:hAnsi="仿宋_GB2312" w:cs="仿宋_GB2312"/>
          <w:color w:val="000000"/>
          <w:kern w:val="0"/>
          <w:sz w:val="32"/>
          <w:szCs w:val="32"/>
        </w:rPr>
      </w:pPr>
      <w:r w:rsidRPr="00AC66B4">
        <w:rPr>
          <w:rFonts w:ascii="仿宋_GB2312" w:hAnsi="仿宋_GB2312" w:cs="仿宋_GB2312"/>
          <w:color w:val="000000"/>
          <w:kern w:val="0"/>
          <w:sz w:val="32"/>
          <w:szCs w:val="32"/>
        </w:rPr>
        <w:t>六、一般公共预算财政拨款基本支出决算情况说明</w:t>
      </w:r>
    </w:p>
    <w:p w:rsidR="009B3ADF" w:rsidRPr="00AC66B4" w:rsidRDefault="009B3ADF" w:rsidP="00AC66B4">
      <w:pPr>
        <w:autoSpaceDE w:val="0"/>
        <w:autoSpaceDN w:val="0"/>
        <w:adjustRightInd w:val="0"/>
        <w:spacing w:line="500" w:lineRule="exact"/>
        <w:ind w:firstLineChars="250" w:firstLine="800"/>
        <w:jc w:val="left"/>
        <w:rPr>
          <w:rFonts w:ascii="仿宋_GB2312" w:hAnsi="仿宋_GB2312" w:cs="仿宋_GB2312"/>
          <w:color w:val="000000"/>
          <w:kern w:val="0"/>
          <w:sz w:val="32"/>
          <w:szCs w:val="32"/>
        </w:rPr>
      </w:pPr>
      <w:r w:rsidRPr="00AC66B4">
        <w:rPr>
          <w:rFonts w:ascii="仿宋_GB2312" w:hAnsi="仿宋_GB2312" w:cs="仿宋_GB2312"/>
          <w:color w:val="000000"/>
          <w:kern w:val="0"/>
          <w:sz w:val="32"/>
          <w:szCs w:val="32"/>
        </w:rPr>
        <w:t>七、一般公共预算财政拨款三公经费支出决算情况说明</w:t>
      </w:r>
    </w:p>
    <w:p w:rsidR="00265724" w:rsidRPr="00AC66B4" w:rsidRDefault="00265724" w:rsidP="00AC66B4">
      <w:pPr>
        <w:autoSpaceDE w:val="0"/>
        <w:autoSpaceDN w:val="0"/>
        <w:adjustRightInd w:val="0"/>
        <w:spacing w:line="500" w:lineRule="exact"/>
        <w:ind w:firstLineChars="250" w:firstLine="800"/>
        <w:jc w:val="left"/>
        <w:rPr>
          <w:rFonts w:ascii="仿宋_GB2312" w:hAnsi="仿宋_GB2312" w:cs="仿宋_GB2312"/>
          <w:color w:val="000000"/>
          <w:kern w:val="0"/>
          <w:sz w:val="32"/>
          <w:szCs w:val="32"/>
        </w:rPr>
      </w:pPr>
      <w:r w:rsidRPr="00AC66B4">
        <w:rPr>
          <w:rFonts w:ascii="仿宋_GB2312" w:hAnsi="仿宋_GB2312" w:cs="仿宋_GB2312" w:hint="eastAsia"/>
          <w:color w:val="000000"/>
          <w:kern w:val="0"/>
          <w:sz w:val="32"/>
          <w:szCs w:val="32"/>
        </w:rPr>
        <w:t>八</w:t>
      </w:r>
      <w:r w:rsidRPr="00AC66B4">
        <w:rPr>
          <w:rFonts w:ascii="仿宋_GB2312" w:hAnsi="仿宋_GB2312" w:cs="仿宋_GB2312"/>
          <w:color w:val="000000"/>
          <w:kern w:val="0"/>
          <w:sz w:val="32"/>
          <w:szCs w:val="32"/>
        </w:rPr>
        <w:t>、</w:t>
      </w:r>
      <w:r w:rsidRPr="00AC66B4">
        <w:rPr>
          <w:rFonts w:ascii="仿宋_GB2312" w:hAnsi="仿宋_GB2312" w:cs="仿宋_GB2312" w:hint="eastAsia"/>
          <w:color w:val="000000"/>
          <w:kern w:val="0"/>
          <w:sz w:val="32"/>
          <w:szCs w:val="32"/>
        </w:rPr>
        <w:t>政府性基金预算收入支出决算情况</w:t>
      </w:r>
    </w:p>
    <w:p w:rsidR="00A92E9F" w:rsidRPr="00AC66B4" w:rsidRDefault="00265724" w:rsidP="00AC66B4">
      <w:pPr>
        <w:autoSpaceDE w:val="0"/>
        <w:autoSpaceDN w:val="0"/>
        <w:adjustRightInd w:val="0"/>
        <w:spacing w:line="500" w:lineRule="exact"/>
        <w:ind w:firstLineChars="250" w:firstLine="800"/>
        <w:jc w:val="left"/>
        <w:rPr>
          <w:rFonts w:ascii="仿宋_GB2312" w:hAnsi="仿宋_GB2312" w:cs="仿宋_GB2312"/>
          <w:color w:val="000000"/>
          <w:kern w:val="0"/>
          <w:sz w:val="32"/>
          <w:szCs w:val="32"/>
        </w:rPr>
      </w:pPr>
      <w:r w:rsidRPr="00AC66B4">
        <w:rPr>
          <w:rFonts w:ascii="仿宋_GB2312" w:hAnsi="仿宋_GB2312" w:cs="仿宋_GB2312" w:hint="eastAsia"/>
          <w:color w:val="000000"/>
          <w:kern w:val="0"/>
          <w:sz w:val="32"/>
          <w:szCs w:val="32"/>
        </w:rPr>
        <w:t>九</w:t>
      </w:r>
      <w:r w:rsidR="009B3ADF" w:rsidRPr="00AC66B4">
        <w:rPr>
          <w:rFonts w:ascii="仿宋_GB2312" w:hAnsi="仿宋_GB2312" w:cs="仿宋_GB2312"/>
          <w:color w:val="000000"/>
          <w:kern w:val="0"/>
          <w:sz w:val="32"/>
          <w:szCs w:val="32"/>
        </w:rPr>
        <w:t>、</w:t>
      </w:r>
      <w:r w:rsidR="00A92E9F" w:rsidRPr="00AC66B4">
        <w:rPr>
          <w:rFonts w:ascii="仿宋_GB2312" w:hAnsi="仿宋_GB2312" w:cs="仿宋_GB2312" w:hint="eastAsia"/>
          <w:color w:val="000000"/>
          <w:kern w:val="0"/>
          <w:sz w:val="32"/>
          <w:szCs w:val="32"/>
        </w:rPr>
        <w:t>关于机关运行经费支出说明</w:t>
      </w:r>
    </w:p>
    <w:p w:rsidR="00E8683C" w:rsidRPr="00AC66B4" w:rsidRDefault="00E8683C" w:rsidP="00AC66B4">
      <w:pPr>
        <w:tabs>
          <w:tab w:val="left" w:pos="4116"/>
        </w:tabs>
        <w:autoSpaceDE w:val="0"/>
        <w:autoSpaceDN w:val="0"/>
        <w:adjustRightInd w:val="0"/>
        <w:spacing w:line="500" w:lineRule="exact"/>
        <w:ind w:firstLineChars="250" w:firstLine="800"/>
        <w:jc w:val="left"/>
        <w:rPr>
          <w:rFonts w:ascii="仿宋_GB2312" w:hAnsi="仿宋_GB2312" w:cs="仿宋_GB2312"/>
          <w:color w:val="000000"/>
          <w:kern w:val="0"/>
          <w:sz w:val="32"/>
          <w:szCs w:val="32"/>
        </w:rPr>
      </w:pPr>
      <w:r w:rsidRPr="00AC66B4">
        <w:rPr>
          <w:rFonts w:ascii="仿宋_GB2312" w:hAnsi="仿宋_GB2312" w:cs="仿宋_GB2312" w:hint="eastAsia"/>
          <w:color w:val="000000"/>
          <w:kern w:val="0"/>
          <w:sz w:val="32"/>
          <w:szCs w:val="32"/>
        </w:rPr>
        <w:t>十、一般性支出情况</w:t>
      </w:r>
      <w:r w:rsidR="00AC66B4" w:rsidRPr="00AC66B4">
        <w:rPr>
          <w:rFonts w:ascii="仿宋_GB2312" w:hAnsi="仿宋_GB2312" w:cs="仿宋_GB2312"/>
          <w:color w:val="000000"/>
          <w:kern w:val="0"/>
          <w:sz w:val="32"/>
          <w:szCs w:val="32"/>
        </w:rPr>
        <w:tab/>
      </w:r>
    </w:p>
    <w:p w:rsidR="00E8683C" w:rsidRPr="00AC66B4" w:rsidRDefault="00E8683C" w:rsidP="00AC66B4">
      <w:pPr>
        <w:autoSpaceDE w:val="0"/>
        <w:autoSpaceDN w:val="0"/>
        <w:adjustRightInd w:val="0"/>
        <w:spacing w:line="500" w:lineRule="exact"/>
        <w:ind w:firstLineChars="250" w:firstLine="800"/>
        <w:jc w:val="left"/>
        <w:rPr>
          <w:rFonts w:ascii="仿宋_GB2312" w:hAnsi="仿宋_GB2312" w:cs="仿宋_GB2312"/>
          <w:color w:val="000000"/>
          <w:kern w:val="0"/>
          <w:sz w:val="32"/>
          <w:szCs w:val="32"/>
        </w:rPr>
      </w:pPr>
      <w:r w:rsidRPr="00AC66B4">
        <w:rPr>
          <w:rFonts w:ascii="仿宋_GB2312" w:hAnsi="仿宋_GB2312" w:cs="仿宋_GB2312" w:hint="eastAsia"/>
          <w:color w:val="000000"/>
          <w:kern w:val="0"/>
          <w:sz w:val="32"/>
          <w:szCs w:val="32"/>
        </w:rPr>
        <w:t>十一、关于政府采购支出说明</w:t>
      </w:r>
    </w:p>
    <w:p w:rsidR="00E8683C" w:rsidRPr="00AC66B4" w:rsidRDefault="00E8683C" w:rsidP="00AC66B4">
      <w:pPr>
        <w:pStyle w:val="Default"/>
        <w:spacing w:line="500" w:lineRule="exact"/>
        <w:ind w:firstLineChars="250" w:firstLine="800"/>
        <w:rPr>
          <w:rFonts w:ascii="仿宋_GB2312" w:eastAsiaTheme="minorEastAsia" w:hAnsi="仿宋_GB2312" w:cs="仿宋_GB2312"/>
          <w:sz w:val="32"/>
          <w:szCs w:val="32"/>
        </w:rPr>
      </w:pPr>
      <w:r w:rsidRPr="00AC66B4">
        <w:rPr>
          <w:rFonts w:ascii="仿宋_GB2312" w:eastAsiaTheme="minorEastAsia" w:hAnsi="仿宋_GB2312" w:cs="仿宋_GB2312" w:hint="eastAsia"/>
          <w:sz w:val="32"/>
          <w:szCs w:val="32"/>
        </w:rPr>
        <w:t>十二、</w:t>
      </w:r>
      <w:r w:rsidR="00202C82" w:rsidRPr="00AC66B4">
        <w:rPr>
          <w:rFonts w:ascii="仿宋_GB2312" w:eastAsiaTheme="minorEastAsia" w:hAnsi="仿宋_GB2312" w:cs="仿宋_GB2312" w:hint="eastAsia"/>
          <w:sz w:val="32"/>
          <w:szCs w:val="32"/>
        </w:rPr>
        <w:t>关于国有资产占用情况说明</w:t>
      </w:r>
    </w:p>
    <w:p w:rsidR="00202C82" w:rsidRPr="00AC66B4" w:rsidRDefault="00202C82" w:rsidP="00AC66B4">
      <w:pPr>
        <w:pStyle w:val="Default"/>
        <w:spacing w:line="500" w:lineRule="exact"/>
        <w:ind w:firstLineChars="250" w:firstLine="800"/>
        <w:rPr>
          <w:rFonts w:ascii="仿宋_GB2312" w:eastAsiaTheme="minorEastAsia" w:hAnsi="仿宋_GB2312" w:cs="仿宋_GB2312"/>
          <w:sz w:val="32"/>
          <w:szCs w:val="32"/>
        </w:rPr>
      </w:pPr>
      <w:r w:rsidRPr="00AC66B4">
        <w:rPr>
          <w:rFonts w:ascii="仿宋_GB2312" w:eastAsiaTheme="minorEastAsia" w:hAnsi="仿宋_GB2312" w:cs="仿宋_GB2312" w:hint="eastAsia"/>
          <w:sz w:val="32"/>
          <w:szCs w:val="32"/>
        </w:rPr>
        <w:t>十三、关</w:t>
      </w:r>
      <w:r w:rsidRPr="00AC66B4">
        <w:rPr>
          <w:rFonts w:asciiTheme="minorEastAsia" w:eastAsiaTheme="minorEastAsia" w:hAnsiTheme="minorEastAsia" w:cs="仿宋_GB2312" w:hint="eastAsia"/>
          <w:sz w:val="32"/>
          <w:szCs w:val="32"/>
        </w:rPr>
        <w:t>于2020年</w:t>
      </w:r>
      <w:r w:rsidRPr="00AC66B4">
        <w:rPr>
          <w:rFonts w:ascii="仿宋_GB2312" w:eastAsiaTheme="minorEastAsia" w:hAnsi="仿宋_GB2312" w:cs="仿宋_GB2312" w:hint="eastAsia"/>
          <w:sz w:val="32"/>
          <w:szCs w:val="32"/>
        </w:rPr>
        <w:t>度预算绩效情况的说明</w:t>
      </w:r>
    </w:p>
    <w:p w:rsidR="009B3ADF" w:rsidRPr="00AC66B4" w:rsidRDefault="009B3ADF" w:rsidP="00E8683C">
      <w:pPr>
        <w:autoSpaceDE w:val="0"/>
        <w:autoSpaceDN w:val="0"/>
        <w:adjustRightInd w:val="0"/>
        <w:spacing w:line="500" w:lineRule="exact"/>
        <w:jc w:val="left"/>
        <w:rPr>
          <w:rFonts w:ascii="黑体" w:eastAsia="黑体" w:hAnsi="黑体" w:cs="黑体"/>
          <w:b/>
          <w:color w:val="000000"/>
          <w:kern w:val="0"/>
          <w:sz w:val="32"/>
          <w:szCs w:val="32"/>
        </w:rPr>
      </w:pPr>
      <w:r w:rsidRPr="00AC66B4">
        <w:rPr>
          <w:rFonts w:ascii="黑体" w:eastAsia="黑体" w:hAnsi="黑体" w:cs="黑体"/>
          <w:b/>
          <w:color w:val="000000"/>
          <w:kern w:val="0"/>
          <w:sz w:val="32"/>
          <w:szCs w:val="32"/>
        </w:rPr>
        <w:t>第四部分名词解释</w:t>
      </w:r>
    </w:p>
    <w:p w:rsidR="009B3ADF" w:rsidRPr="00AC66B4" w:rsidRDefault="00B63572" w:rsidP="00A17FCC">
      <w:pPr>
        <w:autoSpaceDE w:val="0"/>
        <w:autoSpaceDN w:val="0"/>
        <w:adjustRightInd w:val="0"/>
        <w:spacing w:line="500" w:lineRule="exact"/>
        <w:jc w:val="left"/>
        <w:rPr>
          <w:rFonts w:ascii="黑体" w:eastAsia="黑体" w:hAnsi="黑体" w:cs="仿宋_GB2312"/>
          <w:b/>
          <w:color w:val="000000"/>
          <w:kern w:val="0"/>
          <w:sz w:val="32"/>
          <w:szCs w:val="32"/>
        </w:rPr>
      </w:pPr>
      <w:r w:rsidRPr="00AC66B4">
        <w:rPr>
          <w:rFonts w:ascii="黑体" w:eastAsia="黑体" w:hAnsi="黑体" w:cs="黑体" w:hint="eastAsia"/>
          <w:b/>
          <w:color w:val="000000"/>
          <w:kern w:val="0"/>
          <w:sz w:val="32"/>
          <w:szCs w:val="32"/>
        </w:rPr>
        <w:t>第五部分附件</w:t>
      </w:r>
    </w:p>
    <w:p w:rsidR="009B3ADF" w:rsidRDefault="009B3ADF" w:rsidP="00E00C7A">
      <w:pPr>
        <w:rPr>
          <w:sz w:val="72"/>
          <w:szCs w:val="72"/>
        </w:rPr>
      </w:pPr>
    </w:p>
    <w:p w:rsidR="00A17FCC" w:rsidRDefault="00A17FCC" w:rsidP="00E00C7A">
      <w:pPr>
        <w:rPr>
          <w:sz w:val="72"/>
          <w:szCs w:val="72"/>
        </w:rPr>
      </w:pPr>
    </w:p>
    <w:p w:rsidR="00A17FCC" w:rsidRDefault="00A17FCC" w:rsidP="00E00C7A">
      <w:pPr>
        <w:rPr>
          <w:sz w:val="72"/>
          <w:szCs w:val="72"/>
        </w:rPr>
      </w:pPr>
    </w:p>
    <w:p w:rsidR="00A17FCC" w:rsidRDefault="00A17FCC" w:rsidP="00E00C7A">
      <w:pPr>
        <w:rPr>
          <w:sz w:val="72"/>
          <w:szCs w:val="72"/>
        </w:rPr>
      </w:pPr>
    </w:p>
    <w:p w:rsidR="00B57C9F" w:rsidRPr="005F155B" w:rsidRDefault="009B3ADF" w:rsidP="00E00C7A">
      <w:pPr>
        <w:pStyle w:val="Default"/>
        <w:jc w:val="center"/>
        <w:rPr>
          <w:sz w:val="72"/>
          <w:szCs w:val="72"/>
        </w:rPr>
      </w:pPr>
      <w:r w:rsidRPr="005F155B">
        <w:rPr>
          <w:rFonts w:hint="eastAsia"/>
          <w:sz w:val="72"/>
          <w:szCs w:val="72"/>
        </w:rPr>
        <w:t>第一部分</w:t>
      </w:r>
    </w:p>
    <w:p w:rsidR="00B57C9F" w:rsidRPr="005F155B" w:rsidRDefault="00B57C9F" w:rsidP="00E00C7A">
      <w:pPr>
        <w:pStyle w:val="Default"/>
        <w:jc w:val="center"/>
        <w:rPr>
          <w:sz w:val="72"/>
          <w:szCs w:val="72"/>
        </w:rPr>
      </w:pPr>
    </w:p>
    <w:p w:rsidR="00A17FCC" w:rsidRPr="005F155B" w:rsidRDefault="00A17FCC" w:rsidP="00E00C7A">
      <w:pPr>
        <w:pStyle w:val="Default"/>
        <w:jc w:val="center"/>
        <w:rPr>
          <w:sz w:val="72"/>
          <w:szCs w:val="72"/>
        </w:rPr>
      </w:pPr>
      <w:r w:rsidRPr="005F155B">
        <w:rPr>
          <w:rFonts w:hint="eastAsia"/>
          <w:sz w:val="72"/>
          <w:szCs w:val="72"/>
        </w:rPr>
        <w:t>湖南省常德生态环境</w:t>
      </w:r>
    </w:p>
    <w:p w:rsidR="009B3ADF" w:rsidRPr="005F155B" w:rsidRDefault="00A17FCC" w:rsidP="00E00C7A">
      <w:pPr>
        <w:pStyle w:val="Default"/>
        <w:jc w:val="center"/>
        <w:rPr>
          <w:sz w:val="72"/>
          <w:szCs w:val="72"/>
        </w:rPr>
      </w:pPr>
      <w:r w:rsidRPr="005F155B">
        <w:rPr>
          <w:rFonts w:hint="eastAsia"/>
          <w:sz w:val="72"/>
          <w:szCs w:val="72"/>
        </w:rPr>
        <w:t>监测中心</w:t>
      </w:r>
      <w:r w:rsidR="009B3ADF" w:rsidRPr="005F155B">
        <w:rPr>
          <w:rFonts w:hint="eastAsia"/>
          <w:sz w:val="72"/>
          <w:szCs w:val="72"/>
        </w:rPr>
        <w:t>概况</w:t>
      </w:r>
    </w:p>
    <w:p w:rsidR="009B3ADF" w:rsidRPr="005F155B"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5F155B" w:rsidRDefault="005F155B" w:rsidP="009B3ADF">
      <w:pPr>
        <w:jc w:val="center"/>
        <w:rPr>
          <w:sz w:val="72"/>
          <w:szCs w:val="72"/>
        </w:rPr>
      </w:pPr>
    </w:p>
    <w:p w:rsidR="00B57C9F" w:rsidRPr="00A17FCC" w:rsidRDefault="00B57C9F" w:rsidP="009B3ADF">
      <w:pPr>
        <w:jc w:val="center"/>
        <w:rPr>
          <w:sz w:val="72"/>
          <w:szCs w:val="72"/>
        </w:rPr>
      </w:pPr>
    </w:p>
    <w:p w:rsidR="00B57C9F" w:rsidRDefault="00B57C9F" w:rsidP="00B57C9F">
      <w:pPr>
        <w:pStyle w:val="a5"/>
        <w:ind w:left="720" w:firstLineChars="0" w:firstLine="0"/>
        <w:jc w:val="left"/>
        <w:rPr>
          <w:rFonts w:ascii="黑体" w:eastAsia="黑体" w:hAnsi="黑体"/>
          <w:sz w:val="32"/>
          <w:szCs w:val="32"/>
        </w:rPr>
      </w:pPr>
    </w:p>
    <w:p w:rsidR="0032192B" w:rsidRDefault="0032192B" w:rsidP="00B57C9F">
      <w:pPr>
        <w:pStyle w:val="a5"/>
        <w:ind w:left="720" w:firstLineChars="0" w:firstLine="0"/>
        <w:jc w:val="left"/>
        <w:rPr>
          <w:rFonts w:ascii="黑体" w:eastAsia="黑体" w:hAnsi="黑体"/>
          <w:sz w:val="32"/>
          <w:szCs w:val="32"/>
        </w:rPr>
      </w:pPr>
    </w:p>
    <w:p w:rsidR="0032192B" w:rsidRDefault="0032192B" w:rsidP="00B57C9F">
      <w:pPr>
        <w:pStyle w:val="a5"/>
        <w:ind w:left="720" w:firstLineChars="0" w:firstLine="0"/>
        <w:jc w:val="left"/>
        <w:rPr>
          <w:rFonts w:ascii="黑体" w:eastAsia="黑体" w:hAnsi="黑体"/>
          <w:sz w:val="32"/>
          <w:szCs w:val="32"/>
        </w:rPr>
      </w:pPr>
    </w:p>
    <w:p w:rsidR="009B3ADF" w:rsidRPr="00B57C9F" w:rsidRDefault="009B3ADF" w:rsidP="00B57C9F">
      <w:pPr>
        <w:pStyle w:val="a5"/>
        <w:numPr>
          <w:ilvl w:val="0"/>
          <w:numId w:val="4"/>
        </w:numPr>
        <w:ind w:firstLineChars="0"/>
        <w:jc w:val="left"/>
        <w:rPr>
          <w:rFonts w:ascii="黑体" w:eastAsia="黑体" w:hAnsi="黑体"/>
          <w:sz w:val="32"/>
          <w:szCs w:val="32"/>
        </w:rPr>
      </w:pPr>
      <w:r w:rsidRPr="00B57C9F">
        <w:rPr>
          <w:rFonts w:ascii="黑体" w:eastAsia="黑体" w:hAnsi="黑体"/>
          <w:sz w:val="32"/>
          <w:szCs w:val="32"/>
        </w:rPr>
        <w:lastRenderedPageBreak/>
        <w:t>部门职责</w:t>
      </w:r>
    </w:p>
    <w:p w:rsidR="00A17FCC" w:rsidRPr="00A17FCC" w:rsidRDefault="00A17FCC" w:rsidP="00A17FCC">
      <w:pPr>
        <w:widowControl/>
        <w:spacing w:line="600" w:lineRule="exact"/>
        <w:rPr>
          <w:rFonts w:asciiTheme="minorEastAsia" w:hAnsiTheme="minorEastAsia"/>
          <w:sz w:val="32"/>
          <w:szCs w:val="32"/>
        </w:rPr>
      </w:pPr>
      <w:r w:rsidRPr="00A17FCC">
        <w:rPr>
          <w:rFonts w:asciiTheme="minorEastAsia" w:hAnsiTheme="minorEastAsia" w:hint="eastAsia"/>
          <w:sz w:val="32"/>
          <w:szCs w:val="32"/>
        </w:rPr>
        <w:t>（1）主要负责常德市区域内生态环境质量监测、分析评价工作。</w:t>
      </w:r>
    </w:p>
    <w:p w:rsidR="00A17FCC" w:rsidRPr="00A17FCC" w:rsidRDefault="00A17FCC" w:rsidP="00A17FCC">
      <w:pPr>
        <w:widowControl/>
        <w:spacing w:line="600" w:lineRule="exact"/>
        <w:rPr>
          <w:rFonts w:asciiTheme="minorEastAsia" w:hAnsiTheme="minorEastAsia"/>
          <w:sz w:val="32"/>
          <w:szCs w:val="32"/>
        </w:rPr>
      </w:pPr>
      <w:r w:rsidRPr="00A17FCC">
        <w:rPr>
          <w:rFonts w:asciiTheme="minorEastAsia" w:hAnsiTheme="minorEastAsia" w:hint="eastAsia"/>
          <w:sz w:val="32"/>
          <w:szCs w:val="32"/>
        </w:rPr>
        <w:t>（2）负责常德市区域内环境质量监测网络和信息系统的维护管理。</w:t>
      </w:r>
    </w:p>
    <w:p w:rsidR="00A17FCC" w:rsidRPr="00A17FCC" w:rsidRDefault="00A17FCC" w:rsidP="00A17FCC">
      <w:pPr>
        <w:widowControl/>
        <w:spacing w:line="600" w:lineRule="exact"/>
        <w:rPr>
          <w:rFonts w:asciiTheme="minorEastAsia" w:hAnsiTheme="minorEastAsia"/>
          <w:sz w:val="32"/>
          <w:szCs w:val="32"/>
        </w:rPr>
      </w:pPr>
      <w:r w:rsidRPr="00A17FCC">
        <w:rPr>
          <w:rFonts w:asciiTheme="minorEastAsia" w:hAnsiTheme="minorEastAsia" w:hint="eastAsia"/>
          <w:sz w:val="32"/>
          <w:szCs w:val="32"/>
        </w:rPr>
        <w:t>（3）指导和协助常德市生态环境局开展生态环境应急监测、执法监测、污染源监测等工作。</w:t>
      </w:r>
    </w:p>
    <w:p w:rsidR="00A17FCC" w:rsidRPr="00A17FCC" w:rsidRDefault="00A17FCC" w:rsidP="00A17FCC">
      <w:pPr>
        <w:widowControl/>
        <w:spacing w:line="600" w:lineRule="exact"/>
        <w:rPr>
          <w:rFonts w:asciiTheme="minorEastAsia" w:hAnsiTheme="minorEastAsia"/>
          <w:sz w:val="32"/>
          <w:szCs w:val="32"/>
        </w:rPr>
      </w:pPr>
      <w:r w:rsidRPr="00A17FCC">
        <w:rPr>
          <w:rFonts w:asciiTheme="minorEastAsia" w:hAnsiTheme="minorEastAsia" w:hint="eastAsia"/>
          <w:sz w:val="32"/>
          <w:szCs w:val="32"/>
        </w:rPr>
        <w:t>（4）负责对区域内县级环境监测机构开展技术和业务指导。</w:t>
      </w:r>
    </w:p>
    <w:p w:rsidR="00A17FCC" w:rsidRDefault="00A17FCC" w:rsidP="00A17FCC">
      <w:pPr>
        <w:widowControl/>
        <w:spacing w:line="600" w:lineRule="exact"/>
        <w:rPr>
          <w:rFonts w:asciiTheme="minorEastAsia" w:hAnsiTheme="minorEastAsia"/>
          <w:sz w:val="32"/>
          <w:szCs w:val="32"/>
        </w:rPr>
      </w:pPr>
      <w:r w:rsidRPr="00A17FCC">
        <w:rPr>
          <w:rFonts w:asciiTheme="minorEastAsia" w:hAnsiTheme="minorEastAsia" w:hint="eastAsia"/>
          <w:sz w:val="32"/>
          <w:szCs w:val="32"/>
        </w:rPr>
        <w:t>（5）负责承办上级部门交办的其他环境监测工作。</w:t>
      </w:r>
    </w:p>
    <w:p w:rsidR="00B57C9F" w:rsidRPr="00B57C9F" w:rsidRDefault="00B57C9F" w:rsidP="00A17FCC">
      <w:pPr>
        <w:widowControl/>
        <w:spacing w:line="600" w:lineRule="exact"/>
        <w:rPr>
          <w:rFonts w:ascii="黑体" w:eastAsia="黑体" w:hAnsi="黑体"/>
          <w:bCs/>
          <w:kern w:val="0"/>
          <w:sz w:val="32"/>
          <w:szCs w:val="32"/>
        </w:rPr>
      </w:pPr>
      <w:r w:rsidRPr="00B57C9F">
        <w:rPr>
          <w:rFonts w:ascii="黑体" w:eastAsia="黑体" w:hAnsi="黑体" w:hint="eastAsia"/>
          <w:bCs/>
          <w:kern w:val="0"/>
          <w:sz w:val="32"/>
          <w:szCs w:val="32"/>
        </w:rPr>
        <w:t>二、机构设置及决算单位构成</w:t>
      </w:r>
    </w:p>
    <w:p w:rsidR="00FD73E1" w:rsidRPr="00FD73E1" w:rsidRDefault="00B57C9F" w:rsidP="003E499A">
      <w:pPr>
        <w:widowControl/>
        <w:spacing w:line="600" w:lineRule="exact"/>
        <w:rPr>
          <w:rFonts w:asciiTheme="minorEastAsia" w:hAnsiTheme="minorEastAsia"/>
          <w:bCs/>
          <w:kern w:val="0"/>
          <w:sz w:val="32"/>
          <w:szCs w:val="32"/>
        </w:rPr>
      </w:pPr>
      <w:r w:rsidRPr="00B57C9F">
        <w:rPr>
          <w:rFonts w:asciiTheme="minorEastAsia" w:hAnsiTheme="minorEastAsia" w:hint="eastAsia"/>
          <w:bCs/>
          <w:kern w:val="0"/>
          <w:sz w:val="32"/>
          <w:szCs w:val="32"/>
        </w:rPr>
        <w:t>（一）内设机构设置。</w:t>
      </w:r>
      <w:r w:rsidR="00A17FCC">
        <w:rPr>
          <w:rFonts w:asciiTheme="minorEastAsia" w:hAnsiTheme="minorEastAsia" w:hint="eastAsia"/>
          <w:bCs/>
          <w:kern w:val="0"/>
          <w:sz w:val="32"/>
          <w:szCs w:val="32"/>
        </w:rPr>
        <w:t>湖南省常德生态环境监测中心</w:t>
      </w:r>
      <w:r w:rsidRPr="00B57C9F">
        <w:rPr>
          <w:rFonts w:asciiTheme="minorEastAsia" w:hAnsiTheme="minorEastAsia" w:hint="eastAsia"/>
          <w:bCs/>
          <w:kern w:val="0"/>
          <w:sz w:val="32"/>
          <w:szCs w:val="32"/>
        </w:rPr>
        <w:t>内设机构</w:t>
      </w:r>
      <w:r w:rsidR="00FD73E1">
        <w:rPr>
          <w:rFonts w:asciiTheme="minorEastAsia" w:hAnsiTheme="minorEastAsia" w:hint="eastAsia"/>
          <w:bCs/>
          <w:kern w:val="0"/>
          <w:sz w:val="32"/>
          <w:szCs w:val="32"/>
        </w:rPr>
        <w:t>在</w:t>
      </w:r>
      <w:r w:rsidR="001D4537">
        <w:rPr>
          <w:rFonts w:asciiTheme="minorEastAsia" w:hAnsiTheme="minorEastAsia" w:hint="eastAsia"/>
          <w:bCs/>
          <w:kern w:val="0"/>
          <w:sz w:val="32"/>
          <w:szCs w:val="32"/>
        </w:rPr>
        <w:t>新</w:t>
      </w:r>
      <w:r w:rsidR="00FD73E1">
        <w:rPr>
          <w:rFonts w:asciiTheme="minorEastAsia" w:hAnsiTheme="minorEastAsia" w:hint="eastAsia"/>
          <w:bCs/>
          <w:kern w:val="0"/>
          <w:sz w:val="32"/>
          <w:szCs w:val="32"/>
        </w:rPr>
        <w:t>三定方案未下达前，仍沿用原内设科室</w:t>
      </w:r>
      <w:r w:rsidRPr="00B57C9F">
        <w:rPr>
          <w:rFonts w:asciiTheme="minorEastAsia" w:hAnsiTheme="minorEastAsia" w:hint="eastAsia"/>
          <w:bCs/>
          <w:kern w:val="0"/>
          <w:sz w:val="32"/>
          <w:szCs w:val="32"/>
        </w:rPr>
        <w:t>：</w:t>
      </w:r>
      <w:r w:rsidR="00A17FCC">
        <w:rPr>
          <w:rFonts w:asciiTheme="minorEastAsia" w:hAnsiTheme="minorEastAsia" w:hint="eastAsia"/>
          <w:bCs/>
          <w:kern w:val="0"/>
          <w:sz w:val="32"/>
          <w:szCs w:val="32"/>
        </w:rPr>
        <w:t>办公室、中心分析室、综合技术科、质量控制科、委托业务监测科、污染源监测科、应</w:t>
      </w:r>
      <w:r w:rsidR="004E1BBA">
        <w:rPr>
          <w:rFonts w:asciiTheme="minorEastAsia" w:hAnsiTheme="minorEastAsia" w:hint="eastAsia"/>
          <w:bCs/>
          <w:kern w:val="0"/>
          <w:sz w:val="32"/>
          <w:szCs w:val="32"/>
        </w:rPr>
        <w:t>急监测科、大气预警预报室、自动</w:t>
      </w:r>
      <w:r w:rsidR="00FD73E1">
        <w:rPr>
          <w:rFonts w:asciiTheme="minorEastAsia" w:hAnsiTheme="minorEastAsia" w:hint="eastAsia"/>
          <w:bCs/>
          <w:kern w:val="0"/>
          <w:sz w:val="32"/>
          <w:szCs w:val="32"/>
        </w:rPr>
        <w:t>监测室、机动车尾气室</w:t>
      </w:r>
      <w:r w:rsidR="00A17FCC">
        <w:rPr>
          <w:rFonts w:asciiTheme="minorEastAsia" w:hAnsiTheme="minorEastAsia" w:hint="eastAsia"/>
          <w:bCs/>
          <w:kern w:val="0"/>
          <w:sz w:val="32"/>
          <w:szCs w:val="32"/>
        </w:rPr>
        <w:t>。</w:t>
      </w:r>
    </w:p>
    <w:p w:rsidR="003E499A" w:rsidRPr="00B57C9F" w:rsidRDefault="00B57C9F" w:rsidP="003E499A">
      <w:pPr>
        <w:widowControl/>
        <w:spacing w:line="600" w:lineRule="exact"/>
        <w:rPr>
          <w:rFonts w:asciiTheme="minorEastAsia" w:hAnsiTheme="minorEastAsia"/>
          <w:bCs/>
          <w:kern w:val="0"/>
          <w:sz w:val="32"/>
          <w:szCs w:val="32"/>
        </w:rPr>
      </w:pPr>
      <w:r w:rsidRPr="00B57C9F">
        <w:rPr>
          <w:rFonts w:asciiTheme="minorEastAsia" w:hAnsiTheme="minorEastAsia" w:hint="eastAsia"/>
          <w:bCs/>
          <w:kern w:val="0"/>
          <w:sz w:val="32"/>
          <w:szCs w:val="32"/>
        </w:rPr>
        <w:t>（二）决算单位构成。</w:t>
      </w:r>
      <w:r w:rsidR="003E499A">
        <w:rPr>
          <w:rFonts w:asciiTheme="minorEastAsia" w:hAnsiTheme="minorEastAsia" w:hint="eastAsia"/>
          <w:bCs/>
          <w:kern w:val="0"/>
          <w:sz w:val="32"/>
          <w:szCs w:val="32"/>
        </w:rPr>
        <w:t>湖南省常德生态环境监测中心</w:t>
      </w:r>
      <w:r w:rsidRPr="00B57C9F">
        <w:rPr>
          <w:rFonts w:asciiTheme="minorEastAsia" w:hAnsiTheme="minorEastAsia"/>
          <w:bCs/>
          <w:kern w:val="0"/>
          <w:sz w:val="32"/>
          <w:szCs w:val="32"/>
        </w:rPr>
        <w:t>20</w:t>
      </w:r>
      <w:r w:rsidR="001C3C29">
        <w:rPr>
          <w:rFonts w:asciiTheme="minorEastAsia" w:hAnsiTheme="minorEastAsia" w:hint="eastAsia"/>
          <w:bCs/>
          <w:kern w:val="0"/>
          <w:sz w:val="32"/>
          <w:szCs w:val="32"/>
        </w:rPr>
        <w:t>20</w:t>
      </w:r>
      <w:r w:rsidR="005613A3">
        <w:rPr>
          <w:rFonts w:asciiTheme="minorEastAsia" w:hAnsiTheme="minorEastAsia" w:hint="eastAsia"/>
          <w:bCs/>
          <w:kern w:val="0"/>
          <w:sz w:val="32"/>
          <w:szCs w:val="32"/>
        </w:rPr>
        <w:t>年部门决算汇总公开单位构成</w:t>
      </w:r>
      <w:r w:rsidRPr="00B57C9F">
        <w:rPr>
          <w:rFonts w:asciiTheme="minorEastAsia" w:hAnsiTheme="minorEastAsia" w:hint="eastAsia"/>
          <w:bCs/>
          <w:kern w:val="0"/>
          <w:sz w:val="32"/>
          <w:szCs w:val="32"/>
        </w:rPr>
        <w:t>：</w:t>
      </w:r>
      <w:r w:rsidR="003E499A">
        <w:rPr>
          <w:rFonts w:asciiTheme="minorEastAsia" w:hAnsiTheme="minorEastAsia" w:hint="eastAsia"/>
          <w:bCs/>
          <w:kern w:val="0"/>
          <w:sz w:val="32"/>
          <w:szCs w:val="32"/>
        </w:rPr>
        <w:t>只含本级</w:t>
      </w:r>
      <w:r w:rsidR="003E499A" w:rsidRPr="00A17FCC">
        <w:rPr>
          <w:rFonts w:asciiTheme="minorEastAsia" w:hAnsiTheme="minorEastAsia" w:hint="eastAsia"/>
          <w:bCs/>
          <w:kern w:val="0"/>
          <w:sz w:val="32"/>
          <w:szCs w:val="32"/>
        </w:rPr>
        <w:t>单位决算,无下属单位或机构。</w:t>
      </w:r>
    </w:p>
    <w:p w:rsidR="00B57C9F" w:rsidRPr="003E499A" w:rsidRDefault="00B57C9F" w:rsidP="003E499A">
      <w:pPr>
        <w:widowControl/>
        <w:spacing w:line="600" w:lineRule="exact"/>
        <w:rPr>
          <w:rFonts w:ascii="仿宋_GB2312" w:eastAsia="仿宋_GB2312" w:hAnsiTheme="minorEastAsia"/>
          <w:sz w:val="28"/>
          <w:szCs w:val="32"/>
        </w:rPr>
      </w:pPr>
    </w:p>
    <w:p w:rsidR="009B3ADF" w:rsidRDefault="009B3AD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Pr="00421350"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Pr="005F155B" w:rsidRDefault="00B57C9F" w:rsidP="009B3ADF">
      <w:pPr>
        <w:jc w:val="center"/>
        <w:rPr>
          <w:rFonts w:ascii="黑体" w:eastAsia="黑体" w:hAnsi="黑体"/>
          <w:sz w:val="72"/>
          <w:szCs w:val="72"/>
        </w:rPr>
      </w:pPr>
      <w:r w:rsidRPr="005F155B">
        <w:rPr>
          <w:rFonts w:ascii="黑体" w:eastAsia="黑体" w:hAnsi="黑体" w:hint="eastAsia"/>
          <w:sz w:val="72"/>
          <w:szCs w:val="72"/>
        </w:rPr>
        <w:t>第二部分</w:t>
      </w:r>
    </w:p>
    <w:p w:rsidR="00B57C9F" w:rsidRPr="005F155B" w:rsidRDefault="00B57C9F" w:rsidP="009B3ADF">
      <w:pPr>
        <w:jc w:val="center"/>
        <w:rPr>
          <w:rFonts w:ascii="黑体" w:eastAsia="黑体" w:hAnsi="黑体"/>
          <w:sz w:val="72"/>
          <w:szCs w:val="72"/>
        </w:rPr>
      </w:pPr>
    </w:p>
    <w:p w:rsidR="00B57C9F" w:rsidRPr="005F155B" w:rsidRDefault="00B57C9F" w:rsidP="009B3ADF">
      <w:pPr>
        <w:jc w:val="center"/>
        <w:rPr>
          <w:rFonts w:ascii="黑体" w:eastAsia="黑体" w:hAnsi="黑体"/>
          <w:sz w:val="72"/>
          <w:szCs w:val="72"/>
        </w:rPr>
      </w:pPr>
      <w:r w:rsidRPr="005F155B">
        <w:rPr>
          <w:rFonts w:ascii="黑体" w:eastAsia="黑体" w:hAnsi="黑体" w:hint="eastAsia"/>
          <w:sz w:val="72"/>
          <w:szCs w:val="72"/>
        </w:rPr>
        <w:t>部门决算表</w:t>
      </w: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B57C9F">
      <w:pPr>
        <w:jc w:val="left"/>
        <w:rPr>
          <w:sz w:val="32"/>
          <w:szCs w:val="32"/>
        </w:rPr>
      </w:pPr>
    </w:p>
    <w:p w:rsidR="006A351B" w:rsidRDefault="006A351B" w:rsidP="00B57C9F">
      <w:pPr>
        <w:jc w:val="left"/>
        <w:rPr>
          <w:rFonts w:asciiTheme="minorEastAsia" w:hAnsiTheme="minorEastAsia"/>
          <w:sz w:val="32"/>
          <w:szCs w:val="32"/>
        </w:rPr>
        <w:sectPr w:rsidR="006A351B" w:rsidSect="0032192B">
          <w:pgSz w:w="11906" w:h="16838"/>
          <w:pgMar w:top="720" w:right="720" w:bottom="720" w:left="720" w:header="851" w:footer="992" w:gutter="0"/>
          <w:cols w:space="425"/>
          <w:docGrid w:type="lines" w:linePitch="312"/>
        </w:sectPr>
      </w:pPr>
    </w:p>
    <w:tbl>
      <w:tblPr>
        <w:tblW w:w="14081" w:type="dxa"/>
        <w:tblInd w:w="93" w:type="dxa"/>
        <w:tblLook w:val="04A0" w:firstRow="1" w:lastRow="0" w:firstColumn="1" w:lastColumn="0" w:noHBand="0" w:noVBand="1"/>
      </w:tblPr>
      <w:tblGrid>
        <w:gridCol w:w="4123"/>
        <w:gridCol w:w="456"/>
        <w:gridCol w:w="631"/>
        <w:gridCol w:w="599"/>
        <w:gridCol w:w="98"/>
        <w:gridCol w:w="232"/>
        <w:gridCol w:w="3466"/>
        <w:gridCol w:w="845"/>
        <w:gridCol w:w="1459"/>
        <w:gridCol w:w="657"/>
        <w:gridCol w:w="1515"/>
      </w:tblGrid>
      <w:tr w:rsidR="00416E61" w:rsidRPr="00F619E0" w:rsidTr="00416E61">
        <w:trPr>
          <w:trHeight w:val="360"/>
        </w:trPr>
        <w:tc>
          <w:tcPr>
            <w:tcW w:w="14081" w:type="dxa"/>
            <w:gridSpan w:val="11"/>
            <w:tcBorders>
              <w:top w:val="nil"/>
              <w:left w:val="nil"/>
              <w:bottom w:val="nil"/>
              <w:right w:val="nil"/>
            </w:tcBorders>
            <w:shd w:val="clear" w:color="auto" w:fill="auto"/>
            <w:noWrap/>
            <w:vAlign w:val="center"/>
            <w:hideMark/>
          </w:tcPr>
          <w:p w:rsidR="00416E61" w:rsidRPr="00F619E0" w:rsidRDefault="00416E61" w:rsidP="00416E61">
            <w:pPr>
              <w:widowControl/>
              <w:jc w:val="center"/>
              <w:rPr>
                <w:rFonts w:asciiTheme="minorEastAsia" w:hAnsiTheme="minorEastAsia" w:cs="宋体"/>
                <w:color w:val="000000"/>
                <w:kern w:val="0"/>
                <w:sz w:val="32"/>
                <w:szCs w:val="32"/>
              </w:rPr>
            </w:pPr>
            <w:r w:rsidRPr="00F619E0">
              <w:rPr>
                <w:rFonts w:asciiTheme="minorEastAsia" w:hAnsiTheme="minorEastAsia" w:cs="宋体" w:hint="eastAsia"/>
                <w:color w:val="000000"/>
                <w:kern w:val="0"/>
                <w:sz w:val="32"/>
                <w:szCs w:val="32"/>
              </w:rPr>
              <w:lastRenderedPageBreak/>
              <w:t>收入支出决算总表</w:t>
            </w:r>
          </w:p>
        </w:tc>
      </w:tr>
      <w:tr w:rsidR="00416E61" w:rsidRPr="00F619E0" w:rsidTr="00416E61">
        <w:trPr>
          <w:trHeight w:val="199"/>
        </w:trPr>
        <w:tc>
          <w:tcPr>
            <w:tcW w:w="5206" w:type="dxa"/>
            <w:gridSpan w:val="3"/>
            <w:tcBorders>
              <w:top w:val="nil"/>
              <w:left w:val="nil"/>
              <w:bottom w:val="nil"/>
              <w:right w:val="nil"/>
            </w:tcBorders>
            <w:shd w:val="clear" w:color="000000" w:fill="FFFFFF"/>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697" w:type="dxa"/>
            <w:gridSpan w:val="2"/>
            <w:tcBorders>
              <w:top w:val="nil"/>
              <w:left w:val="nil"/>
              <w:bottom w:val="nil"/>
              <w:right w:val="nil"/>
            </w:tcBorders>
            <w:shd w:val="clear" w:color="000000" w:fill="FFFFFF"/>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232" w:type="dxa"/>
            <w:tcBorders>
              <w:top w:val="nil"/>
              <w:left w:val="nil"/>
              <w:bottom w:val="nil"/>
              <w:right w:val="nil"/>
            </w:tcBorders>
            <w:shd w:val="clear" w:color="000000" w:fill="FFFFFF"/>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5773" w:type="dxa"/>
            <w:gridSpan w:val="3"/>
            <w:tcBorders>
              <w:top w:val="nil"/>
              <w:left w:val="nil"/>
              <w:bottom w:val="nil"/>
              <w:right w:val="nil"/>
            </w:tcBorders>
            <w:shd w:val="clear" w:color="000000" w:fill="FFFFFF"/>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657" w:type="dxa"/>
            <w:tcBorders>
              <w:top w:val="nil"/>
              <w:left w:val="nil"/>
              <w:bottom w:val="nil"/>
              <w:right w:val="nil"/>
            </w:tcBorders>
            <w:shd w:val="clear" w:color="000000" w:fill="FFFFFF"/>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1516" w:type="dxa"/>
            <w:tcBorders>
              <w:top w:val="nil"/>
              <w:left w:val="nil"/>
              <w:bottom w:val="nil"/>
              <w:right w:val="nil"/>
            </w:tcBorders>
            <w:shd w:val="clear" w:color="000000" w:fill="FFFFFF"/>
            <w:noWrap/>
            <w:vAlign w:val="center"/>
            <w:hideMark/>
          </w:tcPr>
          <w:p w:rsidR="00416E61" w:rsidRPr="00F619E0" w:rsidRDefault="00416E61" w:rsidP="00416E61">
            <w:pPr>
              <w:widowControl/>
              <w:jc w:val="right"/>
              <w:rPr>
                <w:rFonts w:asciiTheme="minorEastAsia" w:hAnsiTheme="minorEastAsia" w:cs="宋体"/>
                <w:color w:val="000000"/>
                <w:kern w:val="0"/>
                <w:sz w:val="24"/>
                <w:szCs w:val="24"/>
              </w:rPr>
            </w:pPr>
            <w:r w:rsidRPr="00F619E0">
              <w:rPr>
                <w:rFonts w:asciiTheme="minorEastAsia" w:hAnsiTheme="minorEastAsia" w:cs="宋体" w:hint="eastAsia"/>
                <w:color w:val="000000"/>
                <w:kern w:val="0"/>
                <w:sz w:val="24"/>
                <w:szCs w:val="24"/>
              </w:rPr>
              <w:t>公开01表</w:t>
            </w:r>
          </w:p>
        </w:tc>
      </w:tr>
      <w:tr w:rsidR="00416E61" w:rsidRPr="00F619E0" w:rsidTr="00416E61">
        <w:trPr>
          <w:trHeight w:val="300"/>
        </w:trPr>
        <w:tc>
          <w:tcPr>
            <w:tcW w:w="5206" w:type="dxa"/>
            <w:gridSpan w:val="3"/>
            <w:tcBorders>
              <w:top w:val="nil"/>
              <w:left w:val="nil"/>
              <w:bottom w:val="nil"/>
              <w:right w:val="nil"/>
            </w:tcBorders>
            <w:shd w:val="clear" w:color="000000" w:fill="FFFFFF"/>
            <w:noWrap/>
            <w:vAlign w:val="center"/>
            <w:hideMark/>
          </w:tcPr>
          <w:p w:rsidR="00416E61" w:rsidRPr="00F619E0" w:rsidRDefault="00416E61" w:rsidP="00416E61">
            <w:pPr>
              <w:widowControl/>
              <w:jc w:val="left"/>
              <w:rPr>
                <w:rFonts w:asciiTheme="minorEastAsia" w:hAnsiTheme="minorEastAsia" w:cs="宋体"/>
                <w:color w:val="000000"/>
                <w:kern w:val="0"/>
                <w:sz w:val="24"/>
                <w:szCs w:val="24"/>
              </w:rPr>
            </w:pPr>
            <w:r w:rsidRPr="00F619E0">
              <w:rPr>
                <w:rFonts w:asciiTheme="minorEastAsia" w:hAnsiTheme="minorEastAsia" w:cs="宋体" w:hint="eastAsia"/>
                <w:color w:val="000000"/>
                <w:kern w:val="0"/>
                <w:sz w:val="24"/>
                <w:szCs w:val="24"/>
              </w:rPr>
              <w:t>部门：</w:t>
            </w:r>
            <w:r w:rsidR="00F619E0" w:rsidRPr="00F619E0">
              <w:rPr>
                <w:rFonts w:asciiTheme="minorEastAsia" w:hAnsiTheme="minorEastAsia" w:cs="宋体" w:hint="eastAsia"/>
                <w:color w:val="000000"/>
                <w:kern w:val="0"/>
                <w:sz w:val="24"/>
                <w:szCs w:val="24"/>
              </w:rPr>
              <w:t>湖南省常德生态环境监测中心</w:t>
            </w:r>
          </w:p>
        </w:tc>
        <w:tc>
          <w:tcPr>
            <w:tcW w:w="697" w:type="dxa"/>
            <w:gridSpan w:val="2"/>
            <w:tcBorders>
              <w:top w:val="nil"/>
              <w:left w:val="nil"/>
              <w:bottom w:val="nil"/>
              <w:right w:val="nil"/>
            </w:tcBorders>
            <w:shd w:val="clear" w:color="000000" w:fill="FFFFFF"/>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232" w:type="dxa"/>
            <w:tcBorders>
              <w:top w:val="nil"/>
              <w:left w:val="nil"/>
              <w:bottom w:val="nil"/>
              <w:right w:val="nil"/>
            </w:tcBorders>
            <w:shd w:val="clear" w:color="000000" w:fill="FFFFFF"/>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5773" w:type="dxa"/>
            <w:gridSpan w:val="3"/>
            <w:tcBorders>
              <w:top w:val="nil"/>
              <w:left w:val="nil"/>
              <w:bottom w:val="nil"/>
              <w:right w:val="nil"/>
            </w:tcBorders>
            <w:shd w:val="clear" w:color="000000" w:fill="FFFFFF"/>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657" w:type="dxa"/>
            <w:tcBorders>
              <w:top w:val="nil"/>
              <w:left w:val="nil"/>
              <w:bottom w:val="nil"/>
              <w:right w:val="nil"/>
            </w:tcBorders>
            <w:shd w:val="clear" w:color="000000" w:fill="FFFFFF"/>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1516" w:type="dxa"/>
            <w:tcBorders>
              <w:top w:val="nil"/>
              <w:left w:val="nil"/>
              <w:bottom w:val="nil"/>
              <w:right w:val="nil"/>
            </w:tcBorders>
            <w:shd w:val="clear" w:color="000000" w:fill="FFFFFF"/>
            <w:noWrap/>
            <w:vAlign w:val="center"/>
            <w:hideMark/>
          </w:tcPr>
          <w:p w:rsidR="00416E61" w:rsidRPr="00F619E0" w:rsidRDefault="00416E61" w:rsidP="00416E61">
            <w:pPr>
              <w:widowControl/>
              <w:jc w:val="right"/>
              <w:rPr>
                <w:rFonts w:asciiTheme="minorEastAsia" w:hAnsiTheme="minorEastAsia" w:cs="宋体"/>
                <w:color w:val="000000"/>
                <w:kern w:val="0"/>
                <w:sz w:val="24"/>
                <w:szCs w:val="24"/>
              </w:rPr>
            </w:pPr>
            <w:r w:rsidRPr="00F619E0">
              <w:rPr>
                <w:rFonts w:asciiTheme="minorEastAsia" w:hAnsiTheme="minorEastAsia" w:cs="宋体" w:hint="eastAsia"/>
                <w:color w:val="000000"/>
                <w:kern w:val="0"/>
                <w:sz w:val="24"/>
                <w:szCs w:val="24"/>
              </w:rPr>
              <w:t>单位：万元</w:t>
            </w:r>
          </w:p>
        </w:tc>
      </w:tr>
      <w:tr w:rsidR="00416E61" w:rsidRPr="00F619E0" w:rsidTr="00416E61">
        <w:trPr>
          <w:trHeight w:val="340"/>
        </w:trPr>
        <w:tc>
          <w:tcPr>
            <w:tcW w:w="580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收入</w:t>
            </w:r>
          </w:p>
        </w:tc>
        <w:tc>
          <w:tcPr>
            <w:tcW w:w="8276" w:type="dxa"/>
            <w:gridSpan w:val="7"/>
            <w:tcBorders>
              <w:top w:val="single" w:sz="4" w:space="0" w:color="auto"/>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支出</w:t>
            </w:r>
          </w:p>
        </w:tc>
      </w:tr>
      <w:tr w:rsidR="00416E61" w:rsidRPr="00F619E0"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项    目</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行次</w:t>
            </w:r>
          </w:p>
        </w:tc>
        <w:tc>
          <w:tcPr>
            <w:tcW w:w="1230" w:type="dxa"/>
            <w:gridSpan w:val="2"/>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决算数</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项    目</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行次</w:t>
            </w:r>
          </w:p>
        </w:tc>
        <w:tc>
          <w:tcPr>
            <w:tcW w:w="3633" w:type="dxa"/>
            <w:gridSpan w:val="3"/>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决算数</w:t>
            </w:r>
          </w:p>
        </w:tc>
      </w:tr>
      <w:tr w:rsidR="00416E61" w:rsidRPr="00F619E0"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栏    次</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1230" w:type="dxa"/>
            <w:gridSpan w:val="2"/>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1</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栏    次</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3633" w:type="dxa"/>
            <w:gridSpan w:val="3"/>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2</w:t>
            </w:r>
          </w:p>
        </w:tc>
      </w:tr>
      <w:tr w:rsidR="00416E61" w:rsidRPr="00F619E0" w:rsidTr="00F619E0">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一、一般公共预算财政拨款收入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1</w:t>
            </w:r>
          </w:p>
        </w:tc>
        <w:tc>
          <w:tcPr>
            <w:tcW w:w="1230" w:type="dxa"/>
            <w:gridSpan w:val="2"/>
            <w:tcBorders>
              <w:top w:val="nil"/>
              <w:left w:val="nil"/>
              <w:bottom w:val="single" w:sz="4" w:space="0" w:color="auto"/>
              <w:right w:val="single" w:sz="4" w:space="0" w:color="auto"/>
            </w:tcBorders>
            <w:shd w:val="clear" w:color="auto" w:fill="auto"/>
            <w:noWrap/>
            <w:hideMark/>
          </w:tcPr>
          <w:p w:rsidR="00416E61" w:rsidRPr="00F619E0" w:rsidRDefault="00867ED8" w:rsidP="00F619E0">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609.21</w:t>
            </w:r>
            <w:r w:rsidR="00416E61" w:rsidRPr="00F619E0">
              <w:rPr>
                <w:rFonts w:asciiTheme="minorEastAsia" w:hAnsiTheme="minorEastAsia" w:cs="宋体" w:hint="eastAsia"/>
                <w:kern w:val="0"/>
                <w:sz w:val="24"/>
                <w:szCs w:val="24"/>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一、一般公共服务支出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14</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r>
      <w:tr w:rsidR="00416E61" w:rsidRPr="00F619E0" w:rsidTr="00F619E0">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二、政府性基金预算财政拨款收入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2</w:t>
            </w:r>
          </w:p>
        </w:tc>
        <w:tc>
          <w:tcPr>
            <w:tcW w:w="1230" w:type="dxa"/>
            <w:gridSpan w:val="2"/>
            <w:tcBorders>
              <w:top w:val="nil"/>
              <w:left w:val="nil"/>
              <w:bottom w:val="single" w:sz="4" w:space="0" w:color="auto"/>
              <w:right w:val="single" w:sz="4" w:space="0" w:color="auto"/>
            </w:tcBorders>
            <w:shd w:val="clear" w:color="auto" w:fill="auto"/>
            <w:noWrap/>
            <w:hideMark/>
          </w:tcPr>
          <w:p w:rsidR="00416E61" w:rsidRPr="00F619E0" w:rsidRDefault="00416E61" w:rsidP="00F619E0">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二、外交支出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15</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r>
      <w:tr w:rsidR="00416E61" w:rsidRPr="00F619E0" w:rsidTr="00F619E0">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三、国有资本经营预算财政拨款收入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3</w:t>
            </w:r>
          </w:p>
        </w:tc>
        <w:tc>
          <w:tcPr>
            <w:tcW w:w="1230" w:type="dxa"/>
            <w:gridSpan w:val="2"/>
            <w:tcBorders>
              <w:top w:val="nil"/>
              <w:left w:val="nil"/>
              <w:bottom w:val="single" w:sz="4" w:space="0" w:color="auto"/>
              <w:right w:val="single" w:sz="4" w:space="0" w:color="auto"/>
            </w:tcBorders>
            <w:shd w:val="clear" w:color="auto" w:fill="auto"/>
            <w:noWrap/>
            <w:hideMark/>
          </w:tcPr>
          <w:p w:rsidR="00416E61" w:rsidRPr="00F619E0" w:rsidRDefault="00416E61" w:rsidP="00F619E0">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三、国防支出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16</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r>
      <w:tr w:rsidR="00416E61" w:rsidRPr="00F619E0" w:rsidTr="00F619E0">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四、上级补助收入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4</w:t>
            </w:r>
          </w:p>
        </w:tc>
        <w:tc>
          <w:tcPr>
            <w:tcW w:w="1230" w:type="dxa"/>
            <w:gridSpan w:val="2"/>
            <w:tcBorders>
              <w:top w:val="nil"/>
              <w:left w:val="nil"/>
              <w:bottom w:val="single" w:sz="4" w:space="0" w:color="auto"/>
              <w:right w:val="single" w:sz="4" w:space="0" w:color="auto"/>
            </w:tcBorders>
            <w:shd w:val="clear" w:color="auto" w:fill="auto"/>
            <w:noWrap/>
            <w:hideMark/>
          </w:tcPr>
          <w:p w:rsidR="00416E61" w:rsidRPr="00F619E0" w:rsidRDefault="00416E61" w:rsidP="00F619E0">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四、</w:t>
            </w:r>
            <w:r w:rsidR="00867ED8" w:rsidRPr="00F619E0">
              <w:rPr>
                <w:rFonts w:asciiTheme="minorEastAsia" w:hAnsiTheme="minorEastAsia" w:cs="宋体" w:hint="eastAsia"/>
                <w:kern w:val="0"/>
                <w:sz w:val="24"/>
                <w:szCs w:val="24"/>
              </w:rPr>
              <w:t>社会保障和就业支出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17</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867ED8"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223.89</w:t>
            </w:r>
            <w:r w:rsidR="00416E61" w:rsidRPr="00F619E0">
              <w:rPr>
                <w:rFonts w:asciiTheme="minorEastAsia" w:hAnsiTheme="minorEastAsia" w:cs="宋体" w:hint="eastAsia"/>
                <w:kern w:val="0"/>
                <w:sz w:val="24"/>
                <w:szCs w:val="24"/>
              </w:rPr>
              <w:t xml:space="preserve">　</w:t>
            </w:r>
          </w:p>
        </w:tc>
      </w:tr>
      <w:tr w:rsidR="00416E61" w:rsidRPr="00F619E0" w:rsidTr="00F619E0">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五、事业收入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5</w:t>
            </w:r>
          </w:p>
        </w:tc>
        <w:tc>
          <w:tcPr>
            <w:tcW w:w="1230" w:type="dxa"/>
            <w:gridSpan w:val="2"/>
            <w:tcBorders>
              <w:top w:val="nil"/>
              <w:left w:val="nil"/>
              <w:bottom w:val="single" w:sz="4" w:space="0" w:color="auto"/>
              <w:right w:val="single" w:sz="4" w:space="0" w:color="auto"/>
            </w:tcBorders>
            <w:shd w:val="clear" w:color="auto" w:fill="auto"/>
            <w:noWrap/>
            <w:hideMark/>
          </w:tcPr>
          <w:p w:rsidR="00416E61" w:rsidRPr="00F619E0" w:rsidRDefault="00416E61" w:rsidP="00F619E0">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五、</w:t>
            </w:r>
            <w:r w:rsidR="00867ED8" w:rsidRPr="00F619E0">
              <w:rPr>
                <w:rFonts w:asciiTheme="minorEastAsia" w:hAnsiTheme="minorEastAsia" w:cs="宋体" w:hint="eastAsia"/>
                <w:kern w:val="0"/>
                <w:sz w:val="24"/>
                <w:szCs w:val="24"/>
              </w:rPr>
              <w:t>节能环保支出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18</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867ED8"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1212.00</w:t>
            </w:r>
            <w:r w:rsidR="00416E61" w:rsidRPr="00F619E0">
              <w:rPr>
                <w:rFonts w:asciiTheme="minorEastAsia" w:hAnsiTheme="minorEastAsia" w:cs="宋体" w:hint="eastAsia"/>
                <w:kern w:val="0"/>
                <w:sz w:val="24"/>
                <w:szCs w:val="24"/>
              </w:rPr>
              <w:t xml:space="preserve">　</w:t>
            </w:r>
          </w:p>
        </w:tc>
      </w:tr>
      <w:tr w:rsidR="00416E61" w:rsidRPr="00F619E0" w:rsidTr="00F619E0">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六、经营收入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6</w:t>
            </w:r>
          </w:p>
        </w:tc>
        <w:tc>
          <w:tcPr>
            <w:tcW w:w="1230" w:type="dxa"/>
            <w:gridSpan w:val="2"/>
            <w:tcBorders>
              <w:top w:val="nil"/>
              <w:left w:val="nil"/>
              <w:bottom w:val="single" w:sz="4" w:space="0" w:color="auto"/>
              <w:right w:val="single" w:sz="4" w:space="0" w:color="auto"/>
            </w:tcBorders>
            <w:shd w:val="clear" w:color="auto" w:fill="auto"/>
            <w:noWrap/>
            <w:hideMark/>
          </w:tcPr>
          <w:p w:rsidR="00416E61" w:rsidRPr="00F619E0" w:rsidRDefault="00416E61" w:rsidP="00F619E0">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六、</w:t>
            </w:r>
            <w:r w:rsidR="00867ED8" w:rsidRPr="00F619E0">
              <w:rPr>
                <w:rFonts w:asciiTheme="minorEastAsia" w:hAnsiTheme="minorEastAsia" w:cs="宋体" w:hint="eastAsia"/>
                <w:kern w:val="0"/>
                <w:sz w:val="24"/>
                <w:szCs w:val="24"/>
              </w:rPr>
              <w:t>住房保障支出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19</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867ED8"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74.15</w:t>
            </w:r>
            <w:r w:rsidR="00416E61" w:rsidRPr="00F619E0">
              <w:rPr>
                <w:rFonts w:asciiTheme="minorEastAsia" w:hAnsiTheme="minorEastAsia" w:cs="宋体" w:hint="eastAsia"/>
                <w:kern w:val="0"/>
                <w:sz w:val="24"/>
                <w:szCs w:val="24"/>
              </w:rPr>
              <w:t xml:space="preserve">　</w:t>
            </w:r>
          </w:p>
        </w:tc>
      </w:tr>
      <w:tr w:rsidR="00416E61" w:rsidRPr="00F619E0" w:rsidTr="00F619E0">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七、附属单位上缴收入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7</w:t>
            </w:r>
          </w:p>
        </w:tc>
        <w:tc>
          <w:tcPr>
            <w:tcW w:w="1230" w:type="dxa"/>
            <w:gridSpan w:val="2"/>
            <w:tcBorders>
              <w:top w:val="nil"/>
              <w:left w:val="nil"/>
              <w:bottom w:val="single" w:sz="4" w:space="0" w:color="auto"/>
              <w:right w:val="single" w:sz="4" w:space="0" w:color="auto"/>
            </w:tcBorders>
            <w:shd w:val="clear" w:color="auto" w:fill="auto"/>
            <w:noWrap/>
            <w:hideMark/>
          </w:tcPr>
          <w:p w:rsidR="00416E61" w:rsidRPr="00F619E0" w:rsidRDefault="00416E61" w:rsidP="00F619E0">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20</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r>
      <w:tr w:rsidR="00416E61" w:rsidRPr="00F619E0" w:rsidTr="00F619E0">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八、其他收入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8</w:t>
            </w:r>
          </w:p>
        </w:tc>
        <w:tc>
          <w:tcPr>
            <w:tcW w:w="1230" w:type="dxa"/>
            <w:gridSpan w:val="2"/>
            <w:tcBorders>
              <w:top w:val="nil"/>
              <w:left w:val="nil"/>
              <w:bottom w:val="single" w:sz="4" w:space="0" w:color="auto"/>
              <w:right w:val="single" w:sz="4" w:space="0" w:color="auto"/>
            </w:tcBorders>
            <w:shd w:val="clear" w:color="auto" w:fill="auto"/>
            <w:noWrap/>
            <w:hideMark/>
          </w:tcPr>
          <w:p w:rsidR="00416E61" w:rsidRPr="00F619E0" w:rsidRDefault="00416E61" w:rsidP="00F619E0">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r w:rsidR="00867ED8" w:rsidRPr="00F619E0">
              <w:rPr>
                <w:rFonts w:asciiTheme="minorEastAsia" w:hAnsiTheme="minorEastAsia" w:cs="宋体" w:hint="eastAsia"/>
                <w:kern w:val="0"/>
                <w:sz w:val="24"/>
                <w:szCs w:val="24"/>
              </w:rPr>
              <w:t>1180.82</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21</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r>
      <w:tr w:rsidR="00416E61" w:rsidRPr="00F619E0" w:rsidTr="00F619E0">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9</w:t>
            </w:r>
          </w:p>
        </w:tc>
        <w:tc>
          <w:tcPr>
            <w:tcW w:w="1230" w:type="dxa"/>
            <w:gridSpan w:val="2"/>
            <w:tcBorders>
              <w:top w:val="nil"/>
              <w:left w:val="nil"/>
              <w:bottom w:val="single" w:sz="4" w:space="0" w:color="auto"/>
              <w:right w:val="single" w:sz="4" w:space="0" w:color="auto"/>
            </w:tcBorders>
            <w:shd w:val="clear" w:color="auto" w:fill="auto"/>
            <w:noWrap/>
            <w:hideMark/>
          </w:tcPr>
          <w:p w:rsidR="00416E61" w:rsidRPr="00F619E0" w:rsidRDefault="00416E61" w:rsidP="00F619E0">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416E61">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22</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416E61">
            <w:pPr>
              <w:widowControl/>
              <w:jc w:val="left"/>
              <w:rPr>
                <w:rFonts w:asciiTheme="minorEastAsia" w:hAnsiTheme="minorEastAsia" w:cs="宋体"/>
                <w:b/>
                <w:bCs/>
                <w:kern w:val="0"/>
                <w:sz w:val="24"/>
                <w:szCs w:val="24"/>
              </w:rPr>
            </w:pPr>
            <w:r w:rsidRPr="00F619E0">
              <w:rPr>
                <w:rFonts w:asciiTheme="minorEastAsia" w:hAnsiTheme="minorEastAsia" w:cs="宋体" w:hint="eastAsia"/>
                <w:b/>
                <w:bCs/>
                <w:kern w:val="0"/>
                <w:sz w:val="24"/>
                <w:szCs w:val="24"/>
              </w:rPr>
              <w:t xml:space="preserve">　</w:t>
            </w:r>
          </w:p>
        </w:tc>
      </w:tr>
      <w:tr w:rsidR="00416E61" w:rsidRPr="00F619E0" w:rsidTr="00F619E0">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F619E0" w:rsidRDefault="00416E61" w:rsidP="00416E61">
            <w:pPr>
              <w:widowControl/>
              <w:jc w:val="center"/>
              <w:rPr>
                <w:rFonts w:asciiTheme="minorEastAsia" w:hAnsiTheme="minorEastAsia" w:cs="宋体"/>
                <w:b/>
                <w:bCs/>
                <w:kern w:val="0"/>
                <w:sz w:val="24"/>
                <w:szCs w:val="24"/>
              </w:rPr>
            </w:pPr>
            <w:r w:rsidRPr="00F619E0">
              <w:rPr>
                <w:rFonts w:asciiTheme="minorEastAsia" w:hAnsiTheme="minorEastAsia" w:cs="宋体" w:hint="eastAsia"/>
                <w:b/>
                <w:bCs/>
                <w:kern w:val="0"/>
                <w:sz w:val="24"/>
                <w:szCs w:val="24"/>
              </w:rPr>
              <w:t>本年收入合计</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10</w:t>
            </w:r>
          </w:p>
        </w:tc>
        <w:tc>
          <w:tcPr>
            <w:tcW w:w="1230" w:type="dxa"/>
            <w:gridSpan w:val="2"/>
            <w:tcBorders>
              <w:top w:val="nil"/>
              <w:left w:val="nil"/>
              <w:bottom w:val="single" w:sz="4" w:space="0" w:color="auto"/>
              <w:right w:val="single" w:sz="4" w:space="0" w:color="auto"/>
            </w:tcBorders>
            <w:shd w:val="clear" w:color="auto" w:fill="auto"/>
            <w:noWrap/>
            <w:hideMark/>
          </w:tcPr>
          <w:p w:rsidR="00416E61" w:rsidRPr="00F619E0" w:rsidRDefault="00867ED8" w:rsidP="00F619E0">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1790.03</w:t>
            </w:r>
            <w:r w:rsidR="00416E61" w:rsidRPr="00F619E0">
              <w:rPr>
                <w:rFonts w:asciiTheme="minorEastAsia" w:hAnsiTheme="minorEastAsia" w:cs="宋体" w:hint="eastAsia"/>
                <w:kern w:val="0"/>
                <w:sz w:val="24"/>
                <w:szCs w:val="24"/>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416E61">
            <w:pPr>
              <w:widowControl/>
              <w:jc w:val="center"/>
              <w:rPr>
                <w:rFonts w:asciiTheme="minorEastAsia" w:hAnsiTheme="minorEastAsia" w:cs="宋体"/>
                <w:b/>
                <w:bCs/>
                <w:kern w:val="0"/>
                <w:sz w:val="24"/>
                <w:szCs w:val="24"/>
              </w:rPr>
            </w:pPr>
            <w:r w:rsidRPr="00F619E0">
              <w:rPr>
                <w:rFonts w:asciiTheme="minorEastAsia" w:hAnsiTheme="minorEastAsia" w:cs="宋体" w:hint="eastAsia"/>
                <w:b/>
                <w:bCs/>
                <w:kern w:val="0"/>
                <w:sz w:val="24"/>
                <w:szCs w:val="24"/>
              </w:rPr>
              <w:t>本年支出合计</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23</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867ED8">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r w:rsidR="00867ED8" w:rsidRPr="00F619E0">
              <w:rPr>
                <w:rFonts w:asciiTheme="minorEastAsia" w:hAnsiTheme="minorEastAsia" w:cs="宋体" w:hint="eastAsia"/>
                <w:kern w:val="0"/>
                <w:sz w:val="24"/>
                <w:szCs w:val="24"/>
              </w:rPr>
              <w:t>1510.04</w:t>
            </w:r>
          </w:p>
        </w:tc>
      </w:tr>
      <w:tr w:rsidR="00416E61" w:rsidRPr="00F619E0" w:rsidTr="00F619E0">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使用非财政拨款结余</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11</w:t>
            </w:r>
          </w:p>
        </w:tc>
        <w:tc>
          <w:tcPr>
            <w:tcW w:w="1230" w:type="dxa"/>
            <w:gridSpan w:val="2"/>
            <w:tcBorders>
              <w:top w:val="nil"/>
              <w:left w:val="nil"/>
              <w:bottom w:val="single" w:sz="4" w:space="0" w:color="auto"/>
              <w:right w:val="single" w:sz="4" w:space="0" w:color="auto"/>
            </w:tcBorders>
            <w:shd w:val="clear" w:color="auto" w:fill="auto"/>
            <w:noWrap/>
            <w:hideMark/>
          </w:tcPr>
          <w:p w:rsidR="00416E61" w:rsidRPr="00F619E0" w:rsidRDefault="00416E61" w:rsidP="00F619E0">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结余分配</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24</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p>
        </w:tc>
      </w:tr>
      <w:tr w:rsidR="00416E61" w:rsidRPr="00F619E0" w:rsidTr="00F619E0">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年初结转和结余</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12</w:t>
            </w:r>
          </w:p>
        </w:tc>
        <w:tc>
          <w:tcPr>
            <w:tcW w:w="1230" w:type="dxa"/>
            <w:gridSpan w:val="2"/>
            <w:tcBorders>
              <w:top w:val="nil"/>
              <w:left w:val="nil"/>
              <w:bottom w:val="single" w:sz="4" w:space="0" w:color="auto"/>
              <w:right w:val="single" w:sz="4" w:space="0" w:color="auto"/>
            </w:tcBorders>
            <w:shd w:val="clear" w:color="auto" w:fill="auto"/>
            <w:noWrap/>
            <w:hideMark/>
          </w:tcPr>
          <w:p w:rsidR="00416E61" w:rsidRPr="00F619E0" w:rsidRDefault="00867ED8" w:rsidP="00F619E0">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112.07</w:t>
            </w:r>
            <w:r w:rsidR="00416E61" w:rsidRPr="00F619E0">
              <w:rPr>
                <w:rFonts w:asciiTheme="minorEastAsia" w:hAnsiTheme="minorEastAsia" w:cs="宋体" w:hint="eastAsia"/>
                <w:kern w:val="0"/>
                <w:sz w:val="24"/>
                <w:szCs w:val="24"/>
              </w:rPr>
              <w:t xml:space="preserve">　</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年末结转和结余</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25</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867ED8">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 xml:space="preserve">　</w:t>
            </w:r>
            <w:r w:rsidR="00867ED8" w:rsidRPr="00F619E0">
              <w:rPr>
                <w:rFonts w:asciiTheme="minorEastAsia" w:hAnsiTheme="minorEastAsia" w:cs="宋体" w:hint="eastAsia"/>
                <w:kern w:val="0"/>
                <w:sz w:val="24"/>
                <w:szCs w:val="24"/>
              </w:rPr>
              <w:t>392.06</w:t>
            </w:r>
          </w:p>
        </w:tc>
      </w:tr>
      <w:tr w:rsidR="00416E61" w:rsidRPr="00F619E0" w:rsidTr="00F619E0">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b/>
                <w:bCs/>
                <w:kern w:val="0"/>
                <w:sz w:val="24"/>
                <w:szCs w:val="24"/>
              </w:rPr>
            </w:pPr>
            <w:r w:rsidRPr="00F619E0">
              <w:rPr>
                <w:rFonts w:asciiTheme="minorEastAsia" w:hAnsiTheme="minorEastAsia" w:cs="宋体" w:hint="eastAsia"/>
                <w:b/>
                <w:bCs/>
                <w:kern w:val="0"/>
                <w:sz w:val="24"/>
                <w:szCs w:val="24"/>
              </w:rPr>
              <w:t>总计</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13</w:t>
            </w:r>
          </w:p>
        </w:tc>
        <w:tc>
          <w:tcPr>
            <w:tcW w:w="1230" w:type="dxa"/>
            <w:gridSpan w:val="2"/>
            <w:tcBorders>
              <w:top w:val="nil"/>
              <w:left w:val="nil"/>
              <w:bottom w:val="single" w:sz="4" w:space="0" w:color="auto"/>
              <w:right w:val="single" w:sz="4" w:space="0" w:color="auto"/>
            </w:tcBorders>
            <w:shd w:val="clear" w:color="auto" w:fill="auto"/>
            <w:noWrap/>
            <w:hideMark/>
          </w:tcPr>
          <w:p w:rsidR="00416E61" w:rsidRPr="00F619E0" w:rsidRDefault="00867ED8" w:rsidP="00F619E0">
            <w:pPr>
              <w:widowControl/>
              <w:jc w:val="right"/>
              <w:rPr>
                <w:rFonts w:asciiTheme="minorEastAsia" w:hAnsiTheme="minorEastAsia" w:cs="宋体"/>
                <w:kern w:val="0"/>
                <w:sz w:val="24"/>
                <w:szCs w:val="24"/>
              </w:rPr>
            </w:pPr>
            <w:r w:rsidRPr="00F619E0">
              <w:rPr>
                <w:rFonts w:asciiTheme="minorEastAsia" w:hAnsiTheme="minorEastAsia" w:cs="宋体" w:hint="eastAsia"/>
                <w:kern w:val="0"/>
                <w:sz w:val="24"/>
                <w:szCs w:val="24"/>
              </w:rPr>
              <w:t>1902.10</w:t>
            </w:r>
            <w:r w:rsidR="00416E61" w:rsidRPr="00F619E0">
              <w:rPr>
                <w:rFonts w:asciiTheme="minorEastAsia" w:hAnsiTheme="minorEastAsia" w:cs="宋体" w:hint="eastAsia"/>
                <w:kern w:val="0"/>
                <w:sz w:val="24"/>
                <w:szCs w:val="24"/>
              </w:rPr>
              <w:t xml:space="preserve">　</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b/>
                <w:bCs/>
                <w:kern w:val="0"/>
                <w:sz w:val="24"/>
                <w:szCs w:val="24"/>
              </w:rPr>
            </w:pPr>
            <w:r w:rsidRPr="00F619E0">
              <w:rPr>
                <w:rFonts w:asciiTheme="minorEastAsia" w:hAnsiTheme="minorEastAsia" w:cs="宋体" w:hint="eastAsia"/>
                <w:b/>
                <w:bCs/>
                <w:kern w:val="0"/>
                <w:sz w:val="24"/>
                <w:szCs w:val="24"/>
              </w:rPr>
              <w:t>总计</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F619E0" w:rsidRDefault="00416E61" w:rsidP="00416E61">
            <w:pPr>
              <w:widowControl/>
              <w:jc w:val="center"/>
              <w:rPr>
                <w:rFonts w:asciiTheme="minorEastAsia" w:hAnsiTheme="minorEastAsia" w:cs="宋体"/>
                <w:kern w:val="0"/>
                <w:sz w:val="24"/>
                <w:szCs w:val="24"/>
              </w:rPr>
            </w:pPr>
            <w:r w:rsidRPr="00F619E0">
              <w:rPr>
                <w:rFonts w:asciiTheme="minorEastAsia" w:hAnsiTheme="minorEastAsia" w:cs="宋体" w:hint="eastAsia"/>
                <w:kern w:val="0"/>
                <w:sz w:val="24"/>
                <w:szCs w:val="24"/>
              </w:rPr>
              <w:t>26</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F619E0" w:rsidRDefault="00416E61" w:rsidP="00867ED8">
            <w:pPr>
              <w:widowControl/>
              <w:jc w:val="right"/>
              <w:rPr>
                <w:rFonts w:asciiTheme="minorEastAsia" w:hAnsiTheme="minorEastAsia" w:cs="宋体"/>
                <w:bCs/>
                <w:kern w:val="0"/>
                <w:sz w:val="24"/>
                <w:szCs w:val="24"/>
              </w:rPr>
            </w:pPr>
            <w:r w:rsidRPr="00F619E0">
              <w:rPr>
                <w:rFonts w:asciiTheme="minorEastAsia" w:hAnsiTheme="minorEastAsia" w:cs="宋体" w:hint="eastAsia"/>
                <w:bCs/>
                <w:kern w:val="0"/>
                <w:sz w:val="24"/>
                <w:szCs w:val="24"/>
              </w:rPr>
              <w:t xml:space="preserve">　</w:t>
            </w:r>
            <w:r w:rsidR="00867ED8" w:rsidRPr="00F619E0">
              <w:rPr>
                <w:rFonts w:asciiTheme="minorEastAsia" w:hAnsiTheme="minorEastAsia" w:cs="宋体" w:hint="eastAsia"/>
                <w:bCs/>
                <w:kern w:val="0"/>
                <w:sz w:val="24"/>
                <w:szCs w:val="24"/>
              </w:rPr>
              <w:t>1902.10</w:t>
            </w:r>
          </w:p>
        </w:tc>
      </w:tr>
      <w:tr w:rsidR="00416E61" w:rsidRPr="00F619E0" w:rsidTr="00416E61">
        <w:trPr>
          <w:trHeight w:val="1020"/>
        </w:trPr>
        <w:tc>
          <w:tcPr>
            <w:tcW w:w="14081" w:type="dxa"/>
            <w:gridSpan w:val="11"/>
            <w:tcBorders>
              <w:top w:val="nil"/>
              <w:left w:val="nil"/>
              <w:bottom w:val="nil"/>
              <w:right w:val="nil"/>
            </w:tcBorders>
            <w:shd w:val="clear" w:color="auto" w:fill="auto"/>
            <w:vAlign w:val="center"/>
            <w:hideMark/>
          </w:tcPr>
          <w:p w:rsidR="00416E61" w:rsidRPr="00F619E0" w:rsidRDefault="00416E61" w:rsidP="00416E61">
            <w:pPr>
              <w:widowControl/>
              <w:jc w:val="left"/>
              <w:rPr>
                <w:rFonts w:asciiTheme="minorEastAsia" w:hAnsiTheme="minorEastAsia" w:cs="宋体"/>
                <w:kern w:val="0"/>
                <w:sz w:val="24"/>
                <w:szCs w:val="24"/>
              </w:rPr>
            </w:pPr>
            <w:r w:rsidRPr="00F619E0">
              <w:rPr>
                <w:rFonts w:asciiTheme="minorEastAsia" w:hAnsiTheme="minorEastAsia" w:cs="宋体" w:hint="eastAsia"/>
                <w:kern w:val="0"/>
                <w:sz w:val="24"/>
                <w:szCs w:val="24"/>
              </w:rPr>
              <w:t>注：1.本表反映部门本年度的总收支和年末结转结余情况。</w:t>
            </w:r>
            <w:r w:rsidRPr="00F619E0">
              <w:rPr>
                <w:rFonts w:asciiTheme="minorEastAsia" w:hAnsiTheme="minorEastAsia" w:cs="宋体" w:hint="eastAsia"/>
                <w:kern w:val="0"/>
                <w:sz w:val="24"/>
                <w:szCs w:val="24"/>
              </w:rPr>
              <w:br/>
              <w:t xml:space="preserve"> </w:t>
            </w:r>
            <w:r w:rsidR="005F155B">
              <w:rPr>
                <w:rFonts w:asciiTheme="minorEastAsia" w:hAnsiTheme="minorEastAsia" w:cs="宋体" w:hint="eastAsia"/>
                <w:kern w:val="0"/>
                <w:sz w:val="24"/>
                <w:szCs w:val="24"/>
              </w:rPr>
              <w:t xml:space="preserve">   </w:t>
            </w:r>
            <w:r w:rsidRPr="00F619E0">
              <w:rPr>
                <w:rFonts w:asciiTheme="minorEastAsia" w:hAnsiTheme="minorEastAsia" w:cs="宋体" w:hint="eastAsia"/>
                <w:kern w:val="0"/>
                <w:sz w:val="24"/>
                <w:szCs w:val="24"/>
              </w:rPr>
              <w:t>2.本套报表金额单位转换时可能存在尾数误差。</w:t>
            </w:r>
          </w:p>
          <w:p w:rsidR="00AC66B4" w:rsidRPr="00F619E0" w:rsidRDefault="00AC66B4" w:rsidP="00416E61">
            <w:pPr>
              <w:widowControl/>
              <w:jc w:val="left"/>
              <w:rPr>
                <w:rFonts w:asciiTheme="minorEastAsia" w:hAnsiTheme="minorEastAsia" w:cs="宋体"/>
                <w:kern w:val="0"/>
                <w:sz w:val="24"/>
                <w:szCs w:val="24"/>
              </w:rPr>
            </w:pPr>
          </w:p>
        </w:tc>
      </w:tr>
    </w:tbl>
    <w:p w:rsidR="006A351B" w:rsidRPr="00416E61" w:rsidRDefault="006A351B" w:rsidP="009B3ADF">
      <w:pPr>
        <w:jc w:val="center"/>
        <w:rPr>
          <w:rFonts w:ascii="黑体" w:eastAsia="黑体" w:hAnsi="黑体"/>
          <w:sz w:val="28"/>
          <w:szCs w:val="28"/>
        </w:rPr>
        <w:sectPr w:rsidR="006A351B" w:rsidRPr="00416E61" w:rsidSect="00F619E0">
          <w:pgSz w:w="16838" w:h="11906" w:orient="landscape"/>
          <w:pgMar w:top="1531" w:right="1440" w:bottom="1531" w:left="1440" w:header="851" w:footer="992" w:gutter="0"/>
          <w:cols w:space="425"/>
          <w:docGrid w:type="linesAndChars" w:linePitch="312"/>
        </w:sectPr>
      </w:pPr>
    </w:p>
    <w:tbl>
      <w:tblPr>
        <w:tblW w:w="15428" w:type="dxa"/>
        <w:tblCellMar>
          <w:left w:w="0" w:type="dxa"/>
          <w:right w:w="0" w:type="dxa"/>
        </w:tblCellMar>
        <w:tblLook w:val="04A0" w:firstRow="1" w:lastRow="0" w:firstColumn="1" w:lastColumn="0" w:noHBand="0" w:noVBand="1"/>
      </w:tblPr>
      <w:tblGrid>
        <w:gridCol w:w="585"/>
        <w:gridCol w:w="578"/>
        <w:gridCol w:w="4412"/>
        <w:gridCol w:w="1724"/>
        <w:gridCol w:w="1494"/>
        <w:gridCol w:w="1453"/>
        <w:gridCol w:w="1346"/>
        <w:gridCol w:w="1358"/>
        <w:gridCol w:w="1286"/>
        <w:gridCol w:w="1192"/>
      </w:tblGrid>
      <w:tr w:rsidR="00416E61" w:rsidTr="005F2AE7">
        <w:trPr>
          <w:trHeight w:val="435"/>
        </w:trPr>
        <w:tc>
          <w:tcPr>
            <w:tcW w:w="15428" w:type="dxa"/>
            <w:gridSpan w:val="10"/>
            <w:tcBorders>
              <w:top w:val="nil"/>
              <w:left w:val="nil"/>
              <w:bottom w:val="nil"/>
              <w:right w:val="nil"/>
            </w:tcBorders>
            <w:shd w:val="clear" w:color="auto" w:fill="auto"/>
            <w:noWrap/>
            <w:tcMar>
              <w:top w:w="15" w:type="dxa"/>
              <w:left w:w="15" w:type="dxa"/>
              <w:bottom w:w="0" w:type="dxa"/>
              <w:right w:w="15" w:type="dxa"/>
            </w:tcMar>
            <w:vAlign w:val="center"/>
            <w:hideMark/>
          </w:tcPr>
          <w:p w:rsidR="00F619E0" w:rsidRDefault="00F619E0">
            <w:pPr>
              <w:jc w:val="center"/>
              <w:rPr>
                <w:rFonts w:asciiTheme="minorEastAsia" w:hAnsiTheme="minorEastAsia"/>
                <w:color w:val="000000"/>
                <w:sz w:val="32"/>
                <w:szCs w:val="32"/>
              </w:rPr>
            </w:pPr>
          </w:p>
          <w:p w:rsidR="00F619E0" w:rsidRPr="00F619E0" w:rsidRDefault="00416E61">
            <w:pPr>
              <w:jc w:val="center"/>
              <w:rPr>
                <w:rFonts w:asciiTheme="minorEastAsia" w:hAnsiTheme="minorEastAsia"/>
                <w:color w:val="000000"/>
                <w:sz w:val="32"/>
                <w:szCs w:val="32"/>
              </w:rPr>
            </w:pPr>
            <w:r w:rsidRPr="00F619E0">
              <w:rPr>
                <w:rFonts w:asciiTheme="minorEastAsia" w:hAnsiTheme="minorEastAsia" w:hint="eastAsia"/>
                <w:color w:val="000000"/>
                <w:sz w:val="32"/>
                <w:szCs w:val="32"/>
              </w:rPr>
              <w:t>收入决算表</w:t>
            </w:r>
          </w:p>
        </w:tc>
      </w:tr>
      <w:tr w:rsidR="00D94198" w:rsidTr="00D94198">
        <w:trPr>
          <w:trHeight w:val="285"/>
        </w:trPr>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3805"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1804"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1563"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1519"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1407"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1420"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1345"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246"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color w:val="000000"/>
                <w:sz w:val="24"/>
                <w:szCs w:val="24"/>
              </w:rPr>
            </w:pPr>
            <w:r w:rsidRPr="00F619E0">
              <w:rPr>
                <w:rFonts w:asciiTheme="minorEastAsia" w:hAnsiTheme="minorEastAsia" w:hint="eastAsia"/>
                <w:color w:val="000000"/>
                <w:sz w:val="24"/>
                <w:szCs w:val="24"/>
              </w:rPr>
              <w:t>公开02表</w:t>
            </w:r>
          </w:p>
        </w:tc>
      </w:tr>
      <w:tr w:rsidR="00D94198" w:rsidRPr="00F619E0" w:rsidTr="00D94198">
        <w:trPr>
          <w:trHeight w:val="285"/>
        </w:trPr>
        <w:tc>
          <w:tcPr>
            <w:tcW w:w="5124" w:type="dxa"/>
            <w:gridSpan w:val="3"/>
            <w:tcBorders>
              <w:top w:val="nil"/>
              <w:left w:val="nil"/>
              <w:bottom w:val="nil"/>
              <w:right w:val="nil"/>
            </w:tcBorders>
            <w:shd w:val="clear" w:color="000000" w:fill="FFFFFF"/>
            <w:noWrap/>
            <w:tcMar>
              <w:top w:w="15" w:type="dxa"/>
              <w:left w:w="15" w:type="dxa"/>
              <w:bottom w:w="0" w:type="dxa"/>
              <w:right w:w="15" w:type="dxa"/>
            </w:tcMar>
            <w:vAlign w:val="center"/>
            <w:hideMark/>
          </w:tcPr>
          <w:p w:rsidR="00D94198" w:rsidRPr="00D94198" w:rsidRDefault="00D94198" w:rsidP="005043C9">
            <w:pPr>
              <w:jc w:val="left"/>
              <w:rPr>
                <w:rFonts w:asciiTheme="minorEastAsia" w:hAnsiTheme="minorEastAsia" w:cs="宋体"/>
                <w:sz w:val="24"/>
                <w:szCs w:val="24"/>
              </w:rPr>
            </w:pPr>
            <w:r w:rsidRPr="00F619E0">
              <w:rPr>
                <w:rFonts w:asciiTheme="minorEastAsia" w:hAnsiTheme="minorEastAsia" w:hint="eastAsia"/>
                <w:color w:val="000000"/>
                <w:sz w:val="24"/>
                <w:szCs w:val="24"/>
              </w:rPr>
              <w:t>部门：</w:t>
            </w:r>
            <w:r>
              <w:rPr>
                <w:rFonts w:asciiTheme="minorEastAsia" w:hAnsiTheme="minorEastAsia" w:hint="eastAsia"/>
                <w:color w:val="000000"/>
                <w:sz w:val="24"/>
                <w:szCs w:val="24"/>
              </w:rPr>
              <w:t>湖南省常德生态环境监测中心</w:t>
            </w:r>
          </w:p>
        </w:tc>
        <w:tc>
          <w:tcPr>
            <w:tcW w:w="1804" w:type="dxa"/>
            <w:tcBorders>
              <w:top w:val="nil"/>
              <w:left w:val="nil"/>
              <w:bottom w:val="nil"/>
              <w:right w:val="nil"/>
            </w:tcBorders>
            <w:shd w:val="clear" w:color="000000" w:fill="FFFFFF"/>
            <w:noWrap/>
            <w:tcMar>
              <w:top w:w="15" w:type="dxa"/>
              <w:left w:w="15" w:type="dxa"/>
              <w:bottom w:w="0" w:type="dxa"/>
              <w:right w:w="15" w:type="dxa"/>
            </w:tcMar>
            <w:vAlign w:val="center"/>
            <w:hideMark/>
          </w:tcPr>
          <w:p w:rsidR="00D94198" w:rsidRPr="00F619E0" w:rsidRDefault="00D94198">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563" w:type="dxa"/>
            <w:tcBorders>
              <w:top w:val="nil"/>
              <w:left w:val="nil"/>
              <w:bottom w:val="nil"/>
              <w:right w:val="nil"/>
            </w:tcBorders>
            <w:shd w:val="clear" w:color="000000" w:fill="FFFFFF"/>
            <w:noWrap/>
            <w:tcMar>
              <w:top w:w="15" w:type="dxa"/>
              <w:left w:w="15" w:type="dxa"/>
              <w:bottom w:w="0" w:type="dxa"/>
              <w:right w:w="15" w:type="dxa"/>
            </w:tcMar>
            <w:vAlign w:val="center"/>
            <w:hideMark/>
          </w:tcPr>
          <w:p w:rsidR="00D94198" w:rsidRPr="00F619E0" w:rsidRDefault="00D94198">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519" w:type="dxa"/>
            <w:tcBorders>
              <w:top w:val="nil"/>
              <w:left w:val="nil"/>
              <w:bottom w:val="nil"/>
              <w:right w:val="nil"/>
            </w:tcBorders>
            <w:shd w:val="clear" w:color="000000" w:fill="FFFFFF"/>
            <w:noWrap/>
            <w:tcMar>
              <w:top w:w="15" w:type="dxa"/>
              <w:left w:w="15" w:type="dxa"/>
              <w:bottom w:w="0" w:type="dxa"/>
              <w:right w:w="15" w:type="dxa"/>
            </w:tcMar>
            <w:vAlign w:val="center"/>
            <w:hideMark/>
          </w:tcPr>
          <w:p w:rsidR="00D94198" w:rsidRPr="00F619E0" w:rsidRDefault="00D94198">
            <w:pPr>
              <w:jc w:val="center"/>
              <w:rPr>
                <w:rFonts w:asciiTheme="minorEastAsia" w:hAnsiTheme="minorEastAsia" w:cs="宋体"/>
                <w:color w:val="000000"/>
                <w:sz w:val="24"/>
                <w:szCs w:val="24"/>
              </w:rPr>
            </w:pPr>
            <w:r w:rsidRPr="00F619E0">
              <w:rPr>
                <w:rFonts w:asciiTheme="minorEastAsia" w:hAnsiTheme="minorEastAsia" w:hint="eastAsia"/>
                <w:color w:val="000000"/>
                <w:sz w:val="24"/>
                <w:szCs w:val="24"/>
              </w:rPr>
              <w:t xml:space="preserve">　</w:t>
            </w:r>
          </w:p>
        </w:tc>
        <w:tc>
          <w:tcPr>
            <w:tcW w:w="1407" w:type="dxa"/>
            <w:tcBorders>
              <w:top w:val="nil"/>
              <w:left w:val="nil"/>
              <w:bottom w:val="nil"/>
              <w:right w:val="nil"/>
            </w:tcBorders>
            <w:shd w:val="clear" w:color="000000" w:fill="FFFFFF"/>
            <w:noWrap/>
            <w:tcMar>
              <w:top w:w="15" w:type="dxa"/>
              <w:left w:w="15" w:type="dxa"/>
              <w:bottom w:w="0" w:type="dxa"/>
              <w:right w:w="15" w:type="dxa"/>
            </w:tcMar>
            <w:vAlign w:val="center"/>
            <w:hideMark/>
          </w:tcPr>
          <w:p w:rsidR="00D94198" w:rsidRPr="00F619E0" w:rsidRDefault="00D94198">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20" w:type="dxa"/>
            <w:tcBorders>
              <w:top w:val="nil"/>
              <w:left w:val="nil"/>
              <w:bottom w:val="nil"/>
              <w:right w:val="nil"/>
            </w:tcBorders>
            <w:shd w:val="clear" w:color="000000" w:fill="FFFFFF"/>
            <w:noWrap/>
            <w:tcMar>
              <w:top w:w="15" w:type="dxa"/>
              <w:left w:w="15" w:type="dxa"/>
              <w:bottom w:w="0" w:type="dxa"/>
              <w:right w:w="15" w:type="dxa"/>
            </w:tcMar>
            <w:vAlign w:val="center"/>
            <w:hideMark/>
          </w:tcPr>
          <w:p w:rsidR="00D94198" w:rsidRPr="00F619E0" w:rsidRDefault="00D94198">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345" w:type="dxa"/>
            <w:tcBorders>
              <w:top w:val="nil"/>
              <w:left w:val="nil"/>
              <w:bottom w:val="nil"/>
              <w:right w:val="nil"/>
            </w:tcBorders>
            <w:shd w:val="clear" w:color="000000" w:fill="FFFFFF"/>
            <w:noWrap/>
            <w:tcMar>
              <w:top w:w="15" w:type="dxa"/>
              <w:left w:w="15" w:type="dxa"/>
              <w:bottom w:w="0" w:type="dxa"/>
              <w:right w:w="15" w:type="dxa"/>
            </w:tcMar>
            <w:vAlign w:val="center"/>
            <w:hideMark/>
          </w:tcPr>
          <w:p w:rsidR="00D94198" w:rsidRPr="00F619E0" w:rsidRDefault="00D94198">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246" w:type="dxa"/>
            <w:tcBorders>
              <w:top w:val="nil"/>
              <w:left w:val="nil"/>
              <w:bottom w:val="nil"/>
              <w:right w:val="nil"/>
            </w:tcBorders>
            <w:shd w:val="clear" w:color="000000" w:fill="FFFFFF"/>
            <w:noWrap/>
            <w:tcMar>
              <w:top w:w="15" w:type="dxa"/>
              <w:left w:w="15" w:type="dxa"/>
              <w:bottom w:w="0" w:type="dxa"/>
              <w:right w:w="15" w:type="dxa"/>
            </w:tcMar>
            <w:vAlign w:val="center"/>
            <w:hideMark/>
          </w:tcPr>
          <w:p w:rsidR="00D94198" w:rsidRPr="00F619E0" w:rsidRDefault="00D94198">
            <w:pPr>
              <w:jc w:val="right"/>
              <w:rPr>
                <w:rFonts w:asciiTheme="minorEastAsia" w:hAnsiTheme="minorEastAsia" w:cs="宋体"/>
                <w:color w:val="000000"/>
                <w:sz w:val="24"/>
                <w:szCs w:val="24"/>
              </w:rPr>
            </w:pPr>
            <w:r w:rsidRPr="00F619E0">
              <w:rPr>
                <w:rFonts w:asciiTheme="minorEastAsia" w:hAnsiTheme="minorEastAsia" w:hint="eastAsia"/>
                <w:color w:val="000000"/>
                <w:sz w:val="24"/>
                <w:szCs w:val="24"/>
              </w:rPr>
              <w:t>单位：万元</w:t>
            </w:r>
          </w:p>
        </w:tc>
      </w:tr>
      <w:tr w:rsidR="00D94198" w:rsidRPr="00F619E0" w:rsidTr="00D94198">
        <w:trPr>
          <w:trHeight w:val="450"/>
        </w:trPr>
        <w:tc>
          <w:tcPr>
            <w:tcW w:w="5124" w:type="dxa"/>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项目</w:t>
            </w:r>
          </w:p>
        </w:tc>
        <w:tc>
          <w:tcPr>
            <w:tcW w:w="1804"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本年收入合计</w:t>
            </w:r>
          </w:p>
        </w:tc>
        <w:tc>
          <w:tcPr>
            <w:tcW w:w="1563"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财政拨款收入</w:t>
            </w:r>
          </w:p>
        </w:tc>
        <w:tc>
          <w:tcPr>
            <w:tcW w:w="1519"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上级补助收入</w:t>
            </w:r>
          </w:p>
        </w:tc>
        <w:tc>
          <w:tcPr>
            <w:tcW w:w="1407"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事业收入</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经营收入</w:t>
            </w:r>
          </w:p>
        </w:tc>
        <w:tc>
          <w:tcPr>
            <w:tcW w:w="1345"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附属单位上缴收入</w:t>
            </w:r>
          </w:p>
        </w:tc>
        <w:tc>
          <w:tcPr>
            <w:tcW w:w="1246"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其他收入</w:t>
            </w:r>
          </w:p>
        </w:tc>
      </w:tr>
      <w:tr w:rsidR="00D94198" w:rsidRPr="00F619E0" w:rsidTr="00D94198">
        <w:trPr>
          <w:trHeight w:val="450"/>
        </w:trPr>
        <w:tc>
          <w:tcPr>
            <w:tcW w:w="1319" w:type="dxa"/>
            <w:gridSpan w:val="2"/>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功能分类科目编码</w:t>
            </w:r>
          </w:p>
        </w:tc>
        <w:tc>
          <w:tcPr>
            <w:tcW w:w="3805"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科目名称</w:t>
            </w:r>
          </w:p>
        </w:tc>
        <w:tc>
          <w:tcPr>
            <w:tcW w:w="1804" w:type="dxa"/>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c>
          <w:tcPr>
            <w:tcW w:w="1563" w:type="dxa"/>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c>
          <w:tcPr>
            <w:tcW w:w="1345" w:type="dxa"/>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c>
          <w:tcPr>
            <w:tcW w:w="1246" w:type="dxa"/>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r>
      <w:tr w:rsidR="00D94198" w:rsidRPr="00F619E0" w:rsidTr="00D94198">
        <w:trPr>
          <w:trHeight w:val="450"/>
        </w:trPr>
        <w:tc>
          <w:tcPr>
            <w:tcW w:w="1319" w:type="dxa"/>
            <w:gridSpan w:val="2"/>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c>
          <w:tcPr>
            <w:tcW w:w="3805" w:type="dxa"/>
            <w:vMerge/>
            <w:tcBorders>
              <w:top w:val="nil"/>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c>
          <w:tcPr>
            <w:tcW w:w="1804" w:type="dxa"/>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c>
          <w:tcPr>
            <w:tcW w:w="1563" w:type="dxa"/>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c>
          <w:tcPr>
            <w:tcW w:w="1345" w:type="dxa"/>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c>
          <w:tcPr>
            <w:tcW w:w="1246" w:type="dxa"/>
            <w:vMerge/>
            <w:tcBorders>
              <w:top w:val="single" w:sz="4" w:space="0" w:color="auto"/>
              <w:left w:val="single" w:sz="4" w:space="0" w:color="auto"/>
              <w:bottom w:val="single" w:sz="4" w:space="0" w:color="auto"/>
              <w:right w:val="single" w:sz="4" w:space="0" w:color="auto"/>
            </w:tcBorders>
            <w:vAlign w:val="center"/>
            <w:hideMark/>
          </w:tcPr>
          <w:p w:rsidR="00416E61" w:rsidRPr="00F619E0" w:rsidRDefault="00416E61">
            <w:pPr>
              <w:rPr>
                <w:rFonts w:asciiTheme="minorEastAsia" w:hAnsiTheme="minorEastAsia" w:cs="宋体"/>
                <w:sz w:val="24"/>
                <w:szCs w:val="24"/>
              </w:rPr>
            </w:pPr>
          </w:p>
        </w:tc>
      </w:tr>
      <w:tr w:rsidR="00D94198" w:rsidRPr="00F619E0" w:rsidTr="00D94198">
        <w:trPr>
          <w:trHeight w:val="450"/>
        </w:trPr>
        <w:tc>
          <w:tcPr>
            <w:tcW w:w="5124" w:type="dxa"/>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栏次</w:t>
            </w:r>
          </w:p>
        </w:tc>
        <w:tc>
          <w:tcPr>
            <w:tcW w:w="180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1</w:t>
            </w:r>
          </w:p>
        </w:tc>
        <w:tc>
          <w:tcPr>
            <w:tcW w:w="156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2</w:t>
            </w:r>
          </w:p>
        </w:tc>
        <w:tc>
          <w:tcPr>
            <w:tcW w:w="151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3</w:t>
            </w:r>
          </w:p>
        </w:tc>
        <w:tc>
          <w:tcPr>
            <w:tcW w:w="140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4</w:t>
            </w:r>
          </w:p>
        </w:tc>
        <w:tc>
          <w:tcPr>
            <w:tcW w:w="142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5</w:t>
            </w:r>
          </w:p>
        </w:tc>
        <w:tc>
          <w:tcPr>
            <w:tcW w:w="134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6</w:t>
            </w:r>
          </w:p>
        </w:tc>
        <w:tc>
          <w:tcPr>
            <w:tcW w:w="124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7</w:t>
            </w:r>
          </w:p>
        </w:tc>
      </w:tr>
      <w:tr w:rsidR="00D94198" w:rsidRPr="00F619E0" w:rsidTr="00D94198">
        <w:trPr>
          <w:trHeight w:val="450"/>
        </w:trPr>
        <w:tc>
          <w:tcPr>
            <w:tcW w:w="5124" w:type="dxa"/>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pPr>
              <w:jc w:val="center"/>
              <w:rPr>
                <w:rFonts w:asciiTheme="minorEastAsia" w:hAnsiTheme="minorEastAsia" w:cs="宋体"/>
                <w:sz w:val="24"/>
                <w:szCs w:val="24"/>
              </w:rPr>
            </w:pPr>
            <w:r w:rsidRPr="00F619E0">
              <w:rPr>
                <w:rFonts w:asciiTheme="minorEastAsia" w:hAnsiTheme="minorEastAsia" w:hint="eastAsia"/>
                <w:sz w:val="24"/>
                <w:szCs w:val="24"/>
              </w:rPr>
              <w:t>合计</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043C9">
            <w:pPr>
              <w:jc w:val="right"/>
              <w:rPr>
                <w:rFonts w:asciiTheme="minorEastAsia" w:hAnsiTheme="minorEastAsia" w:cs="宋体"/>
                <w:sz w:val="24"/>
                <w:szCs w:val="24"/>
              </w:rPr>
            </w:pPr>
            <w:r w:rsidRPr="00F619E0">
              <w:rPr>
                <w:rFonts w:asciiTheme="minorEastAsia" w:hAnsiTheme="minorEastAsia" w:hint="eastAsia"/>
                <w:sz w:val="24"/>
                <w:szCs w:val="24"/>
              </w:rPr>
              <w:t>1790.03</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043C9">
            <w:pPr>
              <w:jc w:val="right"/>
              <w:rPr>
                <w:rFonts w:asciiTheme="minorEastAsia" w:hAnsiTheme="minorEastAsia" w:cs="宋体"/>
                <w:sz w:val="24"/>
                <w:szCs w:val="24"/>
              </w:rPr>
            </w:pPr>
            <w:r w:rsidRPr="00F619E0">
              <w:rPr>
                <w:rFonts w:asciiTheme="minorEastAsia" w:hAnsiTheme="minorEastAsia" w:hint="eastAsia"/>
                <w:sz w:val="24"/>
                <w:szCs w:val="24"/>
              </w:rPr>
              <w:t>609.21</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043C9">
            <w:pPr>
              <w:jc w:val="right"/>
              <w:rPr>
                <w:rFonts w:asciiTheme="minorEastAsia" w:hAnsiTheme="minorEastAsia" w:cs="宋体"/>
                <w:sz w:val="24"/>
                <w:szCs w:val="24"/>
              </w:rPr>
            </w:pPr>
            <w:r w:rsidRPr="00F619E0">
              <w:rPr>
                <w:rFonts w:asciiTheme="minorEastAsia" w:hAnsiTheme="minorEastAsia" w:hint="eastAsia"/>
                <w:sz w:val="24"/>
                <w:szCs w:val="24"/>
              </w:rPr>
              <w:t>1180.82</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375D0E">
            <w:pPr>
              <w:rPr>
                <w:rFonts w:asciiTheme="minorEastAsia" w:hAnsiTheme="minorEastAsia"/>
                <w:sz w:val="24"/>
                <w:szCs w:val="24"/>
              </w:rPr>
            </w:pPr>
            <w:r w:rsidRPr="00F619E0">
              <w:rPr>
                <w:rFonts w:asciiTheme="minorEastAsia" w:hAnsiTheme="minorEastAsia" w:hint="eastAsia"/>
                <w:sz w:val="24"/>
                <w:szCs w:val="24"/>
              </w:rPr>
              <w:t>208</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375D0E">
            <w:pPr>
              <w:rPr>
                <w:rFonts w:asciiTheme="minorEastAsia" w:hAnsiTheme="minorEastAsia"/>
                <w:sz w:val="24"/>
                <w:szCs w:val="24"/>
              </w:rPr>
            </w:pPr>
            <w:r w:rsidRPr="00F619E0">
              <w:rPr>
                <w:rFonts w:asciiTheme="minorEastAsia" w:hAnsiTheme="minorEastAsia" w:hint="eastAsia"/>
                <w:sz w:val="24"/>
                <w:szCs w:val="24"/>
              </w:rPr>
              <w:t>社会保障和就业支出</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223.90</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223.89</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375D0E">
            <w:pPr>
              <w:rPr>
                <w:rFonts w:asciiTheme="minorEastAsia" w:hAnsiTheme="minorEastAsia"/>
                <w:sz w:val="24"/>
                <w:szCs w:val="24"/>
              </w:rPr>
            </w:pPr>
            <w:r w:rsidRPr="00F619E0">
              <w:rPr>
                <w:rFonts w:asciiTheme="minorEastAsia" w:hAnsiTheme="minorEastAsia" w:hint="eastAsia"/>
                <w:sz w:val="24"/>
                <w:szCs w:val="24"/>
              </w:rPr>
              <w:t>20805</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375D0E">
            <w:pPr>
              <w:rPr>
                <w:rFonts w:asciiTheme="minorEastAsia" w:hAnsiTheme="minorEastAsia"/>
                <w:sz w:val="24"/>
                <w:szCs w:val="24"/>
              </w:rPr>
            </w:pPr>
            <w:r w:rsidRPr="00F619E0">
              <w:rPr>
                <w:rFonts w:asciiTheme="minorEastAsia" w:hAnsiTheme="minorEastAsia" w:hint="eastAsia"/>
                <w:sz w:val="24"/>
                <w:szCs w:val="24"/>
              </w:rPr>
              <w:t>行政事业单位养老支出</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223.90</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223.89</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5F2AE7" w:rsidP="00AC66B4">
            <w:pPr>
              <w:rPr>
                <w:rFonts w:asciiTheme="minorEastAsia" w:hAnsiTheme="minorEastAsia" w:cs="宋体"/>
                <w:sz w:val="24"/>
                <w:szCs w:val="24"/>
              </w:rPr>
            </w:pPr>
            <w:r w:rsidRPr="00F619E0">
              <w:rPr>
                <w:rFonts w:asciiTheme="minorEastAsia" w:hAnsiTheme="minorEastAsia" w:hint="eastAsia"/>
                <w:sz w:val="24"/>
                <w:szCs w:val="24"/>
              </w:rPr>
              <w:t>2080502</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pPr>
              <w:rPr>
                <w:rFonts w:asciiTheme="minorEastAsia" w:hAnsiTheme="minorEastAsia" w:cs="宋体"/>
                <w:sz w:val="24"/>
                <w:szCs w:val="24"/>
              </w:rPr>
            </w:pPr>
            <w:r w:rsidRPr="00F619E0">
              <w:rPr>
                <w:rFonts w:asciiTheme="minorEastAsia" w:hAnsiTheme="minorEastAsia" w:hint="eastAsia"/>
                <w:sz w:val="24"/>
                <w:szCs w:val="24"/>
              </w:rPr>
              <w:t xml:space="preserve">　</w:t>
            </w:r>
            <w:r w:rsidR="005F2AE7" w:rsidRPr="00F619E0">
              <w:rPr>
                <w:rFonts w:asciiTheme="minorEastAsia" w:hAnsiTheme="minorEastAsia" w:hint="eastAsia"/>
                <w:sz w:val="24"/>
                <w:szCs w:val="24"/>
              </w:rPr>
              <w:t>事业单位离退休</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F2AE7">
            <w:pPr>
              <w:jc w:val="right"/>
              <w:rPr>
                <w:rFonts w:asciiTheme="minorEastAsia" w:hAnsiTheme="minorEastAsia" w:cs="宋体"/>
                <w:sz w:val="24"/>
                <w:szCs w:val="24"/>
              </w:rPr>
            </w:pPr>
            <w:r w:rsidRPr="00F619E0">
              <w:rPr>
                <w:rFonts w:asciiTheme="minorEastAsia" w:hAnsiTheme="minorEastAsia" w:hint="eastAsia"/>
                <w:sz w:val="24"/>
                <w:szCs w:val="24"/>
              </w:rPr>
              <w:t>149.77</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F2AE7">
            <w:pPr>
              <w:jc w:val="right"/>
              <w:rPr>
                <w:rFonts w:asciiTheme="minorEastAsia" w:hAnsiTheme="minorEastAsia" w:cs="宋体"/>
                <w:sz w:val="24"/>
                <w:szCs w:val="24"/>
              </w:rPr>
            </w:pPr>
            <w:r w:rsidRPr="00F619E0">
              <w:rPr>
                <w:rFonts w:asciiTheme="minorEastAsia" w:hAnsiTheme="minorEastAsia" w:hint="eastAsia"/>
                <w:sz w:val="24"/>
                <w:szCs w:val="24"/>
              </w:rPr>
              <w:t>149.77</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5F2AE7" w:rsidP="00AC66B4">
            <w:pPr>
              <w:rPr>
                <w:rFonts w:asciiTheme="minorEastAsia" w:hAnsiTheme="minorEastAsia" w:cs="宋体"/>
                <w:sz w:val="24"/>
                <w:szCs w:val="24"/>
              </w:rPr>
            </w:pPr>
            <w:r w:rsidRPr="00F619E0">
              <w:rPr>
                <w:rFonts w:asciiTheme="minorEastAsia" w:hAnsiTheme="minorEastAsia" w:hint="eastAsia"/>
                <w:sz w:val="24"/>
                <w:szCs w:val="24"/>
              </w:rPr>
              <w:t>2080505</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pPr>
              <w:rPr>
                <w:rFonts w:asciiTheme="minorEastAsia" w:hAnsiTheme="minorEastAsia" w:cs="宋体"/>
                <w:sz w:val="24"/>
                <w:szCs w:val="24"/>
              </w:rPr>
            </w:pPr>
            <w:r w:rsidRPr="00F619E0">
              <w:rPr>
                <w:rFonts w:asciiTheme="minorEastAsia" w:hAnsiTheme="minorEastAsia" w:hint="eastAsia"/>
                <w:sz w:val="24"/>
                <w:szCs w:val="24"/>
              </w:rPr>
              <w:t xml:space="preserve">　</w:t>
            </w:r>
            <w:r w:rsidR="005F2AE7" w:rsidRPr="00F619E0">
              <w:rPr>
                <w:rFonts w:asciiTheme="minorEastAsia" w:hAnsiTheme="minorEastAsia" w:hint="eastAsia"/>
                <w:sz w:val="24"/>
                <w:szCs w:val="24"/>
              </w:rPr>
              <w:t>机关事业单位基本养老保险缴费支出</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F2AE7">
            <w:pPr>
              <w:jc w:val="right"/>
              <w:rPr>
                <w:rFonts w:asciiTheme="minorEastAsia" w:hAnsiTheme="minorEastAsia" w:cs="宋体"/>
                <w:sz w:val="24"/>
                <w:szCs w:val="24"/>
              </w:rPr>
            </w:pPr>
            <w:r w:rsidRPr="00F619E0">
              <w:rPr>
                <w:rFonts w:asciiTheme="minorEastAsia" w:hAnsiTheme="minorEastAsia" w:hint="eastAsia"/>
                <w:sz w:val="24"/>
                <w:szCs w:val="24"/>
              </w:rPr>
              <w:t>74.13</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F2AE7">
            <w:pPr>
              <w:jc w:val="right"/>
              <w:rPr>
                <w:rFonts w:asciiTheme="minorEastAsia" w:hAnsiTheme="minorEastAsia" w:cs="宋体"/>
                <w:sz w:val="24"/>
                <w:szCs w:val="24"/>
              </w:rPr>
            </w:pPr>
            <w:r w:rsidRPr="00F619E0">
              <w:rPr>
                <w:rFonts w:asciiTheme="minorEastAsia" w:hAnsiTheme="minorEastAsia" w:hint="eastAsia"/>
                <w:sz w:val="24"/>
                <w:szCs w:val="24"/>
              </w:rPr>
              <w:t>74.13</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375D0E">
            <w:pPr>
              <w:rPr>
                <w:rFonts w:asciiTheme="minorEastAsia" w:hAnsiTheme="minorEastAsia"/>
                <w:sz w:val="24"/>
                <w:szCs w:val="24"/>
              </w:rPr>
            </w:pPr>
            <w:r w:rsidRPr="00F619E0">
              <w:rPr>
                <w:rFonts w:asciiTheme="minorEastAsia" w:hAnsiTheme="minorEastAsia" w:hint="eastAsia"/>
                <w:sz w:val="24"/>
                <w:szCs w:val="24"/>
              </w:rPr>
              <w:t>211</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2030F9">
            <w:pPr>
              <w:rPr>
                <w:rFonts w:asciiTheme="minorEastAsia" w:hAnsiTheme="minorEastAsia"/>
                <w:sz w:val="24"/>
                <w:szCs w:val="24"/>
              </w:rPr>
            </w:pPr>
            <w:r w:rsidRPr="00F619E0">
              <w:rPr>
                <w:rFonts w:asciiTheme="minorEastAsia" w:hAnsiTheme="minorEastAsia" w:hint="eastAsia"/>
                <w:sz w:val="24"/>
                <w:szCs w:val="24"/>
              </w:rPr>
              <w:t>节能环保支出</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DE39D2">
            <w:pPr>
              <w:jc w:val="right"/>
              <w:rPr>
                <w:rFonts w:asciiTheme="minorEastAsia" w:hAnsiTheme="minorEastAsia"/>
                <w:sz w:val="24"/>
                <w:szCs w:val="24"/>
              </w:rPr>
            </w:pPr>
            <w:r w:rsidRPr="00F619E0">
              <w:rPr>
                <w:rFonts w:asciiTheme="minorEastAsia" w:hAnsiTheme="minorEastAsia" w:hint="eastAsia"/>
                <w:sz w:val="24"/>
                <w:szCs w:val="24"/>
              </w:rPr>
              <w:t>1494.07</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DE39D2">
            <w:pPr>
              <w:jc w:val="right"/>
              <w:rPr>
                <w:rFonts w:asciiTheme="minorEastAsia" w:hAnsiTheme="minorEastAsia"/>
                <w:sz w:val="24"/>
                <w:szCs w:val="24"/>
              </w:rPr>
            </w:pPr>
            <w:r w:rsidRPr="00F619E0">
              <w:rPr>
                <w:rFonts w:asciiTheme="minorEastAsia" w:hAnsiTheme="minorEastAsia" w:hint="eastAsia"/>
                <w:sz w:val="24"/>
                <w:szCs w:val="24"/>
              </w:rPr>
              <w:t>594.79</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899.28</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375D0E">
            <w:pPr>
              <w:rPr>
                <w:rFonts w:asciiTheme="minorEastAsia" w:hAnsiTheme="minorEastAsia"/>
                <w:sz w:val="24"/>
                <w:szCs w:val="24"/>
              </w:rPr>
            </w:pPr>
            <w:r w:rsidRPr="00F619E0">
              <w:rPr>
                <w:rFonts w:asciiTheme="minorEastAsia" w:hAnsiTheme="minorEastAsia" w:hint="eastAsia"/>
                <w:sz w:val="24"/>
                <w:szCs w:val="24"/>
              </w:rPr>
              <w:t>21101</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2030F9">
            <w:pPr>
              <w:rPr>
                <w:rFonts w:asciiTheme="minorEastAsia" w:hAnsiTheme="minorEastAsia"/>
                <w:sz w:val="24"/>
                <w:szCs w:val="24"/>
              </w:rPr>
            </w:pPr>
            <w:r w:rsidRPr="00F619E0">
              <w:rPr>
                <w:rFonts w:asciiTheme="minorEastAsia" w:hAnsiTheme="minorEastAsia" w:hint="eastAsia"/>
                <w:sz w:val="24"/>
                <w:szCs w:val="24"/>
              </w:rPr>
              <w:t>环境保护管理事务</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480.24</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92.98</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387.26</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5F2AE7">
            <w:pPr>
              <w:rPr>
                <w:rFonts w:asciiTheme="minorEastAsia" w:hAnsiTheme="minorEastAsia" w:cs="宋体"/>
                <w:sz w:val="24"/>
                <w:szCs w:val="24"/>
              </w:rPr>
            </w:pPr>
            <w:r w:rsidRPr="00F619E0">
              <w:rPr>
                <w:rFonts w:asciiTheme="minorEastAsia" w:hAnsiTheme="minorEastAsia" w:hint="eastAsia"/>
                <w:sz w:val="24"/>
                <w:szCs w:val="24"/>
              </w:rPr>
              <w:t>2110101</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pPr>
              <w:rPr>
                <w:rFonts w:asciiTheme="minorEastAsia" w:hAnsiTheme="minorEastAsia" w:cs="宋体"/>
                <w:sz w:val="24"/>
                <w:szCs w:val="24"/>
              </w:rPr>
            </w:pPr>
            <w:r w:rsidRPr="00F619E0">
              <w:rPr>
                <w:rFonts w:asciiTheme="minorEastAsia" w:hAnsiTheme="minorEastAsia" w:hint="eastAsia"/>
                <w:sz w:val="24"/>
                <w:szCs w:val="24"/>
              </w:rPr>
              <w:t xml:space="preserve">　</w:t>
            </w:r>
            <w:r w:rsidR="005F2AE7" w:rsidRPr="00F619E0">
              <w:rPr>
                <w:rFonts w:asciiTheme="minorEastAsia" w:hAnsiTheme="minorEastAsia" w:hint="eastAsia"/>
                <w:sz w:val="24"/>
                <w:szCs w:val="24"/>
              </w:rPr>
              <w:t>行政运行</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F2AE7">
            <w:pPr>
              <w:jc w:val="right"/>
              <w:rPr>
                <w:rFonts w:asciiTheme="minorEastAsia" w:hAnsiTheme="minorEastAsia" w:cs="宋体"/>
                <w:sz w:val="24"/>
                <w:szCs w:val="24"/>
              </w:rPr>
            </w:pPr>
            <w:r w:rsidRPr="00F619E0">
              <w:rPr>
                <w:rFonts w:asciiTheme="minorEastAsia" w:hAnsiTheme="minorEastAsia" w:hint="eastAsia"/>
                <w:sz w:val="24"/>
                <w:szCs w:val="24"/>
              </w:rPr>
              <w:t>466.28</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F2AE7">
            <w:pPr>
              <w:jc w:val="right"/>
              <w:rPr>
                <w:rFonts w:asciiTheme="minorEastAsia" w:hAnsiTheme="minorEastAsia" w:cs="宋体"/>
                <w:sz w:val="24"/>
                <w:szCs w:val="24"/>
              </w:rPr>
            </w:pPr>
            <w:r w:rsidRPr="00F619E0">
              <w:rPr>
                <w:rFonts w:asciiTheme="minorEastAsia" w:hAnsiTheme="minorEastAsia" w:hint="eastAsia"/>
                <w:sz w:val="24"/>
                <w:szCs w:val="24"/>
              </w:rPr>
              <w:t>92.98</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F2AE7">
            <w:pPr>
              <w:jc w:val="right"/>
              <w:rPr>
                <w:rFonts w:asciiTheme="minorEastAsia" w:hAnsiTheme="minorEastAsia" w:cs="宋体"/>
                <w:sz w:val="24"/>
                <w:szCs w:val="24"/>
              </w:rPr>
            </w:pPr>
            <w:r w:rsidRPr="00F619E0">
              <w:rPr>
                <w:rFonts w:asciiTheme="minorEastAsia" w:hAnsiTheme="minorEastAsia" w:hint="eastAsia"/>
                <w:sz w:val="24"/>
                <w:szCs w:val="24"/>
              </w:rPr>
              <w:t>373.30</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5F2AE7">
            <w:pPr>
              <w:rPr>
                <w:rFonts w:asciiTheme="minorEastAsia" w:hAnsiTheme="minorEastAsia" w:cs="宋体"/>
                <w:sz w:val="24"/>
                <w:szCs w:val="24"/>
              </w:rPr>
            </w:pPr>
            <w:r w:rsidRPr="00F619E0">
              <w:rPr>
                <w:rFonts w:asciiTheme="minorEastAsia" w:hAnsiTheme="minorEastAsia" w:hint="eastAsia"/>
                <w:sz w:val="24"/>
                <w:szCs w:val="24"/>
              </w:rPr>
              <w:t>2110199</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pPr>
              <w:rPr>
                <w:rFonts w:asciiTheme="minorEastAsia" w:hAnsiTheme="minorEastAsia" w:cs="宋体"/>
                <w:sz w:val="24"/>
                <w:szCs w:val="24"/>
              </w:rPr>
            </w:pPr>
            <w:r w:rsidRPr="00F619E0">
              <w:rPr>
                <w:rFonts w:asciiTheme="minorEastAsia" w:hAnsiTheme="minorEastAsia" w:hint="eastAsia"/>
                <w:sz w:val="24"/>
                <w:szCs w:val="24"/>
              </w:rPr>
              <w:t xml:space="preserve">　</w:t>
            </w:r>
            <w:r w:rsidR="005F2AE7" w:rsidRPr="00F619E0">
              <w:rPr>
                <w:rFonts w:asciiTheme="minorEastAsia" w:hAnsiTheme="minorEastAsia" w:hint="eastAsia"/>
                <w:sz w:val="24"/>
                <w:szCs w:val="24"/>
              </w:rPr>
              <w:t>其他环境保护管理事务支出</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F2AE7">
            <w:pPr>
              <w:jc w:val="right"/>
              <w:rPr>
                <w:rFonts w:asciiTheme="minorEastAsia" w:hAnsiTheme="minorEastAsia" w:cs="宋体"/>
                <w:sz w:val="24"/>
                <w:szCs w:val="24"/>
              </w:rPr>
            </w:pPr>
            <w:r w:rsidRPr="00F619E0">
              <w:rPr>
                <w:rFonts w:asciiTheme="minorEastAsia" w:hAnsiTheme="minorEastAsia" w:hint="eastAsia"/>
                <w:sz w:val="24"/>
                <w:szCs w:val="24"/>
              </w:rPr>
              <w:t>13.96</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F2AE7">
            <w:pPr>
              <w:jc w:val="right"/>
              <w:rPr>
                <w:rFonts w:asciiTheme="minorEastAsia" w:hAnsiTheme="minorEastAsia" w:cs="宋体"/>
                <w:sz w:val="24"/>
                <w:szCs w:val="24"/>
              </w:rPr>
            </w:pPr>
            <w:r w:rsidRPr="00F619E0">
              <w:rPr>
                <w:rFonts w:asciiTheme="minorEastAsia" w:hAnsiTheme="minorEastAsia" w:hint="eastAsia"/>
                <w:sz w:val="24"/>
                <w:szCs w:val="24"/>
              </w:rPr>
              <w:t>13.96</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375D0E">
            <w:pPr>
              <w:rPr>
                <w:rFonts w:asciiTheme="minorEastAsia" w:hAnsiTheme="minorEastAsia"/>
                <w:sz w:val="24"/>
                <w:szCs w:val="24"/>
              </w:rPr>
            </w:pPr>
            <w:r w:rsidRPr="00F619E0">
              <w:rPr>
                <w:rFonts w:asciiTheme="minorEastAsia" w:hAnsiTheme="minorEastAsia" w:hint="eastAsia"/>
                <w:sz w:val="24"/>
                <w:szCs w:val="24"/>
              </w:rPr>
              <w:t>21102</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2030F9" w:rsidP="005043C9">
            <w:pPr>
              <w:rPr>
                <w:rFonts w:asciiTheme="minorEastAsia" w:hAnsiTheme="minorEastAsia"/>
                <w:sz w:val="24"/>
                <w:szCs w:val="24"/>
              </w:rPr>
            </w:pPr>
            <w:r w:rsidRPr="00F619E0">
              <w:rPr>
                <w:rFonts w:asciiTheme="minorEastAsia" w:hAnsiTheme="minorEastAsia" w:hint="eastAsia"/>
                <w:sz w:val="24"/>
                <w:szCs w:val="24"/>
              </w:rPr>
              <w:t>环境监测与监察</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22.15</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22.15</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5F2AE7">
            <w:pPr>
              <w:rPr>
                <w:rFonts w:asciiTheme="minorEastAsia" w:hAnsiTheme="minorEastAsia" w:cs="宋体"/>
                <w:sz w:val="24"/>
                <w:szCs w:val="24"/>
              </w:rPr>
            </w:pPr>
            <w:r w:rsidRPr="00F619E0">
              <w:rPr>
                <w:rFonts w:asciiTheme="minorEastAsia" w:hAnsiTheme="minorEastAsia" w:hint="eastAsia"/>
                <w:sz w:val="24"/>
                <w:szCs w:val="24"/>
              </w:rPr>
              <w:t>2110299</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rsidP="005043C9">
            <w:pPr>
              <w:rPr>
                <w:rFonts w:asciiTheme="minorEastAsia" w:hAnsiTheme="minorEastAsia" w:cs="宋体"/>
                <w:sz w:val="24"/>
                <w:szCs w:val="24"/>
              </w:rPr>
            </w:pPr>
            <w:r w:rsidRPr="00F619E0">
              <w:rPr>
                <w:rFonts w:asciiTheme="minorEastAsia" w:hAnsiTheme="minorEastAsia" w:hint="eastAsia"/>
                <w:sz w:val="24"/>
                <w:szCs w:val="24"/>
              </w:rPr>
              <w:t xml:space="preserve">　</w:t>
            </w:r>
            <w:r w:rsidR="005F2AE7" w:rsidRPr="00F619E0">
              <w:rPr>
                <w:rFonts w:asciiTheme="minorEastAsia" w:hAnsiTheme="minorEastAsia" w:hint="eastAsia"/>
                <w:sz w:val="24"/>
                <w:szCs w:val="24"/>
              </w:rPr>
              <w:t>其他环境监测与监察支出</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F2AE7">
            <w:pPr>
              <w:jc w:val="right"/>
              <w:rPr>
                <w:rFonts w:asciiTheme="minorEastAsia" w:hAnsiTheme="minorEastAsia" w:cs="宋体"/>
                <w:sz w:val="24"/>
                <w:szCs w:val="24"/>
              </w:rPr>
            </w:pPr>
            <w:r w:rsidRPr="00F619E0">
              <w:rPr>
                <w:rFonts w:asciiTheme="minorEastAsia" w:hAnsiTheme="minorEastAsia" w:hint="eastAsia"/>
                <w:sz w:val="24"/>
                <w:szCs w:val="24"/>
              </w:rPr>
              <w:t>22.15</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F2AE7">
            <w:pPr>
              <w:jc w:val="right"/>
              <w:rPr>
                <w:rFonts w:asciiTheme="minorEastAsia" w:hAnsiTheme="minorEastAsia" w:cs="宋体"/>
                <w:sz w:val="24"/>
                <w:szCs w:val="24"/>
              </w:rPr>
            </w:pPr>
            <w:r w:rsidRPr="00F619E0">
              <w:rPr>
                <w:rFonts w:asciiTheme="minorEastAsia" w:hAnsiTheme="minorEastAsia" w:hint="eastAsia"/>
                <w:sz w:val="24"/>
                <w:szCs w:val="24"/>
              </w:rPr>
              <w:t>22.15</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375D0E">
            <w:pPr>
              <w:rPr>
                <w:rFonts w:asciiTheme="minorEastAsia" w:hAnsiTheme="minorEastAsia"/>
                <w:sz w:val="24"/>
                <w:szCs w:val="24"/>
              </w:rPr>
            </w:pPr>
            <w:r w:rsidRPr="00F619E0">
              <w:rPr>
                <w:rFonts w:asciiTheme="minorEastAsia" w:hAnsiTheme="minorEastAsia" w:hint="eastAsia"/>
                <w:sz w:val="24"/>
                <w:szCs w:val="24"/>
              </w:rPr>
              <w:t>21103</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2030F9">
            <w:pPr>
              <w:rPr>
                <w:rFonts w:asciiTheme="minorEastAsia" w:hAnsiTheme="minorEastAsia"/>
                <w:sz w:val="24"/>
                <w:szCs w:val="24"/>
              </w:rPr>
            </w:pPr>
            <w:r w:rsidRPr="00F619E0">
              <w:rPr>
                <w:rFonts w:asciiTheme="minorEastAsia" w:hAnsiTheme="minorEastAsia" w:hint="eastAsia"/>
                <w:sz w:val="24"/>
                <w:szCs w:val="24"/>
              </w:rPr>
              <w:t>污染防治</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80.00</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30.00</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50.00</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5F2AE7">
            <w:pPr>
              <w:rPr>
                <w:rFonts w:asciiTheme="minorEastAsia" w:hAnsiTheme="minorEastAsia" w:cs="宋体"/>
                <w:sz w:val="24"/>
                <w:szCs w:val="24"/>
              </w:rPr>
            </w:pPr>
            <w:r w:rsidRPr="00F619E0">
              <w:rPr>
                <w:rFonts w:asciiTheme="minorEastAsia" w:hAnsiTheme="minorEastAsia" w:hint="eastAsia"/>
                <w:sz w:val="24"/>
                <w:szCs w:val="24"/>
              </w:rPr>
              <w:t>2110302</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Pr="00F619E0" w:rsidRDefault="00416E61">
            <w:pPr>
              <w:rPr>
                <w:rFonts w:asciiTheme="minorEastAsia" w:hAnsiTheme="minorEastAsia" w:cs="宋体"/>
                <w:sz w:val="24"/>
                <w:szCs w:val="24"/>
              </w:rPr>
            </w:pPr>
            <w:r w:rsidRPr="00F619E0">
              <w:rPr>
                <w:rFonts w:asciiTheme="minorEastAsia" w:hAnsiTheme="minorEastAsia" w:hint="eastAsia"/>
                <w:sz w:val="24"/>
                <w:szCs w:val="24"/>
              </w:rPr>
              <w:t xml:space="preserve">　</w:t>
            </w:r>
            <w:r w:rsidR="005F2AE7" w:rsidRPr="00F619E0">
              <w:rPr>
                <w:rFonts w:asciiTheme="minorEastAsia" w:hAnsiTheme="minorEastAsia" w:hint="eastAsia"/>
                <w:sz w:val="24"/>
                <w:szCs w:val="24"/>
              </w:rPr>
              <w:t>水体</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F2AE7">
            <w:pPr>
              <w:jc w:val="right"/>
              <w:rPr>
                <w:rFonts w:asciiTheme="minorEastAsia" w:hAnsiTheme="minorEastAsia" w:cs="宋体"/>
                <w:sz w:val="24"/>
                <w:szCs w:val="24"/>
              </w:rPr>
            </w:pPr>
            <w:r w:rsidRPr="00F619E0">
              <w:rPr>
                <w:rFonts w:asciiTheme="minorEastAsia" w:hAnsiTheme="minorEastAsia" w:hint="eastAsia"/>
                <w:sz w:val="24"/>
                <w:szCs w:val="24"/>
              </w:rPr>
              <w:t>50</w:t>
            </w:r>
            <w:r w:rsidR="005043C9" w:rsidRPr="00F619E0">
              <w:rPr>
                <w:rFonts w:asciiTheme="minorEastAsia" w:hAnsiTheme="minorEastAsia" w:hint="eastAsia"/>
                <w:sz w:val="24"/>
                <w:szCs w:val="24"/>
              </w:rPr>
              <w:t>.00</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416E61">
            <w:pPr>
              <w:jc w:val="right"/>
              <w:rPr>
                <w:rFonts w:asciiTheme="minorEastAsia" w:hAnsiTheme="minorEastAsia" w:cs="宋体"/>
                <w:sz w:val="24"/>
                <w:szCs w:val="24"/>
              </w:rPr>
            </w:pPr>
            <w:r w:rsidRPr="00F619E0">
              <w:rPr>
                <w:rFonts w:asciiTheme="minorEastAsia" w:hAnsiTheme="minorEastAsia" w:hint="eastAsia"/>
                <w:sz w:val="24"/>
                <w:szCs w:val="24"/>
              </w:rPr>
              <w:t xml:space="preserve">　</w:t>
            </w: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Pr="00F619E0" w:rsidRDefault="005F2AE7">
            <w:pPr>
              <w:jc w:val="right"/>
              <w:rPr>
                <w:rFonts w:asciiTheme="minorEastAsia" w:hAnsiTheme="minorEastAsia" w:cs="宋体"/>
                <w:sz w:val="24"/>
                <w:szCs w:val="24"/>
              </w:rPr>
            </w:pPr>
            <w:r w:rsidRPr="00F619E0">
              <w:rPr>
                <w:rFonts w:asciiTheme="minorEastAsia" w:hAnsiTheme="minorEastAsia" w:hint="eastAsia"/>
                <w:sz w:val="24"/>
                <w:szCs w:val="24"/>
              </w:rPr>
              <w:t>50</w:t>
            </w:r>
            <w:r w:rsidR="005043C9" w:rsidRPr="00F619E0">
              <w:rPr>
                <w:rFonts w:asciiTheme="minorEastAsia" w:hAnsiTheme="minorEastAsia" w:hint="eastAsia"/>
                <w:sz w:val="24"/>
                <w:szCs w:val="24"/>
              </w:rPr>
              <w:t>.00</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F2AE7" w:rsidRPr="00F619E0" w:rsidRDefault="005F2AE7">
            <w:pPr>
              <w:rPr>
                <w:rFonts w:asciiTheme="minorEastAsia" w:hAnsiTheme="minorEastAsia"/>
                <w:sz w:val="24"/>
                <w:szCs w:val="24"/>
              </w:rPr>
            </w:pPr>
            <w:r w:rsidRPr="00F619E0">
              <w:rPr>
                <w:rFonts w:asciiTheme="minorEastAsia" w:hAnsiTheme="minorEastAsia" w:hint="eastAsia"/>
                <w:sz w:val="24"/>
                <w:szCs w:val="24"/>
              </w:rPr>
              <w:t>2110399</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F2AE7" w:rsidRPr="00F619E0" w:rsidRDefault="005043C9">
            <w:pPr>
              <w:rPr>
                <w:rFonts w:asciiTheme="minorEastAsia" w:hAnsiTheme="minorEastAsia"/>
                <w:sz w:val="24"/>
                <w:szCs w:val="24"/>
              </w:rPr>
            </w:pPr>
            <w:r w:rsidRPr="00F619E0">
              <w:rPr>
                <w:rFonts w:asciiTheme="minorEastAsia" w:hAnsiTheme="minorEastAsia" w:hint="eastAsia"/>
                <w:sz w:val="24"/>
                <w:szCs w:val="24"/>
              </w:rPr>
              <w:t xml:space="preserve">  </w:t>
            </w:r>
            <w:r w:rsidR="005F2AE7" w:rsidRPr="00F619E0">
              <w:rPr>
                <w:rFonts w:asciiTheme="minorEastAsia" w:hAnsiTheme="minorEastAsia" w:hint="eastAsia"/>
                <w:sz w:val="24"/>
                <w:szCs w:val="24"/>
              </w:rPr>
              <w:t>其他污染防治支出</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r w:rsidRPr="00F619E0">
              <w:rPr>
                <w:rFonts w:asciiTheme="minorEastAsia" w:hAnsiTheme="minorEastAsia" w:hint="eastAsia"/>
                <w:sz w:val="24"/>
                <w:szCs w:val="24"/>
              </w:rPr>
              <w:t>30</w:t>
            </w:r>
            <w:r w:rsidR="005043C9" w:rsidRPr="00F619E0">
              <w:rPr>
                <w:rFonts w:asciiTheme="minorEastAsia" w:hAnsiTheme="minorEastAsia" w:hint="eastAsia"/>
                <w:sz w:val="24"/>
                <w:szCs w:val="24"/>
              </w:rPr>
              <w:t>.00</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r w:rsidRPr="00F619E0">
              <w:rPr>
                <w:rFonts w:asciiTheme="minorEastAsia" w:hAnsiTheme="minorEastAsia" w:hint="eastAsia"/>
                <w:sz w:val="24"/>
                <w:szCs w:val="24"/>
              </w:rPr>
              <w:t>30</w:t>
            </w:r>
            <w:r w:rsidR="005043C9" w:rsidRPr="00F619E0">
              <w:rPr>
                <w:rFonts w:asciiTheme="minorEastAsia" w:hAnsiTheme="minorEastAsia" w:hint="eastAsia"/>
                <w:sz w:val="24"/>
                <w:szCs w:val="24"/>
              </w:rPr>
              <w:t>.00</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375D0E">
            <w:pPr>
              <w:rPr>
                <w:rFonts w:asciiTheme="minorEastAsia" w:hAnsiTheme="minorEastAsia"/>
                <w:sz w:val="24"/>
                <w:szCs w:val="24"/>
              </w:rPr>
            </w:pPr>
            <w:r w:rsidRPr="00F619E0">
              <w:rPr>
                <w:rFonts w:asciiTheme="minorEastAsia" w:hAnsiTheme="minorEastAsia" w:hint="eastAsia"/>
                <w:sz w:val="24"/>
                <w:szCs w:val="24"/>
              </w:rPr>
              <w:t>21111</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2030F9">
            <w:pPr>
              <w:rPr>
                <w:rFonts w:asciiTheme="minorEastAsia" w:hAnsiTheme="minorEastAsia"/>
                <w:sz w:val="24"/>
                <w:szCs w:val="24"/>
              </w:rPr>
            </w:pPr>
            <w:r w:rsidRPr="00F619E0">
              <w:rPr>
                <w:rFonts w:asciiTheme="minorEastAsia" w:hAnsiTheme="minorEastAsia" w:hint="eastAsia"/>
                <w:sz w:val="24"/>
                <w:szCs w:val="24"/>
              </w:rPr>
              <w:t>污染减排</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911.68</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471.81</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439.87</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F2AE7" w:rsidRPr="00F619E0" w:rsidRDefault="005F2AE7">
            <w:pPr>
              <w:rPr>
                <w:rFonts w:asciiTheme="minorEastAsia" w:hAnsiTheme="minorEastAsia"/>
                <w:sz w:val="24"/>
                <w:szCs w:val="24"/>
              </w:rPr>
            </w:pPr>
            <w:r w:rsidRPr="00F619E0">
              <w:rPr>
                <w:rFonts w:asciiTheme="minorEastAsia" w:hAnsiTheme="minorEastAsia" w:hint="eastAsia"/>
                <w:sz w:val="24"/>
                <w:szCs w:val="24"/>
              </w:rPr>
              <w:lastRenderedPageBreak/>
              <w:t>2111101</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F2AE7" w:rsidRPr="00F619E0" w:rsidRDefault="005043C9">
            <w:pPr>
              <w:rPr>
                <w:rFonts w:asciiTheme="minorEastAsia" w:hAnsiTheme="minorEastAsia"/>
                <w:sz w:val="24"/>
                <w:szCs w:val="24"/>
              </w:rPr>
            </w:pPr>
            <w:r w:rsidRPr="00F619E0">
              <w:rPr>
                <w:rFonts w:asciiTheme="minorEastAsia" w:hAnsiTheme="minorEastAsia" w:hint="eastAsia"/>
                <w:sz w:val="24"/>
                <w:szCs w:val="24"/>
              </w:rPr>
              <w:t xml:space="preserve">  </w:t>
            </w:r>
            <w:r w:rsidR="005F2AE7" w:rsidRPr="00F619E0">
              <w:rPr>
                <w:rFonts w:asciiTheme="minorEastAsia" w:hAnsiTheme="minorEastAsia" w:hint="eastAsia"/>
                <w:sz w:val="24"/>
                <w:szCs w:val="24"/>
              </w:rPr>
              <w:t>生态环境监测与信息</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r w:rsidRPr="00F619E0">
              <w:rPr>
                <w:rFonts w:asciiTheme="minorEastAsia" w:hAnsiTheme="minorEastAsia" w:hint="eastAsia"/>
                <w:sz w:val="24"/>
                <w:szCs w:val="24"/>
              </w:rPr>
              <w:t>911.68</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r w:rsidRPr="00F619E0">
              <w:rPr>
                <w:rFonts w:asciiTheme="minorEastAsia" w:hAnsiTheme="minorEastAsia" w:hint="eastAsia"/>
                <w:sz w:val="24"/>
                <w:szCs w:val="24"/>
              </w:rPr>
              <w:t>471.81</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043C9">
            <w:pPr>
              <w:jc w:val="right"/>
              <w:rPr>
                <w:rFonts w:asciiTheme="minorEastAsia" w:hAnsiTheme="minorEastAsia"/>
                <w:sz w:val="24"/>
                <w:szCs w:val="24"/>
              </w:rPr>
            </w:pPr>
            <w:r w:rsidRPr="00F619E0">
              <w:rPr>
                <w:rFonts w:asciiTheme="minorEastAsia" w:hAnsiTheme="minorEastAsia" w:hint="eastAsia"/>
                <w:sz w:val="24"/>
                <w:szCs w:val="24"/>
              </w:rPr>
              <w:t>439.87</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375D0E">
            <w:pPr>
              <w:rPr>
                <w:rFonts w:asciiTheme="minorEastAsia" w:hAnsiTheme="minorEastAsia"/>
                <w:sz w:val="24"/>
                <w:szCs w:val="24"/>
              </w:rPr>
            </w:pPr>
            <w:r w:rsidRPr="00F619E0">
              <w:rPr>
                <w:rFonts w:asciiTheme="minorEastAsia" w:hAnsiTheme="minorEastAsia" w:hint="eastAsia"/>
                <w:sz w:val="24"/>
                <w:szCs w:val="24"/>
              </w:rPr>
              <w:t>221</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2030F9">
            <w:pPr>
              <w:rPr>
                <w:rFonts w:asciiTheme="minorEastAsia" w:hAnsiTheme="minorEastAsia"/>
                <w:sz w:val="24"/>
                <w:szCs w:val="24"/>
              </w:rPr>
            </w:pPr>
            <w:r w:rsidRPr="00F619E0">
              <w:rPr>
                <w:rFonts w:asciiTheme="minorEastAsia" w:hAnsiTheme="minorEastAsia" w:hint="eastAsia"/>
                <w:sz w:val="24"/>
                <w:szCs w:val="24"/>
              </w:rPr>
              <w:t>住房保障支出</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72.06</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14.42</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57.64</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375D0E">
            <w:pPr>
              <w:rPr>
                <w:rFonts w:asciiTheme="minorEastAsia" w:hAnsiTheme="minorEastAsia"/>
                <w:sz w:val="24"/>
                <w:szCs w:val="24"/>
              </w:rPr>
            </w:pPr>
            <w:r w:rsidRPr="00F619E0">
              <w:rPr>
                <w:rFonts w:asciiTheme="minorEastAsia" w:hAnsiTheme="minorEastAsia" w:hint="eastAsia"/>
                <w:sz w:val="24"/>
                <w:szCs w:val="24"/>
              </w:rPr>
              <w:t>22102</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375D0E" w:rsidRPr="00F619E0" w:rsidRDefault="002030F9">
            <w:pPr>
              <w:rPr>
                <w:rFonts w:asciiTheme="minorEastAsia" w:hAnsiTheme="minorEastAsia"/>
                <w:sz w:val="24"/>
                <w:szCs w:val="24"/>
              </w:rPr>
            </w:pPr>
            <w:r w:rsidRPr="00F619E0">
              <w:rPr>
                <w:rFonts w:asciiTheme="minorEastAsia" w:hAnsiTheme="minorEastAsia" w:hint="eastAsia"/>
                <w:sz w:val="24"/>
                <w:szCs w:val="24"/>
              </w:rPr>
              <w:t>住房改革支出</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72.06</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14.42</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375D0E">
            <w:pPr>
              <w:jc w:val="right"/>
              <w:rPr>
                <w:rFonts w:asciiTheme="minorEastAsia" w:hAnsiTheme="minorEastAsia"/>
                <w:sz w:val="24"/>
                <w:szCs w:val="24"/>
              </w:rPr>
            </w:pP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75D0E" w:rsidRPr="00F619E0" w:rsidRDefault="002030F9">
            <w:pPr>
              <w:jc w:val="right"/>
              <w:rPr>
                <w:rFonts w:asciiTheme="minorEastAsia" w:hAnsiTheme="minorEastAsia"/>
                <w:sz w:val="24"/>
                <w:szCs w:val="24"/>
              </w:rPr>
            </w:pPr>
            <w:r w:rsidRPr="00F619E0">
              <w:rPr>
                <w:rFonts w:asciiTheme="minorEastAsia" w:hAnsiTheme="minorEastAsia" w:hint="eastAsia"/>
                <w:sz w:val="24"/>
                <w:szCs w:val="24"/>
              </w:rPr>
              <w:t>57.64</w:t>
            </w:r>
          </w:p>
        </w:tc>
      </w:tr>
      <w:tr w:rsidR="00D94198" w:rsidRPr="00F619E0" w:rsidTr="00D94198">
        <w:trPr>
          <w:trHeight w:val="450"/>
        </w:trPr>
        <w:tc>
          <w:tcPr>
            <w:tcW w:w="1319"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F2AE7" w:rsidRPr="00F619E0" w:rsidRDefault="005043C9">
            <w:pPr>
              <w:rPr>
                <w:rFonts w:asciiTheme="minorEastAsia" w:hAnsiTheme="minorEastAsia"/>
                <w:sz w:val="24"/>
                <w:szCs w:val="24"/>
              </w:rPr>
            </w:pPr>
            <w:r w:rsidRPr="00F619E0">
              <w:rPr>
                <w:rFonts w:asciiTheme="minorEastAsia" w:hAnsiTheme="minorEastAsia" w:hint="eastAsia"/>
                <w:sz w:val="24"/>
                <w:szCs w:val="24"/>
              </w:rPr>
              <w:t>2210201</w:t>
            </w:r>
          </w:p>
        </w:tc>
        <w:tc>
          <w:tcPr>
            <w:tcW w:w="380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F2AE7" w:rsidRPr="00F619E0" w:rsidRDefault="005043C9">
            <w:pPr>
              <w:rPr>
                <w:rFonts w:asciiTheme="minorEastAsia" w:hAnsiTheme="minorEastAsia"/>
                <w:sz w:val="24"/>
                <w:szCs w:val="24"/>
              </w:rPr>
            </w:pPr>
            <w:r w:rsidRPr="00F619E0">
              <w:rPr>
                <w:rFonts w:asciiTheme="minorEastAsia" w:hAnsiTheme="minorEastAsia" w:hint="eastAsia"/>
                <w:sz w:val="24"/>
                <w:szCs w:val="24"/>
              </w:rPr>
              <w:t xml:space="preserve">  住房公积金</w:t>
            </w:r>
          </w:p>
        </w:tc>
        <w:tc>
          <w:tcPr>
            <w:tcW w:w="180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043C9">
            <w:pPr>
              <w:jc w:val="right"/>
              <w:rPr>
                <w:rFonts w:asciiTheme="minorEastAsia" w:hAnsiTheme="minorEastAsia"/>
                <w:sz w:val="24"/>
                <w:szCs w:val="24"/>
              </w:rPr>
            </w:pPr>
            <w:r w:rsidRPr="00F619E0">
              <w:rPr>
                <w:rFonts w:asciiTheme="minorEastAsia" w:hAnsiTheme="minorEastAsia" w:hint="eastAsia"/>
                <w:sz w:val="24"/>
                <w:szCs w:val="24"/>
              </w:rPr>
              <w:t>72.06</w:t>
            </w:r>
          </w:p>
        </w:tc>
        <w:tc>
          <w:tcPr>
            <w:tcW w:w="15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043C9">
            <w:pPr>
              <w:jc w:val="right"/>
              <w:rPr>
                <w:rFonts w:asciiTheme="minorEastAsia" w:hAnsiTheme="minorEastAsia"/>
                <w:sz w:val="24"/>
                <w:szCs w:val="24"/>
              </w:rPr>
            </w:pPr>
            <w:r w:rsidRPr="00F619E0">
              <w:rPr>
                <w:rFonts w:asciiTheme="minorEastAsia" w:hAnsiTheme="minorEastAsia" w:hint="eastAsia"/>
                <w:sz w:val="24"/>
                <w:szCs w:val="24"/>
              </w:rPr>
              <w:t>14.42</w:t>
            </w:r>
          </w:p>
        </w:tc>
        <w:tc>
          <w:tcPr>
            <w:tcW w:w="151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p>
        </w:tc>
        <w:tc>
          <w:tcPr>
            <w:tcW w:w="14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p>
        </w:tc>
        <w:tc>
          <w:tcPr>
            <w:tcW w:w="14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p>
        </w:tc>
        <w:tc>
          <w:tcPr>
            <w:tcW w:w="13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F2AE7">
            <w:pPr>
              <w:jc w:val="right"/>
              <w:rPr>
                <w:rFonts w:asciiTheme="minorEastAsia" w:hAnsiTheme="minorEastAsia"/>
                <w:sz w:val="24"/>
                <w:szCs w:val="24"/>
              </w:rPr>
            </w:pPr>
          </w:p>
        </w:tc>
        <w:tc>
          <w:tcPr>
            <w:tcW w:w="1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F2AE7" w:rsidRPr="00F619E0" w:rsidRDefault="005043C9">
            <w:pPr>
              <w:jc w:val="right"/>
              <w:rPr>
                <w:rFonts w:asciiTheme="minorEastAsia" w:hAnsiTheme="minorEastAsia"/>
                <w:sz w:val="24"/>
                <w:szCs w:val="24"/>
              </w:rPr>
            </w:pPr>
            <w:r w:rsidRPr="00F619E0">
              <w:rPr>
                <w:rFonts w:asciiTheme="minorEastAsia" w:hAnsiTheme="minorEastAsia" w:hint="eastAsia"/>
                <w:sz w:val="24"/>
                <w:szCs w:val="24"/>
              </w:rPr>
              <w:t>57.64</w:t>
            </w:r>
          </w:p>
        </w:tc>
      </w:tr>
      <w:tr w:rsidR="00416E61" w:rsidRPr="00F619E0" w:rsidTr="005F2AE7">
        <w:trPr>
          <w:trHeight w:val="615"/>
        </w:trPr>
        <w:tc>
          <w:tcPr>
            <w:tcW w:w="15428" w:type="dxa"/>
            <w:gridSpan w:val="10"/>
            <w:tcBorders>
              <w:top w:val="nil"/>
              <w:left w:val="nil"/>
              <w:bottom w:val="nil"/>
              <w:right w:val="nil"/>
            </w:tcBorders>
            <w:shd w:val="clear" w:color="auto" w:fill="auto"/>
            <w:tcMar>
              <w:top w:w="15" w:type="dxa"/>
              <w:left w:w="15" w:type="dxa"/>
              <w:bottom w:w="0" w:type="dxa"/>
              <w:right w:w="15" w:type="dxa"/>
            </w:tcMar>
            <w:vAlign w:val="center"/>
            <w:hideMark/>
          </w:tcPr>
          <w:p w:rsidR="00416E61" w:rsidRPr="00F619E0" w:rsidRDefault="00416E61">
            <w:pPr>
              <w:rPr>
                <w:rFonts w:asciiTheme="minorEastAsia" w:hAnsiTheme="minorEastAsia" w:cs="宋体"/>
                <w:sz w:val="24"/>
                <w:szCs w:val="24"/>
              </w:rPr>
            </w:pPr>
            <w:r w:rsidRPr="00F619E0">
              <w:rPr>
                <w:rFonts w:asciiTheme="minorEastAsia" w:hAnsiTheme="minorEastAsia" w:hint="eastAsia"/>
                <w:sz w:val="24"/>
                <w:szCs w:val="24"/>
              </w:rPr>
              <w:t>注：本表反映部门本年度取得的各项收入情况。</w:t>
            </w:r>
          </w:p>
        </w:tc>
      </w:tr>
    </w:tbl>
    <w:p w:rsidR="000A3F69" w:rsidRPr="00F619E0" w:rsidRDefault="000A3F69">
      <w:pPr>
        <w:widowControl/>
        <w:jc w:val="left"/>
        <w:rPr>
          <w:rFonts w:asciiTheme="minorEastAsia" w:hAnsiTheme="minorEastAsia" w:cs="Times New Roman"/>
          <w:bCs/>
          <w:kern w:val="0"/>
          <w:sz w:val="24"/>
          <w:szCs w:val="24"/>
        </w:rPr>
      </w:pPr>
      <w:r w:rsidRPr="00F619E0">
        <w:rPr>
          <w:rFonts w:asciiTheme="minorEastAsia" w:hAnsiTheme="minorEastAsia" w:cs="Times New Roman"/>
          <w:bCs/>
          <w:kern w:val="0"/>
          <w:sz w:val="24"/>
          <w:szCs w:val="24"/>
        </w:rPr>
        <w:br w:type="page"/>
      </w:r>
    </w:p>
    <w:p w:rsidR="000A3F69" w:rsidRDefault="000A3F69" w:rsidP="000A3F69">
      <w:pPr>
        <w:widowControl/>
        <w:rPr>
          <w:rFonts w:ascii="Times New Roman" w:eastAsia="方正小标宋_GBK" w:hAnsi="Times New Roman" w:cs="Times New Roman"/>
          <w:color w:val="000000"/>
          <w:kern w:val="0"/>
          <w:sz w:val="36"/>
          <w:szCs w:val="36"/>
        </w:rPr>
      </w:pPr>
    </w:p>
    <w:tbl>
      <w:tblPr>
        <w:tblW w:w="15466" w:type="dxa"/>
        <w:tblInd w:w="93" w:type="dxa"/>
        <w:tblLook w:val="04A0" w:firstRow="1" w:lastRow="0" w:firstColumn="1" w:lastColumn="0" w:noHBand="0" w:noVBand="1"/>
      </w:tblPr>
      <w:tblGrid>
        <w:gridCol w:w="1042"/>
        <w:gridCol w:w="222"/>
        <w:gridCol w:w="1249"/>
        <w:gridCol w:w="2038"/>
        <w:gridCol w:w="1701"/>
        <w:gridCol w:w="1701"/>
        <w:gridCol w:w="2268"/>
        <w:gridCol w:w="1843"/>
        <w:gridCol w:w="1843"/>
        <w:gridCol w:w="1559"/>
      </w:tblGrid>
      <w:tr w:rsidR="00416E61" w:rsidRPr="00416E61" w:rsidTr="00BE7EBC">
        <w:trPr>
          <w:trHeight w:val="435"/>
        </w:trPr>
        <w:tc>
          <w:tcPr>
            <w:tcW w:w="15466" w:type="dxa"/>
            <w:gridSpan w:val="10"/>
            <w:tcBorders>
              <w:top w:val="nil"/>
              <w:left w:val="nil"/>
              <w:bottom w:val="nil"/>
              <w:right w:val="nil"/>
            </w:tcBorders>
            <w:shd w:val="clear" w:color="auto" w:fill="auto"/>
            <w:noWrap/>
            <w:vAlign w:val="center"/>
            <w:hideMark/>
          </w:tcPr>
          <w:p w:rsidR="00416E61" w:rsidRPr="00416E61" w:rsidRDefault="00416E61" w:rsidP="00416E61">
            <w:pPr>
              <w:widowControl/>
              <w:jc w:val="center"/>
              <w:rPr>
                <w:rFonts w:ascii="华文中宋" w:eastAsia="华文中宋" w:hAnsi="华文中宋" w:cs="宋体"/>
                <w:color w:val="000000"/>
                <w:kern w:val="0"/>
                <w:sz w:val="32"/>
                <w:szCs w:val="32"/>
              </w:rPr>
            </w:pPr>
            <w:r w:rsidRPr="00416E61">
              <w:rPr>
                <w:rFonts w:ascii="华文中宋" w:eastAsia="华文中宋" w:hAnsi="华文中宋" w:cs="宋体" w:hint="eastAsia"/>
                <w:color w:val="000000"/>
                <w:kern w:val="0"/>
                <w:sz w:val="32"/>
                <w:szCs w:val="32"/>
              </w:rPr>
              <w:t>支出决算表</w:t>
            </w:r>
          </w:p>
        </w:tc>
      </w:tr>
      <w:tr w:rsidR="00416E61" w:rsidRPr="001D72EE" w:rsidTr="00BE7EBC">
        <w:trPr>
          <w:trHeight w:val="285"/>
        </w:trPr>
        <w:tc>
          <w:tcPr>
            <w:tcW w:w="104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22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249"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739" w:type="dxa"/>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701"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2268"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843"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843"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59" w:type="dxa"/>
            <w:tcBorders>
              <w:top w:val="nil"/>
              <w:left w:val="nil"/>
              <w:bottom w:val="nil"/>
              <w:right w:val="nil"/>
            </w:tcBorders>
            <w:shd w:val="clear" w:color="000000" w:fill="FFFFFF"/>
            <w:noWrap/>
            <w:vAlign w:val="center"/>
            <w:hideMark/>
          </w:tcPr>
          <w:p w:rsidR="00416E61" w:rsidRPr="001D72EE" w:rsidRDefault="00416E61" w:rsidP="00416E61">
            <w:pPr>
              <w:widowControl/>
              <w:jc w:val="right"/>
              <w:rPr>
                <w:rFonts w:asciiTheme="minorEastAsia" w:hAnsiTheme="minorEastAsia" w:cs="宋体"/>
                <w:color w:val="000000"/>
                <w:kern w:val="0"/>
                <w:sz w:val="24"/>
                <w:szCs w:val="24"/>
              </w:rPr>
            </w:pPr>
            <w:r w:rsidRPr="001D72EE">
              <w:rPr>
                <w:rFonts w:asciiTheme="minorEastAsia" w:hAnsiTheme="minorEastAsia" w:cs="宋体" w:hint="eastAsia"/>
                <w:color w:val="000000"/>
                <w:kern w:val="0"/>
                <w:sz w:val="24"/>
                <w:szCs w:val="24"/>
              </w:rPr>
              <w:t>公开03表</w:t>
            </w:r>
          </w:p>
        </w:tc>
      </w:tr>
      <w:tr w:rsidR="00BF4BFB" w:rsidRPr="001D72EE" w:rsidTr="00BE7EBC">
        <w:trPr>
          <w:trHeight w:val="285"/>
        </w:trPr>
        <w:tc>
          <w:tcPr>
            <w:tcW w:w="6252" w:type="dxa"/>
            <w:gridSpan w:val="5"/>
            <w:tcBorders>
              <w:top w:val="nil"/>
              <w:left w:val="nil"/>
              <w:bottom w:val="nil"/>
              <w:right w:val="nil"/>
            </w:tcBorders>
            <w:shd w:val="clear" w:color="000000" w:fill="FFFFFF"/>
            <w:noWrap/>
            <w:vAlign w:val="center"/>
            <w:hideMark/>
          </w:tcPr>
          <w:p w:rsidR="00BF4BFB" w:rsidRPr="001D72EE" w:rsidRDefault="00BF4BFB" w:rsidP="00BF4BFB">
            <w:pPr>
              <w:widowControl/>
              <w:jc w:val="left"/>
              <w:rPr>
                <w:rFonts w:asciiTheme="minorEastAsia" w:hAnsiTheme="minorEastAsia" w:cs="宋体"/>
                <w:color w:val="000000"/>
                <w:kern w:val="0"/>
                <w:sz w:val="24"/>
                <w:szCs w:val="24"/>
              </w:rPr>
            </w:pPr>
            <w:r w:rsidRPr="001D72EE">
              <w:rPr>
                <w:rFonts w:asciiTheme="minorEastAsia" w:hAnsiTheme="minorEastAsia" w:cs="宋体" w:hint="eastAsia"/>
                <w:color w:val="000000"/>
                <w:kern w:val="0"/>
                <w:sz w:val="24"/>
                <w:szCs w:val="24"/>
              </w:rPr>
              <w:t>部门：</w:t>
            </w:r>
            <w:r w:rsidRPr="001D72EE">
              <w:rPr>
                <w:rFonts w:asciiTheme="minorEastAsia" w:hAnsiTheme="minorEastAsia" w:cs="宋体" w:hint="eastAsia"/>
                <w:kern w:val="0"/>
                <w:sz w:val="24"/>
                <w:szCs w:val="24"/>
              </w:rPr>
              <w:t>湖南省常德生态环境监测中心</w:t>
            </w:r>
          </w:p>
        </w:tc>
        <w:tc>
          <w:tcPr>
            <w:tcW w:w="1701" w:type="dxa"/>
            <w:tcBorders>
              <w:top w:val="nil"/>
              <w:left w:val="nil"/>
              <w:bottom w:val="nil"/>
              <w:right w:val="nil"/>
            </w:tcBorders>
            <w:shd w:val="clear" w:color="000000" w:fill="FFFFFF"/>
            <w:noWrap/>
            <w:vAlign w:val="center"/>
            <w:hideMark/>
          </w:tcPr>
          <w:p w:rsidR="00BF4BFB" w:rsidRPr="001D72EE" w:rsidRDefault="00BF4BFB"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2268" w:type="dxa"/>
            <w:tcBorders>
              <w:top w:val="nil"/>
              <w:left w:val="nil"/>
              <w:bottom w:val="nil"/>
              <w:right w:val="nil"/>
            </w:tcBorders>
            <w:shd w:val="clear" w:color="000000" w:fill="FFFFFF"/>
            <w:noWrap/>
            <w:vAlign w:val="center"/>
            <w:hideMark/>
          </w:tcPr>
          <w:p w:rsidR="00BF4BFB" w:rsidRPr="001D72EE" w:rsidRDefault="00BF4BFB" w:rsidP="00416E61">
            <w:pPr>
              <w:widowControl/>
              <w:jc w:val="center"/>
              <w:rPr>
                <w:rFonts w:asciiTheme="minorEastAsia" w:hAnsiTheme="minorEastAsia" w:cs="宋体"/>
                <w:color w:val="000000"/>
                <w:kern w:val="0"/>
                <w:sz w:val="24"/>
                <w:szCs w:val="24"/>
              </w:rPr>
            </w:pPr>
            <w:r w:rsidRPr="001D72EE">
              <w:rPr>
                <w:rFonts w:asciiTheme="minorEastAsia" w:hAnsiTheme="minorEastAsia" w:cs="宋体" w:hint="eastAsia"/>
                <w:color w:val="000000"/>
                <w:kern w:val="0"/>
                <w:sz w:val="24"/>
                <w:szCs w:val="24"/>
              </w:rPr>
              <w:t xml:space="preserve">　</w:t>
            </w:r>
          </w:p>
        </w:tc>
        <w:tc>
          <w:tcPr>
            <w:tcW w:w="1843" w:type="dxa"/>
            <w:tcBorders>
              <w:top w:val="nil"/>
              <w:left w:val="nil"/>
              <w:bottom w:val="nil"/>
              <w:right w:val="nil"/>
            </w:tcBorders>
            <w:shd w:val="clear" w:color="000000" w:fill="FFFFFF"/>
            <w:noWrap/>
            <w:vAlign w:val="center"/>
            <w:hideMark/>
          </w:tcPr>
          <w:p w:rsidR="00BF4BFB" w:rsidRPr="001D72EE" w:rsidRDefault="00BF4BFB"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843" w:type="dxa"/>
            <w:tcBorders>
              <w:top w:val="nil"/>
              <w:left w:val="nil"/>
              <w:bottom w:val="nil"/>
              <w:right w:val="nil"/>
            </w:tcBorders>
            <w:shd w:val="clear" w:color="000000" w:fill="FFFFFF"/>
            <w:noWrap/>
            <w:vAlign w:val="center"/>
            <w:hideMark/>
          </w:tcPr>
          <w:p w:rsidR="00BF4BFB" w:rsidRPr="001D72EE" w:rsidRDefault="00BF4BFB"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559" w:type="dxa"/>
            <w:tcBorders>
              <w:top w:val="nil"/>
              <w:left w:val="nil"/>
              <w:bottom w:val="nil"/>
              <w:right w:val="nil"/>
            </w:tcBorders>
            <w:shd w:val="clear" w:color="000000" w:fill="FFFFFF"/>
            <w:noWrap/>
            <w:vAlign w:val="center"/>
            <w:hideMark/>
          </w:tcPr>
          <w:p w:rsidR="00BF4BFB" w:rsidRPr="001D72EE" w:rsidRDefault="00BF4BFB" w:rsidP="00416E61">
            <w:pPr>
              <w:widowControl/>
              <w:jc w:val="right"/>
              <w:rPr>
                <w:rFonts w:asciiTheme="minorEastAsia" w:hAnsiTheme="minorEastAsia" w:cs="宋体"/>
                <w:color w:val="000000"/>
                <w:kern w:val="0"/>
                <w:sz w:val="24"/>
                <w:szCs w:val="24"/>
              </w:rPr>
            </w:pPr>
            <w:r w:rsidRPr="001D72EE">
              <w:rPr>
                <w:rFonts w:asciiTheme="minorEastAsia" w:hAnsiTheme="minorEastAsia" w:cs="宋体" w:hint="eastAsia"/>
                <w:color w:val="000000"/>
                <w:kern w:val="0"/>
                <w:sz w:val="24"/>
                <w:szCs w:val="24"/>
              </w:rPr>
              <w:t>单位：万元</w:t>
            </w:r>
          </w:p>
        </w:tc>
      </w:tr>
      <w:tr w:rsidR="00BF4BFB" w:rsidRPr="001D72EE" w:rsidTr="00BE7EBC">
        <w:trPr>
          <w:trHeight w:val="450"/>
        </w:trPr>
        <w:tc>
          <w:tcPr>
            <w:tcW w:w="455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项    目</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本年支出合计</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基本支出</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项目支出</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上缴上级支出</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经营支出</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对附属单位补助支出</w:t>
            </w:r>
          </w:p>
        </w:tc>
      </w:tr>
      <w:tr w:rsidR="00BF4BFB" w:rsidRPr="001D72EE" w:rsidTr="00BE7EBC">
        <w:trPr>
          <w:trHeight w:val="450"/>
        </w:trPr>
        <w:tc>
          <w:tcPr>
            <w:tcW w:w="126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功能分类科目编码</w:t>
            </w:r>
          </w:p>
        </w:tc>
        <w:tc>
          <w:tcPr>
            <w:tcW w:w="328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科目名称</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BF4BFB" w:rsidRPr="001D72EE" w:rsidRDefault="00BF4BFB" w:rsidP="00416E61">
            <w:pPr>
              <w:widowControl/>
              <w:jc w:val="left"/>
              <w:rPr>
                <w:rFonts w:asciiTheme="minorEastAsia" w:hAnsiTheme="minorEastAsia" w:cs="宋体"/>
                <w:kern w:val="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BF4BFB" w:rsidRPr="001D72EE" w:rsidRDefault="00BF4BFB" w:rsidP="00416E61">
            <w:pPr>
              <w:widowControl/>
              <w:jc w:val="left"/>
              <w:rPr>
                <w:rFonts w:asciiTheme="minorEastAsia" w:hAnsiTheme="minorEastAsia" w:cs="宋体"/>
                <w:kern w:val="0"/>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F4BFB" w:rsidRPr="001D72EE" w:rsidRDefault="00BF4BFB" w:rsidP="00416E61">
            <w:pPr>
              <w:widowControl/>
              <w:jc w:val="left"/>
              <w:rPr>
                <w:rFonts w:asciiTheme="minorEastAsia" w:hAnsiTheme="minorEastAsia" w:cs="宋体"/>
                <w:kern w:val="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F4BFB" w:rsidRPr="001D72EE" w:rsidRDefault="00BF4BFB" w:rsidP="00416E61">
            <w:pPr>
              <w:widowControl/>
              <w:jc w:val="left"/>
              <w:rPr>
                <w:rFonts w:asciiTheme="minorEastAsia" w:hAnsiTheme="minorEastAsia" w:cs="宋体"/>
                <w:kern w:val="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F4BFB" w:rsidRPr="001D72EE" w:rsidRDefault="00BF4BFB" w:rsidP="00416E61">
            <w:pPr>
              <w:widowControl/>
              <w:jc w:val="left"/>
              <w:rPr>
                <w:rFonts w:asciiTheme="minorEastAsia" w:hAnsiTheme="minorEastAsia" w:cs="宋体"/>
                <w:kern w:val="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F4BFB" w:rsidRPr="001D72EE" w:rsidRDefault="00BF4BFB" w:rsidP="00416E61">
            <w:pPr>
              <w:widowControl/>
              <w:jc w:val="left"/>
              <w:rPr>
                <w:rFonts w:asciiTheme="minorEastAsia" w:hAnsiTheme="minorEastAsia" w:cs="宋体"/>
                <w:kern w:val="0"/>
                <w:sz w:val="24"/>
                <w:szCs w:val="24"/>
              </w:rPr>
            </w:pPr>
          </w:p>
        </w:tc>
      </w:tr>
      <w:tr w:rsidR="00BF4BFB" w:rsidRPr="001D72EE" w:rsidTr="00BE7EBC">
        <w:trPr>
          <w:trHeight w:val="450"/>
        </w:trPr>
        <w:tc>
          <w:tcPr>
            <w:tcW w:w="1264" w:type="dxa"/>
            <w:gridSpan w:val="2"/>
            <w:vMerge/>
            <w:tcBorders>
              <w:top w:val="single" w:sz="4" w:space="0" w:color="auto"/>
              <w:left w:val="single" w:sz="4" w:space="0" w:color="auto"/>
              <w:bottom w:val="single" w:sz="4" w:space="0" w:color="auto"/>
              <w:right w:val="single" w:sz="4" w:space="0" w:color="auto"/>
            </w:tcBorders>
            <w:vAlign w:val="center"/>
            <w:hideMark/>
          </w:tcPr>
          <w:p w:rsidR="00BF4BFB" w:rsidRPr="001D72EE" w:rsidRDefault="00BF4BFB" w:rsidP="00416E61">
            <w:pPr>
              <w:widowControl/>
              <w:jc w:val="left"/>
              <w:rPr>
                <w:rFonts w:asciiTheme="minorEastAsia" w:hAnsiTheme="minorEastAsia" w:cs="宋体"/>
                <w:kern w:val="0"/>
                <w:sz w:val="24"/>
                <w:szCs w:val="24"/>
              </w:rPr>
            </w:pPr>
          </w:p>
        </w:tc>
        <w:tc>
          <w:tcPr>
            <w:tcW w:w="3287" w:type="dxa"/>
            <w:gridSpan w:val="2"/>
            <w:vMerge/>
            <w:tcBorders>
              <w:top w:val="nil"/>
              <w:left w:val="single" w:sz="4" w:space="0" w:color="auto"/>
              <w:bottom w:val="single" w:sz="4" w:space="0" w:color="auto"/>
              <w:right w:val="single" w:sz="4" w:space="0" w:color="auto"/>
            </w:tcBorders>
            <w:vAlign w:val="center"/>
            <w:hideMark/>
          </w:tcPr>
          <w:p w:rsidR="00BF4BFB" w:rsidRPr="001D72EE" w:rsidRDefault="00BF4BFB" w:rsidP="00416E61">
            <w:pPr>
              <w:widowControl/>
              <w:jc w:val="left"/>
              <w:rPr>
                <w:rFonts w:asciiTheme="minorEastAsia" w:hAnsiTheme="minorEastAsia" w:cs="宋体"/>
                <w:kern w:val="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BF4BFB" w:rsidRPr="001D72EE" w:rsidRDefault="00BF4BFB" w:rsidP="00416E61">
            <w:pPr>
              <w:widowControl/>
              <w:jc w:val="left"/>
              <w:rPr>
                <w:rFonts w:asciiTheme="minorEastAsia" w:hAnsiTheme="minorEastAsia" w:cs="宋体"/>
                <w:kern w:val="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BF4BFB" w:rsidRPr="001D72EE" w:rsidRDefault="00BF4BFB" w:rsidP="00416E61">
            <w:pPr>
              <w:widowControl/>
              <w:jc w:val="left"/>
              <w:rPr>
                <w:rFonts w:asciiTheme="minorEastAsia" w:hAnsiTheme="minorEastAsia" w:cs="宋体"/>
                <w:kern w:val="0"/>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F4BFB" w:rsidRPr="001D72EE" w:rsidRDefault="00BF4BFB" w:rsidP="00416E61">
            <w:pPr>
              <w:widowControl/>
              <w:jc w:val="left"/>
              <w:rPr>
                <w:rFonts w:asciiTheme="minorEastAsia" w:hAnsiTheme="minorEastAsia" w:cs="宋体"/>
                <w:kern w:val="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F4BFB" w:rsidRPr="001D72EE" w:rsidRDefault="00BF4BFB" w:rsidP="00416E61">
            <w:pPr>
              <w:widowControl/>
              <w:jc w:val="left"/>
              <w:rPr>
                <w:rFonts w:asciiTheme="minorEastAsia" w:hAnsiTheme="minorEastAsia" w:cs="宋体"/>
                <w:kern w:val="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F4BFB" w:rsidRPr="001D72EE" w:rsidRDefault="00BF4BFB" w:rsidP="00416E61">
            <w:pPr>
              <w:widowControl/>
              <w:jc w:val="left"/>
              <w:rPr>
                <w:rFonts w:asciiTheme="minorEastAsia" w:hAnsiTheme="minorEastAsia" w:cs="宋体"/>
                <w:kern w:val="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F4BFB" w:rsidRPr="001D72EE" w:rsidRDefault="00BF4BFB" w:rsidP="00416E61">
            <w:pPr>
              <w:widowControl/>
              <w:jc w:val="left"/>
              <w:rPr>
                <w:rFonts w:asciiTheme="minorEastAsia" w:hAnsiTheme="minorEastAsia" w:cs="宋体"/>
                <w:kern w:val="0"/>
                <w:sz w:val="24"/>
                <w:szCs w:val="24"/>
              </w:rPr>
            </w:pPr>
          </w:p>
        </w:tc>
      </w:tr>
      <w:tr w:rsidR="00BF4BFB" w:rsidRPr="001D72EE" w:rsidTr="00BE7EBC">
        <w:trPr>
          <w:trHeight w:val="450"/>
        </w:trPr>
        <w:tc>
          <w:tcPr>
            <w:tcW w:w="455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栏次</w:t>
            </w:r>
          </w:p>
        </w:tc>
        <w:tc>
          <w:tcPr>
            <w:tcW w:w="1701" w:type="dxa"/>
            <w:tcBorders>
              <w:top w:val="nil"/>
              <w:left w:val="nil"/>
              <w:bottom w:val="single" w:sz="4" w:space="0" w:color="auto"/>
              <w:right w:val="single" w:sz="4" w:space="0" w:color="auto"/>
            </w:tcBorders>
            <w:shd w:val="clear" w:color="000000" w:fill="FFFFFF"/>
            <w:noWrap/>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1</w:t>
            </w:r>
          </w:p>
        </w:tc>
        <w:tc>
          <w:tcPr>
            <w:tcW w:w="1701" w:type="dxa"/>
            <w:tcBorders>
              <w:top w:val="nil"/>
              <w:left w:val="nil"/>
              <w:bottom w:val="single" w:sz="4" w:space="0" w:color="auto"/>
              <w:right w:val="single" w:sz="4" w:space="0" w:color="auto"/>
            </w:tcBorders>
            <w:shd w:val="clear" w:color="000000" w:fill="FFFFFF"/>
            <w:noWrap/>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2</w:t>
            </w:r>
          </w:p>
        </w:tc>
        <w:tc>
          <w:tcPr>
            <w:tcW w:w="2268" w:type="dxa"/>
            <w:tcBorders>
              <w:top w:val="nil"/>
              <w:left w:val="nil"/>
              <w:bottom w:val="single" w:sz="4" w:space="0" w:color="auto"/>
              <w:right w:val="single" w:sz="4" w:space="0" w:color="auto"/>
            </w:tcBorders>
            <w:shd w:val="clear" w:color="000000" w:fill="FFFFFF"/>
            <w:noWrap/>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3</w:t>
            </w:r>
          </w:p>
        </w:tc>
        <w:tc>
          <w:tcPr>
            <w:tcW w:w="1843" w:type="dxa"/>
            <w:tcBorders>
              <w:top w:val="nil"/>
              <w:left w:val="nil"/>
              <w:bottom w:val="single" w:sz="4" w:space="0" w:color="auto"/>
              <w:right w:val="single" w:sz="4" w:space="0" w:color="auto"/>
            </w:tcBorders>
            <w:shd w:val="clear" w:color="000000" w:fill="FFFFFF"/>
            <w:noWrap/>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4</w:t>
            </w:r>
          </w:p>
        </w:tc>
        <w:tc>
          <w:tcPr>
            <w:tcW w:w="1843" w:type="dxa"/>
            <w:tcBorders>
              <w:top w:val="nil"/>
              <w:left w:val="nil"/>
              <w:bottom w:val="single" w:sz="4" w:space="0" w:color="auto"/>
              <w:right w:val="single" w:sz="4" w:space="0" w:color="auto"/>
            </w:tcBorders>
            <w:shd w:val="clear" w:color="000000" w:fill="FFFFFF"/>
            <w:noWrap/>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5</w:t>
            </w:r>
          </w:p>
        </w:tc>
        <w:tc>
          <w:tcPr>
            <w:tcW w:w="1559" w:type="dxa"/>
            <w:tcBorders>
              <w:top w:val="nil"/>
              <w:left w:val="nil"/>
              <w:bottom w:val="single" w:sz="4" w:space="0" w:color="auto"/>
              <w:right w:val="single" w:sz="4" w:space="0" w:color="auto"/>
            </w:tcBorders>
            <w:shd w:val="clear" w:color="000000" w:fill="FFFFFF"/>
            <w:noWrap/>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6</w:t>
            </w:r>
          </w:p>
        </w:tc>
      </w:tr>
      <w:tr w:rsidR="00BF4BFB" w:rsidRPr="001D72EE" w:rsidTr="00BE7EBC">
        <w:trPr>
          <w:trHeight w:val="450"/>
        </w:trPr>
        <w:tc>
          <w:tcPr>
            <w:tcW w:w="455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4BFB" w:rsidRPr="001D72EE" w:rsidRDefault="00BF4BFB" w:rsidP="00416E61">
            <w:pPr>
              <w:widowControl/>
              <w:jc w:val="center"/>
              <w:rPr>
                <w:rFonts w:asciiTheme="minorEastAsia" w:hAnsiTheme="minorEastAsia" w:cs="宋体"/>
                <w:kern w:val="0"/>
                <w:sz w:val="24"/>
                <w:szCs w:val="24"/>
              </w:rPr>
            </w:pPr>
            <w:r w:rsidRPr="001D72EE">
              <w:rPr>
                <w:rFonts w:asciiTheme="minorEastAsia" w:hAnsiTheme="minorEastAsia" w:cs="宋体" w:hint="eastAsia"/>
                <w:kern w:val="0"/>
                <w:sz w:val="24"/>
                <w:szCs w:val="24"/>
              </w:rPr>
              <w:t>合计</w:t>
            </w:r>
          </w:p>
        </w:tc>
        <w:tc>
          <w:tcPr>
            <w:tcW w:w="1701" w:type="dxa"/>
            <w:tcBorders>
              <w:top w:val="nil"/>
              <w:left w:val="nil"/>
              <w:bottom w:val="single" w:sz="4" w:space="0" w:color="auto"/>
              <w:right w:val="single" w:sz="4" w:space="0" w:color="auto"/>
            </w:tcBorders>
            <w:shd w:val="clear" w:color="auto" w:fill="auto"/>
            <w:noWrap/>
            <w:vAlign w:val="center"/>
            <w:hideMark/>
          </w:tcPr>
          <w:p w:rsidR="00BF4BFB" w:rsidRPr="001D72EE" w:rsidRDefault="008D11D9"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1510.04</w:t>
            </w:r>
            <w:r w:rsidR="00BF4BFB" w:rsidRPr="001D72EE">
              <w:rPr>
                <w:rFonts w:asciiTheme="minorEastAsia" w:hAnsiTheme="minorEastAsia"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BF4BFB" w:rsidRPr="001D72EE" w:rsidRDefault="008A41F7"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1265.36</w:t>
            </w:r>
            <w:r w:rsidR="00BF4BFB" w:rsidRPr="001D72EE">
              <w:rPr>
                <w:rFonts w:asciiTheme="minorEastAsia" w:hAnsiTheme="minorEastAsia" w:cs="宋体" w:hint="eastAsia"/>
                <w:kern w:val="0"/>
                <w:sz w:val="24"/>
                <w:szCs w:val="24"/>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rsidR="00BF4BFB" w:rsidRPr="001D72EE" w:rsidRDefault="008A41F7"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244.68</w:t>
            </w:r>
            <w:r w:rsidR="00BF4BFB" w:rsidRPr="001D72EE">
              <w:rPr>
                <w:rFonts w:asciiTheme="minorEastAsia" w:hAnsiTheme="minorEastAsia" w:cs="宋体" w:hint="eastAsia"/>
                <w:kern w:val="0"/>
                <w:sz w:val="24"/>
                <w:szCs w:val="24"/>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BF4BFB" w:rsidRPr="001D72EE" w:rsidRDefault="00BF4BFB"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BF4BFB" w:rsidRPr="001D72EE" w:rsidRDefault="00BF4BFB"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BF4BFB" w:rsidRPr="001D72EE" w:rsidRDefault="00BF4BFB"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sz w:val="24"/>
                <w:szCs w:val="24"/>
              </w:rPr>
            </w:pPr>
            <w:r w:rsidRPr="001D72EE">
              <w:rPr>
                <w:rFonts w:asciiTheme="minorEastAsia" w:hAnsiTheme="minorEastAsia" w:hint="eastAsia"/>
                <w:sz w:val="24"/>
                <w:szCs w:val="24"/>
              </w:rPr>
              <w:t>208</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DE39D2" w:rsidP="004E784F">
            <w:pPr>
              <w:rPr>
                <w:rFonts w:asciiTheme="minorEastAsia" w:hAnsiTheme="minorEastAsia"/>
                <w:sz w:val="24"/>
                <w:szCs w:val="24"/>
              </w:rPr>
            </w:pPr>
            <w:r w:rsidRPr="001D72EE">
              <w:rPr>
                <w:rFonts w:asciiTheme="minorEastAsia" w:hAnsiTheme="minorEastAsia" w:hint="eastAsia"/>
                <w:sz w:val="24"/>
                <w:szCs w:val="24"/>
              </w:rPr>
              <w:t>社会保障和就业支出</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223.89</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223.89</w:t>
            </w: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sz w:val="24"/>
                <w:szCs w:val="24"/>
              </w:rPr>
            </w:pPr>
            <w:r w:rsidRPr="001D72EE">
              <w:rPr>
                <w:rFonts w:asciiTheme="minorEastAsia" w:hAnsiTheme="minorEastAsia" w:hint="eastAsia"/>
                <w:sz w:val="24"/>
                <w:szCs w:val="24"/>
              </w:rPr>
              <w:t>20805</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DE39D2" w:rsidP="004E784F">
            <w:pPr>
              <w:rPr>
                <w:rFonts w:asciiTheme="minorEastAsia" w:hAnsiTheme="minorEastAsia"/>
                <w:sz w:val="24"/>
                <w:szCs w:val="24"/>
              </w:rPr>
            </w:pPr>
            <w:r w:rsidRPr="001D72EE">
              <w:rPr>
                <w:rFonts w:asciiTheme="minorEastAsia" w:hAnsiTheme="minorEastAsia" w:hint="eastAsia"/>
                <w:sz w:val="24"/>
                <w:szCs w:val="24"/>
              </w:rPr>
              <w:t>行政事业单位养老支出</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223.89</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223.89</w:t>
            </w: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cs="宋体"/>
                <w:sz w:val="24"/>
                <w:szCs w:val="24"/>
              </w:rPr>
            </w:pPr>
            <w:r w:rsidRPr="001D72EE">
              <w:rPr>
                <w:rFonts w:asciiTheme="minorEastAsia" w:hAnsiTheme="minorEastAsia" w:hint="eastAsia"/>
                <w:sz w:val="24"/>
                <w:szCs w:val="24"/>
              </w:rPr>
              <w:t>2080502</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cs="宋体"/>
                <w:sz w:val="24"/>
                <w:szCs w:val="24"/>
              </w:rPr>
            </w:pPr>
            <w:r w:rsidRPr="001D72EE">
              <w:rPr>
                <w:rFonts w:asciiTheme="minorEastAsia" w:hAnsiTheme="minorEastAsia" w:hint="eastAsia"/>
                <w:sz w:val="24"/>
                <w:szCs w:val="24"/>
              </w:rPr>
              <w:t xml:space="preserve">　事业单位离退休</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149.77　</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149.77　</w:t>
            </w: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cs="宋体"/>
                <w:sz w:val="24"/>
                <w:szCs w:val="24"/>
              </w:rPr>
            </w:pPr>
            <w:r w:rsidRPr="001D72EE">
              <w:rPr>
                <w:rFonts w:asciiTheme="minorEastAsia" w:hAnsiTheme="minorEastAsia" w:hint="eastAsia"/>
                <w:sz w:val="24"/>
                <w:szCs w:val="24"/>
              </w:rPr>
              <w:t>2080505</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cs="宋体"/>
                <w:sz w:val="24"/>
                <w:szCs w:val="24"/>
              </w:rPr>
            </w:pPr>
            <w:r w:rsidRPr="001D72EE">
              <w:rPr>
                <w:rFonts w:asciiTheme="minorEastAsia" w:hAnsiTheme="minorEastAsia" w:hint="eastAsia"/>
                <w:sz w:val="24"/>
                <w:szCs w:val="24"/>
              </w:rPr>
              <w:t xml:space="preserve">　机关事业单位基本养老保险缴费支出</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74.13　</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74.13　</w:t>
            </w: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sz w:val="24"/>
                <w:szCs w:val="24"/>
              </w:rPr>
            </w:pPr>
            <w:r w:rsidRPr="001D72EE">
              <w:rPr>
                <w:rFonts w:asciiTheme="minorEastAsia" w:hAnsiTheme="minorEastAsia" w:hint="eastAsia"/>
                <w:sz w:val="24"/>
                <w:szCs w:val="24"/>
              </w:rPr>
              <w:t>211</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DE39D2" w:rsidP="004E784F">
            <w:pPr>
              <w:rPr>
                <w:rFonts w:asciiTheme="minorEastAsia" w:hAnsiTheme="minorEastAsia"/>
                <w:sz w:val="24"/>
                <w:szCs w:val="24"/>
              </w:rPr>
            </w:pPr>
            <w:r w:rsidRPr="001D72EE">
              <w:rPr>
                <w:rFonts w:asciiTheme="minorEastAsia" w:hAnsiTheme="minorEastAsia" w:hint="eastAsia"/>
                <w:sz w:val="24"/>
                <w:szCs w:val="24"/>
              </w:rPr>
              <w:t>节能环保支出</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1212.00</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967.32</w:t>
            </w: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244.68</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sz w:val="24"/>
                <w:szCs w:val="24"/>
              </w:rPr>
            </w:pPr>
            <w:r w:rsidRPr="001D72EE">
              <w:rPr>
                <w:rFonts w:asciiTheme="minorEastAsia" w:hAnsiTheme="minorEastAsia" w:hint="eastAsia"/>
                <w:sz w:val="24"/>
                <w:szCs w:val="24"/>
              </w:rPr>
              <w:t>21101</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DE39D2" w:rsidP="004E784F">
            <w:pPr>
              <w:rPr>
                <w:rFonts w:asciiTheme="minorEastAsia" w:hAnsiTheme="minorEastAsia"/>
                <w:sz w:val="24"/>
                <w:szCs w:val="24"/>
              </w:rPr>
            </w:pPr>
            <w:r w:rsidRPr="001D72EE">
              <w:rPr>
                <w:rFonts w:asciiTheme="minorEastAsia" w:hAnsiTheme="minorEastAsia" w:hint="eastAsia"/>
                <w:sz w:val="24"/>
                <w:szCs w:val="24"/>
              </w:rPr>
              <w:t>环境保护管理事务</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495.99</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481.03</w:t>
            </w: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14.96</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cs="宋体"/>
                <w:sz w:val="24"/>
                <w:szCs w:val="24"/>
              </w:rPr>
            </w:pPr>
            <w:r w:rsidRPr="001D72EE">
              <w:rPr>
                <w:rFonts w:asciiTheme="minorEastAsia" w:hAnsiTheme="minorEastAsia" w:hint="eastAsia"/>
                <w:sz w:val="24"/>
                <w:szCs w:val="24"/>
              </w:rPr>
              <w:t>2110101</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cs="宋体"/>
                <w:sz w:val="24"/>
                <w:szCs w:val="24"/>
              </w:rPr>
            </w:pPr>
            <w:r w:rsidRPr="001D72EE">
              <w:rPr>
                <w:rFonts w:asciiTheme="minorEastAsia" w:hAnsiTheme="minorEastAsia" w:hint="eastAsia"/>
                <w:sz w:val="24"/>
                <w:szCs w:val="24"/>
              </w:rPr>
              <w:t xml:space="preserve">　行政运行</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481.02　</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481.02　</w:t>
            </w: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sz w:val="24"/>
                <w:szCs w:val="24"/>
              </w:rPr>
            </w:pPr>
            <w:r w:rsidRPr="001D72EE">
              <w:rPr>
                <w:rFonts w:asciiTheme="minorEastAsia" w:hAnsiTheme="minorEastAsia" w:hint="eastAsia"/>
                <w:sz w:val="24"/>
                <w:szCs w:val="24"/>
              </w:rPr>
              <w:t>2110102</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sz w:val="24"/>
                <w:szCs w:val="24"/>
              </w:rPr>
            </w:pPr>
            <w:r w:rsidRPr="001D72EE">
              <w:rPr>
                <w:rFonts w:asciiTheme="minorEastAsia" w:hAnsiTheme="minorEastAsia" w:hint="eastAsia"/>
                <w:sz w:val="24"/>
                <w:szCs w:val="24"/>
              </w:rPr>
              <w:t xml:space="preserve">  一般行政管理事务</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1.00</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1.00</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cs="宋体"/>
                <w:sz w:val="24"/>
                <w:szCs w:val="24"/>
              </w:rPr>
            </w:pPr>
            <w:r w:rsidRPr="001D72EE">
              <w:rPr>
                <w:rFonts w:asciiTheme="minorEastAsia" w:hAnsiTheme="minorEastAsia" w:hint="eastAsia"/>
                <w:sz w:val="24"/>
                <w:szCs w:val="24"/>
              </w:rPr>
              <w:t>2110199</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cs="宋体"/>
                <w:sz w:val="24"/>
                <w:szCs w:val="24"/>
              </w:rPr>
            </w:pPr>
            <w:r w:rsidRPr="001D72EE">
              <w:rPr>
                <w:rFonts w:asciiTheme="minorEastAsia" w:hAnsiTheme="minorEastAsia" w:hint="eastAsia"/>
                <w:sz w:val="24"/>
                <w:szCs w:val="24"/>
              </w:rPr>
              <w:t xml:space="preserve">　其他环境保护管理事务支出</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13.96　</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13.96　</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sz w:val="24"/>
                <w:szCs w:val="24"/>
              </w:rPr>
            </w:pPr>
            <w:r w:rsidRPr="001D72EE">
              <w:rPr>
                <w:rFonts w:asciiTheme="minorEastAsia" w:hAnsiTheme="minorEastAsia" w:hint="eastAsia"/>
                <w:sz w:val="24"/>
                <w:szCs w:val="24"/>
              </w:rPr>
              <w:t>21102</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A56056" w:rsidP="00C852F2">
            <w:pPr>
              <w:rPr>
                <w:rFonts w:asciiTheme="minorEastAsia" w:hAnsiTheme="minorEastAsia"/>
                <w:sz w:val="24"/>
                <w:szCs w:val="24"/>
              </w:rPr>
            </w:pPr>
            <w:r w:rsidRPr="001D72EE">
              <w:rPr>
                <w:rFonts w:asciiTheme="minorEastAsia" w:hAnsiTheme="minorEastAsia" w:hint="eastAsia"/>
                <w:sz w:val="24"/>
                <w:szCs w:val="24"/>
              </w:rPr>
              <w:t>环境监测与监察</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A56056"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22.15</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A56056"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22.15</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cs="宋体"/>
                <w:sz w:val="24"/>
                <w:szCs w:val="24"/>
              </w:rPr>
            </w:pPr>
            <w:r w:rsidRPr="001D72EE">
              <w:rPr>
                <w:rFonts w:asciiTheme="minorEastAsia" w:hAnsiTheme="minorEastAsia" w:hint="eastAsia"/>
                <w:sz w:val="24"/>
                <w:szCs w:val="24"/>
              </w:rPr>
              <w:t>2110299</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cs="宋体"/>
                <w:sz w:val="24"/>
                <w:szCs w:val="24"/>
              </w:rPr>
            </w:pPr>
            <w:r w:rsidRPr="001D72EE">
              <w:rPr>
                <w:rFonts w:asciiTheme="minorEastAsia" w:hAnsiTheme="minorEastAsia" w:hint="eastAsia"/>
                <w:sz w:val="24"/>
                <w:szCs w:val="24"/>
              </w:rPr>
              <w:t xml:space="preserve">　其他环境监测与监察支出</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22.15　</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22.15　</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 xml:space="preserve">　</w:t>
            </w: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sz w:val="24"/>
                <w:szCs w:val="24"/>
              </w:rPr>
            </w:pPr>
            <w:r w:rsidRPr="001D72EE">
              <w:rPr>
                <w:rFonts w:asciiTheme="minorEastAsia" w:hAnsiTheme="minorEastAsia" w:hint="eastAsia"/>
                <w:sz w:val="24"/>
                <w:szCs w:val="24"/>
              </w:rPr>
              <w:t>21103</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A56056" w:rsidP="00C852F2">
            <w:pPr>
              <w:rPr>
                <w:rFonts w:asciiTheme="minorEastAsia" w:hAnsiTheme="minorEastAsia"/>
                <w:sz w:val="24"/>
                <w:szCs w:val="24"/>
              </w:rPr>
            </w:pPr>
            <w:r w:rsidRPr="001D72EE">
              <w:rPr>
                <w:rFonts w:asciiTheme="minorEastAsia" w:hAnsiTheme="minorEastAsia" w:hint="eastAsia"/>
                <w:sz w:val="24"/>
                <w:szCs w:val="24"/>
              </w:rPr>
              <w:t>污染防治</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A56056"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97.70</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A56056"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97.70</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cs="宋体"/>
                <w:sz w:val="24"/>
                <w:szCs w:val="24"/>
              </w:rPr>
            </w:pPr>
            <w:r w:rsidRPr="001D72EE">
              <w:rPr>
                <w:rFonts w:asciiTheme="minorEastAsia" w:hAnsiTheme="minorEastAsia" w:hint="eastAsia"/>
                <w:sz w:val="24"/>
                <w:szCs w:val="24"/>
              </w:rPr>
              <w:t>2110302</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cs="宋体"/>
                <w:sz w:val="24"/>
                <w:szCs w:val="24"/>
              </w:rPr>
            </w:pPr>
            <w:r w:rsidRPr="001D72EE">
              <w:rPr>
                <w:rFonts w:asciiTheme="minorEastAsia" w:hAnsiTheme="minorEastAsia" w:hint="eastAsia"/>
                <w:sz w:val="24"/>
                <w:szCs w:val="24"/>
              </w:rPr>
              <w:t xml:space="preserve">　水体</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50.00</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50.00</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sz w:val="24"/>
                <w:szCs w:val="24"/>
              </w:rPr>
            </w:pPr>
            <w:r w:rsidRPr="001D72EE">
              <w:rPr>
                <w:rFonts w:asciiTheme="minorEastAsia" w:hAnsiTheme="minorEastAsia" w:hint="eastAsia"/>
                <w:sz w:val="24"/>
                <w:szCs w:val="24"/>
              </w:rPr>
              <w:t>2110399</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sz w:val="24"/>
                <w:szCs w:val="24"/>
              </w:rPr>
            </w:pPr>
            <w:r w:rsidRPr="001D72EE">
              <w:rPr>
                <w:rFonts w:asciiTheme="minorEastAsia" w:hAnsiTheme="minorEastAsia" w:hint="eastAsia"/>
                <w:sz w:val="24"/>
                <w:szCs w:val="24"/>
              </w:rPr>
              <w:t xml:space="preserve">  其他污染防治支出</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47.70</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47.70</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sz w:val="24"/>
                <w:szCs w:val="24"/>
              </w:rPr>
            </w:pPr>
            <w:r w:rsidRPr="001D72EE">
              <w:rPr>
                <w:rFonts w:asciiTheme="minorEastAsia" w:hAnsiTheme="minorEastAsia" w:hint="eastAsia"/>
                <w:sz w:val="24"/>
                <w:szCs w:val="24"/>
              </w:rPr>
              <w:lastRenderedPageBreak/>
              <w:t>21111</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A56056" w:rsidP="00C852F2">
            <w:pPr>
              <w:rPr>
                <w:rFonts w:asciiTheme="minorEastAsia" w:hAnsiTheme="minorEastAsia"/>
                <w:sz w:val="24"/>
                <w:szCs w:val="24"/>
              </w:rPr>
            </w:pPr>
            <w:r w:rsidRPr="001D72EE">
              <w:rPr>
                <w:rFonts w:asciiTheme="minorEastAsia" w:hAnsiTheme="minorEastAsia" w:hint="eastAsia"/>
                <w:sz w:val="24"/>
                <w:szCs w:val="24"/>
              </w:rPr>
              <w:t>污染减排</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A56056"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596.16</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A56056"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486.29</w:t>
            </w: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A56056"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109.87</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r>
      <w:tr w:rsidR="00DE39D2"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sz w:val="24"/>
                <w:szCs w:val="24"/>
              </w:rPr>
            </w:pPr>
            <w:r w:rsidRPr="001D72EE">
              <w:rPr>
                <w:rFonts w:asciiTheme="minorEastAsia" w:hAnsiTheme="minorEastAsia" w:hint="eastAsia"/>
                <w:sz w:val="24"/>
                <w:szCs w:val="24"/>
              </w:rPr>
              <w:t>2111101</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DE39D2" w:rsidRPr="001D72EE" w:rsidRDefault="00DE39D2" w:rsidP="00C852F2">
            <w:pPr>
              <w:rPr>
                <w:rFonts w:asciiTheme="minorEastAsia" w:hAnsiTheme="minorEastAsia"/>
                <w:sz w:val="24"/>
                <w:szCs w:val="24"/>
              </w:rPr>
            </w:pPr>
            <w:r w:rsidRPr="001D72EE">
              <w:rPr>
                <w:rFonts w:asciiTheme="minorEastAsia" w:hAnsiTheme="minorEastAsia" w:hint="eastAsia"/>
                <w:sz w:val="24"/>
                <w:szCs w:val="24"/>
              </w:rPr>
              <w:t xml:space="preserve">  生态环境监测与信息</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596.16</w:t>
            </w:r>
          </w:p>
        </w:tc>
        <w:tc>
          <w:tcPr>
            <w:tcW w:w="1701"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486.29</w:t>
            </w:r>
          </w:p>
        </w:tc>
        <w:tc>
          <w:tcPr>
            <w:tcW w:w="2268"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109.87</w:t>
            </w: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DE39D2" w:rsidRPr="001D72EE" w:rsidRDefault="00DE39D2" w:rsidP="00416E61">
            <w:pPr>
              <w:widowControl/>
              <w:jc w:val="right"/>
              <w:rPr>
                <w:rFonts w:asciiTheme="minorEastAsia" w:hAnsiTheme="minorEastAsia" w:cs="宋体"/>
                <w:kern w:val="0"/>
                <w:sz w:val="24"/>
                <w:szCs w:val="24"/>
              </w:rPr>
            </w:pPr>
          </w:p>
        </w:tc>
      </w:tr>
      <w:tr w:rsidR="00A56056"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056" w:rsidRPr="001D72EE" w:rsidRDefault="00A56056" w:rsidP="00C852F2">
            <w:pPr>
              <w:rPr>
                <w:rFonts w:asciiTheme="minorEastAsia" w:hAnsiTheme="minorEastAsia"/>
                <w:sz w:val="24"/>
                <w:szCs w:val="24"/>
              </w:rPr>
            </w:pPr>
            <w:r w:rsidRPr="001D72EE">
              <w:rPr>
                <w:rFonts w:asciiTheme="minorEastAsia" w:hAnsiTheme="minorEastAsia" w:hint="eastAsia"/>
                <w:sz w:val="24"/>
                <w:szCs w:val="24"/>
              </w:rPr>
              <w:t>221</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A56056" w:rsidRPr="001D72EE" w:rsidRDefault="00A56056" w:rsidP="004E784F">
            <w:pPr>
              <w:rPr>
                <w:rFonts w:asciiTheme="minorEastAsia" w:hAnsiTheme="minorEastAsia"/>
                <w:sz w:val="24"/>
                <w:szCs w:val="24"/>
              </w:rPr>
            </w:pPr>
            <w:r w:rsidRPr="001D72EE">
              <w:rPr>
                <w:rFonts w:asciiTheme="minorEastAsia" w:hAnsiTheme="minorEastAsia" w:hint="eastAsia"/>
                <w:sz w:val="24"/>
                <w:szCs w:val="24"/>
              </w:rPr>
              <w:t>住房保障支出</w:t>
            </w:r>
          </w:p>
        </w:tc>
        <w:tc>
          <w:tcPr>
            <w:tcW w:w="1701"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74.15</w:t>
            </w:r>
          </w:p>
        </w:tc>
        <w:tc>
          <w:tcPr>
            <w:tcW w:w="1701"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74.15</w:t>
            </w:r>
          </w:p>
        </w:tc>
        <w:tc>
          <w:tcPr>
            <w:tcW w:w="2268"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p>
        </w:tc>
      </w:tr>
      <w:tr w:rsidR="00A56056"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056" w:rsidRPr="001D72EE" w:rsidRDefault="00A56056" w:rsidP="00C852F2">
            <w:pPr>
              <w:rPr>
                <w:rFonts w:asciiTheme="minorEastAsia" w:hAnsiTheme="minorEastAsia"/>
                <w:sz w:val="24"/>
                <w:szCs w:val="24"/>
              </w:rPr>
            </w:pPr>
            <w:r w:rsidRPr="001D72EE">
              <w:rPr>
                <w:rFonts w:asciiTheme="minorEastAsia" w:hAnsiTheme="minorEastAsia" w:hint="eastAsia"/>
                <w:sz w:val="24"/>
                <w:szCs w:val="24"/>
              </w:rPr>
              <w:t>22102</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A56056" w:rsidRPr="001D72EE" w:rsidRDefault="00A56056" w:rsidP="004E784F">
            <w:pPr>
              <w:rPr>
                <w:rFonts w:asciiTheme="minorEastAsia" w:hAnsiTheme="minorEastAsia"/>
                <w:sz w:val="24"/>
                <w:szCs w:val="24"/>
              </w:rPr>
            </w:pPr>
            <w:r w:rsidRPr="001D72EE">
              <w:rPr>
                <w:rFonts w:asciiTheme="minorEastAsia" w:hAnsiTheme="minorEastAsia" w:hint="eastAsia"/>
                <w:sz w:val="24"/>
                <w:szCs w:val="24"/>
              </w:rPr>
              <w:t>住房改革支出</w:t>
            </w:r>
          </w:p>
        </w:tc>
        <w:tc>
          <w:tcPr>
            <w:tcW w:w="1701"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74.15</w:t>
            </w:r>
          </w:p>
        </w:tc>
        <w:tc>
          <w:tcPr>
            <w:tcW w:w="1701"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74.15</w:t>
            </w:r>
          </w:p>
        </w:tc>
        <w:tc>
          <w:tcPr>
            <w:tcW w:w="2268"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p>
        </w:tc>
      </w:tr>
      <w:tr w:rsidR="00A56056" w:rsidRPr="001D72EE" w:rsidTr="00BE7EBC">
        <w:trPr>
          <w:trHeight w:val="4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056" w:rsidRPr="001D72EE" w:rsidRDefault="00A56056" w:rsidP="00C852F2">
            <w:pPr>
              <w:rPr>
                <w:rFonts w:asciiTheme="minorEastAsia" w:hAnsiTheme="minorEastAsia"/>
                <w:sz w:val="24"/>
                <w:szCs w:val="24"/>
              </w:rPr>
            </w:pPr>
            <w:r w:rsidRPr="001D72EE">
              <w:rPr>
                <w:rFonts w:asciiTheme="minorEastAsia" w:hAnsiTheme="minorEastAsia" w:hint="eastAsia"/>
                <w:sz w:val="24"/>
                <w:szCs w:val="24"/>
              </w:rPr>
              <w:t>2210201</w:t>
            </w:r>
          </w:p>
        </w:tc>
        <w:tc>
          <w:tcPr>
            <w:tcW w:w="3287" w:type="dxa"/>
            <w:gridSpan w:val="2"/>
            <w:tcBorders>
              <w:top w:val="nil"/>
              <w:left w:val="nil"/>
              <w:bottom w:val="single" w:sz="4" w:space="0" w:color="auto"/>
              <w:right w:val="single" w:sz="4" w:space="0" w:color="auto"/>
            </w:tcBorders>
            <w:shd w:val="clear" w:color="000000" w:fill="FFFFFF"/>
            <w:noWrap/>
            <w:vAlign w:val="center"/>
            <w:hideMark/>
          </w:tcPr>
          <w:p w:rsidR="00A56056" w:rsidRPr="001D72EE" w:rsidRDefault="00A56056" w:rsidP="00C852F2">
            <w:pPr>
              <w:rPr>
                <w:rFonts w:asciiTheme="minorEastAsia" w:hAnsiTheme="minorEastAsia"/>
                <w:sz w:val="24"/>
                <w:szCs w:val="24"/>
              </w:rPr>
            </w:pPr>
            <w:r w:rsidRPr="001D72EE">
              <w:rPr>
                <w:rFonts w:asciiTheme="minorEastAsia" w:hAnsiTheme="minorEastAsia" w:hint="eastAsia"/>
                <w:sz w:val="24"/>
                <w:szCs w:val="24"/>
              </w:rPr>
              <w:t xml:space="preserve">  住房公积金</w:t>
            </w:r>
          </w:p>
        </w:tc>
        <w:tc>
          <w:tcPr>
            <w:tcW w:w="1701"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74.15</w:t>
            </w:r>
          </w:p>
        </w:tc>
        <w:tc>
          <w:tcPr>
            <w:tcW w:w="1701"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r w:rsidRPr="001D72EE">
              <w:rPr>
                <w:rFonts w:asciiTheme="minorEastAsia" w:hAnsiTheme="minorEastAsia" w:cs="宋体" w:hint="eastAsia"/>
                <w:kern w:val="0"/>
                <w:sz w:val="24"/>
                <w:szCs w:val="24"/>
              </w:rPr>
              <w:t>74.15</w:t>
            </w:r>
          </w:p>
        </w:tc>
        <w:tc>
          <w:tcPr>
            <w:tcW w:w="2268"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A56056" w:rsidRPr="001D72EE" w:rsidRDefault="00A56056" w:rsidP="00416E61">
            <w:pPr>
              <w:widowControl/>
              <w:jc w:val="right"/>
              <w:rPr>
                <w:rFonts w:asciiTheme="minorEastAsia" w:hAnsiTheme="minorEastAsia" w:cs="宋体"/>
                <w:kern w:val="0"/>
                <w:sz w:val="24"/>
                <w:szCs w:val="24"/>
              </w:rPr>
            </w:pPr>
          </w:p>
        </w:tc>
      </w:tr>
      <w:tr w:rsidR="00A56056" w:rsidRPr="001D72EE" w:rsidTr="00BE7EBC">
        <w:trPr>
          <w:trHeight w:val="630"/>
        </w:trPr>
        <w:tc>
          <w:tcPr>
            <w:tcW w:w="15466" w:type="dxa"/>
            <w:gridSpan w:val="10"/>
            <w:tcBorders>
              <w:top w:val="nil"/>
              <w:left w:val="nil"/>
              <w:bottom w:val="nil"/>
              <w:right w:val="nil"/>
            </w:tcBorders>
            <w:shd w:val="clear" w:color="auto" w:fill="auto"/>
            <w:vAlign w:val="center"/>
            <w:hideMark/>
          </w:tcPr>
          <w:p w:rsidR="00A56056" w:rsidRPr="001D72EE" w:rsidRDefault="00A56056" w:rsidP="00416E61">
            <w:pPr>
              <w:widowControl/>
              <w:jc w:val="left"/>
              <w:rPr>
                <w:rFonts w:asciiTheme="minorEastAsia" w:hAnsiTheme="minorEastAsia" w:cs="宋体"/>
                <w:kern w:val="0"/>
                <w:sz w:val="24"/>
                <w:szCs w:val="24"/>
              </w:rPr>
            </w:pPr>
            <w:r w:rsidRPr="001D72EE">
              <w:rPr>
                <w:rFonts w:asciiTheme="minorEastAsia" w:hAnsiTheme="minorEastAsia" w:cs="宋体" w:hint="eastAsia"/>
                <w:kern w:val="0"/>
                <w:sz w:val="24"/>
                <w:szCs w:val="24"/>
              </w:rPr>
              <w:t>注：本表反映部门本年度各项支出情况。</w:t>
            </w:r>
          </w:p>
        </w:tc>
      </w:tr>
    </w:tbl>
    <w:p w:rsidR="00416E61" w:rsidRPr="001D72EE" w:rsidRDefault="00416E61" w:rsidP="000A3F69">
      <w:pPr>
        <w:widowControl/>
        <w:ind w:left="93"/>
        <w:jc w:val="center"/>
        <w:rPr>
          <w:rFonts w:asciiTheme="minorEastAsia" w:hAnsiTheme="minorEastAsia" w:cs="Times New Roman"/>
          <w:color w:val="000000"/>
          <w:kern w:val="0"/>
          <w:sz w:val="24"/>
          <w:szCs w:val="24"/>
        </w:rPr>
      </w:pPr>
    </w:p>
    <w:p w:rsidR="00AC66B4" w:rsidRDefault="00AC66B4" w:rsidP="000A3F69">
      <w:pPr>
        <w:widowControl/>
        <w:ind w:left="93"/>
        <w:jc w:val="center"/>
        <w:rPr>
          <w:rFonts w:ascii="Times New Roman" w:eastAsia="方正小标宋_GBK" w:hAnsi="Times New Roman" w:cs="Times New Roman"/>
          <w:color w:val="000000"/>
          <w:kern w:val="0"/>
          <w:sz w:val="36"/>
          <w:szCs w:val="21"/>
        </w:rPr>
      </w:pPr>
    </w:p>
    <w:p w:rsidR="00AC66B4" w:rsidRDefault="00AC66B4" w:rsidP="000A3F69">
      <w:pPr>
        <w:widowControl/>
        <w:ind w:left="93"/>
        <w:jc w:val="center"/>
        <w:rPr>
          <w:rFonts w:ascii="Times New Roman" w:eastAsia="方正小标宋_GBK" w:hAnsi="Times New Roman" w:cs="Times New Roman"/>
          <w:color w:val="000000"/>
          <w:kern w:val="0"/>
          <w:sz w:val="36"/>
          <w:szCs w:val="21"/>
        </w:rPr>
      </w:pPr>
    </w:p>
    <w:p w:rsidR="00AC66B4" w:rsidRDefault="00AC66B4" w:rsidP="000A3F69">
      <w:pPr>
        <w:widowControl/>
        <w:ind w:left="93"/>
        <w:jc w:val="center"/>
        <w:rPr>
          <w:rFonts w:ascii="Times New Roman" w:eastAsia="方正小标宋_GBK" w:hAnsi="Times New Roman" w:cs="Times New Roman"/>
          <w:color w:val="000000"/>
          <w:kern w:val="0"/>
          <w:sz w:val="36"/>
          <w:szCs w:val="21"/>
        </w:rPr>
      </w:pPr>
    </w:p>
    <w:p w:rsidR="00AC66B4" w:rsidRDefault="00AC66B4" w:rsidP="000A3F69">
      <w:pPr>
        <w:widowControl/>
        <w:ind w:left="93"/>
        <w:jc w:val="center"/>
        <w:rPr>
          <w:rFonts w:ascii="Times New Roman" w:eastAsia="方正小标宋_GBK" w:hAnsi="Times New Roman" w:cs="Times New Roman"/>
          <w:color w:val="000000"/>
          <w:kern w:val="0"/>
          <w:sz w:val="36"/>
          <w:szCs w:val="21"/>
        </w:rPr>
      </w:pPr>
    </w:p>
    <w:p w:rsidR="00AC66B4" w:rsidRDefault="00AC66B4" w:rsidP="000A3F69">
      <w:pPr>
        <w:widowControl/>
        <w:ind w:left="93"/>
        <w:jc w:val="center"/>
        <w:rPr>
          <w:rFonts w:ascii="Times New Roman" w:eastAsia="方正小标宋_GBK" w:hAnsi="Times New Roman" w:cs="Times New Roman"/>
          <w:color w:val="000000"/>
          <w:kern w:val="0"/>
          <w:sz w:val="36"/>
          <w:szCs w:val="21"/>
        </w:rPr>
      </w:pPr>
    </w:p>
    <w:p w:rsidR="00AC66B4" w:rsidRDefault="00AC66B4" w:rsidP="000A3F69">
      <w:pPr>
        <w:widowControl/>
        <w:ind w:left="93"/>
        <w:jc w:val="center"/>
        <w:rPr>
          <w:rFonts w:ascii="Times New Roman" w:eastAsia="方正小标宋_GBK" w:hAnsi="Times New Roman" w:cs="Times New Roman"/>
          <w:color w:val="000000"/>
          <w:kern w:val="0"/>
          <w:sz w:val="36"/>
          <w:szCs w:val="21"/>
        </w:rPr>
      </w:pPr>
    </w:p>
    <w:p w:rsidR="00AC66B4" w:rsidRDefault="00AC66B4" w:rsidP="000A3F69">
      <w:pPr>
        <w:widowControl/>
        <w:ind w:left="93"/>
        <w:jc w:val="center"/>
        <w:rPr>
          <w:rFonts w:ascii="Times New Roman" w:eastAsia="方正小标宋_GBK" w:hAnsi="Times New Roman" w:cs="Times New Roman"/>
          <w:color w:val="000000"/>
          <w:kern w:val="0"/>
          <w:sz w:val="36"/>
          <w:szCs w:val="21"/>
        </w:rPr>
      </w:pPr>
    </w:p>
    <w:p w:rsidR="00AC66B4" w:rsidRDefault="00AC66B4" w:rsidP="000A3F69">
      <w:pPr>
        <w:widowControl/>
        <w:ind w:left="93"/>
        <w:jc w:val="center"/>
        <w:rPr>
          <w:rFonts w:ascii="Times New Roman" w:eastAsia="方正小标宋_GBK" w:hAnsi="Times New Roman" w:cs="Times New Roman"/>
          <w:color w:val="000000"/>
          <w:kern w:val="0"/>
          <w:sz w:val="36"/>
          <w:szCs w:val="21"/>
        </w:rPr>
      </w:pPr>
    </w:p>
    <w:p w:rsidR="00AC66B4" w:rsidRDefault="00AC66B4" w:rsidP="000A3F69">
      <w:pPr>
        <w:widowControl/>
        <w:ind w:left="93"/>
        <w:jc w:val="center"/>
        <w:rPr>
          <w:rFonts w:ascii="Times New Roman" w:eastAsia="方正小标宋_GBK" w:hAnsi="Times New Roman" w:cs="Times New Roman"/>
          <w:color w:val="000000"/>
          <w:kern w:val="0"/>
          <w:sz w:val="36"/>
          <w:szCs w:val="21"/>
        </w:rPr>
      </w:pPr>
    </w:p>
    <w:p w:rsidR="00AC66B4" w:rsidRDefault="00AC66B4" w:rsidP="000A3F69">
      <w:pPr>
        <w:widowControl/>
        <w:ind w:left="93"/>
        <w:jc w:val="center"/>
        <w:rPr>
          <w:rFonts w:ascii="Times New Roman" w:eastAsia="方正小标宋_GBK" w:hAnsi="Times New Roman" w:cs="Times New Roman"/>
          <w:color w:val="000000"/>
          <w:kern w:val="0"/>
          <w:sz w:val="36"/>
          <w:szCs w:val="21"/>
        </w:rPr>
      </w:pPr>
    </w:p>
    <w:p w:rsidR="00AC66B4" w:rsidRDefault="00AC66B4" w:rsidP="000A3F69">
      <w:pPr>
        <w:widowControl/>
        <w:ind w:left="93"/>
        <w:jc w:val="center"/>
        <w:rPr>
          <w:rFonts w:ascii="Times New Roman" w:eastAsia="方正小标宋_GBK" w:hAnsi="Times New Roman" w:cs="Times New Roman"/>
          <w:color w:val="000000"/>
          <w:kern w:val="0"/>
          <w:sz w:val="36"/>
          <w:szCs w:val="21"/>
        </w:rPr>
      </w:pPr>
    </w:p>
    <w:p w:rsidR="00AC66B4" w:rsidRDefault="00AC66B4" w:rsidP="000A3F69">
      <w:pPr>
        <w:widowControl/>
        <w:ind w:left="93"/>
        <w:jc w:val="center"/>
        <w:rPr>
          <w:rFonts w:ascii="Times New Roman" w:eastAsia="方正小标宋_GBK" w:hAnsi="Times New Roman" w:cs="Times New Roman"/>
          <w:color w:val="000000"/>
          <w:kern w:val="0"/>
          <w:sz w:val="36"/>
          <w:szCs w:val="21"/>
        </w:rPr>
      </w:pPr>
    </w:p>
    <w:p w:rsidR="00416E61" w:rsidRDefault="00416E61" w:rsidP="000A3F69">
      <w:pPr>
        <w:widowControl/>
        <w:ind w:left="93"/>
        <w:jc w:val="center"/>
        <w:rPr>
          <w:rFonts w:ascii="Times New Roman" w:eastAsia="方正小标宋_GBK" w:hAnsi="Times New Roman" w:cs="Times New Roman"/>
          <w:color w:val="000000"/>
          <w:kern w:val="0"/>
          <w:sz w:val="36"/>
          <w:szCs w:val="21"/>
        </w:rPr>
      </w:pPr>
    </w:p>
    <w:tbl>
      <w:tblPr>
        <w:tblW w:w="15521" w:type="dxa"/>
        <w:tblInd w:w="93" w:type="dxa"/>
        <w:tblLook w:val="04A0" w:firstRow="1" w:lastRow="0" w:firstColumn="1" w:lastColumn="0" w:noHBand="0" w:noVBand="1"/>
      </w:tblPr>
      <w:tblGrid>
        <w:gridCol w:w="3589"/>
        <w:gridCol w:w="456"/>
        <w:gridCol w:w="1077"/>
        <w:gridCol w:w="496"/>
        <w:gridCol w:w="2911"/>
        <w:gridCol w:w="631"/>
        <w:gridCol w:w="435"/>
        <w:gridCol w:w="1571"/>
        <w:gridCol w:w="1392"/>
        <w:gridCol w:w="1392"/>
        <w:gridCol w:w="1571"/>
      </w:tblGrid>
      <w:tr w:rsidR="00416E61" w:rsidRPr="00416E61" w:rsidTr="008858E5">
        <w:trPr>
          <w:trHeight w:val="285"/>
        </w:trPr>
        <w:tc>
          <w:tcPr>
            <w:tcW w:w="3590" w:type="dxa"/>
            <w:tcBorders>
              <w:top w:val="nil"/>
              <w:left w:val="nil"/>
              <w:bottom w:val="nil"/>
              <w:right w:val="nil"/>
            </w:tcBorders>
            <w:shd w:val="clear" w:color="auto" w:fill="auto"/>
            <w:noWrap/>
            <w:vAlign w:val="center"/>
            <w:hideMark/>
          </w:tcPr>
          <w:p w:rsidR="00416E61" w:rsidRPr="00416E61" w:rsidRDefault="00416E61" w:rsidP="00416E61">
            <w:pPr>
              <w:widowControl/>
              <w:jc w:val="left"/>
              <w:rPr>
                <w:rFonts w:ascii="黑体" w:eastAsia="黑体" w:hAnsi="黑体" w:cs="宋体"/>
                <w:kern w:val="0"/>
                <w:sz w:val="24"/>
                <w:szCs w:val="24"/>
              </w:rPr>
            </w:pPr>
            <w:bookmarkStart w:id="1" w:name="RANGE!A1:I22"/>
            <w:bookmarkStart w:id="2" w:name="RANGE!A1:F16"/>
            <w:bookmarkEnd w:id="1"/>
          </w:p>
        </w:tc>
        <w:tc>
          <w:tcPr>
            <w:tcW w:w="455"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573" w:type="dxa"/>
            <w:gridSpan w:val="2"/>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3542" w:type="dxa"/>
            <w:gridSpan w:val="2"/>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435"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571"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392"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392"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571"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r>
      <w:tr w:rsidR="00416E61" w:rsidRPr="00416E61" w:rsidTr="00416E61">
        <w:trPr>
          <w:trHeight w:val="360"/>
        </w:trPr>
        <w:tc>
          <w:tcPr>
            <w:tcW w:w="15521" w:type="dxa"/>
            <w:gridSpan w:val="11"/>
            <w:tcBorders>
              <w:top w:val="nil"/>
              <w:left w:val="nil"/>
              <w:bottom w:val="nil"/>
              <w:right w:val="nil"/>
            </w:tcBorders>
            <w:shd w:val="clear" w:color="auto" w:fill="auto"/>
            <w:noWrap/>
            <w:vAlign w:val="center"/>
            <w:hideMark/>
          </w:tcPr>
          <w:p w:rsidR="00416E61" w:rsidRPr="008858E5" w:rsidRDefault="00416E61" w:rsidP="00416E61">
            <w:pPr>
              <w:widowControl/>
              <w:jc w:val="center"/>
              <w:rPr>
                <w:rFonts w:asciiTheme="minorEastAsia" w:hAnsiTheme="minorEastAsia" w:cs="宋体"/>
                <w:color w:val="000000"/>
                <w:kern w:val="0"/>
                <w:sz w:val="32"/>
                <w:szCs w:val="32"/>
              </w:rPr>
            </w:pPr>
            <w:r w:rsidRPr="008858E5">
              <w:rPr>
                <w:rFonts w:asciiTheme="minorEastAsia" w:hAnsiTheme="minorEastAsia" w:cs="宋体" w:hint="eastAsia"/>
                <w:color w:val="000000"/>
                <w:kern w:val="0"/>
                <w:sz w:val="32"/>
                <w:szCs w:val="32"/>
              </w:rPr>
              <w:t>财政拨款收入支出决算总表</w:t>
            </w:r>
          </w:p>
        </w:tc>
      </w:tr>
      <w:tr w:rsidR="00416E61" w:rsidRPr="008858E5" w:rsidTr="008858E5">
        <w:trPr>
          <w:trHeight w:val="199"/>
        </w:trPr>
        <w:tc>
          <w:tcPr>
            <w:tcW w:w="3590"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55"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077"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038" w:type="dxa"/>
            <w:gridSpan w:val="3"/>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35"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71"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39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39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71" w:type="dxa"/>
            <w:tcBorders>
              <w:top w:val="nil"/>
              <w:left w:val="nil"/>
              <w:bottom w:val="nil"/>
              <w:right w:val="nil"/>
            </w:tcBorders>
            <w:shd w:val="clear" w:color="000000" w:fill="FFFFFF"/>
            <w:noWrap/>
            <w:vAlign w:val="center"/>
            <w:hideMark/>
          </w:tcPr>
          <w:p w:rsidR="00416E61" w:rsidRPr="008858E5" w:rsidRDefault="00416E61" w:rsidP="00416E61">
            <w:pPr>
              <w:widowControl/>
              <w:jc w:val="right"/>
              <w:rPr>
                <w:rFonts w:asciiTheme="minorEastAsia" w:hAnsiTheme="minorEastAsia" w:cs="宋体"/>
                <w:color w:val="000000"/>
                <w:kern w:val="0"/>
                <w:sz w:val="24"/>
                <w:szCs w:val="24"/>
              </w:rPr>
            </w:pPr>
            <w:r w:rsidRPr="008858E5">
              <w:rPr>
                <w:rFonts w:asciiTheme="minorEastAsia" w:hAnsiTheme="minorEastAsia" w:cs="宋体" w:hint="eastAsia"/>
                <w:color w:val="000000"/>
                <w:kern w:val="0"/>
                <w:sz w:val="24"/>
                <w:szCs w:val="24"/>
              </w:rPr>
              <w:t>公开04表</w:t>
            </w:r>
          </w:p>
        </w:tc>
      </w:tr>
      <w:tr w:rsidR="008858E5" w:rsidRPr="00416E61" w:rsidTr="008858E5">
        <w:trPr>
          <w:trHeight w:val="300"/>
        </w:trPr>
        <w:tc>
          <w:tcPr>
            <w:tcW w:w="5122" w:type="dxa"/>
            <w:gridSpan w:val="3"/>
            <w:tcBorders>
              <w:top w:val="nil"/>
              <w:left w:val="nil"/>
              <w:bottom w:val="nil"/>
              <w:right w:val="nil"/>
            </w:tcBorders>
            <w:shd w:val="clear" w:color="000000" w:fill="FFFFFF"/>
            <w:noWrap/>
            <w:vAlign w:val="center"/>
            <w:hideMark/>
          </w:tcPr>
          <w:p w:rsidR="008858E5" w:rsidRPr="008858E5" w:rsidRDefault="008858E5" w:rsidP="008858E5">
            <w:pPr>
              <w:widowControl/>
              <w:jc w:val="left"/>
              <w:rPr>
                <w:rFonts w:asciiTheme="minorEastAsia" w:hAnsiTheme="minorEastAsia" w:cs="宋体"/>
                <w:color w:val="000000"/>
                <w:kern w:val="0"/>
                <w:sz w:val="24"/>
                <w:szCs w:val="24"/>
              </w:rPr>
            </w:pPr>
            <w:r w:rsidRPr="008858E5">
              <w:rPr>
                <w:rFonts w:asciiTheme="minorEastAsia" w:hAnsiTheme="minorEastAsia" w:cs="宋体" w:hint="eastAsia"/>
                <w:color w:val="000000"/>
                <w:kern w:val="0"/>
                <w:sz w:val="24"/>
                <w:szCs w:val="24"/>
              </w:rPr>
              <w:t>部门：湖南省常德生态环境监测</w:t>
            </w:r>
            <w:r>
              <w:rPr>
                <w:rFonts w:asciiTheme="minorEastAsia" w:hAnsiTheme="minorEastAsia" w:cs="宋体" w:hint="eastAsia"/>
                <w:color w:val="000000"/>
                <w:kern w:val="0"/>
                <w:sz w:val="24"/>
                <w:szCs w:val="24"/>
              </w:rPr>
              <w:t>中心</w:t>
            </w:r>
            <w:r w:rsidRPr="008858E5">
              <w:rPr>
                <w:rFonts w:asciiTheme="minorEastAsia" w:hAnsiTheme="minorEastAsia" w:cs="宋体" w:hint="eastAsia"/>
                <w:kern w:val="0"/>
                <w:sz w:val="24"/>
                <w:szCs w:val="24"/>
              </w:rPr>
              <w:t xml:space="preserve">　</w:t>
            </w:r>
          </w:p>
          <w:p w:rsidR="008858E5" w:rsidRPr="008858E5" w:rsidRDefault="008858E5" w:rsidP="00416E61">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4038" w:type="dxa"/>
            <w:gridSpan w:val="3"/>
            <w:tcBorders>
              <w:top w:val="nil"/>
              <w:left w:val="nil"/>
              <w:bottom w:val="nil"/>
              <w:right w:val="nil"/>
            </w:tcBorders>
            <w:shd w:val="clear" w:color="000000" w:fill="FFFFFF"/>
            <w:noWrap/>
            <w:vAlign w:val="center"/>
            <w:hideMark/>
          </w:tcPr>
          <w:p w:rsidR="008858E5" w:rsidRPr="008858E5" w:rsidRDefault="008858E5" w:rsidP="00416E61">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435" w:type="dxa"/>
            <w:tcBorders>
              <w:top w:val="nil"/>
              <w:left w:val="nil"/>
              <w:bottom w:val="nil"/>
              <w:right w:val="nil"/>
            </w:tcBorders>
            <w:shd w:val="clear" w:color="000000" w:fill="FFFFFF"/>
            <w:noWrap/>
            <w:vAlign w:val="center"/>
            <w:hideMark/>
          </w:tcPr>
          <w:p w:rsidR="008858E5" w:rsidRPr="008858E5" w:rsidRDefault="008858E5" w:rsidP="00416E61">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nil"/>
              <w:right w:val="nil"/>
            </w:tcBorders>
            <w:shd w:val="clear" w:color="000000" w:fill="FFFFFF"/>
            <w:noWrap/>
            <w:vAlign w:val="center"/>
            <w:hideMark/>
          </w:tcPr>
          <w:p w:rsidR="008858E5" w:rsidRPr="008858E5" w:rsidRDefault="008858E5" w:rsidP="00416E61">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nil"/>
              <w:right w:val="nil"/>
            </w:tcBorders>
            <w:shd w:val="clear" w:color="000000" w:fill="FFFFFF"/>
            <w:noWrap/>
            <w:vAlign w:val="center"/>
            <w:hideMark/>
          </w:tcPr>
          <w:p w:rsidR="008858E5" w:rsidRPr="008858E5" w:rsidRDefault="008858E5" w:rsidP="00416E61">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nil"/>
              <w:right w:val="nil"/>
            </w:tcBorders>
            <w:shd w:val="clear" w:color="000000" w:fill="FFFFFF"/>
            <w:noWrap/>
            <w:vAlign w:val="center"/>
            <w:hideMark/>
          </w:tcPr>
          <w:p w:rsidR="008858E5" w:rsidRPr="008858E5" w:rsidRDefault="008858E5" w:rsidP="00416E61">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nil"/>
              <w:right w:val="nil"/>
            </w:tcBorders>
            <w:shd w:val="clear" w:color="000000" w:fill="FFFFFF"/>
            <w:noWrap/>
            <w:vAlign w:val="center"/>
            <w:hideMark/>
          </w:tcPr>
          <w:p w:rsidR="008858E5" w:rsidRPr="008858E5" w:rsidRDefault="008858E5" w:rsidP="00416E61">
            <w:pPr>
              <w:widowControl/>
              <w:jc w:val="right"/>
              <w:rPr>
                <w:rFonts w:asciiTheme="minorEastAsia" w:hAnsiTheme="minorEastAsia" w:cs="宋体"/>
                <w:color w:val="000000"/>
                <w:kern w:val="0"/>
                <w:sz w:val="24"/>
                <w:szCs w:val="24"/>
              </w:rPr>
            </w:pPr>
            <w:r w:rsidRPr="008858E5">
              <w:rPr>
                <w:rFonts w:asciiTheme="minorEastAsia" w:hAnsiTheme="minorEastAsia" w:cs="宋体" w:hint="eastAsia"/>
                <w:color w:val="000000"/>
                <w:kern w:val="0"/>
                <w:sz w:val="24"/>
                <w:szCs w:val="24"/>
              </w:rPr>
              <w:t>单位：万元</w:t>
            </w:r>
          </w:p>
        </w:tc>
      </w:tr>
      <w:tr w:rsidR="00416E61" w:rsidRPr="00416E61" w:rsidTr="008858E5">
        <w:trPr>
          <w:trHeight w:val="402"/>
        </w:trPr>
        <w:tc>
          <w:tcPr>
            <w:tcW w:w="512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收入</w:t>
            </w:r>
          </w:p>
        </w:tc>
        <w:tc>
          <w:tcPr>
            <w:tcW w:w="10399"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支出</w:t>
            </w:r>
          </w:p>
        </w:tc>
      </w:tr>
      <w:tr w:rsidR="00416E61" w:rsidRPr="00416E61" w:rsidTr="008858E5">
        <w:trPr>
          <w:trHeight w:val="630"/>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项    目</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行次</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金额</w:t>
            </w: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项    目</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行次</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合计</w:t>
            </w:r>
          </w:p>
        </w:tc>
        <w:tc>
          <w:tcPr>
            <w:tcW w:w="1392" w:type="dxa"/>
            <w:tcBorders>
              <w:top w:val="nil"/>
              <w:left w:val="nil"/>
              <w:bottom w:val="single" w:sz="4" w:space="0" w:color="auto"/>
              <w:right w:val="single" w:sz="4" w:space="0" w:color="auto"/>
            </w:tcBorders>
            <w:shd w:val="clear" w:color="auto" w:fill="auto"/>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一般公共预算财政拨款</w:t>
            </w:r>
          </w:p>
        </w:tc>
        <w:tc>
          <w:tcPr>
            <w:tcW w:w="1392" w:type="dxa"/>
            <w:tcBorders>
              <w:top w:val="nil"/>
              <w:left w:val="nil"/>
              <w:bottom w:val="single" w:sz="4" w:space="0" w:color="auto"/>
              <w:right w:val="single" w:sz="4" w:space="0" w:color="auto"/>
            </w:tcBorders>
            <w:shd w:val="clear" w:color="auto" w:fill="auto"/>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政府性基金预算财政拨款</w:t>
            </w:r>
          </w:p>
        </w:tc>
        <w:tc>
          <w:tcPr>
            <w:tcW w:w="1571" w:type="dxa"/>
            <w:tcBorders>
              <w:top w:val="nil"/>
              <w:left w:val="nil"/>
              <w:bottom w:val="single" w:sz="4" w:space="0" w:color="auto"/>
              <w:right w:val="single" w:sz="4" w:space="0" w:color="auto"/>
            </w:tcBorders>
            <w:shd w:val="clear" w:color="auto" w:fill="auto"/>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国有资本经营预算财政拨款</w:t>
            </w:r>
          </w:p>
        </w:tc>
      </w:tr>
      <w:tr w:rsidR="00416E61" w:rsidRPr="00416E61" w:rsidTr="008858E5">
        <w:trPr>
          <w:trHeight w:val="402"/>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栏    次</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1</w:t>
            </w: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栏    次</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2</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3</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4</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5</w:t>
            </w:r>
          </w:p>
        </w:tc>
      </w:tr>
      <w:tr w:rsidR="00416E61" w:rsidRPr="00416E61" w:rsidTr="004014C2">
        <w:trPr>
          <w:trHeight w:val="402"/>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一、一般公共预算财政拨款</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1</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5147EE"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609.21</w:t>
            </w: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一、一般公共服务支出</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15</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r>
      <w:tr w:rsidR="00416E61" w:rsidRPr="00416E61" w:rsidTr="004014C2">
        <w:trPr>
          <w:trHeight w:val="402"/>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二、政府性基金预算财政拨款</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2</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二、外交支出</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16</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r>
      <w:tr w:rsidR="00416E61" w:rsidRPr="00416E61" w:rsidTr="004014C2">
        <w:trPr>
          <w:trHeight w:val="402"/>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三、国有资本经营预算财政拨款</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3</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三、国防支出</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17</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r>
      <w:tr w:rsidR="00416E61" w:rsidRPr="00416E61" w:rsidTr="004014C2">
        <w:trPr>
          <w:trHeight w:val="402"/>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4</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四、公共安全支出</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18</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r>
      <w:tr w:rsidR="00416E61" w:rsidRPr="00416E61" w:rsidTr="004014C2">
        <w:trPr>
          <w:trHeight w:val="402"/>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5</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五、</w:t>
            </w:r>
            <w:r w:rsidR="005147EE" w:rsidRPr="008858E5">
              <w:rPr>
                <w:rFonts w:asciiTheme="minorEastAsia" w:hAnsiTheme="minorEastAsia" w:cs="宋体" w:hint="eastAsia"/>
                <w:kern w:val="0"/>
                <w:sz w:val="24"/>
                <w:szCs w:val="24"/>
              </w:rPr>
              <w:t>节能环保支出</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19</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5147EE"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228.53</w:t>
            </w:r>
            <w:r w:rsidR="00416E61"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5147EE"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228.53</w:t>
            </w:r>
            <w:r w:rsidR="00416E61"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r>
      <w:tr w:rsidR="00416E61" w:rsidRPr="00416E61" w:rsidTr="004014C2">
        <w:trPr>
          <w:trHeight w:val="402"/>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6</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六、</w:t>
            </w:r>
            <w:r w:rsidR="005147EE" w:rsidRPr="008858E5">
              <w:rPr>
                <w:rFonts w:asciiTheme="minorEastAsia" w:hAnsiTheme="minorEastAsia" w:cs="宋体" w:hint="eastAsia"/>
                <w:kern w:val="0"/>
                <w:sz w:val="24"/>
                <w:szCs w:val="24"/>
              </w:rPr>
              <w:t>住房保障支出</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20</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D1327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r w:rsidR="005147EE" w:rsidRPr="008858E5">
              <w:rPr>
                <w:rFonts w:asciiTheme="minorEastAsia" w:hAnsiTheme="minorEastAsia" w:cs="宋体" w:hint="eastAsia"/>
                <w:kern w:val="0"/>
                <w:sz w:val="24"/>
                <w:szCs w:val="24"/>
              </w:rPr>
              <w:t>14.42</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r w:rsidR="005147EE" w:rsidRPr="008858E5">
              <w:rPr>
                <w:rFonts w:asciiTheme="minorEastAsia" w:hAnsiTheme="minorEastAsia" w:cs="宋体" w:hint="eastAsia"/>
                <w:kern w:val="0"/>
                <w:sz w:val="24"/>
                <w:szCs w:val="24"/>
              </w:rPr>
              <w:t>14.42</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r>
      <w:tr w:rsidR="00416E61" w:rsidRPr="00416E61" w:rsidTr="004014C2">
        <w:trPr>
          <w:trHeight w:val="402"/>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7</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21</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r>
      <w:tr w:rsidR="00416E61" w:rsidRPr="00416E61" w:rsidTr="004014C2">
        <w:trPr>
          <w:trHeight w:val="402"/>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8</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22</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r>
      <w:tr w:rsidR="00416E61" w:rsidRPr="00416E61" w:rsidTr="004014C2">
        <w:trPr>
          <w:trHeight w:val="402"/>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b/>
                <w:bCs/>
                <w:kern w:val="0"/>
                <w:sz w:val="24"/>
                <w:szCs w:val="24"/>
              </w:rPr>
            </w:pPr>
            <w:r w:rsidRPr="008858E5">
              <w:rPr>
                <w:rFonts w:asciiTheme="minorEastAsia" w:hAnsiTheme="minorEastAsia" w:cs="宋体" w:hint="eastAsia"/>
                <w:b/>
                <w:bCs/>
                <w:kern w:val="0"/>
                <w:sz w:val="24"/>
                <w:szCs w:val="24"/>
              </w:rPr>
              <w:t>本年收入合计</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9</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5147EE"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609.21</w:t>
            </w: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b/>
                <w:bCs/>
                <w:kern w:val="0"/>
                <w:sz w:val="24"/>
                <w:szCs w:val="24"/>
              </w:rPr>
            </w:pPr>
            <w:r w:rsidRPr="008858E5">
              <w:rPr>
                <w:rFonts w:asciiTheme="minorEastAsia" w:hAnsiTheme="minorEastAsia" w:cs="宋体" w:hint="eastAsia"/>
                <w:b/>
                <w:bCs/>
                <w:kern w:val="0"/>
                <w:sz w:val="24"/>
                <w:szCs w:val="24"/>
              </w:rPr>
              <w:t>本年支出合计</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23</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D1327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242.95</w:t>
            </w:r>
            <w:r w:rsidR="00416E61"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r w:rsidR="00D13271" w:rsidRPr="008858E5">
              <w:rPr>
                <w:rFonts w:asciiTheme="minorEastAsia" w:hAnsiTheme="minorEastAsia" w:cs="宋体" w:hint="eastAsia"/>
                <w:kern w:val="0"/>
                <w:sz w:val="24"/>
                <w:szCs w:val="24"/>
              </w:rPr>
              <w:t>242.95</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b/>
                <w:bCs/>
                <w:kern w:val="0"/>
                <w:sz w:val="24"/>
                <w:szCs w:val="24"/>
              </w:rPr>
            </w:pPr>
            <w:r w:rsidRPr="008858E5">
              <w:rPr>
                <w:rFonts w:asciiTheme="minorEastAsia" w:hAnsiTheme="minorEastAsia" w:cs="宋体" w:hint="eastAsia"/>
                <w:b/>
                <w:bCs/>
                <w:kern w:val="0"/>
                <w:sz w:val="24"/>
                <w:szCs w:val="24"/>
              </w:rPr>
              <w:t xml:space="preserve">　</w:t>
            </w:r>
          </w:p>
        </w:tc>
      </w:tr>
      <w:tr w:rsidR="00416E61" w:rsidRPr="00416E61" w:rsidTr="004014C2">
        <w:trPr>
          <w:trHeight w:val="402"/>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年初财政拨款结转和结余</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10</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5147EE"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25.80</w:t>
            </w: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年末财政拨款结转和结余</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24</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D1327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392.06</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r w:rsidR="00D13271" w:rsidRPr="008858E5">
              <w:rPr>
                <w:rFonts w:asciiTheme="minorEastAsia" w:hAnsiTheme="minorEastAsia" w:cs="宋体" w:hint="eastAsia"/>
                <w:kern w:val="0"/>
                <w:sz w:val="24"/>
                <w:szCs w:val="24"/>
              </w:rPr>
              <w:t>392.06</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r>
      <w:tr w:rsidR="00416E61" w:rsidRPr="00416E61" w:rsidTr="004014C2">
        <w:trPr>
          <w:trHeight w:val="402"/>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一般公共预算财政拨款</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11</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5147EE"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25.80</w:t>
            </w: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25</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r>
      <w:tr w:rsidR="00416E61" w:rsidRPr="00416E61" w:rsidTr="004014C2">
        <w:trPr>
          <w:trHeight w:val="402"/>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政府性基金预算财政拨款</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12</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26</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r>
      <w:tr w:rsidR="00416E61" w:rsidRPr="00416E61" w:rsidTr="004014C2">
        <w:trPr>
          <w:trHeight w:val="402"/>
        </w:trPr>
        <w:tc>
          <w:tcPr>
            <w:tcW w:w="3590" w:type="dxa"/>
            <w:tcBorders>
              <w:top w:val="nil"/>
              <w:left w:val="single" w:sz="4" w:space="0" w:color="auto"/>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国有资本经营预算财政拨款</w:t>
            </w:r>
          </w:p>
        </w:tc>
        <w:tc>
          <w:tcPr>
            <w:tcW w:w="455"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13</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p>
        </w:tc>
        <w:tc>
          <w:tcPr>
            <w:tcW w:w="3407"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27</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p>
        </w:tc>
      </w:tr>
      <w:tr w:rsidR="00416E61" w:rsidRPr="00416E61" w:rsidTr="004014C2">
        <w:trPr>
          <w:trHeight w:val="402"/>
        </w:trPr>
        <w:tc>
          <w:tcPr>
            <w:tcW w:w="3590"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8858E5" w:rsidRDefault="00416E61" w:rsidP="00416E61">
            <w:pPr>
              <w:widowControl/>
              <w:jc w:val="center"/>
              <w:rPr>
                <w:rFonts w:asciiTheme="minorEastAsia" w:hAnsiTheme="minorEastAsia" w:cs="宋体"/>
                <w:b/>
                <w:bCs/>
                <w:kern w:val="0"/>
                <w:sz w:val="24"/>
                <w:szCs w:val="24"/>
              </w:rPr>
            </w:pPr>
            <w:r w:rsidRPr="008858E5">
              <w:rPr>
                <w:rFonts w:asciiTheme="minorEastAsia" w:hAnsiTheme="minorEastAsia" w:cs="宋体" w:hint="eastAsia"/>
                <w:b/>
                <w:bCs/>
                <w:kern w:val="0"/>
                <w:sz w:val="24"/>
                <w:szCs w:val="24"/>
              </w:rPr>
              <w:t>总计</w:t>
            </w:r>
          </w:p>
        </w:tc>
        <w:tc>
          <w:tcPr>
            <w:tcW w:w="455" w:type="dxa"/>
            <w:tcBorders>
              <w:top w:val="nil"/>
              <w:left w:val="nil"/>
              <w:bottom w:val="single" w:sz="4" w:space="0" w:color="auto"/>
              <w:right w:val="single" w:sz="4" w:space="0" w:color="auto"/>
            </w:tcBorders>
            <w:shd w:val="clear" w:color="000000" w:fill="FFFFFF"/>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14</w:t>
            </w:r>
          </w:p>
        </w:tc>
        <w:tc>
          <w:tcPr>
            <w:tcW w:w="1077" w:type="dxa"/>
            <w:tcBorders>
              <w:top w:val="nil"/>
              <w:left w:val="nil"/>
              <w:bottom w:val="single" w:sz="4" w:space="0" w:color="auto"/>
              <w:right w:val="single" w:sz="4" w:space="0" w:color="auto"/>
            </w:tcBorders>
            <w:shd w:val="clear" w:color="auto" w:fill="auto"/>
            <w:noWrap/>
            <w:vAlign w:val="center"/>
            <w:hideMark/>
          </w:tcPr>
          <w:p w:rsidR="00416E61" w:rsidRPr="008858E5" w:rsidRDefault="005147EE"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635.01</w:t>
            </w:r>
          </w:p>
        </w:tc>
        <w:tc>
          <w:tcPr>
            <w:tcW w:w="3407" w:type="dxa"/>
            <w:gridSpan w:val="2"/>
            <w:tcBorders>
              <w:top w:val="nil"/>
              <w:left w:val="nil"/>
              <w:bottom w:val="single" w:sz="4" w:space="0" w:color="auto"/>
              <w:right w:val="single" w:sz="4" w:space="0" w:color="auto"/>
            </w:tcBorders>
            <w:shd w:val="clear" w:color="000000" w:fill="FFFFFF"/>
            <w:noWrap/>
            <w:vAlign w:val="center"/>
            <w:hideMark/>
          </w:tcPr>
          <w:p w:rsidR="00416E61" w:rsidRPr="008858E5" w:rsidRDefault="00416E61" w:rsidP="00416E61">
            <w:pPr>
              <w:widowControl/>
              <w:jc w:val="center"/>
              <w:rPr>
                <w:rFonts w:asciiTheme="minorEastAsia" w:hAnsiTheme="minorEastAsia" w:cs="宋体"/>
                <w:b/>
                <w:bCs/>
                <w:kern w:val="0"/>
                <w:sz w:val="24"/>
                <w:szCs w:val="24"/>
              </w:rPr>
            </w:pPr>
            <w:r w:rsidRPr="008858E5">
              <w:rPr>
                <w:rFonts w:asciiTheme="minorEastAsia" w:hAnsiTheme="minorEastAsia" w:cs="宋体" w:hint="eastAsia"/>
                <w:b/>
                <w:bCs/>
                <w:kern w:val="0"/>
                <w:sz w:val="24"/>
                <w:szCs w:val="24"/>
              </w:rPr>
              <w:t>总计</w:t>
            </w:r>
          </w:p>
        </w:tc>
        <w:tc>
          <w:tcPr>
            <w:tcW w:w="1066" w:type="dxa"/>
            <w:gridSpan w:val="2"/>
            <w:tcBorders>
              <w:top w:val="nil"/>
              <w:left w:val="nil"/>
              <w:bottom w:val="single" w:sz="4" w:space="0" w:color="auto"/>
              <w:right w:val="single" w:sz="4" w:space="0" w:color="auto"/>
            </w:tcBorders>
            <w:shd w:val="clear" w:color="000000" w:fill="FFFFFF"/>
            <w:noWrap/>
            <w:vAlign w:val="center"/>
            <w:hideMark/>
          </w:tcPr>
          <w:p w:rsidR="00416E61" w:rsidRPr="008858E5" w:rsidRDefault="00416E61" w:rsidP="00416E61">
            <w:pPr>
              <w:widowControl/>
              <w:jc w:val="center"/>
              <w:rPr>
                <w:rFonts w:asciiTheme="minorEastAsia" w:hAnsiTheme="minorEastAsia" w:cs="宋体"/>
                <w:kern w:val="0"/>
                <w:sz w:val="24"/>
                <w:szCs w:val="24"/>
              </w:rPr>
            </w:pPr>
            <w:r w:rsidRPr="008858E5">
              <w:rPr>
                <w:rFonts w:asciiTheme="minorEastAsia" w:hAnsiTheme="minorEastAsia" w:cs="宋体" w:hint="eastAsia"/>
                <w:kern w:val="0"/>
                <w:sz w:val="24"/>
                <w:szCs w:val="24"/>
              </w:rPr>
              <w:t>28</w:t>
            </w:r>
          </w:p>
        </w:tc>
        <w:tc>
          <w:tcPr>
            <w:tcW w:w="1571" w:type="dxa"/>
            <w:tcBorders>
              <w:top w:val="nil"/>
              <w:left w:val="nil"/>
              <w:bottom w:val="single" w:sz="4" w:space="0" w:color="auto"/>
              <w:right w:val="single" w:sz="4" w:space="0" w:color="auto"/>
            </w:tcBorders>
            <w:shd w:val="clear" w:color="000000" w:fill="FFFFFF"/>
            <w:noWrap/>
            <w:vAlign w:val="center"/>
            <w:hideMark/>
          </w:tcPr>
          <w:p w:rsidR="00416E61" w:rsidRPr="008858E5" w:rsidRDefault="00D1327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635.01</w:t>
            </w:r>
            <w:r w:rsidR="00416E61" w:rsidRPr="008858E5">
              <w:rPr>
                <w:rFonts w:asciiTheme="minorEastAsia" w:hAnsiTheme="minorEastAsia" w:cs="宋体" w:hint="eastAsia"/>
                <w:kern w:val="0"/>
                <w:sz w:val="24"/>
                <w:szCs w:val="24"/>
              </w:rPr>
              <w:t xml:space="preserve">　</w:t>
            </w:r>
          </w:p>
        </w:tc>
        <w:tc>
          <w:tcPr>
            <w:tcW w:w="1392" w:type="dxa"/>
            <w:tcBorders>
              <w:top w:val="nil"/>
              <w:left w:val="nil"/>
              <w:bottom w:val="single" w:sz="4" w:space="0" w:color="auto"/>
              <w:right w:val="single" w:sz="4" w:space="0" w:color="auto"/>
            </w:tcBorders>
            <w:shd w:val="clear" w:color="000000" w:fill="FFFFFF"/>
            <w:noWrap/>
            <w:vAlign w:val="center"/>
            <w:hideMark/>
          </w:tcPr>
          <w:p w:rsidR="00416E61" w:rsidRPr="008858E5" w:rsidRDefault="00416E61" w:rsidP="004014C2">
            <w:pPr>
              <w:widowControl/>
              <w:jc w:val="right"/>
              <w:rPr>
                <w:rFonts w:asciiTheme="minorEastAsia" w:hAnsiTheme="minorEastAsia" w:cs="宋体"/>
                <w:kern w:val="0"/>
                <w:sz w:val="24"/>
                <w:szCs w:val="24"/>
              </w:rPr>
            </w:pPr>
            <w:r w:rsidRPr="008858E5">
              <w:rPr>
                <w:rFonts w:asciiTheme="minorEastAsia" w:hAnsiTheme="minorEastAsia" w:cs="宋体" w:hint="eastAsia"/>
                <w:kern w:val="0"/>
                <w:sz w:val="24"/>
                <w:szCs w:val="24"/>
              </w:rPr>
              <w:t xml:space="preserve">　</w:t>
            </w:r>
            <w:r w:rsidR="00D13271" w:rsidRPr="008858E5">
              <w:rPr>
                <w:rFonts w:asciiTheme="minorEastAsia" w:hAnsiTheme="minorEastAsia" w:cs="宋体" w:hint="eastAsia"/>
                <w:kern w:val="0"/>
                <w:sz w:val="24"/>
                <w:szCs w:val="24"/>
              </w:rPr>
              <w:t>635.01</w:t>
            </w:r>
          </w:p>
        </w:tc>
        <w:tc>
          <w:tcPr>
            <w:tcW w:w="1392"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b/>
                <w:bCs/>
                <w:kern w:val="0"/>
                <w:sz w:val="24"/>
                <w:szCs w:val="24"/>
              </w:rPr>
            </w:pPr>
            <w:r w:rsidRPr="008858E5">
              <w:rPr>
                <w:rFonts w:asciiTheme="minorEastAsia" w:hAnsiTheme="minorEastAsia" w:cs="宋体" w:hint="eastAsia"/>
                <w:b/>
                <w:bCs/>
                <w:kern w:val="0"/>
                <w:sz w:val="24"/>
                <w:szCs w:val="24"/>
              </w:rPr>
              <w:t xml:space="preserve">　</w:t>
            </w:r>
          </w:p>
        </w:tc>
        <w:tc>
          <w:tcPr>
            <w:tcW w:w="1571" w:type="dxa"/>
            <w:tcBorders>
              <w:top w:val="nil"/>
              <w:left w:val="nil"/>
              <w:bottom w:val="single" w:sz="4" w:space="0" w:color="auto"/>
              <w:right w:val="single" w:sz="4" w:space="0" w:color="auto"/>
            </w:tcBorders>
            <w:shd w:val="clear" w:color="auto" w:fill="auto"/>
            <w:noWrap/>
            <w:vAlign w:val="center"/>
            <w:hideMark/>
          </w:tcPr>
          <w:p w:rsidR="00416E61" w:rsidRPr="008858E5" w:rsidRDefault="00416E61" w:rsidP="00416E61">
            <w:pPr>
              <w:widowControl/>
              <w:jc w:val="left"/>
              <w:rPr>
                <w:rFonts w:asciiTheme="minorEastAsia" w:hAnsiTheme="minorEastAsia" w:cs="宋体"/>
                <w:b/>
                <w:bCs/>
                <w:kern w:val="0"/>
                <w:sz w:val="24"/>
                <w:szCs w:val="24"/>
              </w:rPr>
            </w:pPr>
            <w:r w:rsidRPr="008858E5">
              <w:rPr>
                <w:rFonts w:asciiTheme="minorEastAsia" w:hAnsiTheme="minorEastAsia" w:cs="宋体" w:hint="eastAsia"/>
                <w:b/>
                <w:bCs/>
                <w:kern w:val="0"/>
                <w:sz w:val="24"/>
                <w:szCs w:val="24"/>
              </w:rPr>
              <w:t xml:space="preserve">　</w:t>
            </w:r>
          </w:p>
        </w:tc>
      </w:tr>
      <w:tr w:rsidR="00416E61" w:rsidRPr="00416E61" w:rsidTr="00416E61">
        <w:trPr>
          <w:trHeight w:val="585"/>
        </w:trPr>
        <w:tc>
          <w:tcPr>
            <w:tcW w:w="15521" w:type="dxa"/>
            <w:gridSpan w:val="11"/>
            <w:tcBorders>
              <w:top w:val="nil"/>
              <w:left w:val="nil"/>
              <w:bottom w:val="nil"/>
              <w:right w:val="nil"/>
            </w:tcBorders>
            <w:shd w:val="clear" w:color="auto" w:fill="auto"/>
            <w:vAlign w:val="center"/>
            <w:hideMark/>
          </w:tcPr>
          <w:p w:rsidR="00416E61" w:rsidRPr="008858E5" w:rsidRDefault="00416E61" w:rsidP="00416E61">
            <w:pPr>
              <w:widowControl/>
              <w:jc w:val="left"/>
              <w:rPr>
                <w:rFonts w:asciiTheme="minorEastAsia" w:hAnsiTheme="minorEastAsia" w:cs="宋体"/>
                <w:kern w:val="0"/>
                <w:sz w:val="24"/>
                <w:szCs w:val="24"/>
              </w:rPr>
            </w:pPr>
            <w:r w:rsidRPr="008858E5">
              <w:rPr>
                <w:rFonts w:asciiTheme="minorEastAsia" w:hAnsiTheme="minorEastAsia" w:cs="宋体" w:hint="eastAsia"/>
                <w:kern w:val="0"/>
                <w:sz w:val="24"/>
                <w:szCs w:val="24"/>
              </w:rPr>
              <w:t>注：本表反映部门本年度一般公共预算财政拨款、政府性基金预算财政拨款和国有资本经营预算财政拨款的总收支和年末结转结余情况。</w:t>
            </w:r>
          </w:p>
        </w:tc>
      </w:tr>
    </w:tbl>
    <w:p w:rsidR="00416E61" w:rsidRDefault="00416E61" w:rsidP="000A3F69">
      <w:pPr>
        <w:widowControl/>
        <w:jc w:val="center"/>
        <w:rPr>
          <w:rFonts w:ascii="Times New Roman" w:eastAsia="方正小标宋_GBK" w:hAnsi="Times New Roman" w:cs="Times New Roman"/>
          <w:kern w:val="0"/>
          <w:sz w:val="36"/>
          <w:szCs w:val="36"/>
        </w:rPr>
      </w:pPr>
    </w:p>
    <w:p w:rsidR="00416E61" w:rsidRDefault="00416E61" w:rsidP="000A3F69">
      <w:pPr>
        <w:widowControl/>
        <w:jc w:val="center"/>
        <w:rPr>
          <w:rFonts w:ascii="Times New Roman" w:eastAsia="方正小标宋_GBK" w:hAnsi="Times New Roman" w:cs="Times New Roman"/>
          <w:kern w:val="0"/>
          <w:sz w:val="36"/>
          <w:szCs w:val="36"/>
        </w:rPr>
      </w:pPr>
    </w:p>
    <w:p w:rsidR="000A3F69" w:rsidRPr="004014C2" w:rsidRDefault="000A3F69" w:rsidP="000A3F69">
      <w:pPr>
        <w:widowControl/>
        <w:jc w:val="center"/>
        <w:rPr>
          <w:rFonts w:asciiTheme="minorEastAsia" w:hAnsiTheme="minorEastAsia" w:cs="Times New Roman"/>
          <w:kern w:val="0"/>
          <w:sz w:val="32"/>
          <w:szCs w:val="32"/>
        </w:rPr>
      </w:pPr>
      <w:r w:rsidRPr="004014C2">
        <w:rPr>
          <w:rFonts w:asciiTheme="minorEastAsia" w:hAnsiTheme="minorEastAsia" w:cs="Times New Roman"/>
          <w:kern w:val="0"/>
          <w:sz w:val="32"/>
          <w:szCs w:val="32"/>
        </w:rPr>
        <w:t>一般公共预算财政拨款支出决算表</w:t>
      </w:r>
      <w:bookmarkEnd w:id="2"/>
    </w:p>
    <w:p w:rsidR="000A3F69" w:rsidRPr="004014C2" w:rsidRDefault="00A556D4" w:rsidP="00FE1124">
      <w:pPr>
        <w:widowControl/>
        <w:spacing w:beforeLines="50" w:before="156"/>
        <w:jc w:val="left"/>
        <w:rPr>
          <w:rFonts w:asciiTheme="minorEastAsia" w:hAnsiTheme="minorEastAsia" w:cs="Times New Roman"/>
          <w:color w:val="000000"/>
          <w:kern w:val="0"/>
          <w:sz w:val="24"/>
          <w:szCs w:val="24"/>
        </w:rPr>
      </w:pPr>
      <w:r w:rsidRPr="00697C64">
        <w:rPr>
          <w:rFonts w:asciiTheme="minorEastAsia" w:hAnsiTheme="minorEastAsia" w:cs="Times New Roman" w:hint="eastAsia"/>
          <w:color w:val="000000"/>
          <w:kern w:val="0"/>
          <w:szCs w:val="21"/>
        </w:rPr>
        <w:t xml:space="preserve">  </w:t>
      </w:r>
      <w:r w:rsidRPr="004014C2">
        <w:rPr>
          <w:rFonts w:asciiTheme="minorEastAsia" w:hAnsiTheme="minorEastAsia" w:cs="Times New Roman" w:hint="eastAsia"/>
          <w:color w:val="000000"/>
          <w:kern w:val="0"/>
          <w:sz w:val="24"/>
          <w:szCs w:val="24"/>
        </w:rPr>
        <w:t xml:space="preserve">  </w:t>
      </w:r>
      <w:r w:rsidR="000A3F69" w:rsidRPr="004014C2">
        <w:rPr>
          <w:rFonts w:asciiTheme="minorEastAsia" w:hAnsiTheme="minorEastAsia" w:cs="Times New Roman"/>
          <w:color w:val="000000"/>
          <w:kern w:val="0"/>
          <w:sz w:val="24"/>
          <w:szCs w:val="24"/>
        </w:rPr>
        <w:t>部门：</w:t>
      </w:r>
      <w:r w:rsidRPr="004014C2">
        <w:rPr>
          <w:rFonts w:asciiTheme="minorEastAsia" w:hAnsiTheme="minorEastAsia" w:cs="Times New Roman" w:hint="eastAsia"/>
          <w:color w:val="000000"/>
          <w:kern w:val="0"/>
          <w:sz w:val="24"/>
          <w:szCs w:val="24"/>
        </w:rPr>
        <w:t>湖南省常德生态环境监测中心</w:t>
      </w:r>
      <w:r w:rsidR="004014C2">
        <w:rPr>
          <w:rFonts w:asciiTheme="minorEastAsia" w:hAnsiTheme="minorEastAsia" w:cs="Times New Roman" w:hint="eastAsia"/>
          <w:color w:val="000000"/>
          <w:kern w:val="0"/>
          <w:sz w:val="24"/>
          <w:szCs w:val="24"/>
        </w:rPr>
        <w:t xml:space="preserve">                                                                              </w:t>
      </w:r>
      <w:r w:rsidR="000A3F69" w:rsidRPr="004014C2">
        <w:rPr>
          <w:rFonts w:asciiTheme="minorEastAsia" w:hAnsiTheme="minorEastAsia" w:cs="Times New Roman"/>
          <w:color w:val="000000"/>
          <w:kern w:val="0"/>
          <w:sz w:val="24"/>
          <w:szCs w:val="24"/>
        </w:rPr>
        <w:t>公开05表</w:t>
      </w:r>
    </w:p>
    <w:p w:rsidR="000A3F69" w:rsidRPr="004014C2" w:rsidRDefault="00A556D4" w:rsidP="000A3F69">
      <w:pPr>
        <w:widowControl/>
        <w:jc w:val="left"/>
        <w:rPr>
          <w:rFonts w:asciiTheme="minorEastAsia" w:hAnsiTheme="minorEastAsia" w:cs="Times New Roman"/>
          <w:color w:val="000000"/>
          <w:kern w:val="0"/>
          <w:sz w:val="24"/>
          <w:szCs w:val="24"/>
        </w:rPr>
      </w:pPr>
      <w:r w:rsidRPr="004014C2">
        <w:rPr>
          <w:rFonts w:asciiTheme="minorEastAsia" w:hAnsiTheme="minorEastAsia" w:cs="Times New Roman" w:hint="eastAsia"/>
          <w:color w:val="000000"/>
          <w:kern w:val="0"/>
          <w:sz w:val="24"/>
          <w:szCs w:val="24"/>
        </w:rPr>
        <w:t xml:space="preserve">                                                                                                  </w:t>
      </w:r>
      <w:r w:rsidR="004014C2">
        <w:rPr>
          <w:rFonts w:asciiTheme="minorEastAsia" w:hAnsiTheme="minorEastAsia" w:cs="Times New Roman" w:hint="eastAsia"/>
          <w:color w:val="000000"/>
          <w:kern w:val="0"/>
          <w:sz w:val="24"/>
          <w:szCs w:val="24"/>
        </w:rPr>
        <w:t xml:space="preserve">                </w:t>
      </w:r>
      <w:r w:rsidR="000A3F69" w:rsidRPr="004014C2">
        <w:rPr>
          <w:rFonts w:asciiTheme="minorEastAsia" w:hAnsiTheme="minorEastAsia" w:cs="Times New Roman"/>
          <w:color w:val="000000"/>
          <w:kern w:val="0"/>
          <w:sz w:val="24"/>
          <w:szCs w:val="24"/>
        </w:rPr>
        <w:t>单位：万元</w:t>
      </w:r>
    </w:p>
    <w:tbl>
      <w:tblPr>
        <w:tblW w:w="14808" w:type="dxa"/>
        <w:jc w:val="center"/>
        <w:tblInd w:w="-589" w:type="dxa"/>
        <w:tblLook w:val="04A0" w:firstRow="1" w:lastRow="0" w:firstColumn="1" w:lastColumn="0" w:noHBand="0" w:noVBand="1"/>
      </w:tblPr>
      <w:tblGrid>
        <w:gridCol w:w="1789"/>
        <w:gridCol w:w="3527"/>
        <w:gridCol w:w="3000"/>
        <w:gridCol w:w="3492"/>
        <w:gridCol w:w="3000"/>
      </w:tblGrid>
      <w:tr w:rsidR="000A3F69" w:rsidRPr="004014C2" w:rsidTr="00A556D4">
        <w:trPr>
          <w:trHeight w:val="405"/>
          <w:jc w:val="center"/>
        </w:trPr>
        <w:tc>
          <w:tcPr>
            <w:tcW w:w="531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0A3F69" w:rsidRPr="004014C2" w:rsidRDefault="000A3F69" w:rsidP="000A3F69">
            <w:pPr>
              <w:widowControl/>
              <w:jc w:val="center"/>
              <w:rPr>
                <w:rFonts w:asciiTheme="minorEastAsia" w:hAnsiTheme="minorEastAsia" w:cs="Times New Roman"/>
                <w:b/>
                <w:kern w:val="0"/>
                <w:sz w:val="24"/>
                <w:szCs w:val="24"/>
              </w:rPr>
            </w:pPr>
            <w:r w:rsidRPr="004014C2">
              <w:rPr>
                <w:rFonts w:asciiTheme="minorEastAsia" w:hAnsiTheme="minorEastAsia" w:cs="Times New Roman"/>
                <w:b/>
                <w:kern w:val="0"/>
                <w:sz w:val="24"/>
                <w:szCs w:val="24"/>
              </w:rPr>
              <w:t>项目</w:t>
            </w:r>
          </w:p>
        </w:tc>
        <w:tc>
          <w:tcPr>
            <w:tcW w:w="9492" w:type="dxa"/>
            <w:gridSpan w:val="3"/>
            <w:tcBorders>
              <w:top w:val="single" w:sz="8" w:space="0" w:color="auto"/>
              <w:left w:val="nil"/>
              <w:bottom w:val="single" w:sz="4" w:space="0" w:color="auto"/>
              <w:right w:val="single" w:sz="8" w:space="0" w:color="000000"/>
            </w:tcBorders>
            <w:shd w:val="clear" w:color="auto" w:fill="auto"/>
            <w:vAlign w:val="center"/>
            <w:hideMark/>
          </w:tcPr>
          <w:p w:rsidR="000A3F69" w:rsidRPr="004014C2" w:rsidRDefault="000A3F69" w:rsidP="000A3F69">
            <w:pPr>
              <w:widowControl/>
              <w:jc w:val="center"/>
              <w:rPr>
                <w:rFonts w:asciiTheme="minorEastAsia" w:hAnsiTheme="minorEastAsia" w:cs="Times New Roman"/>
                <w:b/>
                <w:kern w:val="0"/>
                <w:sz w:val="24"/>
                <w:szCs w:val="24"/>
              </w:rPr>
            </w:pPr>
            <w:r w:rsidRPr="004014C2">
              <w:rPr>
                <w:rFonts w:asciiTheme="minorEastAsia" w:hAnsiTheme="minorEastAsia" w:cs="Times New Roman"/>
                <w:b/>
                <w:kern w:val="0"/>
                <w:sz w:val="24"/>
                <w:szCs w:val="24"/>
              </w:rPr>
              <w:t>本年支出</w:t>
            </w:r>
          </w:p>
        </w:tc>
      </w:tr>
      <w:tr w:rsidR="000A3F69" w:rsidRPr="004014C2" w:rsidTr="00A556D4">
        <w:trPr>
          <w:trHeight w:val="495"/>
          <w:jc w:val="center"/>
        </w:trPr>
        <w:tc>
          <w:tcPr>
            <w:tcW w:w="1789"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4014C2" w:rsidRDefault="000A3F69" w:rsidP="000A3F69">
            <w:pPr>
              <w:widowControl/>
              <w:jc w:val="center"/>
              <w:rPr>
                <w:rFonts w:asciiTheme="minorEastAsia" w:hAnsiTheme="minorEastAsia" w:cs="Times New Roman"/>
                <w:b/>
                <w:kern w:val="0"/>
                <w:sz w:val="24"/>
                <w:szCs w:val="24"/>
              </w:rPr>
            </w:pPr>
            <w:r w:rsidRPr="004014C2">
              <w:rPr>
                <w:rFonts w:asciiTheme="minorEastAsia" w:hAnsiTheme="minorEastAsia" w:cs="Times New Roman"/>
                <w:b/>
                <w:kern w:val="0"/>
                <w:sz w:val="24"/>
                <w:szCs w:val="24"/>
              </w:rPr>
              <w:t>功能分类科目编码</w:t>
            </w:r>
          </w:p>
        </w:tc>
        <w:tc>
          <w:tcPr>
            <w:tcW w:w="3527" w:type="dxa"/>
            <w:vMerge w:val="restart"/>
            <w:tcBorders>
              <w:top w:val="nil"/>
              <w:left w:val="single" w:sz="4" w:space="0" w:color="auto"/>
              <w:bottom w:val="single" w:sz="4" w:space="0" w:color="auto"/>
              <w:right w:val="single" w:sz="4" w:space="0" w:color="auto"/>
            </w:tcBorders>
            <w:shd w:val="clear" w:color="auto" w:fill="auto"/>
            <w:vAlign w:val="center"/>
            <w:hideMark/>
          </w:tcPr>
          <w:p w:rsidR="000A3F69" w:rsidRPr="004014C2" w:rsidRDefault="000A3F69" w:rsidP="000A3F69">
            <w:pPr>
              <w:widowControl/>
              <w:jc w:val="center"/>
              <w:rPr>
                <w:rFonts w:asciiTheme="minorEastAsia" w:hAnsiTheme="minorEastAsia" w:cs="Times New Roman"/>
                <w:b/>
                <w:kern w:val="0"/>
                <w:sz w:val="24"/>
                <w:szCs w:val="24"/>
              </w:rPr>
            </w:pPr>
            <w:r w:rsidRPr="004014C2">
              <w:rPr>
                <w:rFonts w:asciiTheme="minorEastAsia" w:hAnsiTheme="minorEastAsia" w:cs="Times New Roman"/>
                <w:b/>
                <w:kern w:val="0"/>
                <w:sz w:val="24"/>
                <w:szCs w:val="24"/>
              </w:rPr>
              <w:t>科目名称</w:t>
            </w:r>
          </w:p>
        </w:tc>
        <w:tc>
          <w:tcPr>
            <w:tcW w:w="3000" w:type="dxa"/>
            <w:vMerge w:val="restart"/>
            <w:tcBorders>
              <w:top w:val="nil"/>
              <w:left w:val="single" w:sz="4" w:space="0" w:color="auto"/>
              <w:bottom w:val="single" w:sz="4" w:space="0" w:color="000000"/>
              <w:right w:val="single" w:sz="4" w:space="0" w:color="auto"/>
            </w:tcBorders>
            <w:shd w:val="clear" w:color="auto" w:fill="auto"/>
            <w:vAlign w:val="center"/>
            <w:hideMark/>
          </w:tcPr>
          <w:p w:rsidR="000A3F69" w:rsidRPr="004014C2" w:rsidRDefault="000A3F69" w:rsidP="000A3F69">
            <w:pPr>
              <w:widowControl/>
              <w:jc w:val="center"/>
              <w:rPr>
                <w:rFonts w:asciiTheme="minorEastAsia" w:hAnsiTheme="minorEastAsia" w:cs="Times New Roman"/>
                <w:b/>
                <w:kern w:val="0"/>
                <w:sz w:val="24"/>
                <w:szCs w:val="24"/>
              </w:rPr>
            </w:pPr>
            <w:r w:rsidRPr="004014C2">
              <w:rPr>
                <w:rFonts w:asciiTheme="minorEastAsia" w:hAnsiTheme="minorEastAsia" w:cs="Times New Roman"/>
                <w:b/>
                <w:kern w:val="0"/>
                <w:sz w:val="24"/>
                <w:szCs w:val="24"/>
              </w:rPr>
              <w:t>小计</w:t>
            </w:r>
          </w:p>
        </w:tc>
        <w:tc>
          <w:tcPr>
            <w:tcW w:w="3492" w:type="dxa"/>
            <w:vMerge w:val="restart"/>
            <w:tcBorders>
              <w:top w:val="nil"/>
              <w:left w:val="single" w:sz="4" w:space="0" w:color="auto"/>
              <w:bottom w:val="single" w:sz="4" w:space="0" w:color="000000"/>
              <w:right w:val="single" w:sz="4" w:space="0" w:color="auto"/>
            </w:tcBorders>
            <w:shd w:val="clear" w:color="auto" w:fill="auto"/>
            <w:vAlign w:val="center"/>
            <w:hideMark/>
          </w:tcPr>
          <w:p w:rsidR="000A3F69" w:rsidRPr="004014C2" w:rsidRDefault="000A3F69" w:rsidP="000A3F69">
            <w:pPr>
              <w:widowControl/>
              <w:jc w:val="center"/>
              <w:rPr>
                <w:rFonts w:asciiTheme="minorEastAsia" w:hAnsiTheme="minorEastAsia" w:cs="Times New Roman"/>
                <w:b/>
                <w:kern w:val="0"/>
                <w:sz w:val="24"/>
                <w:szCs w:val="24"/>
              </w:rPr>
            </w:pPr>
            <w:r w:rsidRPr="004014C2">
              <w:rPr>
                <w:rFonts w:asciiTheme="minorEastAsia" w:hAnsiTheme="minorEastAsia" w:cs="Times New Roman"/>
                <w:b/>
                <w:kern w:val="0"/>
                <w:sz w:val="24"/>
                <w:szCs w:val="24"/>
              </w:rPr>
              <w:t>基本支出</w:t>
            </w:r>
          </w:p>
        </w:tc>
        <w:tc>
          <w:tcPr>
            <w:tcW w:w="3000" w:type="dxa"/>
            <w:vMerge w:val="restart"/>
            <w:tcBorders>
              <w:top w:val="nil"/>
              <w:left w:val="single" w:sz="4" w:space="0" w:color="auto"/>
              <w:bottom w:val="single" w:sz="4" w:space="0" w:color="000000"/>
              <w:right w:val="single" w:sz="8" w:space="0" w:color="auto"/>
            </w:tcBorders>
            <w:shd w:val="clear" w:color="auto" w:fill="auto"/>
            <w:vAlign w:val="center"/>
            <w:hideMark/>
          </w:tcPr>
          <w:p w:rsidR="000A3F69" w:rsidRPr="004014C2" w:rsidRDefault="000A3F69" w:rsidP="000A3F69">
            <w:pPr>
              <w:widowControl/>
              <w:jc w:val="center"/>
              <w:rPr>
                <w:rFonts w:asciiTheme="minorEastAsia" w:hAnsiTheme="minorEastAsia" w:cs="Times New Roman"/>
                <w:b/>
                <w:kern w:val="0"/>
                <w:sz w:val="24"/>
                <w:szCs w:val="24"/>
              </w:rPr>
            </w:pPr>
            <w:r w:rsidRPr="004014C2">
              <w:rPr>
                <w:rFonts w:asciiTheme="minorEastAsia" w:hAnsiTheme="minorEastAsia" w:cs="Times New Roman"/>
                <w:b/>
                <w:kern w:val="0"/>
                <w:sz w:val="24"/>
                <w:szCs w:val="24"/>
              </w:rPr>
              <w:t>项目支出</w:t>
            </w:r>
          </w:p>
        </w:tc>
      </w:tr>
      <w:tr w:rsidR="000A3F69" w:rsidRPr="004014C2" w:rsidTr="00A556D4">
        <w:trPr>
          <w:trHeight w:val="360"/>
          <w:jc w:val="center"/>
        </w:trPr>
        <w:tc>
          <w:tcPr>
            <w:tcW w:w="1789" w:type="dxa"/>
            <w:vMerge/>
            <w:tcBorders>
              <w:top w:val="single" w:sz="4" w:space="0" w:color="auto"/>
              <w:left w:val="single" w:sz="8" w:space="0" w:color="auto"/>
              <w:bottom w:val="single" w:sz="4" w:space="0" w:color="auto"/>
              <w:right w:val="single" w:sz="4" w:space="0" w:color="auto"/>
            </w:tcBorders>
            <w:vAlign w:val="center"/>
            <w:hideMark/>
          </w:tcPr>
          <w:p w:rsidR="000A3F69" w:rsidRPr="004014C2" w:rsidRDefault="000A3F69" w:rsidP="000A3F69">
            <w:pPr>
              <w:widowControl/>
              <w:jc w:val="left"/>
              <w:rPr>
                <w:rFonts w:asciiTheme="minorEastAsia" w:hAnsiTheme="minorEastAsia" w:cs="Times New Roman"/>
                <w:kern w:val="0"/>
                <w:sz w:val="24"/>
                <w:szCs w:val="24"/>
              </w:rPr>
            </w:pPr>
          </w:p>
        </w:tc>
        <w:tc>
          <w:tcPr>
            <w:tcW w:w="3527" w:type="dxa"/>
            <w:vMerge/>
            <w:tcBorders>
              <w:top w:val="nil"/>
              <w:left w:val="single" w:sz="4" w:space="0" w:color="auto"/>
              <w:bottom w:val="single" w:sz="4" w:space="0" w:color="auto"/>
              <w:right w:val="single" w:sz="4" w:space="0" w:color="auto"/>
            </w:tcBorders>
            <w:vAlign w:val="center"/>
            <w:hideMark/>
          </w:tcPr>
          <w:p w:rsidR="000A3F69" w:rsidRPr="004014C2" w:rsidRDefault="000A3F69" w:rsidP="000A3F69">
            <w:pPr>
              <w:widowControl/>
              <w:jc w:val="left"/>
              <w:rPr>
                <w:rFonts w:asciiTheme="minorEastAsia" w:hAnsiTheme="minorEastAsia" w:cs="Times New Roman"/>
                <w:kern w:val="0"/>
                <w:sz w:val="24"/>
                <w:szCs w:val="24"/>
              </w:rPr>
            </w:pPr>
          </w:p>
        </w:tc>
        <w:tc>
          <w:tcPr>
            <w:tcW w:w="3000" w:type="dxa"/>
            <w:vMerge/>
            <w:tcBorders>
              <w:top w:val="nil"/>
              <w:left w:val="single" w:sz="4" w:space="0" w:color="auto"/>
              <w:bottom w:val="single" w:sz="4" w:space="0" w:color="000000"/>
              <w:right w:val="single" w:sz="4" w:space="0" w:color="auto"/>
            </w:tcBorders>
            <w:vAlign w:val="center"/>
            <w:hideMark/>
          </w:tcPr>
          <w:p w:rsidR="000A3F69" w:rsidRPr="004014C2" w:rsidRDefault="000A3F69" w:rsidP="000A3F69">
            <w:pPr>
              <w:widowControl/>
              <w:jc w:val="left"/>
              <w:rPr>
                <w:rFonts w:asciiTheme="minorEastAsia" w:hAnsiTheme="minorEastAsia" w:cs="Times New Roman"/>
                <w:kern w:val="0"/>
                <w:sz w:val="24"/>
                <w:szCs w:val="24"/>
              </w:rPr>
            </w:pPr>
          </w:p>
        </w:tc>
        <w:tc>
          <w:tcPr>
            <w:tcW w:w="3492" w:type="dxa"/>
            <w:vMerge/>
            <w:tcBorders>
              <w:top w:val="nil"/>
              <w:left w:val="single" w:sz="4" w:space="0" w:color="auto"/>
              <w:bottom w:val="single" w:sz="4" w:space="0" w:color="000000"/>
              <w:right w:val="single" w:sz="4" w:space="0" w:color="auto"/>
            </w:tcBorders>
            <w:vAlign w:val="center"/>
            <w:hideMark/>
          </w:tcPr>
          <w:p w:rsidR="000A3F69" w:rsidRPr="004014C2" w:rsidRDefault="000A3F69" w:rsidP="000A3F69">
            <w:pPr>
              <w:widowControl/>
              <w:jc w:val="left"/>
              <w:rPr>
                <w:rFonts w:asciiTheme="minorEastAsia" w:hAnsiTheme="minorEastAsia" w:cs="Times New Roman"/>
                <w:kern w:val="0"/>
                <w:sz w:val="24"/>
                <w:szCs w:val="24"/>
              </w:rPr>
            </w:pPr>
          </w:p>
        </w:tc>
        <w:tc>
          <w:tcPr>
            <w:tcW w:w="3000" w:type="dxa"/>
            <w:vMerge/>
            <w:tcBorders>
              <w:top w:val="nil"/>
              <w:left w:val="single" w:sz="4" w:space="0" w:color="auto"/>
              <w:bottom w:val="single" w:sz="4" w:space="0" w:color="000000"/>
              <w:right w:val="single" w:sz="8" w:space="0" w:color="auto"/>
            </w:tcBorders>
            <w:vAlign w:val="center"/>
            <w:hideMark/>
          </w:tcPr>
          <w:p w:rsidR="000A3F69" w:rsidRPr="004014C2" w:rsidRDefault="000A3F69" w:rsidP="000A3F69">
            <w:pPr>
              <w:widowControl/>
              <w:jc w:val="left"/>
              <w:rPr>
                <w:rFonts w:asciiTheme="minorEastAsia" w:hAnsiTheme="minorEastAsia" w:cs="Times New Roman"/>
                <w:kern w:val="0"/>
                <w:sz w:val="24"/>
                <w:szCs w:val="24"/>
              </w:rPr>
            </w:pPr>
          </w:p>
        </w:tc>
      </w:tr>
      <w:tr w:rsidR="000A3F69" w:rsidRPr="004014C2" w:rsidTr="00A556D4">
        <w:trPr>
          <w:trHeight w:val="450"/>
          <w:jc w:val="center"/>
        </w:trPr>
        <w:tc>
          <w:tcPr>
            <w:tcW w:w="1789" w:type="dxa"/>
            <w:vMerge/>
            <w:tcBorders>
              <w:top w:val="single" w:sz="4" w:space="0" w:color="auto"/>
              <w:left w:val="single" w:sz="8" w:space="0" w:color="auto"/>
              <w:bottom w:val="single" w:sz="4" w:space="0" w:color="auto"/>
              <w:right w:val="single" w:sz="4" w:space="0" w:color="auto"/>
            </w:tcBorders>
            <w:vAlign w:val="center"/>
            <w:hideMark/>
          </w:tcPr>
          <w:p w:rsidR="000A3F69" w:rsidRPr="004014C2" w:rsidRDefault="000A3F69" w:rsidP="000A3F69">
            <w:pPr>
              <w:widowControl/>
              <w:jc w:val="left"/>
              <w:rPr>
                <w:rFonts w:asciiTheme="minorEastAsia" w:hAnsiTheme="minorEastAsia" w:cs="Times New Roman"/>
                <w:kern w:val="0"/>
                <w:sz w:val="24"/>
                <w:szCs w:val="24"/>
              </w:rPr>
            </w:pPr>
          </w:p>
        </w:tc>
        <w:tc>
          <w:tcPr>
            <w:tcW w:w="3527" w:type="dxa"/>
            <w:vMerge/>
            <w:tcBorders>
              <w:top w:val="nil"/>
              <w:left w:val="single" w:sz="4" w:space="0" w:color="auto"/>
              <w:bottom w:val="single" w:sz="4" w:space="0" w:color="auto"/>
              <w:right w:val="single" w:sz="4" w:space="0" w:color="auto"/>
            </w:tcBorders>
            <w:vAlign w:val="center"/>
            <w:hideMark/>
          </w:tcPr>
          <w:p w:rsidR="000A3F69" w:rsidRPr="004014C2" w:rsidRDefault="000A3F69" w:rsidP="000A3F69">
            <w:pPr>
              <w:widowControl/>
              <w:jc w:val="left"/>
              <w:rPr>
                <w:rFonts w:asciiTheme="minorEastAsia" w:hAnsiTheme="minorEastAsia" w:cs="Times New Roman"/>
                <w:kern w:val="0"/>
                <w:sz w:val="24"/>
                <w:szCs w:val="24"/>
              </w:rPr>
            </w:pPr>
          </w:p>
        </w:tc>
        <w:tc>
          <w:tcPr>
            <w:tcW w:w="3000" w:type="dxa"/>
            <w:vMerge/>
            <w:tcBorders>
              <w:top w:val="nil"/>
              <w:left w:val="single" w:sz="4" w:space="0" w:color="auto"/>
              <w:bottom w:val="single" w:sz="4" w:space="0" w:color="000000"/>
              <w:right w:val="single" w:sz="4" w:space="0" w:color="auto"/>
            </w:tcBorders>
            <w:vAlign w:val="center"/>
            <w:hideMark/>
          </w:tcPr>
          <w:p w:rsidR="000A3F69" w:rsidRPr="004014C2" w:rsidRDefault="000A3F69" w:rsidP="000A3F69">
            <w:pPr>
              <w:widowControl/>
              <w:jc w:val="left"/>
              <w:rPr>
                <w:rFonts w:asciiTheme="minorEastAsia" w:hAnsiTheme="minorEastAsia" w:cs="Times New Roman"/>
                <w:kern w:val="0"/>
                <w:sz w:val="24"/>
                <w:szCs w:val="24"/>
              </w:rPr>
            </w:pPr>
          </w:p>
        </w:tc>
        <w:tc>
          <w:tcPr>
            <w:tcW w:w="3492" w:type="dxa"/>
            <w:vMerge/>
            <w:tcBorders>
              <w:top w:val="nil"/>
              <w:left w:val="single" w:sz="4" w:space="0" w:color="auto"/>
              <w:bottom w:val="single" w:sz="4" w:space="0" w:color="000000"/>
              <w:right w:val="single" w:sz="4" w:space="0" w:color="auto"/>
            </w:tcBorders>
            <w:vAlign w:val="center"/>
            <w:hideMark/>
          </w:tcPr>
          <w:p w:rsidR="000A3F69" w:rsidRPr="004014C2" w:rsidRDefault="000A3F69" w:rsidP="000A3F69">
            <w:pPr>
              <w:widowControl/>
              <w:jc w:val="left"/>
              <w:rPr>
                <w:rFonts w:asciiTheme="minorEastAsia" w:hAnsiTheme="minorEastAsia" w:cs="Times New Roman"/>
                <w:kern w:val="0"/>
                <w:sz w:val="24"/>
                <w:szCs w:val="24"/>
              </w:rPr>
            </w:pPr>
          </w:p>
        </w:tc>
        <w:tc>
          <w:tcPr>
            <w:tcW w:w="3000" w:type="dxa"/>
            <w:vMerge/>
            <w:tcBorders>
              <w:top w:val="nil"/>
              <w:left w:val="single" w:sz="4" w:space="0" w:color="auto"/>
              <w:bottom w:val="single" w:sz="4" w:space="0" w:color="000000"/>
              <w:right w:val="single" w:sz="8" w:space="0" w:color="auto"/>
            </w:tcBorders>
            <w:vAlign w:val="center"/>
            <w:hideMark/>
          </w:tcPr>
          <w:p w:rsidR="000A3F69" w:rsidRPr="004014C2" w:rsidRDefault="000A3F69" w:rsidP="000A3F69">
            <w:pPr>
              <w:widowControl/>
              <w:jc w:val="left"/>
              <w:rPr>
                <w:rFonts w:asciiTheme="minorEastAsia" w:hAnsiTheme="minorEastAsia" w:cs="Times New Roman"/>
                <w:kern w:val="0"/>
                <w:sz w:val="24"/>
                <w:szCs w:val="24"/>
              </w:rPr>
            </w:pPr>
          </w:p>
        </w:tc>
      </w:tr>
      <w:tr w:rsidR="000A3F69" w:rsidRPr="004014C2" w:rsidTr="00A556D4">
        <w:trPr>
          <w:trHeight w:val="450"/>
          <w:jc w:val="center"/>
        </w:trPr>
        <w:tc>
          <w:tcPr>
            <w:tcW w:w="5316"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4014C2" w:rsidRDefault="000A3F69" w:rsidP="000A3F69">
            <w:pPr>
              <w:widowControl/>
              <w:jc w:val="center"/>
              <w:rPr>
                <w:rFonts w:asciiTheme="minorEastAsia" w:hAnsiTheme="minorEastAsia" w:cs="Times New Roman"/>
                <w:kern w:val="0"/>
                <w:sz w:val="24"/>
                <w:szCs w:val="24"/>
              </w:rPr>
            </w:pPr>
            <w:r w:rsidRPr="004014C2">
              <w:rPr>
                <w:rFonts w:asciiTheme="minorEastAsia" w:hAnsiTheme="minorEastAsia" w:cs="Times New Roman"/>
                <w:kern w:val="0"/>
                <w:sz w:val="24"/>
                <w:szCs w:val="24"/>
              </w:rPr>
              <w:t>栏次</w:t>
            </w:r>
          </w:p>
        </w:tc>
        <w:tc>
          <w:tcPr>
            <w:tcW w:w="3000" w:type="dxa"/>
            <w:tcBorders>
              <w:top w:val="nil"/>
              <w:left w:val="nil"/>
              <w:bottom w:val="single" w:sz="4" w:space="0" w:color="auto"/>
              <w:right w:val="single" w:sz="4" w:space="0" w:color="auto"/>
            </w:tcBorders>
            <w:shd w:val="clear" w:color="auto" w:fill="auto"/>
            <w:vAlign w:val="center"/>
            <w:hideMark/>
          </w:tcPr>
          <w:p w:rsidR="000A3F69" w:rsidRPr="004014C2" w:rsidRDefault="000A3F69" w:rsidP="000A3F69">
            <w:pPr>
              <w:widowControl/>
              <w:jc w:val="center"/>
              <w:rPr>
                <w:rFonts w:asciiTheme="minorEastAsia" w:hAnsiTheme="minorEastAsia" w:cs="Times New Roman"/>
                <w:kern w:val="0"/>
                <w:sz w:val="24"/>
                <w:szCs w:val="24"/>
              </w:rPr>
            </w:pPr>
            <w:r w:rsidRPr="004014C2">
              <w:rPr>
                <w:rFonts w:asciiTheme="minorEastAsia" w:hAnsiTheme="minorEastAsia" w:cs="Times New Roman"/>
                <w:kern w:val="0"/>
                <w:sz w:val="24"/>
                <w:szCs w:val="24"/>
              </w:rPr>
              <w:t>1</w:t>
            </w:r>
          </w:p>
        </w:tc>
        <w:tc>
          <w:tcPr>
            <w:tcW w:w="3492" w:type="dxa"/>
            <w:tcBorders>
              <w:top w:val="nil"/>
              <w:left w:val="nil"/>
              <w:bottom w:val="single" w:sz="4" w:space="0" w:color="auto"/>
              <w:right w:val="single" w:sz="4" w:space="0" w:color="auto"/>
            </w:tcBorders>
            <w:shd w:val="clear" w:color="auto" w:fill="auto"/>
            <w:vAlign w:val="center"/>
            <w:hideMark/>
          </w:tcPr>
          <w:p w:rsidR="000A3F69" w:rsidRPr="004014C2" w:rsidRDefault="000A3F69" w:rsidP="000A3F69">
            <w:pPr>
              <w:widowControl/>
              <w:jc w:val="center"/>
              <w:rPr>
                <w:rFonts w:asciiTheme="minorEastAsia" w:hAnsiTheme="minorEastAsia" w:cs="Times New Roman"/>
                <w:kern w:val="0"/>
                <w:sz w:val="24"/>
                <w:szCs w:val="24"/>
              </w:rPr>
            </w:pPr>
            <w:r w:rsidRPr="004014C2">
              <w:rPr>
                <w:rFonts w:asciiTheme="minorEastAsia" w:hAnsiTheme="minorEastAsia" w:cs="Times New Roman"/>
                <w:kern w:val="0"/>
                <w:sz w:val="24"/>
                <w:szCs w:val="24"/>
              </w:rPr>
              <w:t>2</w:t>
            </w:r>
          </w:p>
        </w:tc>
        <w:tc>
          <w:tcPr>
            <w:tcW w:w="3000" w:type="dxa"/>
            <w:tcBorders>
              <w:top w:val="nil"/>
              <w:left w:val="nil"/>
              <w:bottom w:val="single" w:sz="4" w:space="0" w:color="auto"/>
              <w:right w:val="single" w:sz="8" w:space="0" w:color="auto"/>
            </w:tcBorders>
            <w:shd w:val="clear" w:color="auto" w:fill="auto"/>
            <w:vAlign w:val="center"/>
            <w:hideMark/>
          </w:tcPr>
          <w:p w:rsidR="000A3F69" w:rsidRPr="004014C2" w:rsidRDefault="000A3F69" w:rsidP="000A3F69">
            <w:pPr>
              <w:widowControl/>
              <w:jc w:val="center"/>
              <w:rPr>
                <w:rFonts w:asciiTheme="minorEastAsia" w:hAnsiTheme="minorEastAsia" w:cs="Times New Roman"/>
                <w:kern w:val="0"/>
                <w:sz w:val="24"/>
                <w:szCs w:val="24"/>
              </w:rPr>
            </w:pPr>
            <w:r w:rsidRPr="004014C2">
              <w:rPr>
                <w:rFonts w:asciiTheme="minorEastAsia" w:hAnsiTheme="minorEastAsia" w:cs="Times New Roman"/>
                <w:kern w:val="0"/>
                <w:sz w:val="24"/>
                <w:szCs w:val="24"/>
              </w:rPr>
              <w:t>3</w:t>
            </w:r>
          </w:p>
        </w:tc>
      </w:tr>
      <w:tr w:rsidR="000A3F69" w:rsidRPr="004014C2" w:rsidTr="00A556D4">
        <w:trPr>
          <w:trHeight w:val="450"/>
          <w:jc w:val="center"/>
        </w:trPr>
        <w:tc>
          <w:tcPr>
            <w:tcW w:w="5316"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4014C2" w:rsidRDefault="000A3F69" w:rsidP="000A3F69">
            <w:pPr>
              <w:widowControl/>
              <w:jc w:val="center"/>
              <w:rPr>
                <w:rFonts w:asciiTheme="minorEastAsia" w:hAnsiTheme="minorEastAsia" w:cs="Times New Roman"/>
                <w:kern w:val="0"/>
                <w:sz w:val="24"/>
                <w:szCs w:val="24"/>
              </w:rPr>
            </w:pPr>
            <w:r w:rsidRPr="004014C2">
              <w:rPr>
                <w:rFonts w:asciiTheme="minorEastAsia" w:hAnsiTheme="minorEastAsia" w:cs="Times New Roman"/>
                <w:kern w:val="0"/>
                <w:sz w:val="24"/>
                <w:szCs w:val="24"/>
              </w:rPr>
              <w:t>合计</w:t>
            </w:r>
          </w:p>
        </w:tc>
        <w:tc>
          <w:tcPr>
            <w:tcW w:w="3000" w:type="dxa"/>
            <w:tcBorders>
              <w:top w:val="nil"/>
              <w:left w:val="nil"/>
              <w:bottom w:val="single" w:sz="4" w:space="0" w:color="auto"/>
              <w:right w:val="single" w:sz="4" w:space="0" w:color="auto"/>
            </w:tcBorders>
            <w:shd w:val="clear" w:color="auto" w:fill="auto"/>
            <w:vAlign w:val="center"/>
            <w:hideMark/>
          </w:tcPr>
          <w:p w:rsidR="000A3F69" w:rsidRPr="004014C2" w:rsidRDefault="000A3F69"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r w:rsidR="00772687" w:rsidRPr="004014C2">
              <w:rPr>
                <w:rFonts w:asciiTheme="minorEastAsia" w:hAnsiTheme="minorEastAsia" w:cs="Times New Roman" w:hint="eastAsia"/>
                <w:kern w:val="0"/>
                <w:sz w:val="24"/>
                <w:szCs w:val="24"/>
              </w:rPr>
              <w:t>242.95</w:t>
            </w:r>
          </w:p>
        </w:tc>
        <w:tc>
          <w:tcPr>
            <w:tcW w:w="3492" w:type="dxa"/>
            <w:tcBorders>
              <w:top w:val="nil"/>
              <w:left w:val="nil"/>
              <w:bottom w:val="single" w:sz="4" w:space="0" w:color="auto"/>
              <w:right w:val="single" w:sz="4" w:space="0" w:color="auto"/>
            </w:tcBorders>
            <w:shd w:val="clear" w:color="auto" w:fill="auto"/>
            <w:vAlign w:val="center"/>
            <w:hideMark/>
          </w:tcPr>
          <w:p w:rsidR="000A3F69" w:rsidRPr="004014C2" w:rsidRDefault="000A3F69"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r w:rsidR="00772687" w:rsidRPr="004014C2">
              <w:rPr>
                <w:rFonts w:asciiTheme="minorEastAsia" w:hAnsiTheme="minorEastAsia" w:cs="Times New Roman" w:hint="eastAsia"/>
                <w:kern w:val="0"/>
                <w:sz w:val="24"/>
                <w:szCs w:val="24"/>
              </w:rPr>
              <w:t>107.40</w:t>
            </w:r>
          </w:p>
        </w:tc>
        <w:tc>
          <w:tcPr>
            <w:tcW w:w="3000" w:type="dxa"/>
            <w:tcBorders>
              <w:top w:val="nil"/>
              <w:left w:val="nil"/>
              <w:bottom w:val="single" w:sz="4" w:space="0" w:color="auto"/>
              <w:right w:val="single" w:sz="8" w:space="0" w:color="auto"/>
            </w:tcBorders>
            <w:shd w:val="clear" w:color="auto" w:fill="auto"/>
            <w:vAlign w:val="center"/>
            <w:hideMark/>
          </w:tcPr>
          <w:p w:rsidR="000A3F69" w:rsidRPr="004014C2" w:rsidRDefault="00772687"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135.55</w:t>
            </w:r>
            <w:r w:rsidR="000A3F69" w:rsidRPr="004014C2">
              <w:rPr>
                <w:rFonts w:asciiTheme="minorEastAsia" w:hAnsiTheme="minorEastAsia" w:cs="Times New Roman"/>
                <w:kern w:val="0"/>
                <w:sz w:val="24"/>
                <w:szCs w:val="24"/>
              </w:rPr>
              <w:t xml:space="preserve">　</w:t>
            </w:r>
          </w:p>
        </w:tc>
      </w:tr>
      <w:tr w:rsidR="00A56056" w:rsidRPr="004014C2" w:rsidTr="00A556D4">
        <w:trPr>
          <w:trHeight w:val="450"/>
          <w:jc w:val="center"/>
        </w:trPr>
        <w:tc>
          <w:tcPr>
            <w:tcW w:w="178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56056" w:rsidRPr="004014C2" w:rsidRDefault="00A56056" w:rsidP="00C852F2">
            <w:pPr>
              <w:rPr>
                <w:rFonts w:asciiTheme="minorEastAsia" w:hAnsiTheme="minorEastAsia"/>
                <w:sz w:val="24"/>
                <w:szCs w:val="24"/>
              </w:rPr>
            </w:pPr>
            <w:r w:rsidRPr="004014C2">
              <w:rPr>
                <w:rFonts w:asciiTheme="minorEastAsia" w:hAnsiTheme="minorEastAsia" w:hint="eastAsia"/>
                <w:sz w:val="24"/>
                <w:szCs w:val="24"/>
              </w:rPr>
              <w:t>211</w:t>
            </w:r>
          </w:p>
        </w:tc>
        <w:tc>
          <w:tcPr>
            <w:tcW w:w="3527" w:type="dxa"/>
            <w:tcBorders>
              <w:top w:val="nil"/>
              <w:left w:val="nil"/>
              <w:bottom w:val="single" w:sz="4" w:space="0" w:color="auto"/>
              <w:right w:val="single" w:sz="4" w:space="0" w:color="auto"/>
            </w:tcBorders>
            <w:shd w:val="clear" w:color="auto" w:fill="auto"/>
            <w:vAlign w:val="center"/>
            <w:hideMark/>
          </w:tcPr>
          <w:p w:rsidR="00A56056" w:rsidRPr="004014C2" w:rsidRDefault="00A56056">
            <w:pPr>
              <w:rPr>
                <w:rFonts w:asciiTheme="minorEastAsia" w:hAnsiTheme="minorEastAsia" w:cs="Arial"/>
                <w:color w:val="000000"/>
                <w:sz w:val="24"/>
                <w:szCs w:val="24"/>
              </w:rPr>
            </w:pPr>
            <w:r w:rsidRPr="004014C2">
              <w:rPr>
                <w:rFonts w:asciiTheme="minorEastAsia" w:hAnsiTheme="minorEastAsia" w:cs="Arial" w:hint="eastAsia"/>
                <w:color w:val="000000"/>
                <w:sz w:val="24"/>
                <w:szCs w:val="24"/>
              </w:rPr>
              <w:t>节能环保支出</w:t>
            </w:r>
          </w:p>
        </w:tc>
        <w:tc>
          <w:tcPr>
            <w:tcW w:w="3000" w:type="dxa"/>
            <w:tcBorders>
              <w:top w:val="nil"/>
              <w:left w:val="nil"/>
              <w:bottom w:val="single" w:sz="4" w:space="0" w:color="auto"/>
              <w:right w:val="single" w:sz="4" w:space="0" w:color="auto"/>
            </w:tcBorders>
            <w:shd w:val="clear" w:color="auto" w:fill="auto"/>
            <w:vAlign w:val="center"/>
            <w:hideMark/>
          </w:tcPr>
          <w:p w:rsidR="00A56056" w:rsidRPr="004014C2" w:rsidRDefault="00A56056"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228.53</w:t>
            </w:r>
          </w:p>
        </w:tc>
        <w:tc>
          <w:tcPr>
            <w:tcW w:w="3492" w:type="dxa"/>
            <w:tcBorders>
              <w:top w:val="nil"/>
              <w:left w:val="nil"/>
              <w:bottom w:val="single" w:sz="4" w:space="0" w:color="auto"/>
              <w:right w:val="single" w:sz="4" w:space="0" w:color="auto"/>
            </w:tcBorders>
            <w:shd w:val="clear" w:color="auto" w:fill="auto"/>
            <w:vAlign w:val="center"/>
            <w:hideMark/>
          </w:tcPr>
          <w:p w:rsidR="00A56056" w:rsidRPr="004014C2" w:rsidRDefault="00A56056"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92.98</w:t>
            </w:r>
          </w:p>
        </w:tc>
        <w:tc>
          <w:tcPr>
            <w:tcW w:w="3000" w:type="dxa"/>
            <w:tcBorders>
              <w:top w:val="nil"/>
              <w:left w:val="nil"/>
              <w:bottom w:val="single" w:sz="4" w:space="0" w:color="auto"/>
              <w:right w:val="single" w:sz="8" w:space="0" w:color="auto"/>
            </w:tcBorders>
            <w:shd w:val="clear" w:color="auto" w:fill="auto"/>
            <w:vAlign w:val="center"/>
            <w:hideMark/>
          </w:tcPr>
          <w:p w:rsidR="00A56056" w:rsidRPr="004014C2" w:rsidRDefault="00A56056"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135.55</w:t>
            </w:r>
          </w:p>
        </w:tc>
      </w:tr>
      <w:tr w:rsidR="00A56056" w:rsidRPr="004014C2" w:rsidTr="00A556D4">
        <w:trPr>
          <w:trHeight w:val="450"/>
          <w:jc w:val="center"/>
        </w:trPr>
        <w:tc>
          <w:tcPr>
            <w:tcW w:w="178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56056" w:rsidRPr="004014C2" w:rsidRDefault="00A56056" w:rsidP="00C852F2">
            <w:pPr>
              <w:rPr>
                <w:rFonts w:asciiTheme="minorEastAsia" w:hAnsiTheme="minorEastAsia"/>
                <w:sz w:val="24"/>
                <w:szCs w:val="24"/>
              </w:rPr>
            </w:pPr>
            <w:r w:rsidRPr="004014C2">
              <w:rPr>
                <w:rFonts w:asciiTheme="minorEastAsia" w:hAnsiTheme="minorEastAsia" w:hint="eastAsia"/>
                <w:sz w:val="24"/>
                <w:szCs w:val="24"/>
              </w:rPr>
              <w:t>21101</w:t>
            </w:r>
          </w:p>
        </w:tc>
        <w:tc>
          <w:tcPr>
            <w:tcW w:w="3527" w:type="dxa"/>
            <w:tcBorders>
              <w:top w:val="nil"/>
              <w:left w:val="nil"/>
              <w:bottom w:val="single" w:sz="4" w:space="0" w:color="auto"/>
              <w:right w:val="single" w:sz="4" w:space="0" w:color="auto"/>
            </w:tcBorders>
            <w:shd w:val="clear" w:color="auto" w:fill="auto"/>
            <w:vAlign w:val="center"/>
            <w:hideMark/>
          </w:tcPr>
          <w:p w:rsidR="00A56056" w:rsidRPr="004014C2" w:rsidRDefault="00A56056">
            <w:pPr>
              <w:rPr>
                <w:rFonts w:asciiTheme="minorEastAsia" w:hAnsiTheme="minorEastAsia" w:cs="Arial"/>
                <w:color w:val="000000"/>
                <w:sz w:val="24"/>
                <w:szCs w:val="24"/>
              </w:rPr>
            </w:pPr>
            <w:r w:rsidRPr="004014C2">
              <w:rPr>
                <w:rFonts w:asciiTheme="minorEastAsia" w:hAnsiTheme="minorEastAsia" w:cs="Arial" w:hint="eastAsia"/>
                <w:color w:val="000000"/>
                <w:sz w:val="24"/>
                <w:szCs w:val="24"/>
              </w:rPr>
              <w:t>环境保护管理事务</w:t>
            </w:r>
          </w:p>
        </w:tc>
        <w:tc>
          <w:tcPr>
            <w:tcW w:w="3000" w:type="dxa"/>
            <w:tcBorders>
              <w:top w:val="nil"/>
              <w:left w:val="nil"/>
              <w:bottom w:val="single" w:sz="4" w:space="0" w:color="auto"/>
              <w:right w:val="single" w:sz="4" w:space="0" w:color="auto"/>
            </w:tcBorders>
            <w:shd w:val="clear" w:color="auto" w:fill="auto"/>
            <w:vAlign w:val="center"/>
            <w:hideMark/>
          </w:tcPr>
          <w:p w:rsidR="00A56056" w:rsidRPr="004014C2" w:rsidRDefault="00A56056"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92.98</w:t>
            </w:r>
          </w:p>
        </w:tc>
        <w:tc>
          <w:tcPr>
            <w:tcW w:w="3492" w:type="dxa"/>
            <w:tcBorders>
              <w:top w:val="nil"/>
              <w:left w:val="nil"/>
              <w:bottom w:val="single" w:sz="4" w:space="0" w:color="auto"/>
              <w:right w:val="single" w:sz="4" w:space="0" w:color="auto"/>
            </w:tcBorders>
            <w:shd w:val="clear" w:color="auto" w:fill="auto"/>
            <w:vAlign w:val="center"/>
            <w:hideMark/>
          </w:tcPr>
          <w:p w:rsidR="00A56056" w:rsidRPr="004014C2" w:rsidRDefault="00A56056"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92.98</w:t>
            </w:r>
          </w:p>
        </w:tc>
        <w:tc>
          <w:tcPr>
            <w:tcW w:w="3000" w:type="dxa"/>
            <w:tcBorders>
              <w:top w:val="nil"/>
              <w:left w:val="nil"/>
              <w:bottom w:val="single" w:sz="4" w:space="0" w:color="auto"/>
              <w:right w:val="single" w:sz="8" w:space="0" w:color="auto"/>
            </w:tcBorders>
            <w:shd w:val="clear" w:color="auto" w:fill="auto"/>
            <w:vAlign w:val="center"/>
            <w:hideMark/>
          </w:tcPr>
          <w:p w:rsidR="00A56056" w:rsidRPr="004014C2" w:rsidRDefault="00A56056" w:rsidP="00772687">
            <w:pPr>
              <w:widowControl/>
              <w:jc w:val="right"/>
              <w:rPr>
                <w:rFonts w:asciiTheme="minorEastAsia" w:hAnsiTheme="minorEastAsia" w:cs="Times New Roman"/>
                <w:kern w:val="0"/>
                <w:sz w:val="24"/>
                <w:szCs w:val="24"/>
              </w:rPr>
            </w:pPr>
          </w:p>
        </w:tc>
      </w:tr>
      <w:tr w:rsidR="00697C64" w:rsidRPr="004014C2" w:rsidTr="00A556D4">
        <w:trPr>
          <w:trHeight w:val="450"/>
          <w:jc w:val="center"/>
        </w:trPr>
        <w:tc>
          <w:tcPr>
            <w:tcW w:w="178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697C64" w:rsidRPr="004014C2" w:rsidRDefault="00697C64" w:rsidP="00C852F2">
            <w:pPr>
              <w:rPr>
                <w:rFonts w:asciiTheme="minorEastAsia" w:hAnsiTheme="minorEastAsia" w:cs="宋体"/>
                <w:sz w:val="24"/>
                <w:szCs w:val="24"/>
              </w:rPr>
            </w:pPr>
            <w:r w:rsidRPr="004014C2">
              <w:rPr>
                <w:rFonts w:asciiTheme="minorEastAsia" w:hAnsiTheme="minorEastAsia" w:hint="eastAsia"/>
                <w:sz w:val="24"/>
                <w:szCs w:val="24"/>
              </w:rPr>
              <w:t>2110101</w:t>
            </w:r>
          </w:p>
        </w:tc>
        <w:tc>
          <w:tcPr>
            <w:tcW w:w="3527" w:type="dxa"/>
            <w:tcBorders>
              <w:top w:val="nil"/>
              <w:left w:val="nil"/>
              <w:bottom w:val="single" w:sz="4" w:space="0" w:color="auto"/>
              <w:right w:val="single" w:sz="4" w:space="0" w:color="auto"/>
            </w:tcBorders>
            <w:shd w:val="clear" w:color="auto" w:fill="auto"/>
            <w:vAlign w:val="center"/>
            <w:hideMark/>
          </w:tcPr>
          <w:p w:rsidR="00697C64" w:rsidRPr="004014C2" w:rsidRDefault="00697C64" w:rsidP="00C852F2">
            <w:pPr>
              <w:rPr>
                <w:rFonts w:asciiTheme="minorEastAsia" w:hAnsiTheme="minorEastAsia" w:cs="宋体"/>
                <w:sz w:val="24"/>
                <w:szCs w:val="24"/>
              </w:rPr>
            </w:pPr>
            <w:r w:rsidRPr="004014C2">
              <w:rPr>
                <w:rFonts w:asciiTheme="minorEastAsia" w:hAnsiTheme="minorEastAsia" w:hint="eastAsia"/>
                <w:sz w:val="24"/>
                <w:szCs w:val="24"/>
              </w:rPr>
              <w:t xml:space="preserve">　行政运行</w:t>
            </w:r>
          </w:p>
        </w:tc>
        <w:tc>
          <w:tcPr>
            <w:tcW w:w="3000" w:type="dxa"/>
            <w:tcBorders>
              <w:top w:val="nil"/>
              <w:left w:val="nil"/>
              <w:bottom w:val="single" w:sz="4" w:space="0" w:color="auto"/>
              <w:right w:val="single" w:sz="4" w:space="0" w:color="auto"/>
            </w:tcBorders>
            <w:shd w:val="clear" w:color="auto" w:fill="auto"/>
            <w:vAlign w:val="center"/>
            <w:hideMark/>
          </w:tcPr>
          <w:p w:rsidR="00697C64" w:rsidRPr="004014C2" w:rsidRDefault="00697C64"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r w:rsidRPr="004014C2">
              <w:rPr>
                <w:rFonts w:asciiTheme="minorEastAsia" w:hAnsiTheme="minorEastAsia" w:cs="Times New Roman" w:hint="eastAsia"/>
                <w:kern w:val="0"/>
                <w:sz w:val="24"/>
                <w:szCs w:val="24"/>
              </w:rPr>
              <w:t>92.98</w:t>
            </w:r>
          </w:p>
        </w:tc>
        <w:tc>
          <w:tcPr>
            <w:tcW w:w="3492" w:type="dxa"/>
            <w:tcBorders>
              <w:top w:val="nil"/>
              <w:left w:val="nil"/>
              <w:bottom w:val="single" w:sz="4" w:space="0" w:color="auto"/>
              <w:right w:val="single" w:sz="4" w:space="0" w:color="auto"/>
            </w:tcBorders>
            <w:shd w:val="clear" w:color="auto" w:fill="auto"/>
            <w:vAlign w:val="center"/>
            <w:hideMark/>
          </w:tcPr>
          <w:p w:rsidR="00697C64" w:rsidRPr="004014C2" w:rsidRDefault="00697C64"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r w:rsidRPr="004014C2">
              <w:rPr>
                <w:rFonts w:asciiTheme="minorEastAsia" w:hAnsiTheme="minorEastAsia" w:cs="Times New Roman" w:hint="eastAsia"/>
                <w:kern w:val="0"/>
                <w:sz w:val="24"/>
                <w:szCs w:val="24"/>
              </w:rPr>
              <w:t>92.98</w:t>
            </w:r>
          </w:p>
        </w:tc>
        <w:tc>
          <w:tcPr>
            <w:tcW w:w="3000" w:type="dxa"/>
            <w:tcBorders>
              <w:top w:val="nil"/>
              <w:left w:val="nil"/>
              <w:bottom w:val="single" w:sz="4" w:space="0" w:color="auto"/>
              <w:right w:val="single" w:sz="8" w:space="0" w:color="auto"/>
            </w:tcBorders>
            <w:shd w:val="clear" w:color="auto" w:fill="auto"/>
            <w:vAlign w:val="center"/>
            <w:hideMark/>
          </w:tcPr>
          <w:p w:rsidR="00697C64" w:rsidRPr="004014C2" w:rsidRDefault="00697C64"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p>
        </w:tc>
      </w:tr>
      <w:tr w:rsidR="00375D0E" w:rsidRPr="004014C2" w:rsidTr="00A556D4">
        <w:trPr>
          <w:trHeight w:val="450"/>
          <w:jc w:val="center"/>
        </w:trPr>
        <w:tc>
          <w:tcPr>
            <w:tcW w:w="178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375D0E" w:rsidRPr="004014C2" w:rsidRDefault="00375D0E" w:rsidP="00C852F2">
            <w:pPr>
              <w:rPr>
                <w:rFonts w:asciiTheme="minorEastAsia" w:hAnsiTheme="minorEastAsia"/>
                <w:sz w:val="24"/>
                <w:szCs w:val="24"/>
              </w:rPr>
            </w:pPr>
            <w:r w:rsidRPr="004014C2">
              <w:rPr>
                <w:rFonts w:asciiTheme="minorEastAsia" w:hAnsiTheme="minorEastAsia" w:hint="eastAsia"/>
                <w:sz w:val="24"/>
                <w:szCs w:val="24"/>
              </w:rPr>
              <w:t>21103</w:t>
            </w:r>
          </w:p>
        </w:tc>
        <w:tc>
          <w:tcPr>
            <w:tcW w:w="3527" w:type="dxa"/>
            <w:tcBorders>
              <w:top w:val="nil"/>
              <w:left w:val="nil"/>
              <w:bottom w:val="single" w:sz="4" w:space="0" w:color="auto"/>
              <w:right w:val="single" w:sz="4" w:space="0" w:color="auto"/>
            </w:tcBorders>
            <w:shd w:val="clear" w:color="auto" w:fill="auto"/>
            <w:vAlign w:val="center"/>
            <w:hideMark/>
          </w:tcPr>
          <w:p w:rsidR="00375D0E" w:rsidRPr="004014C2" w:rsidRDefault="00A56056" w:rsidP="00C852F2">
            <w:pPr>
              <w:rPr>
                <w:rFonts w:asciiTheme="minorEastAsia" w:hAnsiTheme="minorEastAsia"/>
                <w:sz w:val="24"/>
                <w:szCs w:val="24"/>
              </w:rPr>
            </w:pPr>
            <w:r w:rsidRPr="004014C2">
              <w:rPr>
                <w:rFonts w:asciiTheme="minorEastAsia" w:hAnsiTheme="minorEastAsia" w:hint="eastAsia"/>
                <w:sz w:val="24"/>
                <w:szCs w:val="24"/>
              </w:rPr>
              <w:t>污染防治</w:t>
            </w:r>
          </w:p>
        </w:tc>
        <w:tc>
          <w:tcPr>
            <w:tcW w:w="3000" w:type="dxa"/>
            <w:tcBorders>
              <w:top w:val="nil"/>
              <w:left w:val="nil"/>
              <w:bottom w:val="single" w:sz="4" w:space="0" w:color="auto"/>
              <w:right w:val="single" w:sz="4" w:space="0" w:color="auto"/>
            </w:tcBorders>
            <w:shd w:val="clear" w:color="auto" w:fill="auto"/>
            <w:vAlign w:val="center"/>
            <w:hideMark/>
          </w:tcPr>
          <w:p w:rsidR="00375D0E" w:rsidRPr="004014C2" w:rsidRDefault="00A56056"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47.70</w:t>
            </w:r>
          </w:p>
        </w:tc>
        <w:tc>
          <w:tcPr>
            <w:tcW w:w="3492" w:type="dxa"/>
            <w:tcBorders>
              <w:top w:val="nil"/>
              <w:left w:val="nil"/>
              <w:bottom w:val="single" w:sz="4" w:space="0" w:color="auto"/>
              <w:right w:val="single" w:sz="4" w:space="0" w:color="auto"/>
            </w:tcBorders>
            <w:shd w:val="clear" w:color="auto" w:fill="auto"/>
            <w:vAlign w:val="center"/>
            <w:hideMark/>
          </w:tcPr>
          <w:p w:rsidR="00375D0E" w:rsidRPr="004014C2" w:rsidRDefault="00375D0E" w:rsidP="00772687">
            <w:pPr>
              <w:widowControl/>
              <w:jc w:val="right"/>
              <w:rPr>
                <w:rFonts w:asciiTheme="minorEastAsia" w:hAnsiTheme="minorEastAsia" w:cs="Times New Roman"/>
                <w:kern w:val="0"/>
                <w:sz w:val="24"/>
                <w:szCs w:val="24"/>
              </w:rPr>
            </w:pPr>
          </w:p>
        </w:tc>
        <w:tc>
          <w:tcPr>
            <w:tcW w:w="3000" w:type="dxa"/>
            <w:tcBorders>
              <w:top w:val="nil"/>
              <w:left w:val="nil"/>
              <w:bottom w:val="single" w:sz="4" w:space="0" w:color="auto"/>
              <w:right w:val="single" w:sz="8" w:space="0" w:color="auto"/>
            </w:tcBorders>
            <w:shd w:val="clear" w:color="auto" w:fill="auto"/>
            <w:vAlign w:val="center"/>
            <w:hideMark/>
          </w:tcPr>
          <w:p w:rsidR="00375D0E" w:rsidRPr="004014C2" w:rsidRDefault="00A56056"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47.70</w:t>
            </w:r>
          </w:p>
        </w:tc>
      </w:tr>
      <w:tr w:rsidR="00697C64" w:rsidRPr="004014C2" w:rsidTr="00A556D4">
        <w:trPr>
          <w:trHeight w:val="450"/>
          <w:jc w:val="center"/>
        </w:trPr>
        <w:tc>
          <w:tcPr>
            <w:tcW w:w="178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697C64" w:rsidRPr="004014C2" w:rsidRDefault="00697C64" w:rsidP="00C852F2">
            <w:pPr>
              <w:rPr>
                <w:rFonts w:asciiTheme="minorEastAsia" w:hAnsiTheme="minorEastAsia"/>
                <w:sz w:val="24"/>
                <w:szCs w:val="24"/>
              </w:rPr>
            </w:pPr>
            <w:r w:rsidRPr="004014C2">
              <w:rPr>
                <w:rFonts w:asciiTheme="minorEastAsia" w:hAnsiTheme="minorEastAsia" w:hint="eastAsia"/>
                <w:sz w:val="24"/>
                <w:szCs w:val="24"/>
              </w:rPr>
              <w:t>2110399</w:t>
            </w:r>
          </w:p>
        </w:tc>
        <w:tc>
          <w:tcPr>
            <w:tcW w:w="3527" w:type="dxa"/>
            <w:tcBorders>
              <w:top w:val="nil"/>
              <w:left w:val="nil"/>
              <w:bottom w:val="single" w:sz="4" w:space="0" w:color="auto"/>
              <w:right w:val="single" w:sz="4" w:space="0" w:color="auto"/>
            </w:tcBorders>
            <w:shd w:val="clear" w:color="auto" w:fill="auto"/>
            <w:vAlign w:val="center"/>
            <w:hideMark/>
          </w:tcPr>
          <w:p w:rsidR="00697C64" w:rsidRPr="004014C2" w:rsidRDefault="00697C64" w:rsidP="00C852F2">
            <w:pPr>
              <w:rPr>
                <w:rFonts w:asciiTheme="minorEastAsia" w:hAnsiTheme="minorEastAsia"/>
                <w:sz w:val="24"/>
                <w:szCs w:val="24"/>
              </w:rPr>
            </w:pPr>
            <w:r w:rsidRPr="004014C2">
              <w:rPr>
                <w:rFonts w:asciiTheme="minorEastAsia" w:hAnsiTheme="minorEastAsia" w:hint="eastAsia"/>
                <w:sz w:val="24"/>
                <w:szCs w:val="24"/>
              </w:rPr>
              <w:t xml:space="preserve">  其他污染防治支出</w:t>
            </w:r>
          </w:p>
        </w:tc>
        <w:tc>
          <w:tcPr>
            <w:tcW w:w="3000" w:type="dxa"/>
            <w:tcBorders>
              <w:top w:val="nil"/>
              <w:left w:val="nil"/>
              <w:bottom w:val="single" w:sz="4" w:space="0" w:color="auto"/>
              <w:right w:val="single" w:sz="4" w:space="0" w:color="auto"/>
            </w:tcBorders>
            <w:shd w:val="clear" w:color="auto" w:fill="auto"/>
            <w:vAlign w:val="center"/>
            <w:hideMark/>
          </w:tcPr>
          <w:p w:rsidR="00697C64" w:rsidRPr="004014C2" w:rsidRDefault="00697C64"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r w:rsidRPr="004014C2">
              <w:rPr>
                <w:rFonts w:asciiTheme="minorEastAsia" w:hAnsiTheme="minorEastAsia" w:cs="Times New Roman" w:hint="eastAsia"/>
                <w:kern w:val="0"/>
                <w:sz w:val="24"/>
                <w:szCs w:val="24"/>
              </w:rPr>
              <w:t>47.70</w:t>
            </w:r>
          </w:p>
        </w:tc>
        <w:tc>
          <w:tcPr>
            <w:tcW w:w="3492" w:type="dxa"/>
            <w:tcBorders>
              <w:top w:val="nil"/>
              <w:left w:val="nil"/>
              <w:bottom w:val="single" w:sz="4" w:space="0" w:color="auto"/>
              <w:right w:val="single" w:sz="4" w:space="0" w:color="auto"/>
            </w:tcBorders>
            <w:shd w:val="clear" w:color="auto" w:fill="auto"/>
            <w:vAlign w:val="center"/>
            <w:hideMark/>
          </w:tcPr>
          <w:p w:rsidR="00697C64" w:rsidRPr="004014C2" w:rsidRDefault="00697C64"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p>
        </w:tc>
        <w:tc>
          <w:tcPr>
            <w:tcW w:w="3000" w:type="dxa"/>
            <w:tcBorders>
              <w:top w:val="nil"/>
              <w:left w:val="nil"/>
              <w:bottom w:val="single" w:sz="4" w:space="0" w:color="auto"/>
              <w:right w:val="single" w:sz="8" w:space="0" w:color="auto"/>
            </w:tcBorders>
            <w:shd w:val="clear" w:color="auto" w:fill="auto"/>
            <w:vAlign w:val="center"/>
            <w:hideMark/>
          </w:tcPr>
          <w:p w:rsidR="00697C64" w:rsidRPr="004014C2" w:rsidRDefault="00697C64"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r w:rsidRPr="004014C2">
              <w:rPr>
                <w:rFonts w:asciiTheme="minorEastAsia" w:hAnsiTheme="minorEastAsia" w:cs="Times New Roman" w:hint="eastAsia"/>
                <w:kern w:val="0"/>
                <w:sz w:val="24"/>
                <w:szCs w:val="24"/>
              </w:rPr>
              <w:t>47.70</w:t>
            </w:r>
          </w:p>
        </w:tc>
      </w:tr>
      <w:tr w:rsidR="00375D0E" w:rsidRPr="004014C2" w:rsidTr="00A556D4">
        <w:trPr>
          <w:trHeight w:val="450"/>
          <w:jc w:val="center"/>
        </w:trPr>
        <w:tc>
          <w:tcPr>
            <w:tcW w:w="178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375D0E" w:rsidRPr="004014C2" w:rsidRDefault="00375D0E" w:rsidP="00C852F2">
            <w:pPr>
              <w:rPr>
                <w:rFonts w:asciiTheme="minorEastAsia" w:hAnsiTheme="minorEastAsia"/>
                <w:sz w:val="24"/>
                <w:szCs w:val="24"/>
              </w:rPr>
            </w:pPr>
            <w:r w:rsidRPr="004014C2">
              <w:rPr>
                <w:rFonts w:asciiTheme="minorEastAsia" w:hAnsiTheme="minorEastAsia" w:hint="eastAsia"/>
                <w:sz w:val="24"/>
                <w:szCs w:val="24"/>
              </w:rPr>
              <w:t>21111</w:t>
            </w:r>
          </w:p>
        </w:tc>
        <w:tc>
          <w:tcPr>
            <w:tcW w:w="3527" w:type="dxa"/>
            <w:tcBorders>
              <w:top w:val="nil"/>
              <w:left w:val="nil"/>
              <w:bottom w:val="single" w:sz="4" w:space="0" w:color="auto"/>
              <w:right w:val="single" w:sz="4" w:space="0" w:color="auto"/>
            </w:tcBorders>
            <w:shd w:val="clear" w:color="auto" w:fill="auto"/>
            <w:vAlign w:val="center"/>
            <w:hideMark/>
          </w:tcPr>
          <w:p w:rsidR="00375D0E" w:rsidRPr="004014C2" w:rsidRDefault="00A56056" w:rsidP="00C852F2">
            <w:pPr>
              <w:rPr>
                <w:rFonts w:asciiTheme="minorEastAsia" w:hAnsiTheme="minorEastAsia" w:cs="Arial"/>
                <w:color w:val="000000"/>
                <w:sz w:val="24"/>
                <w:szCs w:val="24"/>
              </w:rPr>
            </w:pPr>
            <w:r w:rsidRPr="004014C2">
              <w:rPr>
                <w:rFonts w:asciiTheme="minorEastAsia" w:hAnsiTheme="minorEastAsia" w:cs="Arial" w:hint="eastAsia"/>
                <w:color w:val="000000"/>
                <w:sz w:val="24"/>
                <w:szCs w:val="24"/>
              </w:rPr>
              <w:t>污染减排</w:t>
            </w:r>
          </w:p>
        </w:tc>
        <w:tc>
          <w:tcPr>
            <w:tcW w:w="3000" w:type="dxa"/>
            <w:tcBorders>
              <w:top w:val="nil"/>
              <w:left w:val="nil"/>
              <w:bottom w:val="single" w:sz="4" w:space="0" w:color="auto"/>
              <w:right w:val="single" w:sz="4" w:space="0" w:color="auto"/>
            </w:tcBorders>
            <w:shd w:val="clear" w:color="auto" w:fill="auto"/>
            <w:vAlign w:val="center"/>
            <w:hideMark/>
          </w:tcPr>
          <w:p w:rsidR="00375D0E" w:rsidRPr="004014C2" w:rsidRDefault="00A56056"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87.85</w:t>
            </w:r>
          </w:p>
        </w:tc>
        <w:tc>
          <w:tcPr>
            <w:tcW w:w="3492" w:type="dxa"/>
            <w:tcBorders>
              <w:top w:val="nil"/>
              <w:left w:val="nil"/>
              <w:bottom w:val="single" w:sz="4" w:space="0" w:color="auto"/>
              <w:right w:val="single" w:sz="4" w:space="0" w:color="auto"/>
            </w:tcBorders>
            <w:shd w:val="clear" w:color="auto" w:fill="auto"/>
            <w:vAlign w:val="center"/>
            <w:hideMark/>
          </w:tcPr>
          <w:p w:rsidR="00375D0E" w:rsidRPr="004014C2" w:rsidRDefault="00375D0E" w:rsidP="00772687">
            <w:pPr>
              <w:widowControl/>
              <w:jc w:val="right"/>
              <w:rPr>
                <w:rFonts w:asciiTheme="minorEastAsia" w:hAnsiTheme="minorEastAsia" w:cs="Times New Roman"/>
                <w:kern w:val="0"/>
                <w:sz w:val="24"/>
                <w:szCs w:val="24"/>
              </w:rPr>
            </w:pPr>
          </w:p>
        </w:tc>
        <w:tc>
          <w:tcPr>
            <w:tcW w:w="3000" w:type="dxa"/>
            <w:tcBorders>
              <w:top w:val="nil"/>
              <w:left w:val="nil"/>
              <w:bottom w:val="single" w:sz="4" w:space="0" w:color="auto"/>
              <w:right w:val="single" w:sz="8" w:space="0" w:color="auto"/>
            </w:tcBorders>
            <w:shd w:val="clear" w:color="auto" w:fill="auto"/>
            <w:vAlign w:val="center"/>
            <w:hideMark/>
          </w:tcPr>
          <w:p w:rsidR="00375D0E" w:rsidRPr="004014C2" w:rsidRDefault="00A56056"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87.85</w:t>
            </w:r>
          </w:p>
        </w:tc>
      </w:tr>
      <w:tr w:rsidR="00697C64" w:rsidRPr="004014C2" w:rsidTr="00A556D4">
        <w:trPr>
          <w:trHeight w:val="450"/>
          <w:jc w:val="center"/>
        </w:trPr>
        <w:tc>
          <w:tcPr>
            <w:tcW w:w="178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697C64" w:rsidRPr="004014C2" w:rsidRDefault="00697C64" w:rsidP="00C852F2">
            <w:pPr>
              <w:rPr>
                <w:rFonts w:asciiTheme="minorEastAsia" w:hAnsiTheme="minorEastAsia"/>
                <w:sz w:val="24"/>
                <w:szCs w:val="24"/>
              </w:rPr>
            </w:pPr>
            <w:r w:rsidRPr="004014C2">
              <w:rPr>
                <w:rFonts w:asciiTheme="minorEastAsia" w:hAnsiTheme="minorEastAsia" w:hint="eastAsia"/>
                <w:sz w:val="24"/>
                <w:szCs w:val="24"/>
              </w:rPr>
              <w:t>2111101</w:t>
            </w:r>
          </w:p>
        </w:tc>
        <w:tc>
          <w:tcPr>
            <w:tcW w:w="3527" w:type="dxa"/>
            <w:tcBorders>
              <w:top w:val="nil"/>
              <w:left w:val="nil"/>
              <w:bottom w:val="single" w:sz="4" w:space="0" w:color="auto"/>
              <w:right w:val="single" w:sz="4" w:space="0" w:color="auto"/>
            </w:tcBorders>
            <w:shd w:val="clear" w:color="auto" w:fill="auto"/>
            <w:vAlign w:val="center"/>
            <w:hideMark/>
          </w:tcPr>
          <w:p w:rsidR="00697C64" w:rsidRPr="004014C2" w:rsidRDefault="00697C64" w:rsidP="00C852F2">
            <w:pPr>
              <w:rPr>
                <w:rFonts w:asciiTheme="minorEastAsia" w:hAnsiTheme="minorEastAsia"/>
                <w:sz w:val="24"/>
                <w:szCs w:val="24"/>
              </w:rPr>
            </w:pPr>
            <w:r w:rsidRPr="004014C2">
              <w:rPr>
                <w:rFonts w:asciiTheme="minorEastAsia" w:hAnsiTheme="minorEastAsia" w:hint="eastAsia"/>
                <w:sz w:val="24"/>
                <w:szCs w:val="24"/>
              </w:rPr>
              <w:t xml:space="preserve">  生态环境监测与信息</w:t>
            </w:r>
          </w:p>
        </w:tc>
        <w:tc>
          <w:tcPr>
            <w:tcW w:w="3000" w:type="dxa"/>
            <w:tcBorders>
              <w:top w:val="nil"/>
              <w:left w:val="nil"/>
              <w:bottom w:val="single" w:sz="4" w:space="0" w:color="auto"/>
              <w:right w:val="single" w:sz="4" w:space="0" w:color="auto"/>
            </w:tcBorders>
            <w:shd w:val="clear" w:color="auto" w:fill="auto"/>
            <w:vAlign w:val="center"/>
            <w:hideMark/>
          </w:tcPr>
          <w:p w:rsidR="00697C64" w:rsidRPr="004014C2" w:rsidRDefault="00697C64"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r w:rsidR="00772687" w:rsidRPr="004014C2">
              <w:rPr>
                <w:rFonts w:asciiTheme="minorEastAsia" w:hAnsiTheme="minorEastAsia" w:cs="Times New Roman" w:hint="eastAsia"/>
                <w:kern w:val="0"/>
                <w:sz w:val="24"/>
                <w:szCs w:val="24"/>
              </w:rPr>
              <w:t>87.85</w:t>
            </w:r>
          </w:p>
        </w:tc>
        <w:tc>
          <w:tcPr>
            <w:tcW w:w="3492" w:type="dxa"/>
            <w:tcBorders>
              <w:top w:val="nil"/>
              <w:left w:val="nil"/>
              <w:bottom w:val="single" w:sz="4" w:space="0" w:color="auto"/>
              <w:right w:val="single" w:sz="4" w:space="0" w:color="auto"/>
            </w:tcBorders>
            <w:shd w:val="clear" w:color="auto" w:fill="auto"/>
            <w:vAlign w:val="center"/>
            <w:hideMark/>
          </w:tcPr>
          <w:p w:rsidR="00697C64" w:rsidRPr="004014C2" w:rsidRDefault="00697C64"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p>
        </w:tc>
        <w:tc>
          <w:tcPr>
            <w:tcW w:w="3000" w:type="dxa"/>
            <w:tcBorders>
              <w:top w:val="nil"/>
              <w:left w:val="nil"/>
              <w:bottom w:val="single" w:sz="4" w:space="0" w:color="auto"/>
              <w:right w:val="single" w:sz="8" w:space="0" w:color="auto"/>
            </w:tcBorders>
            <w:shd w:val="clear" w:color="auto" w:fill="auto"/>
            <w:vAlign w:val="center"/>
            <w:hideMark/>
          </w:tcPr>
          <w:p w:rsidR="00697C64" w:rsidRPr="004014C2" w:rsidRDefault="00697C64"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r w:rsidR="00772687" w:rsidRPr="004014C2">
              <w:rPr>
                <w:rFonts w:asciiTheme="minorEastAsia" w:hAnsiTheme="minorEastAsia" w:cs="Times New Roman" w:hint="eastAsia"/>
                <w:kern w:val="0"/>
                <w:sz w:val="24"/>
                <w:szCs w:val="24"/>
              </w:rPr>
              <w:t>87.85</w:t>
            </w:r>
          </w:p>
        </w:tc>
      </w:tr>
      <w:tr w:rsidR="00A56056" w:rsidRPr="004014C2" w:rsidTr="00AC66B4">
        <w:trPr>
          <w:trHeight w:val="450"/>
          <w:jc w:val="center"/>
        </w:trPr>
        <w:tc>
          <w:tcPr>
            <w:tcW w:w="178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56056" w:rsidRPr="004014C2" w:rsidRDefault="00A56056" w:rsidP="00AC66B4">
            <w:pPr>
              <w:widowControl/>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221</w:t>
            </w:r>
          </w:p>
        </w:tc>
        <w:tc>
          <w:tcPr>
            <w:tcW w:w="3527" w:type="dxa"/>
            <w:tcBorders>
              <w:top w:val="nil"/>
              <w:left w:val="nil"/>
              <w:bottom w:val="single" w:sz="4" w:space="0" w:color="auto"/>
              <w:right w:val="single" w:sz="4" w:space="0" w:color="auto"/>
            </w:tcBorders>
            <w:shd w:val="clear" w:color="auto" w:fill="auto"/>
            <w:vAlign w:val="center"/>
            <w:hideMark/>
          </w:tcPr>
          <w:p w:rsidR="00A56056" w:rsidRPr="004014C2" w:rsidRDefault="00A56056">
            <w:pPr>
              <w:rPr>
                <w:rFonts w:asciiTheme="minorEastAsia" w:hAnsiTheme="minorEastAsia" w:cs="Arial"/>
                <w:color w:val="000000"/>
                <w:sz w:val="24"/>
                <w:szCs w:val="24"/>
              </w:rPr>
            </w:pPr>
            <w:r w:rsidRPr="004014C2">
              <w:rPr>
                <w:rFonts w:asciiTheme="minorEastAsia" w:hAnsiTheme="minorEastAsia" w:cs="Arial" w:hint="eastAsia"/>
                <w:color w:val="000000"/>
                <w:sz w:val="24"/>
                <w:szCs w:val="24"/>
              </w:rPr>
              <w:t>住房保障支出</w:t>
            </w:r>
          </w:p>
        </w:tc>
        <w:tc>
          <w:tcPr>
            <w:tcW w:w="3000" w:type="dxa"/>
            <w:tcBorders>
              <w:top w:val="nil"/>
              <w:left w:val="nil"/>
              <w:bottom w:val="single" w:sz="4" w:space="0" w:color="auto"/>
              <w:right w:val="single" w:sz="4" w:space="0" w:color="auto"/>
            </w:tcBorders>
            <w:shd w:val="clear" w:color="auto" w:fill="auto"/>
            <w:vAlign w:val="center"/>
            <w:hideMark/>
          </w:tcPr>
          <w:p w:rsidR="00A56056" w:rsidRPr="004014C2" w:rsidRDefault="00A56056"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14.42</w:t>
            </w:r>
          </w:p>
        </w:tc>
        <w:tc>
          <w:tcPr>
            <w:tcW w:w="3492" w:type="dxa"/>
            <w:tcBorders>
              <w:top w:val="nil"/>
              <w:left w:val="nil"/>
              <w:bottom w:val="single" w:sz="4" w:space="0" w:color="auto"/>
              <w:right w:val="single" w:sz="4" w:space="0" w:color="auto"/>
            </w:tcBorders>
            <w:shd w:val="clear" w:color="auto" w:fill="auto"/>
            <w:vAlign w:val="center"/>
            <w:hideMark/>
          </w:tcPr>
          <w:p w:rsidR="00A56056" w:rsidRPr="004014C2" w:rsidRDefault="00A56056"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14.42</w:t>
            </w:r>
          </w:p>
        </w:tc>
        <w:tc>
          <w:tcPr>
            <w:tcW w:w="3000" w:type="dxa"/>
            <w:tcBorders>
              <w:top w:val="nil"/>
              <w:left w:val="nil"/>
              <w:bottom w:val="single" w:sz="4" w:space="0" w:color="auto"/>
              <w:right w:val="single" w:sz="8" w:space="0" w:color="auto"/>
            </w:tcBorders>
            <w:shd w:val="clear" w:color="auto" w:fill="auto"/>
            <w:vAlign w:val="center"/>
            <w:hideMark/>
          </w:tcPr>
          <w:p w:rsidR="00A56056" w:rsidRPr="004014C2" w:rsidRDefault="00A56056" w:rsidP="00772687">
            <w:pPr>
              <w:widowControl/>
              <w:jc w:val="right"/>
              <w:rPr>
                <w:rFonts w:asciiTheme="minorEastAsia" w:hAnsiTheme="minorEastAsia" w:cs="Times New Roman"/>
                <w:kern w:val="0"/>
                <w:sz w:val="24"/>
                <w:szCs w:val="24"/>
              </w:rPr>
            </w:pPr>
          </w:p>
        </w:tc>
      </w:tr>
      <w:tr w:rsidR="00A56056" w:rsidRPr="004014C2" w:rsidTr="00AC66B4">
        <w:trPr>
          <w:trHeight w:val="450"/>
          <w:jc w:val="center"/>
        </w:trPr>
        <w:tc>
          <w:tcPr>
            <w:tcW w:w="178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56056" w:rsidRPr="004014C2" w:rsidRDefault="00A56056" w:rsidP="00AC66B4">
            <w:pPr>
              <w:widowControl/>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22102</w:t>
            </w:r>
          </w:p>
        </w:tc>
        <w:tc>
          <w:tcPr>
            <w:tcW w:w="3527" w:type="dxa"/>
            <w:tcBorders>
              <w:top w:val="nil"/>
              <w:left w:val="nil"/>
              <w:bottom w:val="single" w:sz="4" w:space="0" w:color="auto"/>
              <w:right w:val="single" w:sz="4" w:space="0" w:color="auto"/>
            </w:tcBorders>
            <w:shd w:val="clear" w:color="auto" w:fill="auto"/>
            <w:vAlign w:val="center"/>
            <w:hideMark/>
          </w:tcPr>
          <w:p w:rsidR="00A56056" w:rsidRPr="004014C2" w:rsidRDefault="00A56056">
            <w:pPr>
              <w:rPr>
                <w:rFonts w:asciiTheme="minorEastAsia" w:hAnsiTheme="minorEastAsia" w:cs="Arial"/>
                <w:color w:val="000000"/>
                <w:sz w:val="24"/>
                <w:szCs w:val="24"/>
              </w:rPr>
            </w:pPr>
            <w:r w:rsidRPr="004014C2">
              <w:rPr>
                <w:rFonts w:asciiTheme="minorEastAsia" w:hAnsiTheme="minorEastAsia" w:cs="Arial" w:hint="eastAsia"/>
                <w:color w:val="000000"/>
                <w:sz w:val="24"/>
                <w:szCs w:val="24"/>
              </w:rPr>
              <w:t>住房改革支出</w:t>
            </w:r>
          </w:p>
        </w:tc>
        <w:tc>
          <w:tcPr>
            <w:tcW w:w="3000" w:type="dxa"/>
            <w:tcBorders>
              <w:top w:val="nil"/>
              <w:left w:val="nil"/>
              <w:bottom w:val="single" w:sz="4" w:space="0" w:color="auto"/>
              <w:right w:val="single" w:sz="4" w:space="0" w:color="auto"/>
            </w:tcBorders>
            <w:shd w:val="clear" w:color="auto" w:fill="auto"/>
            <w:vAlign w:val="center"/>
            <w:hideMark/>
          </w:tcPr>
          <w:p w:rsidR="00A56056" w:rsidRPr="004014C2" w:rsidRDefault="00A56056"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14.42</w:t>
            </w:r>
          </w:p>
        </w:tc>
        <w:tc>
          <w:tcPr>
            <w:tcW w:w="3492" w:type="dxa"/>
            <w:tcBorders>
              <w:top w:val="nil"/>
              <w:left w:val="nil"/>
              <w:bottom w:val="single" w:sz="4" w:space="0" w:color="auto"/>
              <w:right w:val="single" w:sz="4" w:space="0" w:color="auto"/>
            </w:tcBorders>
            <w:shd w:val="clear" w:color="auto" w:fill="auto"/>
            <w:vAlign w:val="center"/>
            <w:hideMark/>
          </w:tcPr>
          <w:p w:rsidR="00A56056" w:rsidRPr="004014C2" w:rsidRDefault="00A56056"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14.42</w:t>
            </w:r>
          </w:p>
        </w:tc>
        <w:tc>
          <w:tcPr>
            <w:tcW w:w="3000" w:type="dxa"/>
            <w:tcBorders>
              <w:top w:val="nil"/>
              <w:left w:val="nil"/>
              <w:bottom w:val="single" w:sz="4" w:space="0" w:color="auto"/>
              <w:right w:val="single" w:sz="8" w:space="0" w:color="auto"/>
            </w:tcBorders>
            <w:shd w:val="clear" w:color="auto" w:fill="auto"/>
            <w:vAlign w:val="center"/>
            <w:hideMark/>
          </w:tcPr>
          <w:p w:rsidR="00A56056" w:rsidRPr="004014C2" w:rsidRDefault="00A56056" w:rsidP="00772687">
            <w:pPr>
              <w:widowControl/>
              <w:jc w:val="right"/>
              <w:rPr>
                <w:rFonts w:asciiTheme="minorEastAsia" w:hAnsiTheme="minorEastAsia" w:cs="Times New Roman"/>
                <w:kern w:val="0"/>
                <w:sz w:val="24"/>
                <w:szCs w:val="24"/>
              </w:rPr>
            </w:pPr>
          </w:p>
        </w:tc>
      </w:tr>
      <w:tr w:rsidR="00697C64" w:rsidRPr="004014C2" w:rsidTr="00AC66B4">
        <w:trPr>
          <w:trHeight w:val="450"/>
          <w:jc w:val="center"/>
        </w:trPr>
        <w:tc>
          <w:tcPr>
            <w:tcW w:w="178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697C64" w:rsidRPr="004014C2" w:rsidRDefault="00772687" w:rsidP="00AC66B4">
            <w:pPr>
              <w:widowControl/>
              <w:rPr>
                <w:rFonts w:asciiTheme="minorEastAsia" w:hAnsiTheme="minorEastAsia" w:cs="Times New Roman"/>
                <w:kern w:val="0"/>
                <w:sz w:val="24"/>
                <w:szCs w:val="24"/>
              </w:rPr>
            </w:pPr>
            <w:r w:rsidRPr="004014C2">
              <w:rPr>
                <w:rFonts w:asciiTheme="minorEastAsia" w:hAnsiTheme="minorEastAsia" w:cs="Times New Roman" w:hint="eastAsia"/>
                <w:kern w:val="0"/>
                <w:sz w:val="24"/>
                <w:szCs w:val="24"/>
              </w:rPr>
              <w:t>2210201</w:t>
            </w:r>
          </w:p>
        </w:tc>
        <w:tc>
          <w:tcPr>
            <w:tcW w:w="3527" w:type="dxa"/>
            <w:tcBorders>
              <w:top w:val="nil"/>
              <w:left w:val="nil"/>
              <w:bottom w:val="single" w:sz="4" w:space="0" w:color="auto"/>
              <w:right w:val="single" w:sz="4" w:space="0" w:color="auto"/>
            </w:tcBorders>
            <w:shd w:val="clear" w:color="auto" w:fill="auto"/>
            <w:vAlign w:val="center"/>
            <w:hideMark/>
          </w:tcPr>
          <w:p w:rsidR="00697C64" w:rsidRPr="004014C2" w:rsidRDefault="00697C64" w:rsidP="000A3F69">
            <w:pPr>
              <w:widowControl/>
              <w:jc w:val="lef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r w:rsidR="00772687" w:rsidRPr="004014C2">
              <w:rPr>
                <w:rFonts w:asciiTheme="minorEastAsia" w:hAnsiTheme="minorEastAsia" w:cs="Times New Roman" w:hint="eastAsia"/>
                <w:kern w:val="0"/>
                <w:sz w:val="24"/>
                <w:szCs w:val="24"/>
              </w:rPr>
              <w:t>住房公积金</w:t>
            </w:r>
          </w:p>
        </w:tc>
        <w:tc>
          <w:tcPr>
            <w:tcW w:w="3000" w:type="dxa"/>
            <w:tcBorders>
              <w:top w:val="nil"/>
              <w:left w:val="nil"/>
              <w:bottom w:val="single" w:sz="4" w:space="0" w:color="auto"/>
              <w:right w:val="single" w:sz="4" w:space="0" w:color="auto"/>
            </w:tcBorders>
            <w:shd w:val="clear" w:color="auto" w:fill="auto"/>
            <w:vAlign w:val="center"/>
            <w:hideMark/>
          </w:tcPr>
          <w:p w:rsidR="00697C64" w:rsidRPr="004014C2" w:rsidRDefault="00697C64"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r w:rsidR="00772687" w:rsidRPr="004014C2">
              <w:rPr>
                <w:rFonts w:asciiTheme="minorEastAsia" w:hAnsiTheme="minorEastAsia" w:cs="Times New Roman" w:hint="eastAsia"/>
                <w:kern w:val="0"/>
                <w:sz w:val="24"/>
                <w:szCs w:val="24"/>
              </w:rPr>
              <w:t>14.42</w:t>
            </w:r>
          </w:p>
        </w:tc>
        <w:tc>
          <w:tcPr>
            <w:tcW w:w="3492" w:type="dxa"/>
            <w:tcBorders>
              <w:top w:val="nil"/>
              <w:left w:val="nil"/>
              <w:bottom w:val="single" w:sz="4" w:space="0" w:color="auto"/>
              <w:right w:val="single" w:sz="4" w:space="0" w:color="auto"/>
            </w:tcBorders>
            <w:shd w:val="clear" w:color="auto" w:fill="auto"/>
            <w:vAlign w:val="center"/>
            <w:hideMark/>
          </w:tcPr>
          <w:p w:rsidR="00697C64" w:rsidRPr="004014C2" w:rsidRDefault="00697C64"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r w:rsidR="00772687" w:rsidRPr="004014C2">
              <w:rPr>
                <w:rFonts w:asciiTheme="minorEastAsia" w:hAnsiTheme="minorEastAsia" w:cs="Times New Roman" w:hint="eastAsia"/>
                <w:kern w:val="0"/>
                <w:sz w:val="24"/>
                <w:szCs w:val="24"/>
              </w:rPr>
              <w:t>14.42</w:t>
            </w:r>
          </w:p>
        </w:tc>
        <w:tc>
          <w:tcPr>
            <w:tcW w:w="3000" w:type="dxa"/>
            <w:tcBorders>
              <w:top w:val="nil"/>
              <w:left w:val="nil"/>
              <w:bottom w:val="single" w:sz="4" w:space="0" w:color="auto"/>
              <w:right w:val="single" w:sz="8" w:space="0" w:color="auto"/>
            </w:tcBorders>
            <w:shd w:val="clear" w:color="auto" w:fill="auto"/>
            <w:vAlign w:val="center"/>
            <w:hideMark/>
          </w:tcPr>
          <w:p w:rsidR="00697C64" w:rsidRPr="004014C2" w:rsidRDefault="00697C64" w:rsidP="00772687">
            <w:pPr>
              <w:widowControl/>
              <w:jc w:val="right"/>
              <w:rPr>
                <w:rFonts w:asciiTheme="minorEastAsia" w:hAnsiTheme="minorEastAsia" w:cs="Times New Roman"/>
                <w:kern w:val="0"/>
                <w:sz w:val="24"/>
                <w:szCs w:val="24"/>
              </w:rPr>
            </w:pPr>
            <w:r w:rsidRPr="004014C2">
              <w:rPr>
                <w:rFonts w:asciiTheme="minorEastAsia" w:hAnsiTheme="minorEastAsia" w:cs="Times New Roman"/>
                <w:kern w:val="0"/>
                <w:sz w:val="24"/>
                <w:szCs w:val="24"/>
              </w:rPr>
              <w:t xml:space="preserve">　</w:t>
            </w:r>
          </w:p>
        </w:tc>
      </w:tr>
      <w:tr w:rsidR="00697C64" w:rsidRPr="004014C2" w:rsidTr="00A556D4">
        <w:trPr>
          <w:trHeight w:val="645"/>
          <w:jc w:val="center"/>
        </w:trPr>
        <w:tc>
          <w:tcPr>
            <w:tcW w:w="14808" w:type="dxa"/>
            <w:gridSpan w:val="5"/>
            <w:tcBorders>
              <w:top w:val="nil"/>
              <w:left w:val="nil"/>
              <w:bottom w:val="nil"/>
              <w:right w:val="nil"/>
            </w:tcBorders>
            <w:shd w:val="clear" w:color="auto" w:fill="auto"/>
            <w:vAlign w:val="center"/>
            <w:hideMark/>
          </w:tcPr>
          <w:p w:rsidR="00697C64" w:rsidRPr="004014C2" w:rsidRDefault="00697C64" w:rsidP="000A3F69">
            <w:pPr>
              <w:widowControl/>
              <w:jc w:val="left"/>
              <w:rPr>
                <w:rFonts w:asciiTheme="minorEastAsia" w:hAnsiTheme="minorEastAsia" w:cs="Times New Roman"/>
                <w:kern w:val="0"/>
                <w:sz w:val="24"/>
                <w:szCs w:val="24"/>
              </w:rPr>
            </w:pPr>
            <w:r w:rsidRPr="004014C2">
              <w:rPr>
                <w:rFonts w:asciiTheme="minorEastAsia" w:hAnsiTheme="minorEastAsia" w:cs="Times New Roman"/>
                <w:kern w:val="0"/>
                <w:sz w:val="24"/>
                <w:szCs w:val="24"/>
              </w:rPr>
              <w:t>注：本表反映部门本年度一般公共预算财政拨款支出情况。</w:t>
            </w:r>
          </w:p>
        </w:tc>
      </w:tr>
    </w:tbl>
    <w:p w:rsidR="000A3F69" w:rsidRPr="000A3F69" w:rsidRDefault="000A3F69" w:rsidP="000A3F69">
      <w:pPr>
        <w:widowControl/>
        <w:jc w:val="left"/>
        <w:rPr>
          <w:rFonts w:ascii="Times New Roman" w:eastAsia="仿宋_GB2312" w:hAnsi="Times New Roman" w:cs="Times New Roman"/>
          <w:bCs/>
          <w:kern w:val="0"/>
          <w:szCs w:val="21"/>
        </w:rPr>
      </w:pPr>
    </w:p>
    <w:p w:rsidR="000A3F69" w:rsidRDefault="000A3F69" w:rsidP="000A3F69">
      <w:pPr>
        <w:widowControl/>
        <w:jc w:val="left"/>
        <w:rPr>
          <w:rFonts w:ascii="Times New Roman" w:eastAsia="仿宋_GB2312" w:hAnsi="Times New Roman" w:cs="Times New Roman"/>
          <w:bCs/>
          <w:kern w:val="0"/>
          <w:szCs w:val="21"/>
        </w:rPr>
      </w:pPr>
      <w:r w:rsidRPr="000A3F69">
        <w:rPr>
          <w:rFonts w:ascii="Times New Roman" w:eastAsia="仿宋_GB2312" w:hAnsi="Times New Roman" w:cs="Times New Roman"/>
          <w:bCs/>
          <w:kern w:val="0"/>
          <w:szCs w:val="21"/>
        </w:rPr>
        <w:br w:type="page"/>
      </w:r>
    </w:p>
    <w:tbl>
      <w:tblPr>
        <w:tblW w:w="0" w:type="auto"/>
        <w:tblLook w:val="04A0" w:firstRow="1" w:lastRow="0" w:firstColumn="1" w:lastColumn="0" w:noHBand="0" w:noVBand="1"/>
      </w:tblPr>
      <w:tblGrid>
        <w:gridCol w:w="1338"/>
        <w:gridCol w:w="3366"/>
        <w:gridCol w:w="951"/>
        <w:gridCol w:w="831"/>
        <w:gridCol w:w="2316"/>
        <w:gridCol w:w="846"/>
        <w:gridCol w:w="809"/>
        <w:gridCol w:w="4206"/>
        <w:gridCol w:w="951"/>
      </w:tblGrid>
      <w:tr w:rsidR="00416E61" w:rsidRPr="00416E61" w:rsidTr="00103957">
        <w:trPr>
          <w:trHeight w:val="113"/>
        </w:trPr>
        <w:tc>
          <w:tcPr>
            <w:tcW w:w="0" w:type="auto"/>
            <w:gridSpan w:val="9"/>
            <w:tcBorders>
              <w:top w:val="nil"/>
              <w:left w:val="nil"/>
              <w:bottom w:val="nil"/>
              <w:right w:val="nil"/>
            </w:tcBorders>
            <w:shd w:val="clear" w:color="auto" w:fill="auto"/>
            <w:noWrap/>
            <w:vAlign w:val="center"/>
            <w:hideMark/>
          </w:tcPr>
          <w:p w:rsidR="00416E61" w:rsidRPr="00983D64" w:rsidRDefault="00416E61" w:rsidP="00416E61">
            <w:pPr>
              <w:widowControl/>
              <w:jc w:val="center"/>
              <w:rPr>
                <w:rFonts w:asciiTheme="minorEastAsia" w:hAnsiTheme="minorEastAsia" w:cs="宋体"/>
                <w:color w:val="000000"/>
                <w:kern w:val="0"/>
                <w:sz w:val="32"/>
                <w:szCs w:val="32"/>
              </w:rPr>
            </w:pPr>
            <w:bookmarkStart w:id="3" w:name="RANGE!A1:I34"/>
            <w:r w:rsidRPr="00983D64">
              <w:rPr>
                <w:rFonts w:asciiTheme="minorEastAsia" w:hAnsiTheme="minorEastAsia" w:cs="宋体" w:hint="eastAsia"/>
                <w:color w:val="000000"/>
                <w:kern w:val="0"/>
                <w:sz w:val="32"/>
                <w:szCs w:val="32"/>
              </w:rPr>
              <w:lastRenderedPageBreak/>
              <w:t>一般公共预算财政拨款基本支出决算表</w:t>
            </w:r>
            <w:bookmarkEnd w:id="3"/>
          </w:p>
          <w:p w:rsidR="00416E61" w:rsidRPr="00983D64" w:rsidRDefault="00416E61" w:rsidP="00A6749E">
            <w:pPr>
              <w:widowControl/>
              <w:wordWrap w:val="0"/>
              <w:jc w:val="left"/>
              <w:rPr>
                <w:rFonts w:asciiTheme="minorEastAsia" w:hAnsiTheme="minorEastAsia" w:cs="Times New Roman"/>
                <w:color w:val="000000"/>
                <w:kern w:val="0"/>
                <w:szCs w:val="21"/>
              </w:rPr>
            </w:pPr>
            <w:r w:rsidRPr="00983D64">
              <w:rPr>
                <w:rFonts w:asciiTheme="minorEastAsia" w:hAnsiTheme="minorEastAsia" w:cs="Times New Roman"/>
                <w:color w:val="000000"/>
                <w:kern w:val="0"/>
                <w:szCs w:val="21"/>
              </w:rPr>
              <w:t>部门：</w:t>
            </w:r>
            <w:r w:rsidR="00A6749E" w:rsidRPr="00983D64">
              <w:rPr>
                <w:rFonts w:asciiTheme="minorEastAsia" w:hAnsiTheme="minorEastAsia" w:cs="Times New Roman" w:hint="eastAsia"/>
                <w:color w:val="000000"/>
                <w:kern w:val="0"/>
                <w:szCs w:val="21"/>
              </w:rPr>
              <w:t xml:space="preserve">湖南省常德生态环境监测中心                                                                                                         </w:t>
            </w:r>
            <w:r w:rsidR="00103957" w:rsidRPr="00983D64">
              <w:rPr>
                <w:rFonts w:asciiTheme="minorEastAsia" w:hAnsiTheme="minorEastAsia" w:cs="Times New Roman" w:hint="eastAsia"/>
                <w:color w:val="000000"/>
                <w:kern w:val="0"/>
                <w:szCs w:val="21"/>
              </w:rPr>
              <w:t>公开06表</w:t>
            </w:r>
          </w:p>
          <w:p w:rsidR="00103957" w:rsidRPr="00983D64" w:rsidRDefault="00103957" w:rsidP="00103957">
            <w:pPr>
              <w:widowControl/>
              <w:jc w:val="right"/>
              <w:rPr>
                <w:rFonts w:asciiTheme="minorEastAsia" w:hAnsiTheme="minorEastAsia" w:cs="宋体"/>
                <w:color w:val="000000"/>
                <w:kern w:val="0"/>
                <w:szCs w:val="21"/>
              </w:rPr>
            </w:pPr>
            <w:r w:rsidRPr="00983D64">
              <w:rPr>
                <w:rFonts w:asciiTheme="minorEastAsia" w:hAnsiTheme="minorEastAsia" w:cs="Times New Roman" w:hint="eastAsia"/>
                <w:color w:val="000000"/>
                <w:kern w:val="0"/>
                <w:szCs w:val="21"/>
              </w:rPr>
              <w:t>单位：万元</w:t>
            </w:r>
          </w:p>
        </w:tc>
      </w:tr>
      <w:tr w:rsidR="00A6749E" w:rsidRPr="00416E61" w:rsidTr="00103957">
        <w:trPr>
          <w:trHeight w:val="113"/>
        </w:trPr>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E61" w:rsidRPr="00983D64" w:rsidRDefault="00416E61" w:rsidP="00416E61">
            <w:pPr>
              <w:widowControl/>
              <w:jc w:val="center"/>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经济分类科目编码</w:t>
            </w:r>
          </w:p>
        </w:tc>
        <w:tc>
          <w:tcPr>
            <w:tcW w:w="3366" w:type="dxa"/>
            <w:tcBorders>
              <w:top w:val="single" w:sz="4" w:space="0" w:color="auto"/>
              <w:left w:val="nil"/>
              <w:bottom w:val="single" w:sz="4" w:space="0" w:color="auto"/>
              <w:right w:val="single" w:sz="4" w:space="0" w:color="auto"/>
            </w:tcBorders>
            <w:shd w:val="clear" w:color="auto" w:fill="auto"/>
            <w:vAlign w:val="center"/>
            <w:hideMark/>
          </w:tcPr>
          <w:p w:rsidR="00416E61" w:rsidRPr="00983D64" w:rsidRDefault="00416E61" w:rsidP="00416E61">
            <w:pPr>
              <w:widowControl/>
              <w:jc w:val="center"/>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科目名称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6E61" w:rsidRPr="00983D64" w:rsidRDefault="00416E61" w:rsidP="00416E61">
            <w:pPr>
              <w:widowControl/>
              <w:jc w:val="center"/>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决算数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6E61" w:rsidRPr="00983D64" w:rsidRDefault="00416E61" w:rsidP="00416E61">
            <w:pPr>
              <w:widowControl/>
              <w:jc w:val="center"/>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经济分类科目编码</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6E61" w:rsidRPr="00983D64" w:rsidRDefault="00416E61" w:rsidP="00416E61">
            <w:pPr>
              <w:widowControl/>
              <w:jc w:val="center"/>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科目名称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6E61" w:rsidRPr="00983D64" w:rsidRDefault="00416E61" w:rsidP="00416E61">
            <w:pPr>
              <w:widowControl/>
              <w:jc w:val="center"/>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决算数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6E61" w:rsidRPr="00983D64" w:rsidRDefault="00416E61" w:rsidP="00416E61">
            <w:pPr>
              <w:widowControl/>
              <w:jc w:val="center"/>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经济分类科目编码</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6E61" w:rsidRPr="00983D64" w:rsidRDefault="00416E61" w:rsidP="00416E61">
            <w:pPr>
              <w:widowControl/>
              <w:jc w:val="center"/>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科目名称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决算数</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301</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工资福利支出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r w:rsidR="00A6749E" w:rsidRPr="00983D64">
              <w:rPr>
                <w:rFonts w:asciiTheme="minorEastAsia" w:hAnsiTheme="minorEastAsia" w:cs="宋体" w:hint="eastAsia"/>
                <w:color w:val="000000"/>
                <w:kern w:val="0"/>
                <w:szCs w:val="21"/>
              </w:rPr>
              <w:t>88.45</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商品和服务支出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360CAE"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r w:rsidR="00351DB3" w:rsidRPr="00983D64">
              <w:rPr>
                <w:rFonts w:asciiTheme="minorEastAsia" w:hAnsiTheme="minorEastAsia" w:cs="宋体" w:hint="eastAsia"/>
                <w:color w:val="000000"/>
                <w:kern w:val="0"/>
                <w:szCs w:val="21"/>
              </w:rPr>
              <w:t>18.95</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307</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债务利息及费用支出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30101</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基本工资</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r w:rsidR="00A6749E" w:rsidRPr="00983D64">
              <w:rPr>
                <w:rFonts w:asciiTheme="minorEastAsia" w:hAnsiTheme="minorEastAsia" w:cs="宋体" w:hint="eastAsia"/>
                <w:color w:val="000000"/>
                <w:kern w:val="0"/>
                <w:szCs w:val="21"/>
              </w:rPr>
              <w:t>43.80</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30201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办公费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r w:rsidR="00A6749E" w:rsidRPr="00983D64">
              <w:rPr>
                <w:rFonts w:asciiTheme="minorEastAsia" w:hAnsiTheme="minorEastAsia" w:cs="宋体" w:hint="eastAsia"/>
                <w:color w:val="000000"/>
                <w:kern w:val="0"/>
                <w:szCs w:val="21"/>
              </w:rPr>
              <w:t>5.24</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30701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国内债务付息</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30102</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津贴补贴</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8D4252">
            <w:pPr>
              <w:widowControl/>
              <w:jc w:val="righ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r w:rsidR="00A6749E" w:rsidRPr="00983D64">
              <w:rPr>
                <w:rFonts w:asciiTheme="minorEastAsia" w:hAnsiTheme="minorEastAsia" w:cs="宋体" w:hint="eastAsia"/>
                <w:color w:val="000000"/>
                <w:kern w:val="0"/>
                <w:szCs w:val="21"/>
              </w:rPr>
              <w:t>5.</w:t>
            </w:r>
            <w:r w:rsidR="00360CAE" w:rsidRPr="00983D64">
              <w:rPr>
                <w:rFonts w:asciiTheme="minorEastAsia" w:hAnsiTheme="minorEastAsia" w:cs="宋体" w:hint="eastAsia"/>
                <w:color w:val="000000"/>
                <w:kern w:val="0"/>
                <w:szCs w:val="21"/>
              </w:rPr>
              <w:t>10</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30202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印刷费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30702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国外债务付息</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30103</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奖金</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30203</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咨询费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资本性支出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30106</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伙食补助费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30204</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手续费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31001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房屋建筑物购建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30107</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绩效工资</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r w:rsidR="00A6749E" w:rsidRPr="00983D64">
              <w:rPr>
                <w:rFonts w:asciiTheme="minorEastAsia" w:hAnsiTheme="minorEastAsia" w:cs="宋体" w:hint="eastAsia"/>
                <w:color w:val="000000"/>
                <w:kern w:val="0"/>
                <w:szCs w:val="21"/>
              </w:rPr>
              <w:t>25.13</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30205</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水费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31002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办公设备购置</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30108</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机关事业单位基本养老保险缴费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30206</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电费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31003</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专用设备购置</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30109</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职业年金缴费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30207</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邮电费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r w:rsidR="00A6749E" w:rsidRPr="00983D64">
              <w:rPr>
                <w:rFonts w:asciiTheme="minorEastAsia" w:hAnsiTheme="minorEastAsia" w:cs="宋体" w:hint="eastAsia"/>
                <w:color w:val="000000"/>
                <w:kern w:val="0"/>
                <w:szCs w:val="21"/>
              </w:rPr>
              <w:t>0.38</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31005</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基础设施建设</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30110</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职工基本医疗保险缴费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30208</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取暖费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31006</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大型修缮</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30111</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公务员医疗补助缴费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30209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物业管理费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31007</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信息网络及软件购置更新</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30112</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其他社会保障缴费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30211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差旅费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r w:rsidR="00A6749E" w:rsidRPr="00983D64">
              <w:rPr>
                <w:rFonts w:asciiTheme="minorEastAsia" w:hAnsiTheme="minorEastAsia" w:cs="宋体" w:hint="eastAsia"/>
                <w:color w:val="000000"/>
                <w:kern w:val="0"/>
                <w:szCs w:val="21"/>
              </w:rPr>
              <w:t>2.93</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31008</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物资储备</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30113</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住房公积金</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r w:rsidR="00A6749E" w:rsidRPr="00983D64">
              <w:rPr>
                <w:rFonts w:asciiTheme="minorEastAsia" w:hAnsiTheme="minorEastAsia" w:cs="宋体" w:hint="eastAsia"/>
                <w:color w:val="000000"/>
                <w:kern w:val="0"/>
                <w:szCs w:val="21"/>
              </w:rPr>
              <w:t>14.42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30212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因公出国（境）费用</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31009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土地补偿</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30114</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医疗费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30213</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维修（护）费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r w:rsidR="00A6749E" w:rsidRPr="00983D64">
              <w:rPr>
                <w:rFonts w:asciiTheme="minorEastAsia" w:hAnsiTheme="minorEastAsia" w:cs="宋体" w:hint="eastAsia"/>
                <w:color w:val="000000"/>
                <w:kern w:val="0"/>
                <w:szCs w:val="21"/>
              </w:rPr>
              <w:t>0.80</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31010</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安置补助</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30199</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其他工资福利支出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30214</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租赁费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31011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地上附着物和青苗补偿</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303</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对个人和家庭的补助</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30215</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会议费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31012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拆迁补偿</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30301</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离休费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30216</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培训费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31013</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公务用车购置</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30302</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退休费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30217</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公务接待费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r w:rsidR="00351DB3" w:rsidRPr="00983D64">
              <w:rPr>
                <w:rFonts w:asciiTheme="minorEastAsia" w:hAnsiTheme="minorEastAsia" w:cs="宋体" w:hint="eastAsia"/>
                <w:color w:val="000000"/>
                <w:kern w:val="0"/>
                <w:szCs w:val="21"/>
              </w:rPr>
              <w:t>3.02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31019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其他交通工具购置</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30303</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退职（役）费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30218</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专用材料费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31021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文物和陈列品购置</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30304</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抚恤金</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30224</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被装购置费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31022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无形资产购置</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30305</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生活补助</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30225</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专用燃料费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31099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其他资本性支出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30306</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救济费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30226</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劳务费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399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其他支出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30307</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医疗费补助</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30227</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委托业务费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39906</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赠与</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30308</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助学金</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30228</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工会经费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39907</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国家赔偿费用支出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30309</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奖励金</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30229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福利费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r w:rsidR="00351DB3" w:rsidRPr="00983D64">
              <w:rPr>
                <w:rFonts w:asciiTheme="minorEastAsia" w:hAnsiTheme="minorEastAsia" w:cs="宋体" w:hint="eastAsia"/>
                <w:color w:val="000000"/>
                <w:kern w:val="0"/>
                <w:szCs w:val="21"/>
              </w:rPr>
              <w:t>1.81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39908</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对民间非营利组织和群众性自治组织补贴</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30310</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个人农业生产补贴</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30231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公务用车运行维护费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39999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其他支出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30311</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代缴社会保险费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30239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其他交通费用</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30399</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其他对个人和家庭的补助</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30240</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税金及附加费用</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A6749E"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30299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其他商品和服务支出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r w:rsidR="00351DB3" w:rsidRPr="00983D64">
              <w:rPr>
                <w:rFonts w:asciiTheme="minorEastAsia" w:hAnsiTheme="minorEastAsia" w:cs="宋体" w:hint="eastAsia"/>
                <w:color w:val="000000"/>
                <w:kern w:val="0"/>
                <w:szCs w:val="21"/>
              </w:rPr>
              <w:t>4.77</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w:t>
            </w:r>
          </w:p>
        </w:tc>
      </w:tr>
      <w:tr w:rsidR="00103957" w:rsidRPr="00416E61" w:rsidTr="00103957">
        <w:trPr>
          <w:trHeight w:hRule="exact" w:val="284"/>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61" w:rsidRPr="00983D64" w:rsidRDefault="00416E61" w:rsidP="00416E61">
            <w:pPr>
              <w:widowControl/>
              <w:jc w:val="center"/>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人员经费合计</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 xml:space="preserve">　</w:t>
            </w:r>
            <w:r w:rsidR="00360CAE" w:rsidRPr="00983D64">
              <w:rPr>
                <w:rFonts w:asciiTheme="minorEastAsia" w:hAnsiTheme="minorEastAsia" w:cs="宋体" w:hint="eastAsia"/>
                <w:color w:val="000000"/>
                <w:kern w:val="0"/>
                <w:szCs w:val="21"/>
              </w:rPr>
              <w:t>88.45</w:t>
            </w:r>
          </w:p>
        </w:tc>
        <w:tc>
          <w:tcPr>
            <w:tcW w:w="0" w:type="auto"/>
            <w:gridSpan w:val="5"/>
            <w:tcBorders>
              <w:top w:val="single" w:sz="4" w:space="0" w:color="auto"/>
              <w:left w:val="nil"/>
              <w:bottom w:val="single" w:sz="4" w:space="0" w:color="auto"/>
              <w:right w:val="single" w:sz="4" w:space="0" w:color="auto"/>
            </w:tcBorders>
            <w:shd w:val="clear" w:color="auto" w:fill="auto"/>
            <w:noWrap/>
            <w:vAlign w:val="center"/>
            <w:hideMark/>
          </w:tcPr>
          <w:p w:rsidR="00416E61" w:rsidRPr="00983D64" w:rsidRDefault="00416E61" w:rsidP="00416E61">
            <w:pPr>
              <w:widowControl/>
              <w:jc w:val="center"/>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公用经费合计</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18"/>
              </w:rPr>
            </w:pPr>
            <w:r w:rsidRPr="00103957">
              <w:rPr>
                <w:rFonts w:ascii="宋体" w:eastAsia="宋体" w:hAnsi="宋体" w:cs="宋体" w:hint="eastAsia"/>
                <w:color w:val="000000"/>
                <w:kern w:val="0"/>
                <w:szCs w:val="18"/>
              </w:rPr>
              <w:t xml:space="preserve">　</w:t>
            </w:r>
            <w:r w:rsidR="00360CAE">
              <w:rPr>
                <w:rFonts w:ascii="宋体" w:eastAsia="宋体" w:hAnsi="宋体" w:cs="宋体" w:hint="eastAsia"/>
                <w:color w:val="000000"/>
                <w:kern w:val="0"/>
                <w:szCs w:val="18"/>
              </w:rPr>
              <w:t>18.95</w:t>
            </w:r>
          </w:p>
        </w:tc>
      </w:tr>
      <w:tr w:rsidR="00416E61" w:rsidRPr="00416E61" w:rsidTr="00103957">
        <w:trPr>
          <w:trHeight w:hRule="exact" w:val="284"/>
        </w:trPr>
        <w:tc>
          <w:tcPr>
            <w:tcW w:w="0" w:type="auto"/>
            <w:gridSpan w:val="9"/>
            <w:tcBorders>
              <w:top w:val="nil"/>
              <w:left w:val="nil"/>
              <w:bottom w:val="nil"/>
              <w:right w:val="nil"/>
            </w:tcBorders>
            <w:shd w:val="clear" w:color="auto" w:fill="auto"/>
            <w:noWrap/>
            <w:vAlign w:val="center"/>
            <w:hideMark/>
          </w:tcPr>
          <w:p w:rsidR="00416E61" w:rsidRPr="00983D64" w:rsidRDefault="00416E61" w:rsidP="00416E61">
            <w:pPr>
              <w:widowControl/>
              <w:jc w:val="left"/>
              <w:rPr>
                <w:rFonts w:asciiTheme="minorEastAsia" w:hAnsiTheme="minorEastAsia" w:cs="宋体"/>
                <w:color w:val="000000"/>
                <w:kern w:val="0"/>
                <w:szCs w:val="21"/>
              </w:rPr>
            </w:pPr>
            <w:r w:rsidRPr="00983D64">
              <w:rPr>
                <w:rFonts w:asciiTheme="minorEastAsia" w:hAnsiTheme="minorEastAsia" w:cs="宋体" w:hint="eastAsia"/>
                <w:color w:val="000000"/>
                <w:kern w:val="0"/>
                <w:szCs w:val="21"/>
              </w:rPr>
              <w:t>注：本表反映部门本年度一般公共预算财政拨款基本支出明细情况。</w:t>
            </w:r>
          </w:p>
          <w:p w:rsidR="00351DB3" w:rsidRPr="00983D64" w:rsidRDefault="00351DB3" w:rsidP="00416E61">
            <w:pPr>
              <w:widowControl/>
              <w:jc w:val="left"/>
              <w:rPr>
                <w:rFonts w:asciiTheme="minorEastAsia" w:hAnsiTheme="minorEastAsia" w:cs="宋体"/>
                <w:color w:val="000000"/>
                <w:kern w:val="0"/>
                <w:szCs w:val="21"/>
              </w:rPr>
            </w:pPr>
          </w:p>
          <w:p w:rsidR="00351DB3" w:rsidRPr="00983D64" w:rsidRDefault="00351DB3" w:rsidP="00416E61">
            <w:pPr>
              <w:widowControl/>
              <w:jc w:val="left"/>
              <w:rPr>
                <w:rFonts w:asciiTheme="minorEastAsia" w:hAnsiTheme="minorEastAsia" w:cs="宋体"/>
                <w:color w:val="000000"/>
                <w:kern w:val="0"/>
                <w:szCs w:val="21"/>
              </w:rPr>
            </w:pPr>
          </w:p>
        </w:tc>
      </w:tr>
    </w:tbl>
    <w:p w:rsidR="00351DB3" w:rsidRDefault="00351DB3" w:rsidP="00152C6D">
      <w:pPr>
        <w:widowControl/>
        <w:jc w:val="center"/>
        <w:rPr>
          <w:rFonts w:ascii="Times New Roman" w:eastAsia="方正小标宋_GBK" w:hAnsi="Times New Roman" w:cs="Times New Roman"/>
          <w:color w:val="000000"/>
          <w:kern w:val="0"/>
          <w:sz w:val="36"/>
          <w:szCs w:val="36"/>
        </w:rPr>
      </w:pPr>
    </w:p>
    <w:p w:rsidR="00152C6D" w:rsidRPr="00443456" w:rsidRDefault="00152C6D" w:rsidP="00152C6D">
      <w:pPr>
        <w:widowControl/>
        <w:jc w:val="center"/>
        <w:rPr>
          <w:rFonts w:asciiTheme="minorEastAsia" w:hAnsiTheme="minorEastAsia" w:cs="Times New Roman"/>
          <w:color w:val="000000"/>
          <w:kern w:val="0"/>
          <w:sz w:val="32"/>
          <w:szCs w:val="32"/>
        </w:rPr>
      </w:pPr>
      <w:r w:rsidRPr="00443456">
        <w:rPr>
          <w:rFonts w:asciiTheme="minorEastAsia" w:hAnsiTheme="minorEastAsia" w:cs="Times New Roman" w:hint="eastAsia"/>
          <w:color w:val="000000"/>
          <w:kern w:val="0"/>
          <w:sz w:val="32"/>
          <w:szCs w:val="32"/>
        </w:rPr>
        <w:t>一般公共预算财政拨款“三公”经费支出决算表</w:t>
      </w:r>
    </w:p>
    <w:p w:rsidR="00152C6D" w:rsidRPr="00443456" w:rsidRDefault="00AA7025" w:rsidP="00152C6D">
      <w:pPr>
        <w:widowControl/>
        <w:jc w:val="left"/>
        <w:rPr>
          <w:rFonts w:asciiTheme="minorEastAsia" w:hAnsiTheme="minorEastAsia" w:cs="Times New Roman"/>
          <w:color w:val="000000"/>
          <w:kern w:val="0"/>
          <w:sz w:val="24"/>
          <w:szCs w:val="24"/>
        </w:rPr>
      </w:pPr>
      <w:r>
        <w:rPr>
          <w:rFonts w:ascii="Times New Roman" w:hAnsi="Times New Roman" w:cs="Times New Roman" w:hint="eastAsia"/>
          <w:color w:val="000000"/>
          <w:kern w:val="0"/>
          <w:szCs w:val="21"/>
        </w:rPr>
        <w:t xml:space="preserve">   </w:t>
      </w:r>
      <w:r w:rsidRPr="00443456">
        <w:rPr>
          <w:rFonts w:asciiTheme="minorEastAsia" w:hAnsiTheme="minorEastAsia" w:cs="Times New Roman" w:hint="eastAsia"/>
          <w:color w:val="000000"/>
          <w:kern w:val="0"/>
          <w:szCs w:val="21"/>
        </w:rPr>
        <w:t xml:space="preserve"> </w:t>
      </w:r>
      <w:r w:rsidR="00152C6D" w:rsidRPr="00443456">
        <w:rPr>
          <w:rFonts w:asciiTheme="minorEastAsia" w:hAnsiTheme="minorEastAsia" w:cs="Times New Roman"/>
          <w:color w:val="000000"/>
          <w:kern w:val="0"/>
          <w:sz w:val="24"/>
          <w:szCs w:val="24"/>
        </w:rPr>
        <w:t>部门：</w:t>
      </w:r>
      <w:r w:rsidRPr="00443456">
        <w:rPr>
          <w:rFonts w:asciiTheme="minorEastAsia" w:hAnsiTheme="minorEastAsia" w:cs="Times New Roman" w:hint="eastAsia"/>
          <w:color w:val="000000"/>
          <w:kern w:val="0"/>
          <w:sz w:val="24"/>
          <w:szCs w:val="24"/>
        </w:rPr>
        <w:t xml:space="preserve">湖南省常德生态环境监测中心               </w:t>
      </w:r>
      <w:r w:rsidR="00E03035">
        <w:rPr>
          <w:rFonts w:asciiTheme="minorEastAsia" w:hAnsiTheme="minorEastAsia" w:cs="Times New Roman" w:hint="eastAsia"/>
          <w:color w:val="000000"/>
          <w:kern w:val="0"/>
          <w:sz w:val="24"/>
          <w:szCs w:val="24"/>
        </w:rPr>
        <w:t xml:space="preserve">              </w:t>
      </w:r>
      <w:r w:rsidRPr="00443456">
        <w:rPr>
          <w:rFonts w:asciiTheme="minorEastAsia" w:hAnsiTheme="minorEastAsia" w:cs="Times New Roman" w:hint="eastAsia"/>
          <w:color w:val="000000"/>
          <w:kern w:val="0"/>
          <w:sz w:val="24"/>
          <w:szCs w:val="24"/>
        </w:rPr>
        <w:t xml:space="preserve">                                                  </w:t>
      </w:r>
      <w:r w:rsidR="00152C6D" w:rsidRPr="00443456">
        <w:rPr>
          <w:rFonts w:asciiTheme="minorEastAsia" w:hAnsiTheme="minorEastAsia" w:cs="Times New Roman"/>
          <w:color w:val="000000"/>
          <w:kern w:val="0"/>
          <w:sz w:val="24"/>
          <w:szCs w:val="24"/>
        </w:rPr>
        <w:t>公开0</w:t>
      </w:r>
      <w:r w:rsidR="00152C6D" w:rsidRPr="00443456">
        <w:rPr>
          <w:rFonts w:asciiTheme="minorEastAsia" w:hAnsiTheme="minorEastAsia" w:cs="Times New Roman" w:hint="eastAsia"/>
          <w:color w:val="000000"/>
          <w:kern w:val="0"/>
          <w:sz w:val="24"/>
          <w:szCs w:val="24"/>
        </w:rPr>
        <w:t>7</w:t>
      </w:r>
      <w:r w:rsidR="00152C6D" w:rsidRPr="00443456">
        <w:rPr>
          <w:rFonts w:asciiTheme="minorEastAsia" w:hAnsiTheme="minorEastAsia" w:cs="Times New Roman"/>
          <w:color w:val="000000"/>
          <w:kern w:val="0"/>
          <w:sz w:val="24"/>
          <w:szCs w:val="24"/>
        </w:rPr>
        <w:t>表</w:t>
      </w:r>
    </w:p>
    <w:p w:rsidR="00152C6D" w:rsidRPr="00443456" w:rsidRDefault="00152C6D" w:rsidP="00152C6D">
      <w:pPr>
        <w:widowControl/>
        <w:ind w:right="420"/>
        <w:jc w:val="right"/>
        <w:rPr>
          <w:rFonts w:asciiTheme="minorEastAsia" w:hAnsiTheme="minorEastAsia" w:cs="Times New Roman"/>
          <w:color w:val="000000"/>
          <w:kern w:val="0"/>
          <w:sz w:val="24"/>
          <w:szCs w:val="24"/>
        </w:rPr>
      </w:pPr>
      <w:r w:rsidRPr="00443456">
        <w:rPr>
          <w:rFonts w:asciiTheme="minorEastAsia" w:hAnsiTheme="minorEastAsia" w:cs="Times New Roman"/>
          <w:color w:val="000000"/>
          <w:kern w:val="0"/>
          <w:sz w:val="24"/>
          <w:szCs w:val="24"/>
        </w:rPr>
        <w:t>单位：万元</w:t>
      </w:r>
    </w:p>
    <w:tbl>
      <w:tblPr>
        <w:tblW w:w="14640" w:type="dxa"/>
        <w:jc w:val="center"/>
        <w:tblLook w:val="04A0" w:firstRow="1" w:lastRow="0" w:firstColumn="1" w:lastColumn="0" w:noHBand="0" w:noVBand="1"/>
      </w:tblPr>
      <w:tblGrid>
        <w:gridCol w:w="1220"/>
        <w:gridCol w:w="1220"/>
        <w:gridCol w:w="1220"/>
        <w:gridCol w:w="1220"/>
        <w:gridCol w:w="1220"/>
        <w:gridCol w:w="1220"/>
        <w:gridCol w:w="1220"/>
        <w:gridCol w:w="1220"/>
        <w:gridCol w:w="1220"/>
        <w:gridCol w:w="1220"/>
        <w:gridCol w:w="1220"/>
        <w:gridCol w:w="1220"/>
      </w:tblGrid>
      <w:tr w:rsidR="00152C6D" w:rsidRPr="00443456" w:rsidTr="00DD5FE9">
        <w:trPr>
          <w:trHeight w:val="397"/>
          <w:jc w:val="center"/>
        </w:trPr>
        <w:tc>
          <w:tcPr>
            <w:tcW w:w="7320" w:type="dxa"/>
            <w:gridSpan w:val="6"/>
            <w:tcBorders>
              <w:top w:val="single" w:sz="8" w:space="0" w:color="auto"/>
              <w:left w:val="single" w:sz="8" w:space="0" w:color="auto"/>
              <w:bottom w:val="single" w:sz="4" w:space="0" w:color="auto"/>
              <w:right w:val="single" w:sz="4" w:space="0" w:color="000000"/>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预算数</w:t>
            </w:r>
          </w:p>
        </w:tc>
        <w:tc>
          <w:tcPr>
            <w:tcW w:w="7320" w:type="dxa"/>
            <w:gridSpan w:val="6"/>
            <w:tcBorders>
              <w:top w:val="single" w:sz="8" w:space="0" w:color="auto"/>
              <w:left w:val="nil"/>
              <w:bottom w:val="single" w:sz="4" w:space="0" w:color="auto"/>
              <w:right w:val="single" w:sz="8" w:space="0" w:color="000000"/>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决算数</w:t>
            </w:r>
          </w:p>
        </w:tc>
      </w:tr>
      <w:tr w:rsidR="00152C6D" w:rsidRPr="00443456" w:rsidTr="00DD5FE9">
        <w:trPr>
          <w:trHeight w:val="397"/>
          <w:jc w:val="center"/>
        </w:trPr>
        <w:tc>
          <w:tcPr>
            <w:tcW w:w="1220" w:type="dxa"/>
            <w:vMerge w:val="restart"/>
            <w:tcBorders>
              <w:top w:val="nil"/>
              <w:left w:val="single" w:sz="8" w:space="0" w:color="auto"/>
              <w:bottom w:val="single" w:sz="4" w:space="0" w:color="000000"/>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公务用车购置及运行费</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公务</w:t>
            </w:r>
          </w:p>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接待费</w:t>
            </w:r>
          </w:p>
        </w:tc>
        <w:tc>
          <w:tcPr>
            <w:tcW w:w="1220" w:type="dxa"/>
            <w:vMerge w:val="restart"/>
            <w:tcBorders>
              <w:top w:val="nil"/>
              <w:left w:val="nil"/>
              <w:bottom w:val="single" w:sz="4" w:space="0" w:color="000000"/>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公务用车购置及运行费</w:t>
            </w:r>
          </w:p>
        </w:tc>
        <w:tc>
          <w:tcPr>
            <w:tcW w:w="1220" w:type="dxa"/>
            <w:vMerge w:val="restart"/>
            <w:tcBorders>
              <w:top w:val="nil"/>
              <w:left w:val="single" w:sz="4" w:space="0" w:color="auto"/>
              <w:bottom w:val="single" w:sz="4" w:space="0" w:color="000000"/>
              <w:right w:val="single" w:sz="8"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公务</w:t>
            </w:r>
          </w:p>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接待费</w:t>
            </w:r>
          </w:p>
        </w:tc>
      </w:tr>
      <w:tr w:rsidR="00152C6D" w:rsidRPr="00443456" w:rsidTr="00DD5FE9">
        <w:trPr>
          <w:trHeight w:val="397"/>
          <w:jc w:val="center"/>
        </w:trPr>
        <w:tc>
          <w:tcPr>
            <w:tcW w:w="1220" w:type="dxa"/>
            <w:vMerge/>
            <w:tcBorders>
              <w:top w:val="nil"/>
              <w:left w:val="single" w:sz="8" w:space="0" w:color="auto"/>
              <w:bottom w:val="single" w:sz="4" w:space="0" w:color="000000"/>
              <w:right w:val="single" w:sz="4" w:space="0" w:color="auto"/>
            </w:tcBorders>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1220" w:type="dxa"/>
            <w:vMerge/>
            <w:tcBorders>
              <w:top w:val="nil"/>
              <w:left w:val="single" w:sz="4" w:space="0" w:color="auto"/>
              <w:bottom w:val="single" w:sz="4" w:space="0" w:color="000000"/>
              <w:right w:val="single" w:sz="4" w:space="0" w:color="auto"/>
            </w:tcBorders>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小计</w:t>
            </w: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公务用车</w:t>
            </w:r>
            <w:r w:rsidRPr="00443456">
              <w:rPr>
                <w:rFonts w:asciiTheme="minorEastAsia" w:hAnsiTheme="minorEastAsia" w:cs="Times New Roman"/>
                <w:kern w:val="0"/>
                <w:sz w:val="24"/>
                <w:szCs w:val="24"/>
              </w:rPr>
              <w:br/>
              <w:t>购置费</w:t>
            </w: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公务用车</w:t>
            </w:r>
            <w:r w:rsidRPr="00443456">
              <w:rPr>
                <w:rFonts w:asciiTheme="minorEastAsia" w:hAnsiTheme="minorEastAsia" w:cs="Times New Roman"/>
                <w:kern w:val="0"/>
                <w:sz w:val="24"/>
                <w:szCs w:val="24"/>
              </w:rPr>
              <w:br/>
              <w:t>运行费</w:t>
            </w:r>
          </w:p>
        </w:tc>
        <w:tc>
          <w:tcPr>
            <w:tcW w:w="1220" w:type="dxa"/>
            <w:vMerge/>
            <w:tcBorders>
              <w:top w:val="nil"/>
              <w:left w:val="single" w:sz="4" w:space="0" w:color="auto"/>
              <w:bottom w:val="single" w:sz="4" w:space="0" w:color="auto"/>
              <w:right w:val="single" w:sz="4" w:space="0" w:color="auto"/>
            </w:tcBorders>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1220" w:type="dxa"/>
            <w:vMerge/>
            <w:tcBorders>
              <w:top w:val="nil"/>
              <w:left w:val="nil"/>
              <w:bottom w:val="single" w:sz="4" w:space="0" w:color="000000"/>
              <w:right w:val="single" w:sz="4" w:space="0" w:color="auto"/>
            </w:tcBorders>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1220" w:type="dxa"/>
            <w:vMerge/>
            <w:tcBorders>
              <w:top w:val="nil"/>
              <w:left w:val="single" w:sz="4" w:space="0" w:color="auto"/>
              <w:bottom w:val="single" w:sz="4" w:space="0" w:color="000000"/>
              <w:right w:val="single" w:sz="4" w:space="0" w:color="auto"/>
            </w:tcBorders>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小计</w:t>
            </w: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公务用车</w:t>
            </w:r>
            <w:r w:rsidRPr="00443456">
              <w:rPr>
                <w:rFonts w:asciiTheme="minorEastAsia" w:hAnsiTheme="minorEastAsia" w:cs="Times New Roman"/>
                <w:kern w:val="0"/>
                <w:sz w:val="24"/>
                <w:szCs w:val="24"/>
              </w:rPr>
              <w:br/>
              <w:t>购置费</w:t>
            </w: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公务用车</w:t>
            </w:r>
            <w:r w:rsidRPr="00443456">
              <w:rPr>
                <w:rFonts w:asciiTheme="minorEastAsia" w:hAnsiTheme="minorEastAsia" w:cs="Times New Roman"/>
                <w:kern w:val="0"/>
                <w:sz w:val="24"/>
                <w:szCs w:val="24"/>
              </w:rPr>
              <w:br/>
              <w:t>运行费</w:t>
            </w:r>
          </w:p>
        </w:tc>
        <w:tc>
          <w:tcPr>
            <w:tcW w:w="1220" w:type="dxa"/>
            <w:vMerge/>
            <w:tcBorders>
              <w:top w:val="nil"/>
              <w:left w:val="single" w:sz="4" w:space="0" w:color="auto"/>
              <w:bottom w:val="single" w:sz="4" w:space="0" w:color="000000"/>
              <w:right w:val="single" w:sz="8" w:space="0" w:color="auto"/>
            </w:tcBorders>
            <w:vAlign w:val="center"/>
            <w:hideMark/>
          </w:tcPr>
          <w:p w:rsidR="00152C6D" w:rsidRPr="00443456" w:rsidRDefault="00152C6D" w:rsidP="00152C6D">
            <w:pPr>
              <w:widowControl/>
              <w:jc w:val="left"/>
              <w:rPr>
                <w:rFonts w:asciiTheme="minorEastAsia" w:hAnsiTheme="minorEastAsia" w:cs="Times New Roman"/>
                <w:kern w:val="0"/>
                <w:sz w:val="24"/>
                <w:szCs w:val="24"/>
              </w:rPr>
            </w:pPr>
          </w:p>
        </w:tc>
      </w:tr>
      <w:tr w:rsidR="00152C6D" w:rsidRPr="00443456" w:rsidTr="00DD5FE9">
        <w:trPr>
          <w:trHeight w:val="397"/>
          <w:jc w:val="center"/>
        </w:trPr>
        <w:tc>
          <w:tcPr>
            <w:tcW w:w="1220" w:type="dxa"/>
            <w:tcBorders>
              <w:top w:val="nil"/>
              <w:left w:val="single" w:sz="8" w:space="0" w:color="auto"/>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1</w:t>
            </w: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2</w:t>
            </w: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3</w:t>
            </w: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4</w:t>
            </w: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5</w:t>
            </w: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6</w:t>
            </w: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7</w:t>
            </w: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8</w:t>
            </w: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9</w:t>
            </w: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10</w:t>
            </w:r>
          </w:p>
        </w:tc>
        <w:tc>
          <w:tcPr>
            <w:tcW w:w="1220" w:type="dxa"/>
            <w:tcBorders>
              <w:top w:val="nil"/>
              <w:left w:val="nil"/>
              <w:bottom w:val="single" w:sz="4" w:space="0" w:color="auto"/>
              <w:right w:val="single" w:sz="4"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11</w:t>
            </w:r>
          </w:p>
        </w:tc>
        <w:tc>
          <w:tcPr>
            <w:tcW w:w="1220" w:type="dxa"/>
            <w:tcBorders>
              <w:top w:val="nil"/>
              <w:left w:val="nil"/>
              <w:bottom w:val="single" w:sz="4" w:space="0" w:color="auto"/>
              <w:right w:val="single" w:sz="8" w:space="0" w:color="auto"/>
            </w:tcBorders>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12</w:t>
            </w:r>
          </w:p>
        </w:tc>
      </w:tr>
      <w:tr w:rsidR="00152C6D" w:rsidRPr="00443456" w:rsidTr="00DD5FE9">
        <w:trPr>
          <w:trHeight w:val="397"/>
          <w:jc w:val="center"/>
        </w:trPr>
        <w:tc>
          <w:tcPr>
            <w:tcW w:w="1220" w:type="dxa"/>
            <w:tcBorders>
              <w:top w:val="nil"/>
              <w:left w:val="single" w:sz="8" w:space="0" w:color="auto"/>
              <w:bottom w:val="single" w:sz="8" w:space="0" w:color="auto"/>
              <w:right w:val="single" w:sz="4" w:space="0" w:color="auto"/>
            </w:tcBorders>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r w:rsidR="00892C36" w:rsidRPr="00443456">
              <w:rPr>
                <w:rFonts w:asciiTheme="minorEastAsia" w:hAnsiTheme="minorEastAsia" w:cs="Times New Roman" w:hint="eastAsia"/>
                <w:kern w:val="0"/>
                <w:sz w:val="24"/>
                <w:szCs w:val="24"/>
              </w:rPr>
              <w:t>63.00</w:t>
            </w:r>
          </w:p>
        </w:tc>
        <w:tc>
          <w:tcPr>
            <w:tcW w:w="1220" w:type="dxa"/>
            <w:tcBorders>
              <w:top w:val="nil"/>
              <w:left w:val="nil"/>
              <w:bottom w:val="single" w:sz="8" w:space="0" w:color="auto"/>
              <w:right w:val="single" w:sz="4" w:space="0" w:color="auto"/>
            </w:tcBorders>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1220" w:type="dxa"/>
            <w:tcBorders>
              <w:top w:val="nil"/>
              <w:left w:val="nil"/>
              <w:bottom w:val="single" w:sz="8" w:space="0" w:color="auto"/>
              <w:right w:val="single" w:sz="4" w:space="0" w:color="auto"/>
            </w:tcBorders>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r w:rsidR="00892C36" w:rsidRPr="00443456">
              <w:rPr>
                <w:rFonts w:asciiTheme="minorEastAsia" w:hAnsiTheme="minorEastAsia" w:cs="Times New Roman" w:hint="eastAsia"/>
                <w:kern w:val="0"/>
                <w:sz w:val="24"/>
                <w:szCs w:val="24"/>
              </w:rPr>
              <w:t>47.00</w:t>
            </w:r>
          </w:p>
        </w:tc>
        <w:tc>
          <w:tcPr>
            <w:tcW w:w="1220" w:type="dxa"/>
            <w:tcBorders>
              <w:top w:val="nil"/>
              <w:left w:val="nil"/>
              <w:bottom w:val="single" w:sz="8" w:space="0" w:color="auto"/>
              <w:right w:val="single" w:sz="4" w:space="0" w:color="auto"/>
            </w:tcBorders>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1220" w:type="dxa"/>
            <w:tcBorders>
              <w:top w:val="nil"/>
              <w:left w:val="nil"/>
              <w:bottom w:val="single" w:sz="8" w:space="0" w:color="auto"/>
              <w:right w:val="single" w:sz="4" w:space="0" w:color="auto"/>
            </w:tcBorders>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r w:rsidR="00892C36" w:rsidRPr="00443456">
              <w:rPr>
                <w:rFonts w:asciiTheme="minorEastAsia" w:hAnsiTheme="minorEastAsia" w:cs="Times New Roman" w:hint="eastAsia"/>
                <w:kern w:val="0"/>
                <w:sz w:val="24"/>
                <w:szCs w:val="24"/>
              </w:rPr>
              <w:t>47.00</w:t>
            </w:r>
          </w:p>
        </w:tc>
        <w:tc>
          <w:tcPr>
            <w:tcW w:w="1220" w:type="dxa"/>
            <w:tcBorders>
              <w:top w:val="nil"/>
              <w:left w:val="nil"/>
              <w:bottom w:val="single" w:sz="8" w:space="0" w:color="auto"/>
              <w:right w:val="single" w:sz="4" w:space="0" w:color="auto"/>
            </w:tcBorders>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r w:rsidR="00892C36" w:rsidRPr="00443456">
              <w:rPr>
                <w:rFonts w:asciiTheme="minorEastAsia" w:hAnsiTheme="minorEastAsia" w:cs="Times New Roman" w:hint="eastAsia"/>
                <w:kern w:val="0"/>
                <w:sz w:val="24"/>
                <w:szCs w:val="24"/>
              </w:rPr>
              <w:t>16.00</w:t>
            </w:r>
          </w:p>
        </w:tc>
        <w:tc>
          <w:tcPr>
            <w:tcW w:w="1220" w:type="dxa"/>
            <w:tcBorders>
              <w:top w:val="nil"/>
              <w:left w:val="nil"/>
              <w:bottom w:val="single" w:sz="8" w:space="0" w:color="auto"/>
              <w:right w:val="single" w:sz="4" w:space="0" w:color="auto"/>
            </w:tcBorders>
            <w:shd w:val="clear" w:color="auto" w:fill="auto"/>
            <w:vAlign w:val="center"/>
            <w:hideMark/>
          </w:tcPr>
          <w:p w:rsidR="00152C6D" w:rsidRPr="00443456" w:rsidRDefault="00152C6D" w:rsidP="00186FE1">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r w:rsidR="00186FE1" w:rsidRPr="00443456">
              <w:rPr>
                <w:rFonts w:asciiTheme="minorEastAsia" w:hAnsiTheme="minorEastAsia" w:cs="Times New Roman" w:hint="eastAsia"/>
                <w:kern w:val="0"/>
                <w:sz w:val="24"/>
                <w:szCs w:val="24"/>
              </w:rPr>
              <w:t>3.02</w:t>
            </w:r>
          </w:p>
        </w:tc>
        <w:tc>
          <w:tcPr>
            <w:tcW w:w="1220" w:type="dxa"/>
            <w:tcBorders>
              <w:top w:val="nil"/>
              <w:left w:val="nil"/>
              <w:bottom w:val="single" w:sz="8" w:space="0" w:color="auto"/>
              <w:right w:val="single" w:sz="4" w:space="0" w:color="auto"/>
            </w:tcBorders>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1220" w:type="dxa"/>
            <w:tcBorders>
              <w:top w:val="nil"/>
              <w:left w:val="nil"/>
              <w:bottom w:val="single" w:sz="8" w:space="0" w:color="auto"/>
              <w:right w:val="single" w:sz="4" w:space="0" w:color="auto"/>
            </w:tcBorders>
            <w:shd w:val="clear" w:color="auto" w:fill="auto"/>
            <w:vAlign w:val="center"/>
            <w:hideMark/>
          </w:tcPr>
          <w:p w:rsidR="00152C6D" w:rsidRPr="00443456" w:rsidRDefault="00186FE1" w:rsidP="00152C6D">
            <w:pPr>
              <w:widowControl/>
              <w:jc w:val="left"/>
              <w:rPr>
                <w:rFonts w:asciiTheme="minorEastAsia" w:hAnsiTheme="minorEastAsia" w:cs="Times New Roman"/>
                <w:kern w:val="0"/>
                <w:sz w:val="24"/>
                <w:szCs w:val="24"/>
              </w:rPr>
            </w:pPr>
            <w:r w:rsidRPr="00443456">
              <w:rPr>
                <w:rFonts w:asciiTheme="minorEastAsia" w:hAnsiTheme="minorEastAsia" w:cs="Times New Roman" w:hint="eastAsia"/>
                <w:kern w:val="0"/>
                <w:sz w:val="24"/>
                <w:szCs w:val="24"/>
              </w:rPr>
              <w:t>0</w:t>
            </w:r>
          </w:p>
        </w:tc>
        <w:tc>
          <w:tcPr>
            <w:tcW w:w="1220" w:type="dxa"/>
            <w:tcBorders>
              <w:top w:val="nil"/>
              <w:left w:val="nil"/>
              <w:bottom w:val="single" w:sz="8" w:space="0" w:color="auto"/>
              <w:right w:val="single" w:sz="4" w:space="0" w:color="auto"/>
            </w:tcBorders>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r w:rsidR="00186FE1" w:rsidRPr="00443456">
              <w:rPr>
                <w:rFonts w:asciiTheme="minorEastAsia" w:hAnsiTheme="minorEastAsia" w:cs="Times New Roman" w:hint="eastAsia"/>
                <w:kern w:val="0"/>
                <w:sz w:val="24"/>
                <w:szCs w:val="24"/>
              </w:rPr>
              <w:t>0</w:t>
            </w:r>
          </w:p>
        </w:tc>
        <w:tc>
          <w:tcPr>
            <w:tcW w:w="1220" w:type="dxa"/>
            <w:tcBorders>
              <w:top w:val="nil"/>
              <w:left w:val="nil"/>
              <w:bottom w:val="single" w:sz="8" w:space="0" w:color="auto"/>
              <w:right w:val="nil"/>
            </w:tcBorders>
            <w:shd w:val="clear" w:color="auto" w:fill="auto"/>
            <w:vAlign w:val="center"/>
            <w:hideMark/>
          </w:tcPr>
          <w:p w:rsidR="00152C6D" w:rsidRPr="00443456" w:rsidRDefault="00152C6D" w:rsidP="00186FE1">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r w:rsidR="00186FE1" w:rsidRPr="00443456">
              <w:rPr>
                <w:rFonts w:asciiTheme="minorEastAsia" w:hAnsiTheme="minorEastAsia" w:cs="Times New Roman" w:hint="eastAsia"/>
                <w:kern w:val="0"/>
                <w:sz w:val="24"/>
                <w:szCs w:val="24"/>
              </w:rPr>
              <w:t>0</w:t>
            </w:r>
          </w:p>
        </w:tc>
        <w:tc>
          <w:tcPr>
            <w:tcW w:w="1220" w:type="dxa"/>
            <w:tcBorders>
              <w:top w:val="nil"/>
              <w:left w:val="single" w:sz="4" w:space="0" w:color="auto"/>
              <w:bottom w:val="single" w:sz="8" w:space="0" w:color="auto"/>
              <w:right w:val="single" w:sz="8" w:space="0" w:color="auto"/>
            </w:tcBorders>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r w:rsidR="00AA7025" w:rsidRPr="00443456">
              <w:rPr>
                <w:rFonts w:asciiTheme="minorEastAsia" w:hAnsiTheme="minorEastAsia" w:cs="Times New Roman" w:hint="eastAsia"/>
                <w:kern w:val="0"/>
                <w:sz w:val="24"/>
                <w:szCs w:val="24"/>
              </w:rPr>
              <w:t>3.02</w:t>
            </w:r>
          </w:p>
        </w:tc>
      </w:tr>
    </w:tbl>
    <w:p w:rsidR="00D42007" w:rsidRPr="00443456" w:rsidRDefault="00103957">
      <w:pPr>
        <w:widowControl/>
        <w:jc w:val="left"/>
        <w:rPr>
          <w:rFonts w:asciiTheme="minorEastAsia" w:hAnsiTheme="minorEastAsia" w:cs="宋体"/>
          <w:kern w:val="0"/>
          <w:sz w:val="24"/>
          <w:szCs w:val="24"/>
        </w:rPr>
      </w:pPr>
      <w:r w:rsidRPr="00443456">
        <w:rPr>
          <w:rFonts w:asciiTheme="minorEastAsia" w:hAnsiTheme="minorEastAsia" w:cs="宋体" w:hint="eastAsia"/>
          <w:kern w:val="0"/>
          <w:sz w:val="24"/>
          <w:szCs w:val="24"/>
        </w:rPr>
        <w:t>注：</w:t>
      </w:r>
      <w:r w:rsidR="00D42007" w:rsidRPr="00443456">
        <w:rPr>
          <w:rFonts w:asciiTheme="minorEastAsia" w:hAnsiTheme="minorEastAsia" w:cs="宋体" w:hint="eastAsia"/>
          <w:kern w:val="0"/>
          <w:sz w:val="24"/>
          <w:szCs w:val="24"/>
        </w:rPr>
        <w:t>1.</w:t>
      </w:r>
      <w:r w:rsidRPr="00443456">
        <w:rPr>
          <w:rFonts w:asciiTheme="minorEastAsia" w:hAnsiTheme="minorEastAsia" w:cs="宋体" w:hint="eastAsia"/>
          <w:kern w:val="0"/>
          <w:sz w:val="24"/>
          <w:szCs w:val="24"/>
        </w:rPr>
        <w:t>本表反映部门本年度“三公”经费支出预决算情况。其中，预算数为“三公”经费全年预算数，反映按规定程序调整后的预算数；决算数是包括当年一般公共预算财政拨款和以前年度结转资金安排的实际支出。</w:t>
      </w:r>
    </w:p>
    <w:p w:rsidR="00152C6D" w:rsidRDefault="00D42007">
      <w:pPr>
        <w:widowControl/>
        <w:jc w:val="left"/>
        <w:rPr>
          <w:rFonts w:ascii="宋体" w:eastAsia="宋体" w:cs="宋体"/>
          <w:kern w:val="0"/>
          <w:sz w:val="24"/>
          <w:szCs w:val="24"/>
        </w:rPr>
      </w:pPr>
      <w:r w:rsidRPr="00443456">
        <w:rPr>
          <w:rFonts w:asciiTheme="minorEastAsia" w:hAnsiTheme="minorEastAsia" w:cs="宋体" w:hint="eastAsia"/>
          <w:kern w:val="0"/>
          <w:sz w:val="24"/>
          <w:szCs w:val="24"/>
        </w:rPr>
        <w:t xml:space="preserve">    2.2020年因机构改革，本单位在上收省管前，大部分“三公”经费系地方财政补助（非同级财政拨款）收入。</w:t>
      </w:r>
      <w:r w:rsidR="00152C6D" w:rsidRPr="00443456">
        <w:rPr>
          <w:rFonts w:ascii="宋体" w:eastAsia="宋体" w:cs="宋体"/>
          <w:kern w:val="0"/>
          <w:sz w:val="24"/>
          <w:szCs w:val="24"/>
        </w:rPr>
        <w:br w:type="page"/>
      </w:r>
    </w:p>
    <w:p w:rsidR="00152C6D" w:rsidRPr="00152C6D" w:rsidRDefault="00152C6D" w:rsidP="00152C6D">
      <w:pPr>
        <w:autoSpaceDE w:val="0"/>
        <w:autoSpaceDN w:val="0"/>
        <w:adjustRightInd w:val="0"/>
        <w:ind w:leftChars="150" w:left="315"/>
        <w:jc w:val="left"/>
        <w:rPr>
          <w:rFonts w:ascii="宋体" w:eastAsia="宋体" w:cs="宋体"/>
          <w:kern w:val="0"/>
          <w:sz w:val="24"/>
          <w:szCs w:val="24"/>
        </w:rPr>
      </w:pPr>
    </w:p>
    <w:p w:rsidR="00152C6D" w:rsidRDefault="00152C6D" w:rsidP="00152C6D">
      <w:pPr>
        <w:widowControl/>
        <w:jc w:val="center"/>
        <w:rPr>
          <w:rFonts w:asciiTheme="minorEastAsia" w:hAnsiTheme="minorEastAsia" w:cs="Times New Roman"/>
          <w:kern w:val="0"/>
          <w:sz w:val="36"/>
          <w:szCs w:val="36"/>
        </w:rPr>
      </w:pPr>
      <w:r w:rsidRPr="00443456">
        <w:rPr>
          <w:rFonts w:asciiTheme="minorEastAsia" w:hAnsiTheme="minorEastAsia" w:cs="Times New Roman"/>
          <w:kern w:val="0"/>
          <w:sz w:val="36"/>
          <w:szCs w:val="36"/>
        </w:rPr>
        <w:t>政府性基金预算财政拨款收入支出决算表</w:t>
      </w:r>
    </w:p>
    <w:p w:rsidR="000146A2" w:rsidRPr="00443456" w:rsidRDefault="000146A2" w:rsidP="00152C6D">
      <w:pPr>
        <w:widowControl/>
        <w:jc w:val="center"/>
        <w:rPr>
          <w:rFonts w:asciiTheme="minorEastAsia" w:hAnsiTheme="minorEastAsia" w:cs="Times New Roman"/>
          <w:kern w:val="0"/>
          <w:sz w:val="36"/>
          <w:szCs w:val="36"/>
        </w:rPr>
      </w:pPr>
    </w:p>
    <w:p w:rsidR="00152C6D" w:rsidRPr="00443456" w:rsidRDefault="001729C7" w:rsidP="001729C7">
      <w:pPr>
        <w:widowControl/>
        <w:wordWrap w:val="0"/>
        <w:jc w:val="left"/>
        <w:rPr>
          <w:rFonts w:asciiTheme="minorEastAsia" w:hAnsiTheme="minorEastAsia" w:cs="Times New Roman"/>
          <w:color w:val="000000"/>
          <w:kern w:val="0"/>
          <w:sz w:val="24"/>
          <w:szCs w:val="24"/>
        </w:rPr>
      </w:pPr>
      <w:r>
        <w:rPr>
          <w:rFonts w:ascii="Times New Roman" w:hAnsi="Times New Roman" w:cs="Times New Roman" w:hint="eastAsia"/>
          <w:color w:val="000000"/>
          <w:kern w:val="0"/>
          <w:szCs w:val="21"/>
        </w:rPr>
        <w:t xml:space="preserve">   </w:t>
      </w:r>
      <w:r w:rsidR="00152C6D" w:rsidRPr="00443456">
        <w:rPr>
          <w:rFonts w:asciiTheme="minorEastAsia" w:hAnsiTheme="minorEastAsia" w:cs="Times New Roman"/>
          <w:color w:val="000000"/>
          <w:kern w:val="0"/>
          <w:sz w:val="24"/>
          <w:szCs w:val="24"/>
        </w:rPr>
        <w:t>部门：</w:t>
      </w:r>
      <w:r w:rsidRPr="00443456">
        <w:rPr>
          <w:rFonts w:asciiTheme="minorEastAsia" w:hAnsiTheme="minorEastAsia" w:cs="Times New Roman" w:hint="eastAsia"/>
          <w:color w:val="000000"/>
          <w:kern w:val="0"/>
          <w:sz w:val="24"/>
          <w:szCs w:val="24"/>
        </w:rPr>
        <w:t xml:space="preserve">湖南省常德生态环境监测中心         </w:t>
      </w:r>
      <w:r w:rsidR="00443456">
        <w:rPr>
          <w:rFonts w:asciiTheme="minorEastAsia" w:hAnsiTheme="minorEastAsia" w:cs="Times New Roman" w:hint="eastAsia"/>
          <w:color w:val="000000"/>
          <w:kern w:val="0"/>
          <w:sz w:val="24"/>
          <w:szCs w:val="24"/>
        </w:rPr>
        <w:t xml:space="preserve">                                  </w:t>
      </w:r>
      <w:r w:rsidRPr="00443456">
        <w:rPr>
          <w:rFonts w:asciiTheme="minorEastAsia" w:hAnsiTheme="minorEastAsia" w:cs="Times New Roman" w:hint="eastAsia"/>
          <w:color w:val="000000"/>
          <w:kern w:val="0"/>
          <w:sz w:val="24"/>
          <w:szCs w:val="24"/>
        </w:rPr>
        <w:t xml:space="preserve">    </w:t>
      </w:r>
      <w:r w:rsidR="00443456">
        <w:rPr>
          <w:rFonts w:asciiTheme="minorEastAsia" w:hAnsiTheme="minorEastAsia" w:cs="Times New Roman" w:hint="eastAsia"/>
          <w:color w:val="000000"/>
          <w:kern w:val="0"/>
          <w:sz w:val="24"/>
          <w:szCs w:val="24"/>
        </w:rPr>
        <w:t xml:space="preserve">                     </w:t>
      </w:r>
      <w:r w:rsidR="006C6A8A">
        <w:rPr>
          <w:rFonts w:asciiTheme="minorEastAsia" w:hAnsiTheme="minorEastAsia" w:cs="Times New Roman" w:hint="eastAsia"/>
          <w:color w:val="000000"/>
          <w:kern w:val="0"/>
          <w:sz w:val="24"/>
          <w:szCs w:val="24"/>
        </w:rPr>
        <w:t xml:space="preserve">  </w:t>
      </w:r>
      <w:r w:rsidR="00443456">
        <w:rPr>
          <w:rFonts w:asciiTheme="minorEastAsia" w:hAnsiTheme="minorEastAsia" w:cs="Times New Roman" w:hint="eastAsia"/>
          <w:color w:val="000000"/>
          <w:kern w:val="0"/>
          <w:sz w:val="24"/>
          <w:szCs w:val="24"/>
        </w:rPr>
        <w:t xml:space="preserve">          </w:t>
      </w:r>
      <w:r w:rsidRPr="00443456">
        <w:rPr>
          <w:rFonts w:asciiTheme="minorEastAsia" w:hAnsiTheme="minorEastAsia" w:cs="Times New Roman" w:hint="eastAsia"/>
          <w:color w:val="000000"/>
          <w:kern w:val="0"/>
          <w:sz w:val="24"/>
          <w:szCs w:val="24"/>
        </w:rPr>
        <w:t xml:space="preserve"> </w:t>
      </w:r>
      <w:r w:rsidR="00152C6D" w:rsidRPr="00443456">
        <w:rPr>
          <w:rFonts w:asciiTheme="minorEastAsia" w:hAnsiTheme="minorEastAsia" w:cs="Times New Roman"/>
          <w:color w:val="000000"/>
          <w:kern w:val="0"/>
          <w:sz w:val="24"/>
          <w:szCs w:val="24"/>
        </w:rPr>
        <w:t>公开08表</w:t>
      </w:r>
    </w:p>
    <w:p w:rsidR="00152C6D" w:rsidRPr="00443456" w:rsidRDefault="001729C7" w:rsidP="001729C7">
      <w:pPr>
        <w:widowControl/>
        <w:jc w:val="left"/>
        <w:rPr>
          <w:rFonts w:asciiTheme="minorEastAsia" w:hAnsiTheme="minorEastAsia" w:cs="Times New Roman"/>
          <w:color w:val="000000"/>
          <w:kern w:val="0"/>
          <w:sz w:val="24"/>
          <w:szCs w:val="24"/>
        </w:rPr>
      </w:pPr>
      <w:r w:rsidRPr="00443456">
        <w:rPr>
          <w:rFonts w:asciiTheme="minorEastAsia" w:hAnsiTheme="minorEastAsia" w:cs="Times New Roman" w:hint="eastAsia"/>
          <w:color w:val="000000"/>
          <w:kern w:val="0"/>
          <w:sz w:val="24"/>
          <w:szCs w:val="24"/>
        </w:rPr>
        <w:t xml:space="preserve">                                                             </w:t>
      </w:r>
      <w:r w:rsidR="00443456">
        <w:rPr>
          <w:rFonts w:asciiTheme="minorEastAsia" w:hAnsiTheme="minorEastAsia" w:cs="Times New Roman" w:hint="eastAsia"/>
          <w:color w:val="000000"/>
          <w:kern w:val="0"/>
          <w:sz w:val="24"/>
          <w:szCs w:val="24"/>
        </w:rPr>
        <w:t xml:space="preserve">              </w:t>
      </w:r>
      <w:r w:rsidRPr="00443456">
        <w:rPr>
          <w:rFonts w:asciiTheme="minorEastAsia" w:hAnsiTheme="minorEastAsia" w:cs="Times New Roman" w:hint="eastAsia"/>
          <w:color w:val="000000"/>
          <w:kern w:val="0"/>
          <w:sz w:val="24"/>
          <w:szCs w:val="24"/>
        </w:rPr>
        <w:t xml:space="preserve">                                        </w:t>
      </w:r>
      <w:r w:rsidR="00152C6D" w:rsidRPr="00443456">
        <w:rPr>
          <w:rFonts w:asciiTheme="minorEastAsia" w:hAnsiTheme="minorEastAsia" w:cs="Times New Roman"/>
          <w:color w:val="000000"/>
          <w:kern w:val="0"/>
          <w:sz w:val="24"/>
          <w:szCs w:val="24"/>
        </w:rPr>
        <w:t>单位：万元</w:t>
      </w:r>
    </w:p>
    <w:tbl>
      <w:tblPr>
        <w:tblW w:w="149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20"/>
        <w:gridCol w:w="1320"/>
        <w:gridCol w:w="2000"/>
        <w:gridCol w:w="2000"/>
        <w:gridCol w:w="2000"/>
        <w:gridCol w:w="2000"/>
        <w:gridCol w:w="2000"/>
        <w:gridCol w:w="2532"/>
      </w:tblGrid>
      <w:tr w:rsidR="00152C6D" w:rsidRPr="00443456" w:rsidTr="001729C7">
        <w:trPr>
          <w:trHeight w:val="454"/>
          <w:jc w:val="center"/>
        </w:trPr>
        <w:tc>
          <w:tcPr>
            <w:tcW w:w="2440" w:type="dxa"/>
            <w:gridSpan w:val="2"/>
            <w:shd w:val="clear" w:color="auto" w:fill="auto"/>
            <w:vAlign w:val="center"/>
            <w:hideMark/>
          </w:tcPr>
          <w:p w:rsidR="00152C6D" w:rsidRPr="00443456" w:rsidRDefault="00152C6D" w:rsidP="00152C6D">
            <w:pPr>
              <w:widowControl/>
              <w:jc w:val="center"/>
              <w:rPr>
                <w:rFonts w:asciiTheme="minorEastAsia" w:hAnsiTheme="minorEastAsia" w:cs="Times New Roman"/>
                <w:b/>
                <w:kern w:val="0"/>
                <w:sz w:val="24"/>
                <w:szCs w:val="24"/>
              </w:rPr>
            </w:pPr>
            <w:r w:rsidRPr="00443456">
              <w:rPr>
                <w:rFonts w:asciiTheme="minorEastAsia" w:hAnsiTheme="minorEastAsia" w:cs="Times New Roman"/>
                <w:b/>
                <w:kern w:val="0"/>
                <w:sz w:val="24"/>
                <w:szCs w:val="24"/>
              </w:rPr>
              <w:t>项目</w:t>
            </w:r>
          </w:p>
        </w:tc>
        <w:tc>
          <w:tcPr>
            <w:tcW w:w="2000" w:type="dxa"/>
            <w:vMerge w:val="restart"/>
            <w:shd w:val="clear" w:color="auto" w:fill="auto"/>
            <w:vAlign w:val="center"/>
            <w:hideMark/>
          </w:tcPr>
          <w:p w:rsidR="00152C6D" w:rsidRPr="00443456" w:rsidRDefault="00152C6D" w:rsidP="00152C6D">
            <w:pPr>
              <w:widowControl/>
              <w:jc w:val="center"/>
              <w:rPr>
                <w:rFonts w:asciiTheme="minorEastAsia" w:hAnsiTheme="minorEastAsia" w:cs="Times New Roman"/>
                <w:b/>
                <w:kern w:val="0"/>
                <w:sz w:val="24"/>
                <w:szCs w:val="24"/>
              </w:rPr>
            </w:pPr>
            <w:r w:rsidRPr="00443456">
              <w:rPr>
                <w:rFonts w:asciiTheme="minorEastAsia" w:hAnsiTheme="minorEastAsia" w:cs="Times New Roman"/>
                <w:b/>
                <w:kern w:val="0"/>
                <w:sz w:val="24"/>
                <w:szCs w:val="24"/>
              </w:rPr>
              <w:t>年初结转和结余</w:t>
            </w:r>
          </w:p>
        </w:tc>
        <w:tc>
          <w:tcPr>
            <w:tcW w:w="2000" w:type="dxa"/>
            <w:vMerge w:val="restart"/>
            <w:shd w:val="clear" w:color="auto" w:fill="auto"/>
            <w:vAlign w:val="center"/>
            <w:hideMark/>
          </w:tcPr>
          <w:p w:rsidR="00152C6D" w:rsidRPr="00443456" w:rsidRDefault="00152C6D" w:rsidP="00152C6D">
            <w:pPr>
              <w:widowControl/>
              <w:jc w:val="center"/>
              <w:rPr>
                <w:rFonts w:asciiTheme="minorEastAsia" w:hAnsiTheme="minorEastAsia" w:cs="Times New Roman"/>
                <w:b/>
                <w:kern w:val="0"/>
                <w:sz w:val="24"/>
                <w:szCs w:val="24"/>
              </w:rPr>
            </w:pPr>
            <w:r w:rsidRPr="00443456">
              <w:rPr>
                <w:rFonts w:asciiTheme="minorEastAsia" w:hAnsiTheme="minorEastAsia" w:cs="Times New Roman"/>
                <w:b/>
                <w:kern w:val="0"/>
                <w:sz w:val="24"/>
                <w:szCs w:val="24"/>
              </w:rPr>
              <w:t>本年收入</w:t>
            </w:r>
          </w:p>
        </w:tc>
        <w:tc>
          <w:tcPr>
            <w:tcW w:w="6000" w:type="dxa"/>
            <w:gridSpan w:val="3"/>
            <w:shd w:val="clear" w:color="auto" w:fill="auto"/>
            <w:vAlign w:val="center"/>
            <w:hideMark/>
          </w:tcPr>
          <w:p w:rsidR="00152C6D" w:rsidRPr="00443456" w:rsidRDefault="00152C6D" w:rsidP="00152C6D">
            <w:pPr>
              <w:widowControl/>
              <w:jc w:val="center"/>
              <w:rPr>
                <w:rFonts w:asciiTheme="minorEastAsia" w:hAnsiTheme="minorEastAsia" w:cs="Times New Roman"/>
                <w:b/>
                <w:kern w:val="0"/>
                <w:sz w:val="24"/>
                <w:szCs w:val="24"/>
              </w:rPr>
            </w:pPr>
            <w:r w:rsidRPr="00443456">
              <w:rPr>
                <w:rFonts w:asciiTheme="minorEastAsia" w:hAnsiTheme="minorEastAsia" w:cs="Times New Roman"/>
                <w:b/>
                <w:kern w:val="0"/>
                <w:sz w:val="24"/>
                <w:szCs w:val="24"/>
              </w:rPr>
              <w:t>本年支出</w:t>
            </w:r>
          </w:p>
        </w:tc>
        <w:tc>
          <w:tcPr>
            <w:tcW w:w="2532" w:type="dxa"/>
            <w:vMerge w:val="restart"/>
            <w:shd w:val="clear" w:color="auto" w:fill="auto"/>
            <w:vAlign w:val="center"/>
            <w:hideMark/>
          </w:tcPr>
          <w:p w:rsidR="00152C6D" w:rsidRPr="00443456" w:rsidRDefault="00152C6D" w:rsidP="00152C6D">
            <w:pPr>
              <w:widowControl/>
              <w:jc w:val="center"/>
              <w:rPr>
                <w:rFonts w:asciiTheme="minorEastAsia" w:hAnsiTheme="minorEastAsia" w:cs="Times New Roman"/>
                <w:b/>
                <w:kern w:val="0"/>
                <w:sz w:val="24"/>
                <w:szCs w:val="24"/>
              </w:rPr>
            </w:pPr>
            <w:r w:rsidRPr="00443456">
              <w:rPr>
                <w:rFonts w:asciiTheme="minorEastAsia" w:hAnsiTheme="minorEastAsia" w:cs="Times New Roman"/>
                <w:b/>
                <w:kern w:val="0"/>
                <w:sz w:val="24"/>
                <w:szCs w:val="24"/>
              </w:rPr>
              <w:t>年末结转和结余</w:t>
            </w:r>
          </w:p>
        </w:tc>
      </w:tr>
      <w:tr w:rsidR="00152C6D" w:rsidRPr="00443456" w:rsidTr="001729C7">
        <w:trPr>
          <w:trHeight w:val="454"/>
          <w:jc w:val="center"/>
        </w:trPr>
        <w:tc>
          <w:tcPr>
            <w:tcW w:w="1120" w:type="dxa"/>
            <w:vMerge w:val="restart"/>
            <w:shd w:val="clear" w:color="auto" w:fill="auto"/>
            <w:vAlign w:val="center"/>
            <w:hideMark/>
          </w:tcPr>
          <w:p w:rsidR="00152C6D" w:rsidRPr="00443456" w:rsidRDefault="00152C6D" w:rsidP="00152C6D">
            <w:pPr>
              <w:widowControl/>
              <w:jc w:val="center"/>
              <w:rPr>
                <w:rFonts w:asciiTheme="minorEastAsia" w:hAnsiTheme="minorEastAsia" w:cs="Times New Roman"/>
                <w:b/>
                <w:kern w:val="0"/>
                <w:sz w:val="24"/>
                <w:szCs w:val="24"/>
              </w:rPr>
            </w:pPr>
            <w:r w:rsidRPr="00443456">
              <w:rPr>
                <w:rFonts w:asciiTheme="minorEastAsia" w:hAnsiTheme="minorEastAsia" w:cs="Times New Roman"/>
                <w:b/>
                <w:kern w:val="0"/>
                <w:sz w:val="24"/>
                <w:szCs w:val="24"/>
              </w:rPr>
              <w:t>功能分类科目编码</w:t>
            </w:r>
          </w:p>
        </w:tc>
        <w:tc>
          <w:tcPr>
            <w:tcW w:w="1320" w:type="dxa"/>
            <w:vMerge w:val="restart"/>
            <w:shd w:val="clear" w:color="auto" w:fill="auto"/>
            <w:vAlign w:val="center"/>
            <w:hideMark/>
          </w:tcPr>
          <w:p w:rsidR="00152C6D" w:rsidRPr="00443456" w:rsidRDefault="00152C6D" w:rsidP="00152C6D">
            <w:pPr>
              <w:widowControl/>
              <w:jc w:val="center"/>
              <w:rPr>
                <w:rFonts w:asciiTheme="minorEastAsia" w:hAnsiTheme="minorEastAsia" w:cs="Times New Roman"/>
                <w:b/>
                <w:kern w:val="0"/>
                <w:sz w:val="24"/>
                <w:szCs w:val="24"/>
              </w:rPr>
            </w:pPr>
            <w:r w:rsidRPr="00443456">
              <w:rPr>
                <w:rFonts w:asciiTheme="minorEastAsia" w:hAnsiTheme="minorEastAsia" w:cs="Times New Roman"/>
                <w:b/>
                <w:kern w:val="0"/>
                <w:sz w:val="24"/>
                <w:szCs w:val="24"/>
              </w:rPr>
              <w:t>科目名称</w:t>
            </w:r>
          </w:p>
        </w:tc>
        <w:tc>
          <w:tcPr>
            <w:tcW w:w="2000" w:type="dxa"/>
            <w:vMerge/>
            <w:vAlign w:val="center"/>
            <w:hideMark/>
          </w:tcPr>
          <w:p w:rsidR="00152C6D" w:rsidRPr="00443456" w:rsidRDefault="00152C6D" w:rsidP="00152C6D">
            <w:pPr>
              <w:widowControl/>
              <w:jc w:val="left"/>
              <w:rPr>
                <w:rFonts w:asciiTheme="minorEastAsia" w:hAnsiTheme="minorEastAsia" w:cs="Times New Roman"/>
                <w:b/>
                <w:kern w:val="0"/>
                <w:sz w:val="24"/>
                <w:szCs w:val="24"/>
              </w:rPr>
            </w:pPr>
          </w:p>
        </w:tc>
        <w:tc>
          <w:tcPr>
            <w:tcW w:w="2000" w:type="dxa"/>
            <w:vMerge/>
            <w:vAlign w:val="center"/>
            <w:hideMark/>
          </w:tcPr>
          <w:p w:rsidR="00152C6D" w:rsidRPr="00443456" w:rsidRDefault="00152C6D" w:rsidP="00152C6D">
            <w:pPr>
              <w:widowControl/>
              <w:jc w:val="left"/>
              <w:rPr>
                <w:rFonts w:asciiTheme="minorEastAsia" w:hAnsiTheme="minorEastAsia" w:cs="Times New Roman"/>
                <w:b/>
                <w:kern w:val="0"/>
                <w:sz w:val="24"/>
                <w:szCs w:val="24"/>
              </w:rPr>
            </w:pPr>
          </w:p>
        </w:tc>
        <w:tc>
          <w:tcPr>
            <w:tcW w:w="2000" w:type="dxa"/>
            <w:vMerge w:val="restart"/>
            <w:shd w:val="clear" w:color="auto" w:fill="auto"/>
            <w:vAlign w:val="center"/>
            <w:hideMark/>
          </w:tcPr>
          <w:p w:rsidR="00152C6D" w:rsidRPr="00443456" w:rsidRDefault="00152C6D" w:rsidP="00152C6D">
            <w:pPr>
              <w:widowControl/>
              <w:jc w:val="center"/>
              <w:rPr>
                <w:rFonts w:asciiTheme="minorEastAsia" w:hAnsiTheme="minorEastAsia" w:cs="Times New Roman"/>
                <w:b/>
                <w:kern w:val="0"/>
                <w:sz w:val="24"/>
                <w:szCs w:val="24"/>
              </w:rPr>
            </w:pPr>
            <w:r w:rsidRPr="00443456">
              <w:rPr>
                <w:rFonts w:asciiTheme="minorEastAsia" w:hAnsiTheme="minorEastAsia" w:cs="Times New Roman"/>
                <w:b/>
                <w:kern w:val="0"/>
                <w:sz w:val="24"/>
                <w:szCs w:val="24"/>
              </w:rPr>
              <w:t>小计</w:t>
            </w:r>
          </w:p>
        </w:tc>
        <w:tc>
          <w:tcPr>
            <w:tcW w:w="2000" w:type="dxa"/>
            <w:vMerge w:val="restart"/>
            <w:shd w:val="clear" w:color="auto" w:fill="auto"/>
            <w:vAlign w:val="center"/>
            <w:hideMark/>
          </w:tcPr>
          <w:p w:rsidR="00152C6D" w:rsidRPr="00443456" w:rsidRDefault="00152C6D" w:rsidP="00152C6D">
            <w:pPr>
              <w:widowControl/>
              <w:jc w:val="center"/>
              <w:rPr>
                <w:rFonts w:asciiTheme="minorEastAsia" w:hAnsiTheme="minorEastAsia" w:cs="Times New Roman"/>
                <w:b/>
                <w:kern w:val="0"/>
                <w:sz w:val="24"/>
                <w:szCs w:val="24"/>
              </w:rPr>
            </w:pPr>
            <w:r w:rsidRPr="00443456">
              <w:rPr>
                <w:rFonts w:asciiTheme="minorEastAsia" w:hAnsiTheme="minorEastAsia" w:cs="Times New Roman"/>
                <w:b/>
                <w:kern w:val="0"/>
                <w:sz w:val="24"/>
                <w:szCs w:val="24"/>
              </w:rPr>
              <w:t>基本支出</w:t>
            </w:r>
          </w:p>
        </w:tc>
        <w:tc>
          <w:tcPr>
            <w:tcW w:w="2000" w:type="dxa"/>
            <w:vMerge w:val="restart"/>
            <w:shd w:val="clear" w:color="auto" w:fill="auto"/>
            <w:vAlign w:val="center"/>
            <w:hideMark/>
          </w:tcPr>
          <w:p w:rsidR="00152C6D" w:rsidRPr="00443456" w:rsidRDefault="00152C6D" w:rsidP="00152C6D">
            <w:pPr>
              <w:widowControl/>
              <w:jc w:val="center"/>
              <w:rPr>
                <w:rFonts w:asciiTheme="minorEastAsia" w:hAnsiTheme="minorEastAsia" w:cs="Times New Roman"/>
                <w:b/>
                <w:kern w:val="0"/>
                <w:sz w:val="24"/>
                <w:szCs w:val="24"/>
              </w:rPr>
            </w:pPr>
            <w:r w:rsidRPr="00443456">
              <w:rPr>
                <w:rFonts w:asciiTheme="minorEastAsia" w:hAnsiTheme="minorEastAsia" w:cs="Times New Roman"/>
                <w:b/>
                <w:kern w:val="0"/>
                <w:sz w:val="24"/>
                <w:szCs w:val="24"/>
              </w:rPr>
              <w:t>项目支出</w:t>
            </w:r>
          </w:p>
        </w:tc>
        <w:tc>
          <w:tcPr>
            <w:tcW w:w="2532" w:type="dxa"/>
            <w:vMerge/>
            <w:vAlign w:val="center"/>
            <w:hideMark/>
          </w:tcPr>
          <w:p w:rsidR="00152C6D" w:rsidRPr="00443456" w:rsidRDefault="00152C6D" w:rsidP="00152C6D">
            <w:pPr>
              <w:widowControl/>
              <w:jc w:val="left"/>
              <w:rPr>
                <w:rFonts w:asciiTheme="minorEastAsia" w:hAnsiTheme="minorEastAsia" w:cs="Times New Roman"/>
                <w:b/>
                <w:kern w:val="0"/>
                <w:sz w:val="24"/>
                <w:szCs w:val="24"/>
              </w:rPr>
            </w:pPr>
          </w:p>
        </w:tc>
      </w:tr>
      <w:tr w:rsidR="00152C6D" w:rsidRPr="00443456" w:rsidTr="001729C7">
        <w:trPr>
          <w:trHeight w:val="454"/>
          <w:jc w:val="center"/>
        </w:trPr>
        <w:tc>
          <w:tcPr>
            <w:tcW w:w="1120"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1320"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2000"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2000"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2000"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2000"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2000"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2532"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r>
      <w:tr w:rsidR="00152C6D" w:rsidRPr="00443456" w:rsidTr="001729C7">
        <w:trPr>
          <w:trHeight w:val="454"/>
          <w:jc w:val="center"/>
        </w:trPr>
        <w:tc>
          <w:tcPr>
            <w:tcW w:w="1120"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1320"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2000"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2000"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2000"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2000"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2000"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c>
          <w:tcPr>
            <w:tcW w:w="2532" w:type="dxa"/>
            <w:vMerge/>
            <w:vAlign w:val="center"/>
            <w:hideMark/>
          </w:tcPr>
          <w:p w:rsidR="00152C6D" w:rsidRPr="00443456" w:rsidRDefault="00152C6D" w:rsidP="00152C6D">
            <w:pPr>
              <w:widowControl/>
              <w:jc w:val="left"/>
              <w:rPr>
                <w:rFonts w:asciiTheme="minorEastAsia" w:hAnsiTheme="minorEastAsia" w:cs="Times New Roman"/>
                <w:kern w:val="0"/>
                <w:sz w:val="24"/>
                <w:szCs w:val="24"/>
              </w:rPr>
            </w:pPr>
          </w:p>
        </w:tc>
      </w:tr>
      <w:tr w:rsidR="00152C6D" w:rsidRPr="00443456" w:rsidTr="001729C7">
        <w:trPr>
          <w:trHeight w:val="454"/>
          <w:jc w:val="center"/>
        </w:trPr>
        <w:tc>
          <w:tcPr>
            <w:tcW w:w="2440" w:type="dxa"/>
            <w:gridSpan w:val="2"/>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栏次</w:t>
            </w:r>
          </w:p>
        </w:tc>
        <w:tc>
          <w:tcPr>
            <w:tcW w:w="2000"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1</w:t>
            </w:r>
          </w:p>
        </w:tc>
        <w:tc>
          <w:tcPr>
            <w:tcW w:w="2000"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2</w:t>
            </w:r>
          </w:p>
        </w:tc>
        <w:tc>
          <w:tcPr>
            <w:tcW w:w="2000"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3</w:t>
            </w:r>
          </w:p>
        </w:tc>
        <w:tc>
          <w:tcPr>
            <w:tcW w:w="2000"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4</w:t>
            </w:r>
          </w:p>
        </w:tc>
        <w:tc>
          <w:tcPr>
            <w:tcW w:w="2000"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5</w:t>
            </w:r>
          </w:p>
        </w:tc>
        <w:tc>
          <w:tcPr>
            <w:tcW w:w="2532"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6</w:t>
            </w:r>
          </w:p>
        </w:tc>
      </w:tr>
      <w:tr w:rsidR="00152C6D" w:rsidRPr="00443456" w:rsidTr="001729C7">
        <w:trPr>
          <w:trHeight w:val="454"/>
          <w:jc w:val="center"/>
        </w:trPr>
        <w:tc>
          <w:tcPr>
            <w:tcW w:w="2440" w:type="dxa"/>
            <w:gridSpan w:val="2"/>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合计</w:t>
            </w:r>
          </w:p>
        </w:tc>
        <w:tc>
          <w:tcPr>
            <w:tcW w:w="2000" w:type="dxa"/>
            <w:shd w:val="clear" w:color="auto" w:fill="auto"/>
            <w:vAlign w:val="center"/>
            <w:hideMark/>
          </w:tcPr>
          <w:p w:rsidR="00152C6D" w:rsidRPr="00443456" w:rsidRDefault="001729C7"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hint="eastAsia"/>
                <w:kern w:val="0"/>
                <w:sz w:val="24"/>
                <w:szCs w:val="24"/>
              </w:rPr>
              <w:t>0</w:t>
            </w:r>
            <w:r w:rsidR="00152C6D"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r w:rsidR="001729C7" w:rsidRPr="00443456">
              <w:rPr>
                <w:rFonts w:asciiTheme="minorEastAsia" w:hAnsiTheme="minorEastAsia" w:cs="Times New Roman" w:hint="eastAsia"/>
                <w:kern w:val="0"/>
                <w:sz w:val="24"/>
                <w:szCs w:val="24"/>
              </w:rPr>
              <w:t>0</w:t>
            </w:r>
          </w:p>
        </w:tc>
        <w:tc>
          <w:tcPr>
            <w:tcW w:w="2000"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r w:rsidR="001729C7" w:rsidRPr="00443456">
              <w:rPr>
                <w:rFonts w:asciiTheme="minorEastAsia" w:hAnsiTheme="minorEastAsia" w:cs="Times New Roman" w:hint="eastAsia"/>
                <w:kern w:val="0"/>
                <w:sz w:val="24"/>
                <w:szCs w:val="24"/>
              </w:rPr>
              <w:t>0</w:t>
            </w:r>
          </w:p>
        </w:tc>
        <w:tc>
          <w:tcPr>
            <w:tcW w:w="2000"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r w:rsidR="001729C7" w:rsidRPr="00443456">
              <w:rPr>
                <w:rFonts w:asciiTheme="minorEastAsia" w:hAnsiTheme="minorEastAsia" w:cs="Times New Roman" w:hint="eastAsia"/>
                <w:kern w:val="0"/>
                <w:sz w:val="24"/>
                <w:szCs w:val="24"/>
              </w:rPr>
              <w:t>0</w:t>
            </w:r>
          </w:p>
        </w:tc>
        <w:tc>
          <w:tcPr>
            <w:tcW w:w="2000" w:type="dxa"/>
            <w:shd w:val="clear" w:color="auto" w:fill="auto"/>
            <w:vAlign w:val="center"/>
            <w:hideMark/>
          </w:tcPr>
          <w:p w:rsidR="00152C6D" w:rsidRPr="00443456" w:rsidRDefault="001729C7"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hint="eastAsia"/>
                <w:kern w:val="0"/>
                <w:sz w:val="24"/>
                <w:szCs w:val="24"/>
              </w:rPr>
              <w:t>0</w:t>
            </w:r>
            <w:r w:rsidR="00152C6D" w:rsidRPr="00443456">
              <w:rPr>
                <w:rFonts w:asciiTheme="minorEastAsia" w:hAnsiTheme="minorEastAsia" w:cs="Times New Roman"/>
                <w:kern w:val="0"/>
                <w:sz w:val="24"/>
                <w:szCs w:val="24"/>
              </w:rPr>
              <w:t xml:space="preserve">　</w:t>
            </w:r>
          </w:p>
        </w:tc>
        <w:tc>
          <w:tcPr>
            <w:tcW w:w="2532" w:type="dxa"/>
            <w:shd w:val="clear" w:color="auto" w:fill="auto"/>
            <w:vAlign w:val="center"/>
            <w:hideMark/>
          </w:tcPr>
          <w:p w:rsidR="00152C6D" w:rsidRPr="00443456" w:rsidRDefault="001729C7"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hint="eastAsia"/>
                <w:kern w:val="0"/>
                <w:sz w:val="24"/>
                <w:szCs w:val="24"/>
              </w:rPr>
              <w:t>0</w:t>
            </w:r>
            <w:r w:rsidR="00152C6D" w:rsidRPr="00443456">
              <w:rPr>
                <w:rFonts w:asciiTheme="minorEastAsia" w:hAnsiTheme="minorEastAsia" w:cs="Times New Roman"/>
                <w:kern w:val="0"/>
                <w:sz w:val="24"/>
                <w:szCs w:val="24"/>
              </w:rPr>
              <w:t xml:space="preserve">　</w:t>
            </w:r>
          </w:p>
        </w:tc>
      </w:tr>
      <w:tr w:rsidR="00152C6D" w:rsidRPr="00443456" w:rsidTr="001729C7">
        <w:trPr>
          <w:trHeight w:val="454"/>
          <w:jc w:val="center"/>
        </w:trPr>
        <w:tc>
          <w:tcPr>
            <w:tcW w:w="1120"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132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532"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r>
      <w:tr w:rsidR="00152C6D" w:rsidRPr="00443456" w:rsidTr="001729C7">
        <w:trPr>
          <w:trHeight w:val="454"/>
          <w:jc w:val="center"/>
        </w:trPr>
        <w:tc>
          <w:tcPr>
            <w:tcW w:w="1120"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132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532"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r>
      <w:tr w:rsidR="00152C6D" w:rsidRPr="00443456" w:rsidTr="001729C7">
        <w:trPr>
          <w:trHeight w:val="454"/>
          <w:jc w:val="center"/>
        </w:trPr>
        <w:tc>
          <w:tcPr>
            <w:tcW w:w="1120"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132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532"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r>
      <w:tr w:rsidR="00152C6D" w:rsidRPr="00443456" w:rsidTr="001729C7">
        <w:trPr>
          <w:trHeight w:val="454"/>
          <w:jc w:val="center"/>
        </w:trPr>
        <w:tc>
          <w:tcPr>
            <w:tcW w:w="1120"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132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532"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r>
      <w:tr w:rsidR="00152C6D" w:rsidRPr="00443456" w:rsidTr="001729C7">
        <w:trPr>
          <w:trHeight w:val="454"/>
          <w:jc w:val="center"/>
        </w:trPr>
        <w:tc>
          <w:tcPr>
            <w:tcW w:w="1120"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132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532"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r>
      <w:tr w:rsidR="00152C6D" w:rsidRPr="00443456" w:rsidTr="001729C7">
        <w:trPr>
          <w:trHeight w:val="454"/>
          <w:jc w:val="center"/>
        </w:trPr>
        <w:tc>
          <w:tcPr>
            <w:tcW w:w="1120" w:type="dxa"/>
            <w:shd w:val="clear" w:color="auto" w:fill="auto"/>
            <w:vAlign w:val="center"/>
            <w:hideMark/>
          </w:tcPr>
          <w:p w:rsidR="00152C6D" w:rsidRPr="00443456" w:rsidRDefault="00152C6D" w:rsidP="00152C6D">
            <w:pPr>
              <w:widowControl/>
              <w:jc w:val="center"/>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132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000"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c>
          <w:tcPr>
            <w:tcW w:w="2532" w:type="dxa"/>
            <w:shd w:val="clear" w:color="auto" w:fill="auto"/>
            <w:vAlign w:val="center"/>
            <w:hideMark/>
          </w:tcPr>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 xml:space="preserve">　</w:t>
            </w:r>
          </w:p>
        </w:tc>
      </w:tr>
    </w:tbl>
    <w:p w:rsidR="00967F5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注：本表反映部门本年度政府性基金预算财政拨款收入、支出及结转和结余情况</w:t>
      </w:r>
    </w:p>
    <w:p w:rsidR="00152C6D" w:rsidRPr="00443456" w:rsidRDefault="00152C6D" w:rsidP="00152C6D">
      <w:pPr>
        <w:widowControl/>
        <w:jc w:val="left"/>
        <w:rPr>
          <w:rFonts w:asciiTheme="minorEastAsia" w:hAnsiTheme="minorEastAsia" w:cs="Times New Roman"/>
          <w:kern w:val="0"/>
          <w:sz w:val="24"/>
          <w:szCs w:val="24"/>
        </w:rPr>
      </w:pPr>
      <w:r w:rsidRPr="00443456">
        <w:rPr>
          <w:rFonts w:asciiTheme="minorEastAsia" w:hAnsiTheme="minorEastAsia" w:cs="Times New Roman"/>
          <w:kern w:val="0"/>
          <w:sz w:val="24"/>
          <w:szCs w:val="24"/>
        </w:rPr>
        <w:t>(若本单位无政府性基金收支</w:t>
      </w:r>
      <w:r w:rsidR="00967F5D" w:rsidRPr="00443456">
        <w:rPr>
          <w:rFonts w:asciiTheme="minorEastAsia" w:hAnsiTheme="minorEastAsia" w:cs="Times New Roman" w:hint="eastAsia"/>
          <w:kern w:val="0"/>
          <w:sz w:val="24"/>
          <w:szCs w:val="24"/>
        </w:rPr>
        <w:t>,请说明：XX单位没有政府性基金收入，也没有使用政府性基金安排的支出，故本表无数据</w:t>
      </w:r>
      <w:r w:rsidRPr="00443456">
        <w:rPr>
          <w:rFonts w:asciiTheme="minorEastAsia" w:hAnsiTheme="minorEastAsia" w:cs="Times New Roman"/>
          <w:kern w:val="0"/>
          <w:sz w:val="24"/>
          <w:szCs w:val="24"/>
        </w:rPr>
        <w:t>)。</w:t>
      </w:r>
    </w:p>
    <w:p w:rsidR="00152C6D" w:rsidRDefault="00152C6D">
      <w:pPr>
        <w:widowControl/>
        <w:jc w:val="left"/>
        <w:rPr>
          <w:rFonts w:ascii="黑体" w:eastAsia="黑体" w:hAnsi="黑体"/>
          <w:szCs w:val="21"/>
        </w:rPr>
      </w:pPr>
      <w:r>
        <w:rPr>
          <w:rFonts w:ascii="黑体" w:eastAsia="黑体" w:hAnsi="黑体"/>
          <w:szCs w:val="21"/>
        </w:rPr>
        <w:br w:type="page"/>
      </w:r>
    </w:p>
    <w:tbl>
      <w:tblPr>
        <w:tblW w:w="14190" w:type="dxa"/>
        <w:tblInd w:w="93" w:type="dxa"/>
        <w:tblLook w:val="04A0" w:firstRow="1" w:lastRow="0" w:firstColumn="1" w:lastColumn="0" w:noHBand="0" w:noVBand="1"/>
      </w:tblPr>
      <w:tblGrid>
        <w:gridCol w:w="1060"/>
        <w:gridCol w:w="560"/>
        <w:gridCol w:w="1089"/>
        <w:gridCol w:w="2126"/>
        <w:gridCol w:w="1225"/>
        <w:gridCol w:w="1326"/>
        <w:gridCol w:w="1294"/>
        <w:gridCol w:w="1683"/>
        <w:gridCol w:w="3827"/>
      </w:tblGrid>
      <w:tr w:rsidR="00103957" w:rsidRPr="00103957" w:rsidTr="00103957">
        <w:trPr>
          <w:trHeight w:val="720"/>
        </w:trPr>
        <w:tc>
          <w:tcPr>
            <w:tcW w:w="14190" w:type="dxa"/>
            <w:gridSpan w:val="9"/>
            <w:tcBorders>
              <w:top w:val="nil"/>
              <w:left w:val="nil"/>
              <w:bottom w:val="nil"/>
              <w:right w:val="nil"/>
            </w:tcBorders>
            <w:shd w:val="clear" w:color="000000" w:fill="FFFFFF"/>
            <w:vAlign w:val="center"/>
            <w:hideMark/>
          </w:tcPr>
          <w:p w:rsidR="00103957" w:rsidRPr="000146A2" w:rsidRDefault="00103957" w:rsidP="00103957">
            <w:pPr>
              <w:widowControl/>
              <w:jc w:val="center"/>
              <w:rPr>
                <w:rFonts w:asciiTheme="minorEastAsia" w:hAnsiTheme="minorEastAsia" w:cs="宋体"/>
                <w:kern w:val="0"/>
                <w:sz w:val="32"/>
                <w:szCs w:val="32"/>
              </w:rPr>
            </w:pPr>
            <w:r w:rsidRPr="000146A2">
              <w:rPr>
                <w:rFonts w:asciiTheme="minorEastAsia" w:hAnsiTheme="minorEastAsia" w:cs="宋体" w:hint="eastAsia"/>
                <w:kern w:val="0"/>
                <w:sz w:val="32"/>
                <w:szCs w:val="32"/>
              </w:rPr>
              <w:lastRenderedPageBreak/>
              <w:t>国有资本经营预算财政拨款支出决算表</w:t>
            </w:r>
          </w:p>
        </w:tc>
      </w:tr>
      <w:tr w:rsidR="007148E8" w:rsidRPr="00103957" w:rsidTr="00C852F2">
        <w:trPr>
          <w:trHeight w:val="285"/>
        </w:trPr>
        <w:tc>
          <w:tcPr>
            <w:tcW w:w="4835" w:type="dxa"/>
            <w:gridSpan w:val="4"/>
            <w:tcBorders>
              <w:top w:val="nil"/>
              <w:left w:val="nil"/>
              <w:bottom w:val="nil"/>
              <w:right w:val="nil"/>
            </w:tcBorders>
            <w:shd w:val="clear" w:color="000000" w:fill="FFFFFF"/>
            <w:vAlign w:val="center"/>
            <w:hideMark/>
          </w:tcPr>
          <w:p w:rsidR="007148E8" w:rsidRPr="000146A2" w:rsidRDefault="007148E8" w:rsidP="007148E8">
            <w:pPr>
              <w:widowControl/>
              <w:jc w:val="left"/>
              <w:rPr>
                <w:rFonts w:asciiTheme="minorEastAsia" w:hAnsiTheme="minorEastAsia" w:cs="宋体"/>
                <w:kern w:val="0"/>
                <w:sz w:val="24"/>
                <w:szCs w:val="24"/>
              </w:rPr>
            </w:pPr>
            <w:r w:rsidRPr="000146A2">
              <w:rPr>
                <w:rFonts w:asciiTheme="minorEastAsia" w:hAnsiTheme="minorEastAsia" w:cs="宋体" w:hint="eastAsia"/>
                <w:color w:val="000000"/>
                <w:kern w:val="0"/>
                <w:sz w:val="24"/>
                <w:szCs w:val="24"/>
              </w:rPr>
              <w:t>部门：</w:t>
            </w:r>
            <w:r w:rsidRPr="000146A2">
              <w:rPr>
                <w:rFonts w:asciiTheme="minorEastAsia" w:hAnsiTheme="minorEastAsia" w:cs="宋体" w:hint="eastAsia"/>
                <w:kern w:val="0"/>
                <w:sz w:val="24"/>
                <w:szCs w:val="24"/>
              </w:rPr>
              <w:t>湖南省常德生态环境监测中心</w:t>
            </w:r>
          </w:p>
        </w:tc>
        <w:tc>
          <w:tcPr>
            <w:tcW w:w="1225" w:type="dxa"/>
            <w:tcBorders>
              <w:top w:val="nil"/>
              <w:left w:val="nil"/>
              <w:bottom w:val="nil"/>
              <w:right w:val="nil"/>
            </w:tcBorders>
            <w:shd w:val="clear" w:color="000000" w:fill="FFFFFF"/>
            <w:vAlign w:val="center"/>
            <w:hideMark/>
          </w:tcPr>
          <w:p w:rsidR="007148E8" w:rsidRPr="000146A2" w:rsidRDefault="007148E8"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2620" w:type="dxa"/>
            <w:gridSpan w:val="2"/>
            <w:tcBorders>
              <w:top w:val="nil"/>
              <w:left w:val="nil"/>
              <w:bottom w:val="nil"/>
              <w:right w:val="nil"/>
            </w:tcBorders>
            <w:shd w:val="clear" w:color="000000" w:fill="FFFFFF"/>
            <w:vAlign w:val="center"/>
            <w:hideMark/>
          </w:tcPr>
          <w:p w:rsidR="007148E8" w:rsidRPr="000146A2" w:rsidRDefault="007148E8"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5510" w:type="dxa"/>
            <w:gridSpan w:val="2"/>
            <w:tcBorders>
              <w:top w:val="nil"/>
              <w:left w:val="nil"/>
              <w:bottom w:val="nil"/>
              <w:right w:val="nil"/>
            </w:tcBorders>
            <w:shd w:val="clear" w:color="000000" w:fill="FFFFFF"/>
            <w:noWrap/>
            <w:vAlign w:val="center"/>
            <w:hideMark/>
          </w:tcPr>
          <w:p w:rsidR="007148E8" w:rsidRPr="000146A2" w:rsidRDefault="007148E8" w:rsidP="00103957">
            <w:pPr>
              <w:widowControl/>
              <w:jc w:val="right"/>
              <w:rPr>
                <w:rFonts w:asciiTheme="minorEastAsia" w:hAnsiTheme="minorEastAsia" w:cs="宋体"/>
                <w:color w:val="000000"/>
                <w:kern w:val="0"/>
                <w:sz w:val="24"/>
                <w:szCs w:val="24"/>
              </w:rPr>
            </w:pPr>
            <w:r w:rsidRPr="000146A2">
              <w:rPr>
                <w:rFonts w:asciiTheme="minorEastAsia" w:hAnsiTheme="minorEastAsia" w:cs="宋体" w:hint="eastAsia"/>
                <w:color w:val="000000"/>
                <w:kern w:val="0"/>
                <w:sz w:val="24"/>
                <w:szCs w:val="24"/>
              </w:rPr>
              <w:t>公开09表</w:t>
            </w:r>
          </w:p>
        </w:tc>
      </w:tr>
      <w:tr w:rsidR="00103957" w:rsidRPr="00103957" w:rsidTr="00103957">
        <w:trPr>
          <w:trHeight w:val="285"/>
        </w:trPr>
        <w:tc>
          <w:tcPr>
            <w:tcW w:w="1060" w:type="dxa"/>
            <w:tcBorders>
              <w:top w:val="nil"/>
              <w:left w:val="nil"/>
              <w:bottom w:val="nil"/>
              <w:right w:val="nil"/>
            </w:tcBorders>
            <w:shd w:val="clear" w:color="000000" w:fill="FFFFFF"/>
            <w:noWrap/>
            <w:vAlign w:val="center"/>
            <w:hideMark/>
          </w:tcPr>
          <w:p w:rsidR="00103957" w:rsidRPr="000146A2" w:rsidRDefault="00103957" w:rsidP="00103957">
            <w:pPr>
              <w:widowControl/>
              <w:jc w:val="left"/>
              <w:rPr>
                <w:rFonts w:asciiTheme="minorEastAsia" w:hAnsiTheme="minorEastAsia" w:cs="宋体"/>
                <w:color w:val="000000"/>
                <w:kern w:val="0"/>
                <w:sz w:val="24"/>
                <w:szCs w:val="24"/>
              </w:rPr>
            </w:pPr>
          </w:p>
        </w:tc>
        <w:tc>
          <w:tcPr>
            <w:tcW w:w="560" w:type="dxa"/>
            <w:tcBorders>
              <w:top w:val="nil"/>
              <w:left w:val="nil"/>
              <w:bottom w:val="nil"/>
              <w:right w:val="nil"/>
            </w:tcBorders>
            <w:shd w:val="clear" w:color="000000" w:fill="FFFFFF"/>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3215" w:type="dxa"/>
            <w:gridSpan w:val="2"/>
            <w:tcBorders>
              <w:top w:val="nil"/>
              <w:left w:val="nil"/>
              <w:bottom w:val="nil"/>
              <w:right w:val="nil"/>
            </w:tcBorders>
            <w:shd w:val="clear" w:color="000000" w:fill="FFFFFF"/>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1225" w:type="dxa"/>
            <w:tcBorders>
              <w:top w:val="nil"/>
              <w:left w:val="nil"/>
              <w:bottom w:val="single" w:sz="8" w:space="0" w:color="auto"/>
              <w:right w:val="nil"/>
            </w:tcBorders>
            <w:shd w:val="clear" w:color="000000" w:fill="FFFFFF"/>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2620" w:type="dxa"/>
            <w:gridSpan w:val="2"/>
            <w:tcBorders>
              <w:top w:val="nil"/>
              <w:left w:val="nil"/>
              <w:bottom w:val="single" w:sz="8" w:space="0" w:color="auto"/>
              <w:right w:val="nil"/>
            </w:tcBorders>
            <w:shd w:val="clear" w:color="000000" w:fill="FFFFFF"/>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5510" w:type="dxa"/>
            <w:gridSpan w:val="2"/>
            <w:tcBorders>
              <w:top w:val="nil"/>
              <w:left w:val="nil"/>
              <w:bottom w:val="nil"/>
              <w:right w:val="nil"/>
            </w:tcBorders>
            <w:shd w:val="clear" w:color="000000" w:fill="FFFFFF"/>
            <w:noWrap/>
            <w:vAlign w:val="center"/>
            <w:hideMark/>
          </w:tcPr>
          <w:p w:rsidR="00103957" w:rsidRPr="000146A2" w:rsidRDefault="00103957" w:rsidP="00103957">
            <w:pPr>
              <w:widowControl/>
              <w:jc w:val="right"/>
              <w:rPr>
                <w:rFonts w:asciiTheme="minorEastAsia" w:hAnsiTheme="minorEastAsia" w:cs="宋体"/>
                <w:color w:val="000000"/>
                <w:kern w:val="0"/>
                <w:sz w:val="24"/>
                <w:szCs w:val="24"/>
              </w:rPr>
            </w:pPr>
            <w:r w:rsidRPr="000146A2">
              <w:rPr>
                <w:rFonts w:asciiTheme="minorEastAsia" w:hAnsiTheme="minorEastAsia" w:cs="宋体" w:hint="eastAsia"/>
                <w:color w:val="000000"/>
                <w:kern w:val="0"/>
                <w:sz w:val="24"/>
                <w:szCs w:val="24"/>
              </w:rPr>
              <w:t>单位：万元</w:t>
            </w:r>
          </w:p>
        </w:tc>
      </w:tr>
      <w:tr w:rsidR="00103957" w:rsidRPr="00103957" w:rsidTr="00103957">
        <w:trPr>
          <w:trHeight w:val="402"/>
        </w:trPr>
        <w:tc>
          <w:tcPr>
            <w:tcW w:w="4835" w:type="dxa"/>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项 目</w:t>
            </w:r>
          </w:p>
        </w:tc>
        <w:tc>
          <w:tcPr>
            <w:tcW w:w="9355" w:type="dxa"/>
            <w:gridSpan w:val="5"/>
            <w:tcBorders>
              <w:top w:val="single" w:sz="8" w:space="0" w:color="auto"/>
              <w:left w:val="nil"/>
              <w:bottom w:val="single" w:sz="4" w:space="0" w:color="auto"/>
              <w:right w:val="single" w:sz="4" w:space="0" w:color="000000"/>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本年支出</w:t>
            </w:r>
          </w:p>
        </w:tc>
      </w:tr>
      <w:tr w:rsidR="00103957" w:rsidRPr="00103957" w:rsidTr="00103957">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基本支出  </w:t>
            </w:r>
          </w:p>
        </w:tc>
        <w:tc>
          <w:tcPr>
            <w:tcW w:w="3827" w:type="dxa"/>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项目支出</w:t>
            </w:r>
          </w:p>
        </w:tc>
      </w:tr>
      <w:tr w:rsidR="00103957" w:rsidRPr="00103957" w:rsidTr="00103957">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hideMark/>
          </w:tcPr>
          <w:p w:rsidR="00103957" w:rsidRPr="000146A2" w:rsidRDefault="00103957" w:rsidP="00103957">
            <w:pPr>
              <w:widowControl/>
              <w:jc w:val="left"/>
              <w:rPr>
                <w:rFonts w:asciiTheme="minorEastAsia" w:hAnsiTheme="minorEastAsia"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103957" w:rsidRPr="000146A2" w:rsidRDefault="00103957" w:rsidP="00103957">
            <w:pPr>
              <w:widowControl/>
              <w:jc w:val="left"/>
              <w:rPr>
                <w:rFonts w:asciiTheme="minorEastAsia" w:hAnsiTheme="minorEastAsia"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hideMark/>
          </w:tcPr>
          <w:p w:rsidR="00103957" w:rsidRPr="000146A2" w:rsidRDefault="00103957" w:rsidP="00103957">
            <w:pPr>
              <w:widowControl/>
              <w:jc w:val="left"/>
              <w:rPr>
                <w:rFonts w:asciiTheme="minorEastAsia" w:hAnsiTheme="minorEastAsia"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hideMark/>
          </w:tcPr>
          <w:p w:rsidR="00103957" w:rsidRPr="000146A2" w:rsidRDefault="00103957" w:rsidP="00103957">
            <w:pPr>
              <w:widowControl/>
              <w:jc w:val="left"/>
              <w:rPr>
                <w:rFonts w:asciiTheme="minorEastAsia" w:hAnsiTheme="minorEastAsia"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hideMark/>
          </w:tcPr>
          <w:p w:rsidR="00103957" w:rsidRPr="000146A2" w:rsidRDefault="00103957" w:rsidP="00103957">
            <w:pPr>
              <w:widowControl/>
              <w:jc w:val="left"/>
              <w:rPr>
                <w:rFonts w:asciiTheme="minorEastAsia" w:hAnsiTheme="minorEastAsia" w:cs="宋体"/>
                <w:kern w:val="0"/>
                <w:sz w:val="24"/>
                <w:szCs w:val="24"/>
              </w:rPr>
            </w:pPr>
          </w:p>
        </w:tc>
      </w:tr>
      <w:tr w:rsidR="00103957" w:rsidRPr="00103957" w:rsidTr="00103957">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hideMark/>
          </w:tcPr>
          <w:p w:rsidR="00103957" w:rsidRPr="000146A2" w:rsidRDefault="00103957" w:rsidP="00103957">
            <w:pPr>
              <w:widowControl/>
              <w:jc w:val="left"/>
              <w:rPr>
                <w:rFonts w:asciiTheme="minorEastAsia" w:hAnsiTheme="minorEastAsia"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103957" w:rsidRPr="000146A2" w:rsidRDefault="00103957" w:rsidP="00103957">
            <w:pPr>
              <w:widowControl/>
              <w:jc w:val="left"/>
              <w:rPr>
                <w:rFonts w:asciiTheme="minorEastAsia" w:hAnsiTheme="minorEastAsia"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hideMark/>
          </w:tcPr>
          <w:p w:rsidR="00103957" w:rsidRPr="000146A2" w:rsidRDefault="00103957" w:rsidP="00103957">
            <w:pPr>
              <w:widowControl/>
              <w:jc w:val="left"/>
              <w:rPr>
                <w:rFonts w:asciiTheme="minorEastAsia" w:hAnsiTheme="minorEastAsia"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hideMark/>
          </w:tcPr>
          <w:p w:rsidR="00103957" w:rsidRPr="000146A2" w:rsidRDefault="00103957" w:rsidP="00103957">
            <w:pPr>
              <w:widowControl/>
              <w:jc w:val="left"/>
              <w:rPr>
                <w:rFonts w:asciiTheme="minorEastAsia" w:hAnsiTheme="minorEastAsia"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hideMark/>
          </w:tcPr>
          <w:p w:rsidR="00103957" w:rsidRPr="000146A2" w:rsidRDefault="00103957" w:rsidP="00103957">
            <w:pPr>
              <w:widowControl/>
              <w:jc w:val="left"/>
              <w:rPr>
                <w:rFonts w:asciiTheme="minorEastAsia" w:hAnsiTheme="minorEastAsia" w:cs="宋体"/>
                <w:kern w:val="0"/>
                <w:sz w:val="24"/>
                <w:szCs w:val="24"/>
              </w:rPr>
            </w:pPr>
          </w:p>
        </w:tc>
      </w:tr>
      <w:tr w:rsidR="00103957" w:rsidRPr="00103957" w:rsidTr="00103957">
        <w:trPr>
          <w:trHeight w:val="402"/>
        </w:trPr>
        <w:tc>
          <w:tcPr>
            <w:tcW w:w="4835"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栏次</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1</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2</w:t>
            </w:r>
          </w:p>
        </w:tc>
        <w:tc>
          <w:tcPr>
            <w:tcW w:w="3827" w:type="dxa"/>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3</w:t>
            </w:r>
          </w:p>
        </w:tc>
      </w:tr>
      <w:tr w:rsidR="00103957" w:rsidRPr="00103957" w:rsidTr="00103957">
        <w:trPr>
          <w:trHeight w:val="402"/>
        </w:trPr>
        <w:tc>
          <w:tcPr>
            <w:tcW w:w="4835" w:type="dxa"/>
            <w:gridSpan w:val="4"/>
            <w:tcBorders>
              <w:top w:val="nil"/>
              <w:left w:val="single" w:sz="8" w:space="0" w:color="auto"/>
              <w:bottom w:val="single" w:sz="4" w:space="0" w:color="auto"/>
              <w:right w:val="single" w:sz="4" w:space="0" w:color="000000"/>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合计</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7148E8"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0</w:t>
            </w:r>
            <w:r w:rsidR="00103957" w:rsidRPr="000146A2">
              <w:rPr>
                <w:rFonts w:asciiTheme="minorEastAsia" w:hAnsiTheme="minorEastAsia"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r w:rsidR="007148E8" w:rsidRPr="000146A2">
              <w:rPr>
                <w:rFonts w:asciiTheme="minorEastAsia" w:hAnsiTheme="minorEastAsia" w:cs="宋体" w:hint="eastAsia"/>
                <w:kern w:val="0"/>
                <w:sz w:val="24"/>
                <w:szCs w:val="24"/>
              </w:rPr>
              <w:t>0</w:t>
            </w:r>
          </w:p>
        </w:tc>
        <w:tc>
          <w:tcPr>
            <w:tcW w:w="3827" w:type="dxa"/>
            <w:tcBorders>
              <w:top w:val="nil"/>
              <w:left w:val="nil"/>
              <w:bottom w:val="single" w:sz="4" w:space="0" w:color="auto"/>
              <w:right w:val="single" w:sz="4" w:space="0" w:color="auto"/>
            </w:tcBorders>
            <w:shd w:val="clear" w:color="auto" w:fill="auto"/>
            <w:vAlign w:val="center"/>
            <w:hideMark/>
          </w:tcPr>
          <w:p w:rsidR="00103957" w:rsidRPr="000146A2" w:rsidRDefault="007148E8"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0</w:t>
            </w:r>
            <w:r w:rsidR="00103957" w:rsidRPr="000146A2">
              <w:rPr>
                <w:rFonts w:asciiTheme="minorEastAsia" w:hAnsiTheme="minorEastAsia"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103957" w:rsidRPr="000146A2" w:rsidRDefault="00103957" w:rsidP="00103957">
            <w:pPr>
              <w:widowControl/>
              <w:jc w:val="center"/>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3215" w:type="dxa"/>
            <w:gridSpan w:val="2"/>
            <w:tcBorders>
              <w:top w:val="nil"/>
              <w:left w:val="nil"/>
              <w:bottom w:val="single" w:sz="8"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2551" w:type="dxa"/>
            <w:gridSpan w:val="2"/>
            <w:tcBorders>
              <w:top w:val="nil"/>
              <w:left w:val="nil"/>
              <w:bottom w:val="single" w:sz="8"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2977" w:type="dxa"/>
            <w:gridSpan w:val="2"/>
            <w:tcBorders>
              <w:top w:val="nil"/>
              <w:left w:val="nil"/>
              <w:bottom w:val="single" w:sz="8"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c>
          <w:tcPr>
            <w:tcW w:w="3827" w:type="dxa"/>
            <w:tcBorders>
              <w:top w:val="nil"/>
              <w:left w:val="nil"/>
              <w:bottom w:val="single" w:sz="8" w:space="0" w:color="auto"/>
              <w:right w:val="single" w:sz="4" w:space="0" w:color="auto"/>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 xml:space="preserve">　</w:t>
            </w:r>
          </w:p>
        </w:tc>
      </w:tr>
      <w:tr w:rsidR="00103957" w:rsidRPr="00103957" w:rsidTr="00103957">
        <w:trPr>
          <w:trHeight w:val="720"/>
        </w:trPr>
        <w:tc>
          <w:tcPr>
            <w:tcW w:w="14190" w:type="dxa"/>
            <w:gridSpan w:val="9"/>
            <w:tcBorders>
              <w:top w:val="single" w:sz="8" w:space="0" w:color="auto"/>
              <w:left w:val="nil"/>
              <w:bottom w:val="nil"/>
              <w:right w:val="nil"/>
            </w:tcBorders>
            <w:shd w:val="clear" w:color="auto" w:fill="auto"/>
            <w:vAlign w:val="center"/>
            <w:hideMark/>
          </w:tcPr>
          <w:p w:rsidR="00103957" w:rsidRPr="000146A2" w:rsidRDefault="00103957" w:rsidP="00103957">
            <w:pPr>
              <w:widowControl/>
              <w:jc w:val="left"/>
              <w:rPr>
                <w:rFonts w:asciiTheme="minorEastAsia" w:hAnsiTheme="minorEastAsia" w:cs="宋体"/>
                <w:kern w:val="0"/>
                <w:sz w:val="24"/>
                <w:szCs w:val="24"/>
              </w:rPr>
            </w:pPr>
            <w:r w:rsidRPr="000146A2">
              <w:rPr>
                <w:rFonts w:asciiTheme="minorEastAsia" w:hAnsiTheme="minorEastAsia" w:cs="宋体" w:hint="eastAsia"/>
                <w:kern w:val="0"/>
                <w:sz w:val="24"/>
                <w:szCs w:val="24"/>
              </w:rPr>
              <w:t>注：本表反映部门本年度国有资本经营预算财政拨款支出情况。</w:t>
            </w:r>
          </w:p>
        </w:tc>
      </w:tr>
    </w:tbl>
    <w:p w:rsidR="00DD5FE9" w:rsidRPr="00103957" w:rsidRDefault="00DD5FE9" w:rsidP="00DD5FE9">
      <w:pPr>
        <w:pStyle w:val="Default"/>
        <w:rPr>
          <w:sz w:val="72"/>
          <w:szCs w:val="72"/>
        </w:rPr>
        <w:sectPr w:rsidR="00DD5FE9" w:rsidRPr="00103957" w:rsidSect="00A41314">
          <w:pgSz w:w="16838" w:h="11906" w:orient="landscape"/>
          <w:pgMar w:top="284" w:right="720" w:bottom="284" w:left="720" w:header="851" w:footer="992" w:gutter="0"/>
          <w:cols w:space="425"/>
          <w:docGrid w:type="lines" w:linePitch="312"/>
        </w:sect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jc w:val="center"/>
        <w:rPr>
          <w:sz w:val="72"/>
          <w:szCs w:val="72"/>
        </w:rPr>
      </w:pPr>
    </w:p>
    <w:p w:rsidR="00DD5FE9" w:rsidRDefault="00DD5FE9" w:rsidP="00DD5FE9">
      <w:pPr>
        <w:pStyle w:val="Default"/>
        <w:jc w:val="center"/>
        <w:rPr>
          <w:sz w:val="72"/>
          <w:szCs w:val="72"/>
        </w:rPr>
      </w:pPr>
    </w:p>
    <w:p w:rsidR="00DD5FE9" w:rsidRPr="005F155B" w:rsidRDefault="00DD5FE9" w:rsidP="00DD5FE9">
      <w:pPr>
        <w:pStyle w:val="Default"/>
        <w:jc w:val="center"/>
        <w:rPr>
          <w:sz w:val="72"/>
          <w:szCs w:val="72"/>
        </w:rPr>
      </w:pPr>
      <w:r w:rsidRPr="005F155B">
        <w:rPr>
          <w:rFonts w:hint="eastAsia"/>
          <w:sz w:val="72"/>
          <w:szCs w:val="72"/>
        </w:rPr>
        <w:t>第三部分</w:t>
      </w:r>
    </w:p>
    <w:p w:rsidR="00DD5FE9" w:rsidRPr="005F155B" w:rsidRDefault="00DD5FE9" w:rsidP="00DD5FE9">
      <w:pPr>
        <w:pStyle w:val="Default"/>
        <w:jc w:val="center"/>
        <w:rPr>
          <w:sz w:val="72"/>
          <w:szCs w:val="72"/>
        </w:rPr>
      </w:pPr>
    </w:p>
    <w:p w:rsidR="00DD5FE9" w:rsidRPr="005F155B" w:rsidRDefault="00DD5FE9" w:rsidP="00DD5FE9">
      <w:pPr>
        <w:pStyle w:val="Default"/>
        <w:jc w:val="center"/>
        <w:rPr>
          <w:sz w:val="72"/>
          <w:szCs w:val="72"/>
        </w:rPr>
      </w:pPr>
      <w:r w:rsidRPr="005F155B">
        <w:rPr>
          <w:sz w:val="72"/>
          <w:szCs w:val="72"/>
        </w:rPr>
        <w:t>20</w:t>
      </w:r>
      <w:r w:rsidR="00103957" w:rsidRPr="005F155B">
        <w:rPr>
          <w:rFonts w:hint="eastAsia"/>
          <w:sz w:val="72"/>
          <w:szCs w:val="72"/>
        </w:rPr>
        <w:t>20</w:t>
      </w:r>
      <w:r w:rsidRPr="005F155B">
        <w:rPr>
          <w:rFonts w:hint="eastAsia"/>
          <w:sz w:val="72"/>
          <w:szCs w:val="72"/>
        </w:rPr>
        <w:t>年度部门决算情况说明</w:t>
      </w:r>
    </w:p>
    <w:p w:rsidR="00DD5FE9" w:rsidRDefault="00DD5FE9">
      <w:pPr>
        <w:widowControl/>
        <w:jc w:val="left"/>
        <w:rPr>
          <w:rFonts w:ascii="黑体" w:eastAsia="黑体" w:cs="黑体"/>
          <w:color w:val="000000"/>
          <w:kern w:val="0"/>
          <w:sz w:val="70"/>
          <w:szCs w:val="70"/>
        </w:rPr>
      </w:pPr>
      <w:r>
        <w:rPr>
          <w:sz w:val="70"/>
          <w:szCs w:val="70"/>
        </w:rPr>
        <w:br w:type="page"/>
      </w:r>
    </w:p>
    <w:p w:rsidR="00DD5FE9" w:rsidRDefault="00DD5FE9" w:rsidP="00DD5FE9">
      <w:pPr>
        <w:pStyle w:val="Default"/>
        <w:rPr>
          <w:rFonts w:asciiTheme="minorEastAsia" w:eastAsiaTheme="minorEastAsia" w:hAnsiTheme="minorEastAsia"/>
          <w:sz w:val="32"/>
          <w:szCs w:val="32"/>
        </w:rPr>
      </w:pPr>
    </w:p>
    <w:p w:rsidR="00DD5FE9" w:rsidRPr="00CE04C3" w:rsidRDefault="00DD5FE9" w:rsidP="00DD5FE9">
      <w:pPr>
        <w:pStyle w:val="Default"/>
        <w:rPr>
          <w:rFonts w:hAnsi="黑体"/>
          <w:b/>
          <w:sz w:val="32"/>
          <w:szCs w:val="32"/>
        </w:rPr>
      </w:pPr>
      <w:r w:rsidRPr="00CE04C3">
        <w:rPr>
          <w:rFonts w:hAnsi="黑体" w:hint="eastAsia"/>
          <w:b/>
          <w:sz w:val="32"/>
          <w:szCs w:val="32"/>
        </w:rPr>
        <w:t>一、收入支出决算总体情况说明</w:t>
      </w:r>
    </w:p>
    <w:p w:rsidR="00DD5FE9" w:rsidRDefault="00DD5FE9" w:rsidP="00DD5FE9">
      <w:pPr>
        <w:pStyle w:val="Default"/>
        <w:ind w:firstLineChars="200" w:firstLine="640"/>
        <w:rPr>
          <w:rFonts w:asciiTheme="minorEastAsia" w:eastAsiaTheme="minorEastAsia" w:hAnsiTheme="minorEastAsia"/>
          <w:sz w:val="32"/>
          <w:szCs w:val="32"/>
        </w:rPr>
      </w:pPr>
      <w:r w:rsidRPr="00DD5FE9">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sidRPr="00DD5FE9">
        <w:rPr>
          <w:rFonts w:asciiTheme="minorEastAsia" w:eastAsiaTheme="minorEastAsia" w:hAnsiTheme="minorEastAsia" w:hint="eastAsia"/>
          <w:sz w:val="32"/>
          <w:szCs w:val="32"/>
        </w:rPr>
        <w:t>年度收</w:t>
      </w:r>
      <w:r w:rsidR="00CE04C3">
        <w:rPr>
          <w:rFonts w:asciiTheme="minorEastAsia" w:eastAsiaTheme="minorEastAsia" w:hAnsiTheme="minorEastAsia" w:hint="eastAsia"/>
          <w:sz w:val="32"/>
          <w:szCs w:val="32"/>
        </w:rPr>
        <w:t>、</w:t>
      </w:r>
      <w:r w:rsidRPr="00DD5FE9">
        <w:rPr>
          <w:rFonts w:asciiTheme="minorEastAsia" w:eastAsiaTheme="minorEastAsia" w:hAnsiTheme="minorEastAsia" w:hint="eastAsia"/>
          <w:sz w:val="32"/>
          <w:szCs w:val="32"/>
        </w:rPr>
        <w:t>支总计</w:t>
      </w:r>
      <w:r w:rsidR="00421350">
        <w:rPr>
          <w:rFonts w:asciiTheme="minorEastAsia" w:eastAsiaTheme="minorEastAsia" w:hAnsiTheme="minorEastAsia" w:hint="eastAsia"/>
          <w:sz w:val="32"/>
          <w:szCs w:val="32"/>
        </w:rPr>
        <w:t>1902.10</w:t>
      </w:r>
      <w:r w:rsidRPr="00DD5FE9">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。与</w:t>
      </w:r>
      <w:r w:rsidR="00787B42">
        <w:rPr>
          <w:rFonts w:asciiTheme="minorEastAsia" w:eastAsiaTheme="minorEastAsia" w:hAnsiTheme="minorEastAsia" w:hint="eastAsia"/>
          <w:sz w:val="32"/>
          <w:szCs w:val="32"/>
        </w:rPr>
        <w:t>上</w:t>
      </w:r>
      <w:r w:rsidRPr="00DD5FE9">
        <w:rPr>
          <w:rFonts w:asciiTheme="minorEastAsia" w:eastAsiaTheme="minorEastAsia" w:hAnsiTheme="minorEastAsia" w:hint="eastAsia"/>
          <w:sz w:val="32"/>
          <w:szCs w:val="32"/>
        </w:rPr>
        <w:t>年相比</w:t>
      </w:r>
      <w:r w:rsidR="00421350">
        <w:rPr>
          <w:rFonts w:asciiTheme="minorEastAsia" w:eastAsiaTheme="minorEastAsia" w:hAnsiTheme="minorEastAsia" w:hint="eastAsia"/>
          <w:sz w:val="32"/>
          <w:szCs w:val="32"/>
        </w:rPr>
        <w:t>，增加252.81万元，增长15.33</w:t>
      </w:r>
      <w:r w:rsidR="00B845B3">
        <w:rPr>
          <w:rFonts w:asciiTheme="minorEastAsia" w:eastAsiaTheme="minorEastAsia" w:hAnsiTheme="minorEastAsia" w:hint="eastAsia"/>
          <w:sz w:val="32"/>
          <w:szCs w:val="32"/>
        </w:rPr>
        <w:t>%</w:t>
      </w:r>
      <w:r w:rsidR="00421350">
        <w:rPr>
          <w:rFonts w:asciiTheme="minorEastAsia" w:eastAsiaTheme="minorEastAsia" w:hAnsiTheme="minorEastAsia" w:hint="eastAsia"/>
          <w:sz w:val="32"/>
          <w:szCs w:val="32"/>
        </w:rPr>
        <w:t>，主要是因为</w:t>
      </w:r>
      <w:r w:rsidR="00D6314F">
        <w:rPr>
          <w:rFonts w:asciiTheme="minorEastAsia" w:eastAsiaTheme="minorEastAsia" w:hAnsiTheme="minorEastAsia" w:hint="eastAsia"/>
          <w:sz w:val="32"/>
          <w:szCs w:val="32"/>
        </w:rPr>
        <w:t>常规监测项目任务增加、工资晋级晋档及</w:t>
      </w:r>
      <w:r w:rsidR="00421350">
        <w:rPr>
          <w:rFonts w:asciiTheme="minorEastAsia" w:eastAsiaTheme="minorEastAsia" w:hAnsiTheme="minorEastAsia" w:hint="eastAsia"/>
          <w:sz w:val="32"/>
          <w:szCs w:val="32"/>
        </w:rPr>
        <w:t>年终绩效上浮</w:t>
      </w:r>
      <w:r w:rsidR="00D6314F">
        <w:rPr>
          <w:rFonts w:asciiTheme="minorEastAsia" w:eastAsiaTheme="minorEastAsia" w:hAnsiTheme="minorEastAsia" w:hint="eastAsia"/>
          <w:sz w:val="32"/>
          <w:szCs w:val="32"/>
        </w:rPr>
        <w:t>等。</w:t>
      </w:r>
    </w:p>
    <w:p w:rsidR="00DD5FE9" w:rsidRPr="00CE04C3" w:rsidRDefault="00DD5FE9" w:rsidP="00DD5FE9">
      <w:pPr>
        <w:pStyle w:val="Default"/>
        <w:rPr>
          <w:rFonts w:hAnsi="黑体"/>
          <w:b/>
          <w:sz w:val="32"/>
          <w:szCs w:val="32"/>
        </w:rPr>
      </w:pPr>
      <w:r w:rsidRPr="00CE04C3">
        <w:rPr>
          <w:rFonts w:hAnsi="黑体" w:hint="eastAsia"/>
          <w:b/>
          <w:sz w:val="32"/>
          <w:szCs w:val="32"/>
        </w:rPr>
        <w:t>二、收入决算情况说明</w:t>
      </w:r>
    </w:p>
    <w:p w:rsidR="00DD5FE9" w:rsidRDefault="00DD5FE9" w:rsidP="00DD5FE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sidR="00D6314F">
        <w:rPr>
          <w:rFonts w:asciiTheme="minorEastAsia" w:eastAsiaTheme="minorEastAsia" w:hAnsiTheme="minorEastAsia" w:hint="eastAsia"/>
          <w:sz w:val="32"/>
          <w:szCs w:val="32"/>
        </w:rPr>
        <w:t>1790.03</w:t>
      </w:r>
      <w:r>
        <w:rPr>
          <w:rFonts w:asciiTheme="minorEastAsia" w:eastAsiaTheme="minorEastAsia" w:hAnsiTheme="minorEastAsia" w:hint="eastAsia"/>
          <w:sz w:val="32"/>
          <w:szCs w:val="32"/>
        </w:rPr>
        <w:t>万元，其中：</w:t>
      </w:r>
      <w:r w:rsidR="00DD06FF" w:rsidRPr="00DD06FF">
        <w:rPr>
          <w:rFonts w:asciiTheme="minorEastAsia" w:eastAsiaTheme="minorEastAsia" w:hAnsiTheme="minorEastAsia" w:hint="eastAsia"/>
          <w:sz w:val="32"/>
          <w:szCs w:val="32"/>
        </w:rPr>
        <w:t>财政拨款收入</w:t>
      </w:r>
      <w:r w:rsidR="00D6314F">
        <w:rPr>
          <w:rFonts w:asciiTheme="minorEastAsia" w:eastAsiaTheme="minorEastAsia" w:hAnsiTheme="minorEastAsia" w:hint="eastAsia"/>
          <w:sz w:val="32"/>
          <w:szCs w:val="32"/>
        </w:rPr>
        <w:t>609.21</w:t>
      </w:r>
      <w:r w:rsidR="00DD06FF">
        <w:rPr>
          <w:rFonts w:asciiTheme="minorEastAsia" w:eastAsiaTheme="minorEastAsia" w:hAnsiTheme="minorEastAsia" w:hint="eastAsia"/>
          <w:sz w:val="32"/>
          <w:szCs w:val="32"/>
        </w:rPr>
        <w:t>万元，占</w:t>
      </w:r>
      <w:r w:rsidR="00D6314F">
        <w:rPr>
          <w:rFonts w:asciiTheme="minorEastAsia" w:eastAsiaTheme="minorEastAsia" w:hAnsiTheme="minorEastAsia" w:hint="eastAsia"/>
          <w:sz w:val="32"/>
          <w:szCs w:val="32"/>
        </w:rPr>
        <w:t>34.03</w:t>
      </w:r>
      <w:r w:rsidR="00DD06FF">
        <w:rPr>
          <w:rFonts w:asciiTheme="minorEastAsia" w:eastAsiaTheme="minorEastAsia" w:hAnsiTheme="minorEastAsia" w:hint="eastAsia"/>
          <w:sz w:val="32"/>
          <w:szCs w:val="32"/>
        </w:rPr>
        <w:t>%；</w:t>
      </w:r>
      <w:r w:rsidR="00D6314F">
        <w:rPr>
          <w:rFonts w:asciiTheme="minorEastAsia" w:eastAsiaTheme="minorEastAsia" w:hAnsiTheme="minorEastAsia" w:hint="eastAsia"/>
          <w:sz w:val="32"/>
          <w:szCs w:val="32"/>
        </w:rPr>
        <w:t>上级补助收入0</w:t>
      </w:r>
      <w:r w:rsidR="00DD06FF">
        <w:rPr>
          <w:rFonts w:asciiTheme="minorEastAsia" w:eastAsiaTheme="minorEastAsia" w:hAnsiTheme="minorEastAsia" w:hint="eastAsia"/>
          <w:sz w:val="32"/>
          <w:szCs w:val="32"/>
        </w:rPr>
        <w:t>万元，占</w:t>
      </w:r>
      <w:r w:rsidR="00D6314F">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w:t>
      </w:r>
      <w:r w:rsidR="00DD06FF" w:rsidRPr="00DD06FF">
        <w:rPr>
          <w:rFonts w:asciiTheme="minorEastAsia" w:eastAsiaTheme="minorEastAsia" w:hAnsiTheme="minorEastAsia" w:hint="eastAsia"/>
          <w:sz w:val="32"/>
          <w:szCs w:val="32"/>
        </w:rPr>
        <w:t>事业收入</w:t>
      </w:r>
      <w:r w:rsidR="00D6314F">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万元，占</w:t>
      </w:r>
      <w:r w:rsidR="00D6314F">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w:t>
      </w:r>
      <w:r w:rsidR="00DD06FF" w:rsidRPr="00DD06FF">
        <w:rPr>
          <w:rFonts w:asciiTheme="minorEastAsia" w:eastAsiaTheme="minorEastAsia" w:hAnsiTheme="minorEastAsia" w:hint="eastAsia"/>
          <w:sz w:val="32"/>
          <w:szCs w:val="32"/>
        </w:rPr>
        <w:t>经营收入</w:t>
      </w:r>
      <w:r w:rsidR="00D6314F">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万元，占</w:t>
      </w:r>
      <w:r w:rsidR="00D6314F">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w:t>
      </w:r>
      <w:r w:rsidR="00DD06FF" w:rsidRPr="00DD06FF">
        <w:rPr>
          <w:rFonts w:asciiTheme="minorEastAsia" w:eastAsiaTheme="minorEastAsia" w:hAnsiTheme="minorEastAsia" w:hint="eastAsia"/>
          <w:sz w:val="32"/>
          <w:szCs w:val="32"/>
        </w:rPr>
        <w:t>附属单位上缴收入</w:t>
      </w:r>
      <w:r w:rsidR="00D6314F">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万元，占</w:t>
      </w:r>
      <w:r w:rsidR="00D6314F">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w:t>
      </w:r>
      <w:r w:rsidR="00DD06FF" w:rsidRPr="00DD06FF">
        <w:rPr>
          <w:rFonts w:asciiTheme="minorEastAsia" w:eastAsiaTheme="minorEastAsia" w:hAnsiTheme="minorEastAsia" w:hint="eastAsia"/>
          <w:sz w:val="32"/>
          <w:szCs w:val="32"/>
        </w:rPr>
        <w:t>其他收入</w:t>
      </w:r>
      <w:r w:rsidR="005F4294">
        <w:rPr>
          <w:rFonts w:asciiTheme="minorEastAsia" w:eastAsiaTheme="minorEastAsia" w:hAnsiTheme="minorEastAsia" w:hint="eastAsia"/>
          <w:sz w:val="32"/>
          <w:szCs w:val="32"/>
        </w:rPr>
        <w:t>(非同级财政拨款）</w:t>
      </w:r>
      <w:r w:rsidR="00D6314F">
        <w:rPr>
          <w:rFonts w:asciiTheme="minorEastAsia" w:eastAsiaTheme="minorEastAsia" w:hAnsiTheme="minorEastAsia" w:hint="eastAsia"/>
          <w:sz w:val="32"/>
          <w:szCs w:val="32"/>
        </w:rPr>
        <w:t>1180.82</w:t>
      </w:r>
      <w:r w:rsidR="00DD06FF">
        <w:rPr>
          <w:rFonts w:asciiTheme="minorEastAsia" w:eastAsiaTheme="minorEastAsia" w:hAnsiTheme="minorEastAsia" w:hint="eastAsia"/>
          <w:sz w:val="32"/>
          <w:szCs w:val="32"/>
        </w:rPr>
        <w:t>万元，占</w:t>
      </w:r>
      <w:r w:rsidR="00D6314F">
        <w:rPr>
          <w:rFonts w:asciiTheme="minorEastAsia" w:eastAsiaTheme="minorEastAsia" w:hAnsiTheme="minorEastAsia" w:hint="eastAsia"/>
          <w:sz w:val="32"/>
          <w:szCs w:val="32"/>
        </w:rPr>
        <w:t>65.97</w:t>
      </w:r>
      <w:r w:rsidR="00DD06FF">
        <w:rPr>
          <w:rFonts w:asciiTheme="minorEastAsia" w:eastAsiaTheme="minorEastAsia" w:hAnsiTheme="minorEastAsia" w:hint="eastAsia"/>
          <w:sz w:val="32"/>
          <w:szCs w:val="32"/>
        </w:rPr>
        <w:t>%。</w:t>
      </w:r>
    </w:p>
    <w:p w:rsidR="00DD5FE9" w:rsidRPr="00CE04C3" w:rsidRDefault="00DD5FE9" w:rsidP="00DD5FE9">
      <w:pPr>
        <w:pStyle w:val="Default"/>
        <w:rPr>
          <w:rFonts w:hAnsi="黑体"/>
          <w:b/>
          <w:sz w:val="32"/>
          <w:szCs w:val="32"/>
        </w:rPr>
      </w:pPr>
      <w:r w:rsidRPr="00CE04C3">
        <w:rPr>
          <w:rFonts w:hAnsi="黑体" w:hint="eastAsia"/>
          <w:b/>
          <w:sz w:val="32"/>
          <w:szCs w:val="32"/>
        </w:rPr>
        <w:t>三、支出决算情况说明</w:t>
      </w:r>
    </w:p>
    <w:p w:rsidR="00CE04C3" w:rsidRPr="00B33BEA" w:rsidRDefault="00CE04C3" w:rsidP="00B33B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sidR="00D6314F">
        <w:rPr>
          <w:rFonts w:asciiTheme="minorEastAsia" w:eastAsiaTheme="minorEastAsia" w:hAnsiTheme="minorEastAsia" w:hint="eastAsia"/>
          <w:sz w:val="32"/>
          <w:szCs w:val="32"/>
        </w:rPr>
        <w:t>1510.04</w:t>
      </w:r>
      <w:r>
        <w:rPr>
          <w:rFonts w:asciiTheme="minorEastAsia" w:eastAsiaTheme="minorEastAsia" w:hAnsiTheme="minorEastAsia" w:hint="eastAsia"/>
          <w:sz w:val="32"/>
          <w:szCs w:val="32"/>
        </w:rPr>
        <w:t>万元，其中：</w:t>
      </w:r>
      <w:r w:rsidRPr="00CE04C3">
        <w:rPr>
          <w:rFonts w:asciiTheme="minorEastAsia" w:eastAsiaTheme="minorEastAsia" w:hAnsiTheme="minorEastAsia" w:hint="eastAsia"/>
          <w:sz w:val="32"/>
          <w:szCs w:val="32"/>
        </w:rPr>
        <w:t>基本支出</w:t>
      </w:r>
      <w:r w:rsidR="00D6314F">
        <w:rPr>
          <w:rFonts w:asciiTheme="minorEastAsia" w:eastAsiaTheme="minorEastAsia" w:hAnsiTheme="minorEastAsia" w:hint="eastAsia"/>
          <w:sz w:val="32"/>
          <w:szCs w:val="32"/>
        </w:rPr>
        <w:t>1265.36</w:t>
      </w:r>
      <w:r>
        <w:rPr>
          <w:rFonts w:asciiTheme="minorEastAsia" w:eastAsiaTheme="minorEastAsia" w:hAnsiTheme="minorEastAsia" w:hint="eastAsia"/>
          <w:sz w:val="32"/>
          <w:szCs w:val="32"/>
        </w:rPr>
        <w:t>万元，占</w:t>
      </w:r>
      <w:r w:rsidR="00D6314F">
        <w:rPr>
          <w:rFonts w:asciiTheme="minorEastAsia" w:eastAsiaTheme="minorEastAsia" w:hAnsiTheme="minorEastAsia" w:hint="eastAsia"/>
          <w:sz w:val="32"/>
          <w:szCs w:val="32"/>
        </w:rPr>
        <w:t>83.80</w:t>
      </w:r>
      <w:r>
        <w:rPr>
          <w:rFonts w:asciiTheme="minorEastAsia" w:eastAsiaTheme="minorEastAsia" w:hAnsiTheme="minorEastAsia" w:hint="eastAsia"/>
          <w:sz w:val="32"/>
          <w:szCs w:val="32"/>
        </w:rPr>
        <w:t>%；</w:t>
      </w:r>
      <w:r w:rsidRPr="00CE04C3">
        <w:rPr>
          <w:rFonts w:asciiTheme="minorEastAsia" w:eastAsiaTheme="minorEastAsia" w:hAnsiTheme="minorEastAsia" w:hint="eastAsia"/>
          <w:sz w:val="32"/>
          <w:szCs w:val="32"/>
        </w:rPr>
        <w:t>项目支出</w:t>
      </w:r>
      <w:r w:rsidR="00D6314F">
        <w:rPr>
          <w:rFonts w:asciiTheme="minorEastAsia" w:eastAsiaTheme="minorEastAsia" w:hAnsiTheme="minorEastAsia" w:hint="eastAsia"/>
          <w:sz w:val="32"/>
          <w:szCs w:val="32"/>
        </w:rPr>
        <w:t>244.68</w:t>
      </w:r>
      <w:r>
        <w:rPr>
          <w:rFonts w:asciiTheme="minorEastAsia" w:eastAsiaTheme="minorEastAsia" w:hAnsiTheme="minorEastAsia" w:hint="eastAsia"/>
          <w:sz w:val="32"/>
          <w:szCs w:val="32"/>
        </w:rPr>
        <w:t>万元，占</w:t>
      </w:r>
      <w:r w:rsidR="00D6314F">
        <w:rPr>
          <w:rFonts w:asciiTheme="minorEastAsia" w:eastAsiaTheme="minorEastAsia" w:hAnsiTheme="minorEastAsia" w:hint="eastAsia"/>
          <w:sz w:val="32"/>
          <w:szCs w:val="32"/>
        </w:rPr>
        <w:t>16.20</w:t>
      </w:r>
      <w:r>
        <w:rPr>
          <w:rFonts w:asciiTheme="minorEastAsia" w:eastAsiaTheme="minorEastAsia" w:hAnsiTheme="minorEastAsia" w:hint="eastAsia"/>
          <w:sz w:val="32"/>
          <w:szCs w:val="32"/>
        </w:rPr>
        <w:t>%；</w:t>
      </w:r>
      <w:r w:rsidRPr="00CE04C3">
        <w:rPr>
          <w:rFonts w:asciiTheme="minorEastAsia" w:eastAsiaTheme="minorEastAsia" w:hAnsiTheme="minorEastAsia" w:hint="eastAsia"/>
          <w:sz w:val="32"/>
          <w:szCs w:val="32"/>
        </w:rPr>
        <w:t>上缴上级支出</w:t>
      </w:r>
      <w:r w:rsidR="00D6314F">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sidR="00D6314F">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sidRPr="00CE04C3">
        <w:rPr>
          <w:rFonts w:asciiTheme="minorEastAsia" w:eastAsiaTheme="minorEastAsia" w:hAnsiTheme="minorEastAsia" w:hint="eastAsia"/>
          <w:sz w:val="32"/>
          <w:szCs w:val="32"/>
        </w:rPr>
        <w:t>经营支出</w:t>
      </w:r>
      <w:r w:rsidR="00D6314F">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sidR="00D6314F">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sidRPr="00CE04C3">
        <w:rPr>
          <w:rFonts w:asciiTheme="minorEastAsia" w:eastAsiaTheme="minorEastAsia" w:hAnsiTheme="minorEastAsia" w:hint="eastAsia"/>
          <w:sz w:val="32"/>
          <w:szCs w:val="32"/>
        </w:rPr>
        <w:t>对附属单位补助支出</w:t>
      </w:r>
      <w:r w:rsidR="00D6314F">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sidR="00D6314F">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DD5FE9" w:rsidRPr="00CE04C3" w:rsidRDefault="00DD5FE9" w:rsidP="00DD5FE9">
      <w:pPr>
        <w:pStyle w:val="Default"/>
        <w:rPr>
          <w:rFonts w:hAnsi="黑体"/>
          <w:b/>
          <w:sz w:val="32"/>
          <w:szCs w:val="32"/>
        </w:rPr>
      </w:pPr>
      <w:r w:rsidRPr="00CE04C3">
        <w:rPr>
          <w:rFonts w:hAnsi="黑体" w:hint="eastAsia"/>
          <w:b/>
          <w:sz w:val="32"/>
          <w:szCs w:val="32"/>
        </w:rPr>
        <w:t>四、财政拨款收入支出决算总体情况说明</w:t>
      </w:r>
    </w:p>
    <w:p w:rsidR="00CE04C3" w:rsidRDefault="00CE04C3" w:rsidP="00DD5FE9">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年度财政拨款收、支总计</w:t>
      </w:r>
      <w:r w:rsidR="00EF4518">
        <w:rPr>
          <w:rFonts w:asciiTheme="minorEastAsia" w:eastAsiaTheme="minorEastAsia" w:hAnsiTheme="minorEastAsia" w:hint="eastAsia"/>
          <w:sz w:val="32"/>
          <w:szCs w:val="32"/>
        </w:rPr>
        <w:t>635.01</w:t>
      </w:r>
      <w:r>
        <w:rPr>
          <w:rFonts w:asciiTheme="minorEastAsia" w:eastAsiaTheme="minorEastAsia" w:hAnsiTheme="minorEastAsia" w:hint="eastAsia"/>
          <w:sz w:val="32"/>
          <w:szCs w:val="32"/>
        </w:rPr>
        <w:t>万元，</w:t>
      </w:r>
      <w:r w:rsidR="00B845B3" w:rsidRPr="00B845B3">
        <w:rPr>
          <w:rFonts w:asciiTheme="minorEastAsia" w:eastAsiaTheme="minorEastAsia" w:hAnsiTheme="minorEastAsia" w:hint="eastAsia"/>
          <w:sz w:val="32"/>
          <w:szCs w:val="32"/>
        </w:rPr>
        <w:t>与</w:t>
      </w:r>
      <w:r w:rsidR="00787B42">
        <w:rPr>
          <w:rFonts w:asciiTheme="minorEastAsia" w:eastAsiaTheme="minorEastAsia" w:hAnsiTheme="minorEastAsia" w:hint="eastAsia"/>
          <w:sz w:val="32"/>
          <w:szCs w:val="32"/>
        </w:rPr>
        <w:t>上</w:t>
      </w:r>
      <w:r w:rsidR="00EF4518">
        <w:rPr>
          <w:rFonts w:asciiTheme="minorEastAsia" w:eastAsiaTheme="minorEastAsia" w:hAnsiTheme="minorEastAsia" w:hint="eastAsia"/>
          <w:sz w:val="32"/>
          <w:szCs w:val="32"/>
        </w:rPr>
        <w:t>年相比，减少988.28</w:t>
      </w:r>
      <w:r w:rsidR="00B845B3">
        <w:rPr>
          <w:rFonts w:asciiTheme="minorEastAsia" w:eastAsiaTheme="minorEastAsia" w:hAnsiTheme="minorEastAsia" w:hint="eastAsia"/>
          <w:sz w:val="32"/>
          <w:szCs w:val="32"/>
        </w:rPr>
        <w:t>万元,</w:t>
      </w:r>
      <w:r w:rsidR="00EF4518">
        <w:rPr>
          <w:rFonts w:asciiTheme="minorEastAsia" w:eastAsiaTheme="minorEastAsia" w:hAnsiTheme="minorEastAsia" w:hint="eastAsia"/>
          <w:sz w:val="32"/>
          <w:szCs w:val="32"/>
        </w:rPr>
        <w:t>减少60.88</w:t>
      </w:r>
      <w:r w:rsidR="00B845B3" w:rsidRPr="00B845B3">
        <w:rPr>
          <w:rFonts w:asciiTheme="minorEastAsia" w:eastAsiaTheme="minorEastAsia" w:hAnsiTheme="minorEastAsia" w:hint="eastAsia"/>
          <w:sz w:val="32"/>
          <w:szCs w:val="32"/>
        </w:rPr>
        <w:t>%</w:t>
      </w:r>
      <w:r w:rsidR="000A7EC6">
        <w:rPr>
          <w:rFonts w:asciiTheme="minorEastAsia" w:eastAsiaTheme="minorEastAsia" w:hAnsiTheme="minorEastAsia" w:hint="eastAsia"/>
          <w:sz w:val="32"/>
          <w:szCs w:val="32"/>
        </w:rPr>
        <w:t>，主要是因为本期机构改革（上收省直管理），大部分收支</w:t>
      </w:r>
      <w:r w:rsidR="005F4294">
        <w:rPr>
          <w:rFonts w:asciiTheme="minorEastAsia" w:eastAsiaTheme="minorEastAsia" w:hAnsiTheme="minorEastAsia" w:hint="eastAsia"/>
          <w:sz w:val="32"/>
          <w:szCs w:val="32"/>
        </w:rPr>
        <w:t>属地方财政拨款（非同级财政拨款）代为</w:t>
      </w:r>
      <w:r w:rsidR="00EF4518">
        <w:rPr>
          <w:rFonts w:asciiTheme="minorEastAsia" w:eastAsiaTheme="minorEastAsia" w:hAnsiTheme="minorEastAsia" w:hint="eastAsia"/>
          <w:sz w:val="32"/>
          <w:szCs w:val="32"/>
        </w:rPr>
        <w:t>保障</w:t>
      </w:r>
      <w:r w:rsidR="000A7EC6">
        <w:rPr>
          <w:rFonts w:asciiTheme="minorEastAsia" w:eastAsiaTheme="minorEastAsia" w:hAnsiTheme="minorEastAsia" w:hint="eastAsia"/>
          <w:sz w:val="32"/>
          <w:szCs w:val="32"/>
        </w:rPr>
        <w:t>收支</w:t>
      </w:r>
      <w:r w:rsidR="00EF4518">
        <w:rPr>
          <w:rFonts w:asciiTheme="minorEastAsia" w:eastAsiaTheme="minorEastAsia" w:hAnsiTheme="minorEastAsia" w:hint="eastAsia"/>
          <w:sz w:val="32"/>
          <w:szCs w:val="32"/>
        </w:rPr>
        <w:t>。</w:t>
      </w:r>
    </w:p>
    <w:p w:rsidR="00DD5FE9" w:rsidRPr="00B845B3" w:rsidRDefault="00DD5FE9" w:rsidP="00DD5FE9">
      <w:pPr>
        <w:pStyle w:val="Default"/>
        <w:rPr>
          <w:rFonts w:hAnsi="黑体"/>
          <w:b/>
          <w:sz w:val="32"/>
          <w:szCs w:val="32"/>
        </w:rPr>
      </w:pPr>
      <w:r w:rsidRPr="00B845B3">
        <w:rPr>
          <w:rFonts w:hAnsi="黑体" w:hint="eastAsia"/>
          <w:b/>
          <w:sz w:val="32"/>
          <w:szCs w:val="32"/>
        </w:rPr>
        <w:t>五、一般公共预算财政拨款支出决算情况说明</w:t>
      </w:r>
    </w:p>
    <w:p w:rsidR="00CE76A0" w:rsidRPr="00CE76A0" w:rsidRDefault="00CE76A0" w:rsidP="00B85D8B">
      <w:pPr>
        <w:pStyle w:val="Default"/>
        <w:ind w:firstLineChars="200" w:firstLine="643"/>
        <w:rPr>
          <w:rFonts w:asciiTheme="minorEastAsia" w:eastAsiaTheme="minorEastAsia" w:hAnsiTheme="minorEastAsia"/>
          <w:b/>
          <w:sz w:val="32"/>
          <w:szCs w:val="32"/>
        </w:rPr>
      </w:pPr>
      <w:r w:rsidRPr="00CE76A0">
        <w:rPr>
          <w:rFonts w:asciiTheme="minorEastAsia" w:eastAsiaTheme="minorEastAsia" w:hAnsiTheme="minorEastAsia" w:hint="eastAsia"/>
          <w:b/>
          <w:sz w:val="32"/>
          <w:szCs w:val="32"/>
        </w:rPr>
        <w:t>（一）财政拨款支出决算总体情况</w:t>
      </w:r>
    </w:p>
    <w:p w:rsidR="00B845B3" w:rsidRDefault="00CE76A0" w:rsidP="00CE76A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年度财政拨款支出</w:t>
      </w:r>
      <w:r w:rsidR="00EF4A68">
        <w:rPr>
          <w:rFonts w:asciiTheme="minorEastAsia" w:eastAsiaTheme="minorEastAsia" w:hAnsiTheme="minorEastAsia" w:hint="eastAsia"/>
          <w:sz w:val="32"/>
          <w:szCs w:val="32"/>
        </w:rPr>
        <w:t>242.95</w:t>
      </w:r>
      <w:r>
        <w:rPr>
          <w:rFonts w:asciiTheme="minorEastAsia" w:eastAsiaTheme="minorEastAsia" w:hAnsiTheme="minorEastAsia" w:hint="eastAsia"/>
          <w:sz w:val="32"/>
          <w:szCs w:val="32"/>
        </w:rPr>
        <w:t>万元，占本年支出合计的</w:t>
      </w:r>
      <w:r w:rsidR="00EF4A68">
        <w:rPr>
          <w:rFonts w:asciiTheme="minorEastAsia" w:eastAsiaTheme="minorEastAsia" w:hAnsiTheme="minorEastAsia" w:hint="eastAsia"/>
          <w:sz w:val="32"/>
          <w:szCs w:val="32"/>
        </w:rPr>
        <w:t>16.09</w:t>
      </w:r>
      <w:r>
        <w:rPr>
          <w:rFonts w:asciiTheme="minorEastAsia" w:eastAsiaTheme="minorEastAsia" w:hAnsiTheme="minorEastAsia" w:hint="eastAsia"/>
          <w:sz w:val="32"/>
          <w:szCs w:val="32"/>
        </w:rPr>
        <w:t>%，与</w:t>
      </w:r>
      <w:r w:rsidR="00787B42">
        <w:rPr>
          <w:rFonts w:asciiTheme="minorEastAsia" w:eastAsiaTheme="minorEastAsia" w:hAnsiTheme="minorEastAsia" w:hint="eastAsia"/>
          <w:sz w:val="32"/>
          <w:szCs w:val="32"/>
        </w:rPr>
        <w:t>上</w:t>
      </w:r>
      <w:r w:rsidR="00EF4A68">
        <w:rPr>
          <w:rFonts w:asciiTheme="minorEastAsia" w:eastAsiaTheme="minorEastAsia" w:hAnsiTheme="minorEastAsia" w:hint="eastAsia"/>
          <w:sz w:val="32"/>
          <w:szCs w:val="32"/>
        </w:rPr>
        <w:t>年相比，</w:t>
      </w:r>
      <w:r w:rsidR="00EF4A68" w:rsidRPr="000A7EC6">
        <w:rPr>
          <w:rFonts w:asciiTheme="minorEastAsia" w:eastAsiaTheme="minorEastAsia" w:hAnsiTheme="minorEastAsia" w:hint="eastAsia"/>
          <w:color w:val="auto"/>
          <w:sz w:val="32"/>
          <w:szCs w:val="32"/>
        </w:rPr>
        <w:t>财政拨款支出减少</w:t>
      </w:r>
      <w:r w:rsidR="00DA4235" w:rsidRPr="000A7EC6">
        <w:rPr>
          <w:rFonts w:asciiTheme="minorEastAsia" w:eastAsiaTheme="minorEastAsia" w:hAnsiTheme="minorEastAsia" w:hint="eastAsia"/>
          <w:color w:val="auto"/>
          <w:sz w:val="32"/>
          <w:szCs w:val="32"/>
        </w:rPr>
        <w:t>1287.82万元，</w:t>
      </w:r>
      <w:r w:rsidR="004F461C" w:rsidRPr="000A7EC6">
        <w:rPr>
          <w:rFonts w:asciiTheme="minorEastAsia" w:eastAsiaTheme="minorEastAsia" w:hAnsiTheme="minorEastAsia" w:hint="eastAsia"/>
          <w:color w:val="auto"/>
          <w:sz w:val="32"/>
          <w:szCs w:val="32"/>
        </w:rPr>
        <w:t>减少</w:t>
      </w:r>
      <w:r w:rsidR="00DA4235" w:rsidRPr="000A7EC6">
        <w:rPr>
          <w:rFonts w:asciiTheme="minorEastAsia" w:eastAsiaTheme="minorEastAsia" w:hAnsiTheme="minorEastAsia" w:hint="eastAsia"/>
          <w:color w:val="auto"/>
          <w:sz w:val="32"/>
          <w:szCs w:val="32"/>
        </w:rPr>
        <w:t>84.13</w:t>
      </w:r>
      <w:r w:rsidRPr="000A7EC6">
        <w:rPr>
          <w:rFonts w:asciiTheme="minorEastAsia" w:eastAsiaTheme="minorEastAsia" w:hAnsiTheme="minorEastAsia" w:hint="eastAsia"/>
          <w:color w:val="auto"/>
          <w:sz w:val="32"/>
          <w:szCs w:val="32"/>
        </w:rPr>
        <w:t>%，</w:t>
      </w:r>
      <w:r>
        <w:rPr>
          <w:rFonts w:asciiTheme="minorEastAsia" w:eastAsiaTheme="minorEastAsia" w:hAnsiTheme="minorEastAsia" w:hint="eastAsia"/>
          <w:sz w:val="32"/>
          <w:szCs w:val="32"/>
        </w:rPr>
        <w:t>主要是因为</w:t>
      </w:r>
      <w:r w:rsidR="00353DFA">
        <w:rPr>
          <w:rFonts w:asciiTheme="minorEastAsia" w:eastAsiaTheme="minorEastAsia" w:hAnsiTheme="minorEastAsia" w:hint="eastAsia"/>
          <w:sz w:val="32"/>
          <w:szCs w:val="32"/>
        </w:rPr>
        <w:t>本期机构改革（上收省直管理），大部分支出属</w:t>
      </w:r>
      <w:r w:rsidR="00DA4235">
        <w:rPr>
          <w:rFonts w:asciiTheme="minorEastAsia" w:eastAsiaTheme="minorEastAsia" w:hAnsiTheme="minorEastAsia" w:hint="eastAsia"/>
          <w:sz w:val="32"/>
          <w:szCs w:val="32"/>
        </w:rPr>
        <w:t>地方财政</w:t>
      </w:r>
      <w:r w:rsidR="000A7EC6">
        <w:rPr>
          <w:rFonts w:asciiTheme="minorEastAsia" w:eastAsiaTheme="minorEastAsia" w:hAnsiTheme="minorEastAsia" w:hint="eastAsia"/>
          <w:sz w:val="32"/>
          <w:szCs w:val="32"/>
        </w:rPr>
        <w:t>拨款</w:t>
      </w:r>
      <w:r w:rsidR="00DA4235">
        <w:rPr>
          <w:rFonts w:asciiTheme="minorEastAsia" w:eastAsiaTheme="minorEastAsia" w:hAnsiTheme="minorEastAsia" w:hint="eastAsia"/>
          <w:sz w:val="32"/>
          <w:szCs w:val="32"/>
        </w:rPr>
        <w:t>（非同级财政拨款）代为保障</w:t>
      </w:r>
      <w:r w:rsidR="00353DFA">
        <w:rPr>
          <w:rFonts w:asciiTheme="minorEastAsia" w:eastAsiaTheme="minorEastAsia" w:hAnsiTheme="minorEastAsia" w:hint="eastAsia"/>
          <w:sz w:val="32"/>
          <w:szCs w:val="32"/>
        </w:rPr>
        <w:t>支出</w:t>
      </w:r>
      <w:r w:rsidR="00DA4235">
        <w:rPr>
          <w:rFonts w:asciiTheme="minorEastAsia" w:eastAsiaTheme="minorEastAsia" w:hAnsiTheme="minorEastAsia" w:hint="eastAsia"/>
          <w:sz w:val="32"/>
          <w:szCs w:val="32"/>
        </w:rPr>
        <w:t>。</w:t>
      </w:r>
    </w:p>
    <w:p w:rsidR="00CE76A0" w:rsidRPr="00B33BEA" w:rsidRDefault="00B33BEA" w:rsidP="00B85D8B">
      <w:pPr>
        <w:pStyle w:val="Default"/>
        <w:ind w:firstLineChars="150" w:firstLine="482"/>
        <w:rPr>
          <w:rFonts w:asciiTheme="minorEastAsia" w:eastAsiaTheme="minorEastAsia" w:hAnsiTheme="minorEastAsia"/>
          <w:b/>
          <w:sz w:val="32"/>
          <w:szCs w:val="32"/>
        </w:rPr>
      </w:pPr>
      <w:r w:rsidRPr="00B33BEA">
        <w:rPr>
          <w:rFonts w:asciiTheme="minorEastAsia" w:eastAsiaTheme="minorEastAsia" w:hAnsiTheme="minorEastAsia" w:hint="eastAsia"/>
          <w:b/>
          <w:sz w:val="32"/>
          <w:szCs w:val="32"/>
        </w:rPr>
        <w:lastRenderedPageBreak/>
        <w:t>（二）财政拨款支出决算结构情况</w:t>
      </w:r>
    </w:p>
    <w:p w:rsidR="0062378F" w:rsidRPr="00B33BEA" w:rsidRDefault="00B33BEA" w:rsidP="0062378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年度财政拨款支出</w:t>
      </w:r>
      <w:r w:rsidR="007A7DA1">
        <w:rPr>
          <w:rFonts w:asciiTheme="minorEastAsia" w:eastAsiaTheme="minorEastAsia" w:hAnsiTheme="minorEastAsia" w:hint="eastAsia"/>
          <w:sz w:val="32"/>
          <w:szCs w:val="32"/>
        </w:rPr>
        <w:t>242.95</w:t>
      </w:r>
      <w:r>
        <w:rPr>
          <w:rFonts w:asciiTheme="minorEastAsia" w:eastAsiaTheme="minorEastAsia" w:hAnsiTheme="minorEastAsia" w:hint="eastAsia"/>
          <w:sz w:val="32"/>
          <w:szCs w:val="32"/>
        </w:rPr>
        <w:t>万元，主要用于以下方面：</w:t>
      </w:r>
      <w:r w:rsidR="007A7DA1">
        <w:rPr>
          <w:rFonts w:asciiTheme="minorEastAsia" w:eastAsiaTheme="minorEastAsia" w:hAnsiTheme="minorEastAsia" w:hint="eastAsia"/>
          <w:sz w:val="32"/>
          <w:szCs w:val="32"/>
        </w:rPr>
        <w:t>节能环保</w:t>
      </w:r>
      <w:r w:rsidR="0062378F">
        <w:rPr>
          <w:rFonts w:asciiTheme="minorEastAsia" w:eastAsiaTheme="minorEastAsia" w:hAnsiTheme="minorEastAsia" w:hint="eastAsia"/>
          <w:sz w:val="32"/>
          <w:szCs w:val="32"/>
        </w:rPr>
        <w:t>（类）支出</w:t>
      </w:r>
      <w:r w:rsidR="007A7DA1">
        <w:rPr>
          <w:rFonts w:asciiTheme="minorEastAsia" w:eastAsiaTheme="minorEastAsia" w:hAnsiTheme="minorEastAsia" w:hint="eastAsia"/>
          <w:sz w:val="32"/>
          <w:szCs w:val="32"/>
        </w:rPr>
        <w:t>228.53</w:t>
      </w:r>
      <w:r w:rsidR="0062378F">
        <w:rPr>
          <w:rFonts w:asciiTheme="minorEastAsia" w:eastAsiaTheme="minorEastAsia" w:hAnsiTheme="minorEastAsia" w:hint="eastAsia"/>
          <w:sz w:val="32"/>
          <w:szCs w:val="32"/>
        </w:rPr>
        <w:t>万元，占</w:t>
      </w:r>
      <w:r w:rsidR="007A7DA1">
        <w:rPr>
          <w:rFonts w:asciiTheme="minorEastAsia" w:eastAsiaTheme="minorEastAsia" w:hAnsiTheme="minorEastAsia" w:hint="eastAsia"/>
          <w:sz w:val="32"/>
          <w:szCs w:val="32"/>
        </w:rPr>
        <w:t>94.06</w:t>
      </w:r>
      <w:r w:rsidR="0062378F">
        <w:rPr>
          <w:rFonts w:asciiTheme="minorEastAsia" w:eastAsiaTheme="minorEastAsia" w:hAnsiTheme="minorEastAsia" w:hint="eastAsia"/>
          <w:sz w:val="32"/>
          <w:szCs w:val="32"/>
        </w:rPr>
        <w:t>%</w:t>
      </w:r>
      <w:r w:rsidR="007A7DA1">
        <w:rPr>
          <w:rFonts w:asciiTheme="minorEastAsia" w:eastAsiaTheme="minorEastAsia" w:hAnsiTheme="minorEastAsia" w:hint="eastAsia"/>
          <w:sz w:val="32"/>
          <w:szCs w:val="32"/>
        </w:rPr>
        <w:t>；住房保障</w:t>
      </w:r>
      <w:r w:rsidR="0062378F">
        <w:rPr>
          <w:rFonts w:asciiTheme="minorEastAsia" w:eastAsiaTheme="minorEastAsia" w:hAnsiTheme="minorEastAsia" w:hint="eastAsia"/>
          <w:sz w:val="32"/>
          <w:szCs w:val="32"/>
        </w:rPr>
        <w:t>（类）支出</w:t>
      </w:r>
      <w:r w:rsidR="007A7DA1">
        <w:rPr>
          <w:rFonts w:asciiTheme="minorEastAsia" w:eastAsiaTheme="minorEastAsia" w:hAnsiTheme="minorEastAsia" w:hint="eastAsia"/>
          <w:sz w:val="32"/>
          <w:szCs w:val="32"/>
        </w:rPr>
        <w:t>14.42</w:t>
      </w:r>
      <w:r w:rsidR="0062378F">
        <w:rPr>
          <w:rFonts w:asciiTheme="minorEastAsia" w:eastAsiaTheme="minorEastAsia" w:hAnsiTheme="minorEastAsia" w:hint="eastAsia"/>
          <w:sz w:val="32"/>
          <w:szCs w:val="32"/>
        </w:rPr>
        <w:t>万元，占</w:t>
      </w:r>
      <w:r w:rsidR="007A7DA1">
        <w:rPr>
          <w:rFonts w:asciiTheme="minorEastAsia" w:eastAsiaTheme="minorEastAsia" w:hAnsiTheme="minorEastAsia" w:hint="eastAsia"/>
          <w:sz w:val="32"/>
          <w:szCs w:val="32"/>
        </w:rPr>
        <w:t>5.94</w:t>
      </w:r>
      <w:r w:rsidR="0062378F">
        <w:rPr>
          <w:rFonts w:asciiTheme="minorEastAsia" w:eastAsiaTheme="minorEastAsia" w:hAnsiTheme="minorEastAsia" w:hint="eastAsia"/>
          <w:sz w:val="32"/>
          <w:szCs w:val="32"/>
        </w:rPr>
        <w:t>%</w:t>
      </w:r>
      <w:r w:rsidR="007A7DA1">
        <w:rPr>
          <w:rFonts w:asciiTheme="minorEastAsia" w:eastAsiaTheme="minorEastAsia" w:hAnsiTheme="minorEastAsia" w:hint="eastAsia"/>
          <w:sz w:val="32"/>
          <w:szCs w:val="32"/>
        </w:rPr>
        <w:t>。</w:t>
      </w:r>
    </w:p>
    <w:p w:rsidR="00CE76A0" w:rsidRPr="00C852F2" w:rsidRDefault="0062378F" w:rsidP="0062378F">
      <w:pPr>
        <w:pStyle w:val="Default"/>
        <w:ind w:firstLineChars="250" w:firstLine="803"/>
        <w:rPr>
          <w:rFonts w:asciiTheme="minorEastAsia" w:eastAsiaTheme="minorEastAsia" w:hAnsiTheme="minorEastAsia"/>
          <w:b/>
          <w:color w:val="auto"/>
          <w:sz w:val="32"/>
          <w:szCs w:val="32"/>
        </w:rPr>
      </w:pPr>
      <w:r w:rsidRPr="00C852F2">
        <w:rPr>
          <w:rFonts w:asciiTheme="minorEastAsia" w:eastAsiaTheme="minorEastAsia" w:hAnsiTheme="minorEastAsia" w:hint="eastAsia"/>
          <w:b/>
          <w:color w:val="auto"/>
          <w:sz w:val="32"/>
          <w:szCs w:val="32"/>
        </w:rPr>
        <w:t>（三）财政拨款支出决算具体情况</w:t>
      </w:r>
    </w:p>
    <w:p w:rsidR="0062378F" w:rsidRDefault="0062378F" w:rsidP="0062378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年度财政拨款支出年初预算数为</w:t>
      </w:r>
      <w:r w:rsidR="00B92D07">
        <w:rPr>
          <w:rFonts w:asciiTheme="minorEastAsia" w:eastAsiaTheme="minorEastAsia" w:hAnsiTheme="minorEastAsia" w:hint="eastAsia"/>
          <w:sz w:val="32"/>
          <w:szCs w:val="32"/>
        </w:rPr>
        <w:t>609.21</w:t>
      </w:r>
      <w:r>
        <w:rPr>
          <w:rFonts w:asciiTheme="minorEastAsia" w:eastAsiaTheme="minorEastAsia" w:hAnsiTheme="minorEastAsia" w:hint="eastAsia"/>
          <w:sz w:val="32"/>
          <w:szCs w:val="32"/>
        </w:rPr>
        <w:t>万元，支出决算数为</w:t>
      </w:r>
      <w:r w:rsidR="00B92D07">
        <w:rPr>
          <w:rFonts w:asciiTheme="minorEastAsia" w:eastAsiaTheme="minorEastAsia" w:hAnsiTheme="minorEastAsia" w:hint="eastAsia"/>
          <w:sz w:val="32"/>
          <w:szCs w:val="32"/>
        </w:rPr>
        <w:t>242.95</w:t>
      </w:r>
      <w:r>
        <w:rPr>
          <w:rFonts w:asciiTheme="minorEastAsia" w:eastAsiaTheme="minorEastAsia" w:hAnsiTheme="minorEastAsia" w:hint="eastAsia"/>
          <w:sz w:val="32"/>
          <w:szCs w:val="32"/>
        </w:rPr>
        <w:t>万元，完成年初预算的</w:t>
      </w:r>
      <w:r w:rsidR="00B92D07">
        <w:rPr>
          <w:rFonts w:asciiTheme="minorEastAsia" w:eastAsiaTheme="minorEastAsia" w:hAnsiTheme="minorEastAsia" w:hint="eastAsia"/>
          <w:sz w:val="32"/>
          <w:szCs w:val="32"/>
        </w:rPr>
        <w:t>39.88</w:t>
      </w:r>
      <w:r>
        <w:rPr>
          <w:rFonts w:asciiTheme="minorEastAsia" w:eastAsiaTheme="minorEastAsia" w:hAnsiTheme="minorEastAsia" w:hint="eastAsia"/>
          <w:sz w:val="32"/>
          <w:szCs w:val="32"/>
        </w:rPr>
        <w:t>%，其中：</w:t>
      </w:r>
    </w:p>
    <w:p w:rsidR="0062378F" w:rsidRPr="0062378F" w:rsidRDefault="0062378F" w:rsidP="0062378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sidR="00B92D07">
        <w:rPr>
          <w:rFonts w:asciiTheme="minorEastAsia" w:eastAsiaTheme="minorEastAsia" w:hAnsiTheme="minorEastAsia" w:hint="eastAsia"/>
          <w:sz w:val="32"/>
          <w:szCs w:val="32"/>
        </w:rPr>
        <w:t>、节能环保支出</w:t>
      </w:r>
      <w:r>
        <w:rPr>
          <w:rFonts w:asciiTheme="minorEastAsia" w:eastAsiaTheme="minorEastAsia" w:hAnsiTheme="minorEastAsia" w:hint="eastAsia"/>
          <w:sz w:val="32"/>
          <w:szCs w:val="32"/>
        </w:rPr>
        <w:t>（类）</w:t>
      </w:r>
      <w:r w:rsidR="00B92D07">
        <w:rPr>
          <w:rFonts w:asciiTheme="minorEastAsia" w:eastAsiaTheme="minorEastAsia" w:hAnsiTheme="minorEastAsia" w:hint="eastAsia"/>
          <w:sz w:val="32"/>
          <w:szCs w:val="32"/>
        </w:rPr>
        <w:t>环境保护管理事务</w:t>
      </w:r>
      <w:r>
        <w:rPr>
          <w:rFonts w:asciiTheme="minorEastAsia" w:eastAsiaTheme="minorEastAsia" w:hAnsiTheme="minorEastAsia" w:hint="eastAsia"/>
          <w:sz w:val="32"/>
          <w:szCs w:val="32"/>
        </w:rPr>
        <w:t>（款）</w:t>
      </w:r>
      <w:r w:rsidR="00B92D07">
        <w:rPr>
          <w:rFonts w:asciiTheme="minorEastAsia" w:eastAsiaTheme="minorEastAsia" w:hAnsiTheme="minorEastAsia" w:hint="eastAsia"/>
          <w:sz w:val="32"/>
          <w:szCs w:val="32"/>
        </w:rPr>
        <w:t>行政运行</w:t>
      </w:r>
      <w:r>
        <w:rPr>
          <w:rFonts w:asciiTheme="minorEastAsia" w:eastAsiaTheme="minorEastAsia" w:hAnsiTheme="minorEastAsia" w:hint="eastAsia"/>
          <w:sz w:val="32"/>
          <w:szCs w:val="32"/>
        </w:rPr>
        <w:t>（项）。</w:t>
      </w:r>
    </w:p>
    <w:p w:rsidR="0062378F" w:rsidRDefault="0062378F" w:rsidP="0062378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sidR="00CC7842">
        <w:rPr>
          <w:rFonts w:asciiTheme="minorEastAsia" w:eastAsiaTheme="minorEastAsia" w:hAnsiTheme="minorEastAsia" w:hint="eastAsia"/>
          <w:sz w:val="32"/>
          <w:szCs w:val="32"/>
        </w:rPr>
        <w:t>92.98</w:t>
      </w:r>
      <w:r>
        <w:rPr>
          <w:rFonts w:asciiTheme="minorEastAsia" w:eastAsiaTheme="minorEastAsia" w:hAnsiTheme="minorEastAsia" w:hint="eastAsia"/>
          <w:sz w:val="32"/>
          <w:szCs w:val="32"/>
        </w:rPr>
        <w:t>万元，</w:t>
      </w:r>
      <w:r w:rsidR="0002229B">
        <w:rPr>
          <w:rFonts w:asciiTheme="minorEastAsia" w:eastAsiaTheme="minorEastAsia" w:hAnsiTheme="minorEastAsia" w:hint="eastAsia"/>
          <w:sz w:val="32"/>
          <w:szCs w:val="32"/>
        </w:rPr>
        <w:t>支出决算为</w:t>
      </w:r>
      <w:r w:rsidR="00CC7842">
        <w:rPr>
          <w:rFonts w:asciiTheme="minorEastAsia" w:eastAsiaTheme="minorEastAsia" w:hAnsiTheme="minorEastAsia" w:hint="eastAsia"/>
          <w:sz w:val="32"/>
          <w:szCs w:val="32"/>
        </w:rPr>
        <w:t>92.98</w:t>
      </w:r>
      <w:r w:rsidR="0002229B">
        <w:rPr>
          <w:rFonts w:asciiTheme="minorEastAsia" w:eastAsiaTheme="minorEastAsia" w:hAnsiTheme="minorEastAsia" w:hint="eastAsia"/>
          <w:sz w:val="32"/>
          <w:szCs w:val="32"/>
        </w:rPr>
        <w:t>万元，完成年初预算的</w:t>
      </w:r>
      <w:r w:rsidR="00CC7842">
        <w:rPr>
          <w:rFonts w:asciiTheme="minorEastAsia" w:eastAsiaTheme="minorEastAsia" w:hAnsiTheme="minorEastAsia" w:hint="eastAsia"/>
          <w:sz w:val="32"/>
          <w:szCs w:val="32"/>
        </w:rPr>
        <w:t>100</w:t>
      </w:r>
      <w:r w:rsidR="0002229B">
        <w:rPr>
          <w:rFonts w:asciiTheme="minorEastAsia" w:eastAsiaTheme="minorEastAsia" w:hAnsiTheme="minorEastAsia" w:hint="eastAsia"/>
          <w:sz w:val="32"/>
          <w:szCs w:val="32"/>
        </w:rPr>
        <w:t>%</w:t>
      </w:r>
      <w:r w:rsidR="00CC7842">
        <w:rPr>
          <w:rFonts w:asciiTheme="minorEastAsia" w:eastAsiaTheme="minorEastAsia" w:hAnsiTheme="minorEastAsia" w:hint="eastAsia"/>
          <w:sz w:val="32"/>
          <w:szCs w:val="32"/>
        </w:rPr>
        <w:t>，决算数等于年初预算数。</w:t>
      </w:r>
    </w:p>
    <w:p w:rsidR="0002229B" w:rsidRPr="0002229B" w:rsidRDefault="0002229B" w:rsidP="0002229B">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sidR="00CC7842">
        <w:rPr>
          <w:rFonts w:asciiTheme="minorEastAsia" w:eastAsiaTheme="minorEastAsia" w:hAnsiTheme="minorEastAsia" w:hint="eastAsia"/>
          <w:sz w:val="32"/>
          <w:szCs w:val="32"/>
        </w:rPr>
        <w:t>节能环保支出（类）污染防治（款）其他污染防治支出（项）</w:t>
      </w:r>
      <w:r w:rsidRPr="0002229B">
        <w:rPr>
          <w:rFonts w:asciiTheme="minorEastAsia" w:eastAsiaTheme="minorEastAsia" w:hAnsiTheme="minorEastAsia" w:hint="eastAsia"/>
          <w:sz w:val="32"/>
          <w:szCs w:val="32"/>
        </w:rPr>
        <w:t>。</w:t>
      </w:r>
    </w:p>
    <w:p w:rsidR="0002229B" w:rsidRDefault="0002229B" w:rsidP="00E05567">
      <w:pPr>
        <w:pStyle w:val="Default"/>
        <w:ind w:firstLineChars="250" w:firstLine="800"/>
        <w:rPr>
          <w:rFonts w:asciiTheme="minorEastAsia" w:eastAsiaTheme="minorEastAsia" w:hAnsiTheme="minorEastAsia"/>
          <w:sz w:val="32"/>
          <w:szCs w:val="32"/>
        </w:rPr>
      </w:pPr>
      <w:r w:rsidRPr="0002229B">
        <w:rPr>
          <w:rFonts w:asciiTheme="minorEastAsia" w:eastAsiaTheme="minorEastAsia" w:hAnsiTheme="minorEastAsia" w:hint="eastAsia"/>
          <w:sz w:val="32"/>
          <w:szCs w:val="32"/>
        </w:rPr>
        <w:t>年初预算为</w:t>
      </w:r>
      <w:r w:rsidR="00CC7842">
        <w:rPr>
          <w:rFonts w:asciiTheme="minorEastAsia" w:eastAsiaTheme="minorEastAsia" w:hAnsiTheme="minorEastAsia" w:hint="eastAsia"/>
          <w:sz w:val="32"/>
          <w:szCs w:val="32"/>
        </w:rPr>
        <w:t>30</w:t>
      </w:r>
      <w:r w:rsidRPr="0002229B">
        <w:rPr>
          <w:rFonts w:asciiTheme="minorEastAsia" w:eastAsiaTheme="minorEastAsia" w:hAnsiTheme="minorEastAsia" w:hint="eastAsia"/>
          <w:sz w:val="32"/>
          <w:szCs w:val="32"/>
        </w:rPr>
        <w:t>万元，支出决算为</w:t>
      </w:r>
      <w:r w:rsidR="00CC7842">
        <w:rPr>
          <w:rFonts w:asciiTheme="minorEastAsia" w:eastAsiaTheme="minorEastAsia" w:hAnsiTheme="minorEastAsia" w:hint="eastAsia"/>
          <w:sz w:val="32"/>
          <w:szCs w:val="32"/>
        </w:rPr>
        <w:t>47.70</w:t>
      </w:r>
      <w:r w:rsidRPr="0002229B">
        <w:rPr>
          <w:rFonts w:asciiTheme="minorEastAsia" w:eastAsiaTheme="minorEastAsia" w:hAnsiTheme="minorEastAsia" w:hint="eastAsia"/>
          <w:sz w:val="32"/>
          <w:szCs w:val="32"/>
        </w:rPr>
        <w:t>万元，完成年初预算的</w:t>
      </w:r>
      <w:r w:rsidR="00CC7842">
        <w:rPr>
          <w:rFonts w:asciiTheme="minorEastAsia" w:eastAsiaTheme="minorEastAsia" w:hAnsiTheme="minorEastAsia" w:hint="eastAsia"/>
          <w:sz w:val="32"/>
          <w:szCs w:val="32"/>
        </w:rPr>
        <w:t>159</w:t>
      </w:r>
      <w:r w:rsidRPr="0002229B">
        <w:rPr>
          <w:rFonts w:asciiTheme="minorEastAsia" w:eastAsiaTheme="minorEastAsia" w:hAnsiTheme="minorEastAsia" w:hint="eastAsia"/>
          <w:sz w:val="32"/>
          <w:szCs w:val="32"/>
        </w:rPr>
        <w:t>%</w:t>
      </w:r>
      <w:r w:rsidR="00CC7842">
        <w:rPr>
          <w:rFonts w:asciiTheme="minorEastAsia" w:eastAsiaTheme="minorEastAsia" w:hAnsiTheme="minorEastAsia" w:hint="eastAsia"/>
          <w:sz w:val="32"/>
          <w:szCs w:val="32"/>
        </w:rPr>
        <w:t>，决算数大于年初预算数的主要原因是：</w:t>
      </w:r>
      <w:r w:rsidR="00C852F2">
        <w:rPr>
          <w:rFonts w:asciiTheme="minorEastAsia" w:eastAsiaTheme="minorEastAsia" w:hAnsiTheme="minorEastAsia" w:hint="eastAsia"/>
          <w:sz w:val="32"/>
          <w:szCs w:val="32"/>
        </w:rPr>
        <w:t>上期结转的部分项目资金于本期支出</w:t>
      </w:r>
      <w:r w:rsidR="00CC7842">
        <w:rPr>
          <w:rFonts w:asciiTheme="minorEastAsia" w:eastAsiaTheme="minorEastAsia" w:hAnsiTheme="minorEastAsia" w:hint="eastAsia"/>
          <w:sz w:val="32"/>
          <w:szCs w:val="32"/>
        </w:rPr>
        <w:t>。</w:t>
      </w:r>
    </w:p>
    <w:p w:rsidR="00E05567" w:rsidRPr="0002229B" w:rsidRDefault="00E05567" w:rsidP="00E0556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3、节能环保支出（类）污染减排（款）生态环境监测与信息（项）</w:t>
      </w:r>
      <w:r w:rsidRPr="0002229B">
        <w:rPr>
          <w:rFonts w:asciiTheme="minorEastAsia" w:eastAsiaTheme="minorEastAsia" w:hAnsiTheme="minorEastAsia" w:hint="eastAsia"/>
          <w:sz w:val="32"/>
          <w:szCs w:val="32"/>
        </w:rPr>
        <w:t>。</w:t>
      </w:r>
    </w:p>
    <w:p w:rsidR="00E05567" w:rsidRDefault="00E05567" w:rsidP="00E05567">
      <w:pPr>
        <w:pStyle w:val="Default"/>
        <w:ind w:firstLineChars="250" w:firstLine="800"/>
        <w:rPr>
          <w:rFonts w:asciiTheme="minorEastAsia" w:eastAsiaTheme="minorEastAsia" w:hAnsiTheme="minorEastAsia"/>
          <w:sz w:val="32"/>
          <w:szCs w:val="32"/>
        </w:rPr>
      </w:pPr>
      <w:r w:rsidRPr="0002229B">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471.81</w:t>
      </w:r>
      <w:r w:rsidRPr="0002229B">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87.85</w:t>
      </w:r>
      <w:r w:rsidRPr="0002229B">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18.62</w:t>
      </w:r>
      <w:r w:rsidRPr="0002229B">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，决算数小于年初预算数的主要原因是：本期</w:t>
      </w:r>
      <w:r w:rsidR="00C852F2">
        <w:rPr>
          <w:rFonts w:asciiTheme="minorEastAsia" w:eastAsiaTheme="minorEastAsia" w:hAnsiTheme="minorEastAsia" w:hint="eastAsia"/>
          <w:sz w:val="32"/>
          <w:szCs w:val="32"/>
        </w:rPr>
        <w:t>因</w:t>
      </w:r>
      <w:r>
        <w:rPr>
          <w:rFonts w:asciiTheme="minorEastAsia" w:eastAsiaTheme="minorEastAsia" w:hAnsiTheme="minorEastAsia" w:hint="eastAsia"/>
          <w:sz w:val="32"/>
          <w:szCs w:val="32"/>
        </w:rPr>
        <w:t>机构改革（上收省直管理），项目资金延缓</w:t>
      </w:r>
      <w:r w:rsidR="00C852F2">
        <w:rPr>
          <w:rFonts w:asciiTheme="minorEastAsia" w:eastAsiaTheme="minorEastAsia" w:hAnsiTheme="minorEastAsia" w:hint="eastAsia"/>
          <w:sz w:val="32"/>
          <w:szCs w:val="32"/>
        </w:rPr>
        <w:t>至年末下达，</w:t>
      </w:r>
      <w:r>
        <w:rPr>
          <w:rFonts w:asciiTheme="minorEastAsia" w:eastAsiaTheme="minorEastAsia" w:hAnsiTheme="minorEastAsia" w:hint="eastAsia"/>
          <w:sz w:val="32"/>
          <w:szCs w:val="32"/>
        </w:rPr>
        <w:t>部分项目资金未能形成支出。</w:t>
      </w:r>
    </w:p>
    <w:p w:rsidR="00B064E5" w:rsidRPr="0002229B" w:rsidRDefault="00B064E5" w:rsidP="00B064E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4、住房保障支出（类）住房改革支出（款）住房公积金（项）</w:t>
      </w:r>
      <w:r w:rsidRPr="0002229B">
        <w:rPr>
          <w:rFonts w:asciiTheme="minorEastAsia" w:eastAsiaTheme="minorEastAsia" w:hAnsiTheme="minorEastAsia" w:hint="eastAsia"/>
          <w:sz w:val="32"/>
          <w:szCs w:val="32"/>
        </w:rPr>
        <w:t>。</w:t>
      </w:r>
    </w:p>
    <w:p w:rsidR="00B064E5" w:rsidRDefault="00B064E5" w:rsidP="00B064E5">
      <w:pPr>
        <w:pStyle w:val="Default"/>
        <w:ind w:firstLineChars="250" w:firstLine="800"/>
        <w:rPr>
          <w:rFonts w:asciiTheme="minorEastAsia" w:eastAsiaTheme="minorEastAsia" w:hAnsiTheme="minorEastAsia"/>
          <w:sz w:val="32"/>
          <w:szCs w:val="32"/>
        </w:rPr>
      </w:pPr>
      <w:r w:rsidRPr="0002229B">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14.42</w:t>
      </w:r>
      <w:r w:rsidRPr="0002229B">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14.42</w:t>
      </w:r>
      <w:r w:rsidRPr="0002229B">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sidRPr="0002229B">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，决算数等于年初预算数。</w:t>
      </w:r>
    </w:p>
    <w:p w:rsidR="00DD5FE9" w:rsidRPr="0002229B" w:rsidRDefault="00DD5FE9" w:rsidP="00DD5FE9">
      <w:pPr>
        <w:pStyle w:val="Default"/>
        <w:rPr>
          <w:rFonts w:hAnsi="黑体"/>
          <w:b/>
          <w:sz w:val="32"/>
          <w:szCs w:val="32"/>
        </w:rPr>
      </w:pPr>
      <w:r w:rsidRPr="0002229B">
        <w:rPr>
          <w:rFonts w:hAnsi="黑体" w:hint="eastAsia"/>
          <w:b/>
          <w:sz w:val="32"/>
          <w:szCs w:val="32"/>
        </w:rPr>
        <w:t>六、一般公共预算财政拨款基本支出决算情况说明</w:t>
      </w:r>
    </w:p>
    <w:p w:rsidR="0002229B" w:rsidRDefault="0027426B" w:rsidP="0027426B">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年度财政拨款基本支出</w:t>
      </w:r>
      <w:r w:rsidR="00861CCD">
        <w:rPr>
          <w:rFonts w:asciiTheme="minorEastAsia" w:eastAsiaTheme="minorEastAsia" w:hAnsiTheme="minorEastAsia" w:hint="eastAsia"/>
          <w:sz w:val="32"/>
          <w:szCs w:val="32"/>
        </w:rPr>
        <w:t>107.40</w:t>
      </w:r>
      <w:r>
        <w:rPr>
          <w:rFonts w:asciiTheme="minorEastAsia" w:eastAsiaTheme="minorEastAsia" w:hAnsiTheme="minorEastAsia" w:hint="eastAsia"/>
          <w:sz w:val="32"/>
          <w:szCs w:val="32"/>
        </w:rPr>
        <w:t>万元，其中：人员经费</w:t>
      </w:r>
      <w:r w:rsidR="00861CCD">
        <w:rPr>
          <w:rFonts w:asciiTheme="minorEastAsia" w:eastAsiaTheme="minorEastAsia" w:hAnsiTheme="minorEastAsia" w:hint="eastAsia"/>
          <w:sz w:val="32"/>
          <w:szCs w:val="32"/>
        </w:rPr>
        <w:t>88.45</w:t>
      </w:r>
      <w:r>
        <w:rPr>
          <w:rFonts w:asciiTheme="minorEastAsia" w:eastAsiaTheme="minorEastAsia" w:hAnsiTheme="minorEastAsia" w:hint="eastAsia"/>
          <w:sz w:val="32"/>
          <w:szCs w:val="32"/>
        </w:rPr>
        <w:t>万元，</w:t>
      </w:r>
      <w:r w:rsidR="00074155">
        <w:rPr>
          <w:rFonts w:asciiTheme="minorEastAsia" w:eastAsiaTheme="minorEastAsia" w:hAnsiTheme="minorEastAsia" w:hint="eastAsia"/>
          <w:sz w:val="32"/>
          <w:szCs w:val="32"/>
        </w:rPr>
        <w:t>占</w:t>
      </w:r>
      <w:r w:rsidR="0056678A">
        <w:rPr>
          <w:rFonts w:asciiTheme="minorEastAsia" w:eastAsiaTheme="minorEastAsia" w:hAnsiTheme="minorEastAsia" w:hint="eastAsia"/>
          <w:sz w:val="32"/>
          <w:szCs w:val="32"/>
        </w:rPr>
        <w:t>一般公共预算财政拨款</w:t>
      </w:r>
      <w:r w:rsidR="00074155">
        <w:rPr>
          <w:rFonts w:asciiTheme="minorEastAsia" w:eastAsiaTheme="minorEastAsia" w:hAnsiTheme="minorEastAsia" w:hint="eastAsia"/>
          <w:sz w:val="32"/>
          <w:szCs w:val="32"/>
        </w:rPr>
        <w:t>基本支出的</w:t>
      </w:r>
      <w:r w:rsidR="00861CCD">
        <w:rPr>
          <w:rFonts w:asciiTheme="minorEastAsia" w:eastAsiaTheme="minorEastAsia" w:hAnsiTheme="minorEastAsia" w:hint="eastAsia"/>
          <w:sz w:val="32"/>
          <w:szCs w:val="32"/>
        </w:rPr>
        <w:t>82.36</w:t>
      </w:r>
      <w:r w:rsidR="00074155">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w:t>
      </w:r>
      <w:r w:rsidRPr="0027426B">
        <w:rPr>
          <w:rFonts w:asciiTheme="minorEastAsia" w:eastAsiaTheme="minorEastAsia" w:hAnsiTheme="minorEastAsia" w:hint="eastAsia"/>
          <w:sz w:val="32"/>
          <w:szCs w:val="32"/>
        </w:rPr>
        <w:t>基本工资</w:t>
      </w:r>
      <w:r>
        <w:rPr>
          <w:rFonts w:asciiTheme="minorEastAsia" w:eastAsiaTheme="minorEastAsia" w:hAnsiTheme="minorEastAsia" w:hint="eastAsia"/>
          <w:sz w:val="32"/>
          <w:szCs w:val="32"/>
        </w:rPr>
        <w:t>、</w:t>
      </w:r>
      <w:r w:rsidRPr="0027426B">
        <w:rPr>
          <w:rFonts w:asciiTheme="minorEastAsia" w:eastAsiaTheme="minorEastAsia" w:hAnsiTheme="minorEastAsia" w:hint="eastAsia"/>
          <w:sz w:val="32"/>
          <w:szCs w:val="32"/>
        </w:rPr>
        <w:t>津贴补贴</w:t>
      </w:r>
      <w:r>
        <w:rPr>
          <w:rFonts w:asciiTheme="minorEastAsia" w:eastAsiaTheme="minorEastAsia" w:hAnsiTheme="minorEastAsia" w:hint="eastAsia"/>
          <w:sz w:val="32"/>
          <w:szCs w:val="32"/>
        </w:rPr>
        <w:t>、</w:t>
      </w:r>
      <w:r w:rsidR="00861CCD">
        <w:rPr>
          <w:rFonts w:asciiTheme="minorEastAsia" w:eastAsiaTheme="minorEastAsia" w:hAnsiTheme="minorEastAsia" w:hint="eastAsia"/>
          <w:sz w:val="32"/>
          <w:szCs w:val="32"/>
        </w:rPr>
        <w:t>绩效工资</w:t>
      </w:r>
      <w:r>
        <w:rPr>
          <w:rFonts w:asciiTheme="minorEastAsia" w:eastAsiaTheme="minorEastAsia" w:hAnsiTheme="minorEastAsia" w:hint="eastAsia"/>
          <w:sz w:val="32"/>
          <w:szCs w:val="32"/>
        </w:rPr>
        <w:t>、</w:t>
      </w:r>
      <w:r w:rsidR="00861CCD">
        <w:rPr>
          <w:rFonts w:asciiTheme="minorEastAsia" w:eastAsiaTheme="minorEastAsia" w:hAnsiTheme="minorEastAsia" w:hint="eastAsia"/>
          <w:sz w:val="32"/>
          <w:szCs w:val="32"/>
        </w:rPr>
        <w:t>住房公积金</w:t>
      </w:r>
      <w:r>
        <w:rPr>
          <w:rFonts w:asciiTheme="minorEastAsia" w:eastAsiaTheme="minorEastAsia" w:hAnsiTheme="minorEastAsia" w:hint="eastAsia"/>
          <w:sz w:val="32"/>
          <w:szCs w:val="32"/>
        </w:rPr>
        <w:t>；公用经费</w:t>
      </w:r>
      <w:r w:rsidR="00861CCD">
        <w:rPr>
          <w:rFonts w:asciiTheme="minorEastAsia" w:eastAsiaTheme="minorEastAsia" w:hAnsiTheme="minorEastAsia" w:hint="eastAsia"/>
          <w:sz w:val="32"/>
          <w:szCs w:val="32"/>
        </w:rPr>
        <w:t>18.95</w:t>
      </w:r>
      <w:r>
        <w:rPr>
          <w:rFonts w:asciiTheme="minorEastAsia" w:eastAsiaTheme="minorEastAsia" w:hAnsiTheme="minorEastAsia" w:hint="eastAsia"/>
          <w:sz w:val="32"/>
          <w:szCs w:val="32"/>
        </w:rPr>
        <w:t>万元，</w:t>
      </w:r>
      <w:r w:rsidR="00074155" w:rsidRPr="00074155">
        <w:rPr>
          <w:rFonts w:asciiTheme="minorEastAsia" w:eastAsiaTheme="minorEastAsia" w:hAnsiTheme="minorEastAsia" w:hint="eastAsia"/>
          <w:sz w:val="32"/>
          <w:szCs w:val="32"/>
        </w:rPr>
        <w:t>占</w:t>
      </w:r>
      <w:r w:rsidR="0056678A">
        <w:rPr>
          <w:rFonts w:asciiTheme="minorEastAsia" w:eastAsiaTheme="minorEastAsia" w:hAnsiTheme="minorEastAsia" w:hint="eastAsia"/>
          <w:sz w:val="32"/>
          <w:szCs w:val="32"/>
        </w:rPr>
        <w:t>一般公共预算财政拨款</w:t>
      </w:r>
      <w:r w:rsidR="00074155" w:rsidRPr="00074155">
        <w:rPr>
          <w:rFonts w:asciiTheme="minorEastAsia" w:eastAsiaTheme="minorEastAsia" w:hAnsiTheme="minorEastAsia" w:hint="eastAsia"/>
          <w:sz w:val="32"/>
          <w:szCs w:val="32"/>
        </w:rPr>
        <w:t>基本支出的</w:t>
      </w:r>
      <w:r w:rsidR="00861CCD">
        <w:rPr>
          <w:rFonts w:asciiTheme="minorEastAsia" w:eastAsiaTheme="minorEastAsia" w:hAnsiTheme="minorEastAsia" w:hint="eastAsia"/>
          <w:sz w:val="32"/>
          <w:szCs w:val="32"/>
        </w:rPr>
        <w:t>17.64</w:t>
      </w:r>
      <w:r w:rsidR="00074155" w:rsidRPr="00074155">
        <w:rPr>
          <w:rFonts w:asciiTheme="minorEastAsia" w:eastAsiaTheme="minorEastAsia" w:hAnsiTheme="minorEastAsia" w:hint="eastAsia"/>
          <w:sz w:val="32"/>
          <w:szCs w:val="32"/>
        </w:rPr>
        <w:t>%</w:t>
      </w:r>
      <w:r w:rsidR="00074155">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w:t>
      </w:r>
      <w:r w:rsidR="00FE16FA" w:rsidRPr="00FE16FA">
        <w:rPr>
          <w:rFonts w:asciiTheme="minorEastAsia" w:eastAsiaTheme="minorEastAsia" w:hAnsiTheme="minorEastAsia" w:hint="eastAsia"/>
          <w:sz w:val="32"/>
          <w:szCs w:val="32"/>
        </w:rPr>
        <w:t>办公费</w:t>
      </w:r>
      <w:r w:rsidR="00FE16FA">
        <w:rPr>
          <w:rFonts w:asciiTheme="minorEastAsia" w:eastAsiaTheme="minorEastAsia" w:hAnsiTheme="minorEastAsia" w:hint="eastAsia"/>
          <w:sz w:val="32"/>
          <w:szCs w:val="32"/>
        </w:rPr>
        <w:t>、</w:t>
      </w:r>
      <w:r w:rsidR="00861CCD">
        <w:rPr>
          <w:rFonts w:asciiTheme="minorEastAsia" w:eastAsiaTheme="minorEastAsia" w:hAnsiTheme="minorEastAsia" w:hint="eastAsia"/>
          <w:sz w:val="32"/>
          <w:szCs w:val="32"/>
        </w:rPr>
        <w:t>邮电</w:t>
      </w:r>
      <w:r w:rsidR="00FE16FA" w:rsidRPr="00FE16FA">
        <w:rPr>
          <w:rFonts w:asciiTheme="minorEastAsia" w:eastAsiaTheme="minorEastAsia" w:hAnsiTheme="minorEastAsia" w:hint="eastAsia"/>
          <w:sz w:val="32"/>
          <w:szCs w:val="32"/>
        </w:rPr>
        <w:t>费</w:t>
      </w:r>
      <w:r w:rsidR="00FE16FA">
        <w:rPr>
          <w:rFonts w:asciiTheme="minorEastAsia" w:eastAsiaTheme="minorEastAsia" w:hAnsiTheme="minorEastAsia" w:hint="eastAsia"/>
          <w:sz w:val="32"/>
          <w:szCs w:val="32"/>
        </w:rPr>
        <w:t>、</w:t>
      </w:r>
      <w:r w:rsidR="00861CCD">
        <w:rPr>
          <w:rFonts w:asciiTheme="minorEastAsia" w:eastAsiaTheme="minorEastAsia" w:hAnsiTheme="minorEastAsia" w:hint="eastAsia"/>
          <w:sz w:val="32"/>
          <w:szCs w:val="32"/>
        </w:rPr>
        <w:t>差旅</w:t>
      </w:r>
      <w:r w:rsidR="00FE16FA" w:rsidRPr="00FE16FA">
        <w:rPr>
          <w:rFonts w:asciiTheme="minorEastAsia" w:eastAsiaTheme="minorEastAsia" w:hAnsiTheme="minorEastAsia" w:hint="eastAsia"/>
          <w:sz w:val="32"/>
          <w:szCs w:val="32"/>
        </w:rPr>
        <w:t>费</w:t>
      </w:r>
      <w:r w:rsidR="00FE16FA">
        <w:rPr>
          <w:rFonts w:asciiTheme="minorEastAsia" w:eastAsiaTheme="minorEastAsia" w:hAnsiTheme="minorEastAsia" w:hint="eastAsia"/>
          <w:sz w:val="32"/>
          <w:szCs w:val="32"/>
        </w:rPr>
        <w:t>、</w:t>
      </w:r>
      <w:r w:rsidR="00861CCD">
        <w:rPr>
          <w:rFonts w:asciiTheme="minorEastAsia" w:eastAsiaTheme="minorEastAsia" w:hAnsiTheme="minorEastAsia" w:hint="eastAsia"/>
          <w:sz w:val="32"/>
          <w:szCs w:val="32"/>
        </w:rPr>
        <w:t>维修（护）</w:t>
      </w:r>
      <w:r w:rsidR="00FE16FA" w:rsidRPr="00FE16FA">
        <w:rPr>
          <w:rFonts w:asciiTheme="minorEastAsia" w:eastAsiaTheme="minorEastAsia" w:hAnsiTheme="minorEastAsia" w:hint="eastAsia"/>
          <w:sz w:val="32"/>
          <w:szCs w:val="32"/>
        </w:rPr>
        <w:t>费</w:t>
      </w:r>
      <w:r w:rsidR="00861CCD">
        <w:rPr>
          <w:rFonts w:asciiTheme="minorEastAsia" w:eastAsiaTheme="minorEastAsia" w:hAnsiTheme="minorEastAsia" w:hint="eastAsia"/>
          <w:sz w:val="32"/>
          <w:szCs w:val="32"/>
        </w:rPr>
        <w:t>、公务</w:t>
      </w:r>
      <w:r w:rsidR="00861CCD">
        <w:rPr>
          <w:rFonts w:asciiTheme="minorEastAsia" w:eastAsiaTheme="minorEastAsia" w:hAnsiTheme="minorEastAsia" w:hint="eastAsia"/>
          <w:sz w:val="32"/>
          <w:szCs w:val="32"/>
        </w:rPr>
        <w:lastRenderedPageBreak/>
        <w:t>接待费、福利费、其他商品和服务支出</w:t>
      </w:r>
      <w:r w:rsidR="005767CC">
        <w:rPr>
          <w:rFonts w:asciiTheme="minorEastAsia" w:eastAsiaTheme="minorEastAsia" w:hAnsiTheme="minorEastAsia" w:hint="eastAsia"/>
          <w:sz w:val="32"/>
          <w:szCs w:val="32"/>
        </w:rPr>
        <w:t>。</w:t>
      </w:r>
    </w:p>
    <w:p w:rsidR="00DD5FE9" w:rsidRPr="005767CC" w:rsidRDefault="00DD5FE9" w:rsidP="00DD5FE9">
      <w:pPr>
        <w:pStyle w:val="Default"/>
        <w:rPr>
          <w:rFonts w:hAnsi="黑体"/>
          <w:b/>
          <w:sz w:val="32"/>
          <w:szCs w:val="32"/>
        </w:rPr>
      </w:pPr>
      <w:r w:rsidRPr="005767CC">
        <w:rPr>
          <w:rFonts w:hAnsi="黑体" w:hint="eastAsia"/>
          <w:b/>
          <w:sz w:val="32"/>
          <w:szCs w:val="32"/>
        </w:rPr>
        <w:t>七、一般公共预算财政拨款三公经费支出决算情况说明</w:t>
      </w:r>
    </w:p>
    <w:p w:rsidR="005767CC" w:rsidRDefault="005767CC" w:rsidP="00DD5FE9">
      <w:pPr>
        <w:pStyle w:val="Default"/>
        <w:rPr>
          <w:rFonts w:asciiTheme="minorEastAsia" w:eastAsiaTheme="minorEastAsia" w:hAnsiTheme="minorEastAsia"/>
          <w:b/>
          <w:sz w:val="32"/>
          <w:szCs w:val="32"/>
        </w:rPr>
      </w:pPr>
      <w:r w:rsidRPr="005767CC">
        <w:rPr>
          <w:rFonts w:asciiTheme="minorEastAsia" w:eastAsiaTheme="minorEastAsia" w:hAnsiTheme="minorEastAsia" w:hint="eastAsia"/>
          <w:b/>
          <w:sz w:val="32"/>
          <w:szCs w:val="32"/>
        </w:rPr>
        <w:t>（一）“三公”经费财政拨款支出决算总体情况说明</w:t>
      </w:r>
    </w:p>
    <w:p w:rsidR="00590D9F" w:rsidRDefault="00590D9F" w:rsidP="00590D9F">
      <w:pPr>
        <w:pStyle w:val="Default"/>
        <w:ind w:firstLineChars="250" w:firstLine="800"/>
        <w:rPr>
          <w:rFonts w:asciiTheme="minorEastAsia" w:eastAsiaTheme="minorEastAsia" w:hAnsiTheme="minorEastAsia"/>
          <w:sz w:val="32"/>
          <w:szCs w:val="32"/>
        </w:rPr>
      </w:pPr>
      <w:r w:rsidRPr="00590D9F">
        <w:rPr>
          <w:rFonts w:asciiTheme="minorEastAsia" w:eastAsiaTheme="minorEastAsia" w:hAnsiTheme="minorEastAsia" w:hint="eastAsia"/>
          <w:sz w:val="32"/>
          <w:szCs w:val="32"/>
        </w:rPr>
        <w:t>“三公”经费财政拨款支出</w:t>
      </w:r>
      <w:r>
        <w:rPr>
          <w:rFonts w:asciiTheme="minorEastAsia" w:eastAsiaTheme="minorEastAsia" w:hAnsiTheme="minorEastAsia" w:hint="eastAsia"/>
          <w:sz w:val="32"/>
          <w:szCs w:val="32"/>
        </w:rPr>
        <w:t>预算为</w:t>
      </w:r>
      <w:r w:rsidR="00861CCD">
        <w:rPr>
          <w:rFonts w:asciiTheme="minorEastAsia" w:eastAsiaTheme="minorEastAsia" w:hAnsiTheme="minorEastAsia" w:hint="eastAsia"/>
          <w:sz w:val="32"/>
          <w:szCs w:val="32"/>
        </w:rPr>
        <w:t>3.02</w:t>
      </w:r>
      <w:r>
        <w:rPr>
          <w:rFonts w:asciiTheme="minorEastAsia" w:eastAsiaTheme="minorEastAsia" w:hAnsiTheme="minorEastAsia" w:hint="eastAsia"/>
          <w:sz w:val="32"/>
          <w:szCs w:val="32"/>
        </w:rPr>
        <w:t>万元，支出决算为</w:t>
      </w:r>
      <w:r w:rsidR="00861CCD">
        <w:rPr>
          <w:rFonts w:asciiTheme="minorEastAsia" w:eastAsiaTheme="minorEastAsia" w:hAnsiTheme="minorEastAsia" w:hint="eastAsia"/>
          <w:sz w:val="32"/>
          <w:szCs w:val="32"/>
        </w:rPr>
        <w:t>3.02</w:t>
      </w:r>
      <w:r>
        <w:rPr>
          <w:rFonts w:asciiTheme="minorEastAsia" w:eastAsiaTheme="minorEastAsia" w:hAnsiTheme="minorEastAsia" w:hint="eastAsia"/>
          <w:sz w:val="32"/>
          <w:szCs w:val="32"/>
        </w:rPr>
        <w:t>万元，完成预算的</w:t>
      </w:r>
      <w:r w:rsidR="00861CCD">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%，其中：</w:t>
      </w:r>
    </w:p>
    <w:p w:rsidR="00590D9F" w:rsidRDefault="00590D9F" w:rsidP="00590D9F">
      <w:pPr>
        <w:pStyle w:val="Default"/>
        <w:ind w:firstLineChars="250" w:firstLine="800"/>
        <w:rPr>
          <w:rFonts w:asciiTheme="minorEastAsia" w:eastAsiaTheme="minorEastAsia" w:hAnsiTheme="minorEastAsia"/>
          <w:sz w:val="32"/>
          <w:szCs w:val="32"/>
        </w:rPr>
      </w:pPr>
      <w:r w:rsidRPr="00590D9F">
        <w:rPr>
          <w:rFonts w:asciiTheme="minorEastAsia" w:eastAsiaTheme="minorEastAsia" w:hAnsiTheme="minorEastAsia" w:hint="eastAsia"/>
          <w:sz w:val="32"/>
          <w:szCs w:val="32"/>
        </w:rPr>
        <w:t>因公出国（境）费支出预算为</w:t>
      </w:r>
      <w:r w:rsidR="00861CCD">
        <w:rPr>
          <w:rFonts w:asciiTheme="minorEastAsia" w:eastAsiaTheme="minorEastAsia" w:hAnsiTheme="minorEastAsia" w:hint="eastAsia"/>
          <w:sz w:val="32"/>
          <w:szCs w:val="32"/>
        </w:rPr>
        <w:t>0</w:t>
      </w:r>
      <w:r w:rsidRPr="00590D9F">
        <w:rPr>
          <w:rFonts w:asciiTheme="minorEastAsia" w:eastAsiaTheme="minorEastAsia" w:hAnsiTheme="minorEastAsia" w:hint="eastAsia"/>
          <w:sz w:val="32"/>
          <w:szCs w:val="32"/>
        </w:rPr>
        <w:t>万元，支出决算为</w:t>
      </w:r>
      <w:r w:rsidR="00B722B1">
        <w:rPr>
          <w:rFonts w:asciiTheme="minorEastAsia" w:eastAsiaTheme="minorEastAsia" w:hAnsiTheme="minorEastAsia" w:hint="eastAsia"/>
          <w:sz w:val="32"/>
          <w:szCs w:val="32"/>
        </w:rPr>
        <w:t>0万元</w:t>
      </w:r>
      <w:r w:rsidR="004717A2" w:rsidRPr="004717A2">
        <w:rPr>
          <w:rFonts w:asciiTheme="minorEastAsia" w:eastAsiaTheme="minorEastAsia" w:hAnsiTheme="minorEastAsia" w:hint="eastAsia"/>
          <w:sz w:val="32"/>
          <w:szCs w:val="32"/>
        </w:rPr>
        <w:t>。</w:t>
      </w:r>
    </w:p>
    <w:p w:rsidR="005767CC" w:rsidRPr="00590D9F" w:rsidRDefault="00590D9F" w:rsidP="00590D9F">
      <w:pPr>
        <w:pStyle w:val="Default"/>
        <w:ind w:firstLineChars="250" w:firstLine="800"/>
        <w:rPr>
          <w:rFonts w:asciiTheme="minorEastAsia" w:eastAsiaTheme="minorEastAsia" w:hAnsiTheme="minorEastAsia"/>
          <w:sz w:val="32"/>
          <w:szCs w:val="32"/>
        </w:rPr>
      </w:pPr>
      <w:r w:rsidRPr="00590D9F">
        <w:rPr>
          <w:rFonts w:asciiTheme="minorEastAsia" w:eastAsiaTheme="minorEastAsia" w:hAnsiTheme="minorEastAsia" w:hint="eastAsia"/>
          <w:sz w:val="32"/>
          <w:szCs w:val="32"/>
        </w:rPr>
        <w:t>公务接待费</w:t>
      </w:r>
      <w:r w:rsidR="004717A2" w:rsidRPr="004717A2">
        <w:rPr>
          <w:rFonts w:asciiTheme="minorEastAsia" w:eastAsiaTheme="minorEastAsia" w:hAnsiTheme="minorEastAsia" w:hint="eastAsia"/>
          <w:sz w:val="32"/>
          <w:szCs w:val="32"/>
        </w:rPr>
        <w:t>支出预算为</w:t>
      </w:r>
      <w:r w:rsidR="00B722B1">
        <w:rPr>
          <w:rFonts w:asciiTheme="minorEastAsia" w:eastAsiaTheme="minorEastAsia" w:hAnsiTheme="minorEastAsia" w:hint="eastAsia"/>
          <w:sz w:val="32"/>
          <w:szCs w:val="32"/>
        </w:rPr>
        <w:t>3.02</w:t>
      </w:r>
      <w:r w:rsidR="004717A2" w:rsidRPr="004717A2">
        <w:rPr>
          <w:rFonts w:asciiTheme="minorEastAsia" w:eastAsiaTheme="minorEastAsia" w:hAnsiTheme="minorEastAsia" w:hint="eastAsia"/>
          <w:sz w:val="32"/>
          <w:szCs w:val="32"/>
        </w:rPr>
        <w:t>万元，支出决算为</w:t>
      </w:r>
      <w:r w:rsidR="00B722B1">
        <w:rPr>
          <w:rFonts w:asciiTheme="minorEastAsia" w:eastAsiaTheme="minorEastAsia" w:hAnsiTheme="minorEastAsia" w:hint="eastAsia"/>
          <w:sz w:val="32"/>
          <w:szCs w:val="32"/>
        </w:rPr>
        <w:t>3.02</w:t>
      </w:r>
      <w:r w:rsidR="004717A2" w:rsidRPr="004717A2">
        <w:rPr>
          <w:rFonts w:asciiTheme="minorEastAsia" w:eastAsiaTheme="minorEastAsia" w:hAnsiTheme="minorEastAsia" w:hint="eastAsia"/>
          <w:sz w:val="32"/>
          <w:szCs w:val="32"/>
        </w:rPr>
        <w:t>万元，完成预算的</w:t>
      </w:r>
      <w:r w:rsidR="00B722B1">
        <w:rPr>
          <w:rFonts w:asciiTheme="minorEastAsia" w:eastAsiaTheme="minorEastAsia" w:hAnsiTheme="minorEastAsia" w:hint="eastAsia"/>
          <w:sz w:val="32"/>
          <w:szCs w:val="32"/>
        </w:rPr>
        <w:t>100</w:t>
      </w:r>
      <w:r w:rsidR="004717A2" w:rsidRPr="004717A2">
        <w:rPr>
          <w:rFonts w:asciiTheme="minorEastAsia" w:eastAsiaTheme="minorEastAsia" w:hAnsiTheme="minorEastAsia" w:hint="eastAsia"/>
          <w:sz w:val="32"/>
          <w:szCs w:val="32"/>
        </w:rPr>
        <w:t>%。</w:t>
      </w:r>
    </w:p>
    <w:p w:rsidR="005767CC" w:rsidRPr="004717A2" w:rsidRDefault="004717A2" w:rsidP="004717A2">
      <w:pPr>
        <w:pStyle w:val="Default"/>
        <w:ind w:firstLineChars="200" w:firstLine="640"/>
        <w:rPr>
          <w:rFonts w:asciiTheme="minorEastAsia" w:eastAsiaTheme="minorEastAsia" w:hAnsiTheme="minorEastAsia"/>
          <w:sz w:val="32"/>
          <w:szCs w:val="32"/>
        </w:rPr>
      </w:pPr>
      <w:r w:rsidRPr="004717A2">
        <w:rPr>
          <w:rFonts w:asciiTheme="minorEastAsia" w:eastAsiaTheme="minorEastAsia" w:hAnsiTheme="minorEastAsia" w:hint="eastAsia"/>
          <w:sz w:val="32"/>
          <w:szCs w:val="32"/>
        </w:rPr>
        <w:t>公务用车购置费</w:t>
      </w:r>
      <w:r>
        <w:rPr>
          <w:rFonts w:asciiTheme="minorEastAsia" w:eastAsiaTheme="minorEastAsia" w:hAnsiTheme="minorEastAsia" w:hint="eastAsia"/>
          <w:sz w:val="32"/>
          <w:szCs w:val="32"/>
        </w:rPr>
        <w:t>及</w:t>
      </w:r>
      <w:r w:rsidRPr="004717A2">
        <w:rPr>
          <w:rFonts w:asciiTheme="minorEastAsia" w:eastAsiaTheme="minorEastAsia" w:hAnsiTheme="minorEastAsia" w:hint="eastAsia"/>
          <w:sz w:val="32"/>
          <w:szCs w:val="32"/>
        </w:rPr>
        <w:t>运行维护费支出预算为</w:t>
      </w:r>
      <w:r w:rsidR="00B722B1">
        <w:rPr>
          <w:rFonts w:asciiTheme="minorEastAsia" w:eastAsiaTheme="minorEastAsia" w:hAnsiTheme="minorEastAsia" w:hint="eastAsia"/>
          <w:sz w:val="32"/>
          <w:szCs w:val="32"/>
        </w:rPr>
        <w:t>0</w:t>
      </w:r>
      <w:r w:rsidRPr="004717A2">
        <w:rPr>
          <w:rFonts w:asciiTheme="minorEastAsia" w:eastAsiaTheme="minorEastAsia" w:hAnsiTheme="minorEastAsia" w:hint="eastAsia"/>
          <w:sz w:val="32"/>
          <w:szCs w:val="32"/>
        </w:rPr>
        <w:t>万元</w:t>
      </w:r>
      <w:r w:rsidR="00B722B1">
        <w:rPr>
          <w:rFonts w:asciiTheme="minorEastAsia" w:eastAsiaTheme="minorEastAsia" w:hAnsiTheme="minorEastAsia" w:hint="eastAsia"/>
          <w:sz w:val="32"/>
          <w:szCs w:val="32"/>
        </w:rPr>
        <w:t>（本期</w:t>
      </w:r>
      <w:r w:rsidR="00266CD8">
        <w:rPr>
          <w:rFonts w:asciiTheme="minorEastAsia" w:eastAsiaTheme="minorEastAsia" w:hAnsiTheme="minorEastAsia" w:hint="eastAsia"/>
          <w:sz w:val="32"/>
          <w:szCs w:val="32"/>
        </w:rPr>
        <w:t>因机构改革，</w:t>
      </w:r>
      <w:r w:rsidR="00B722B1">
        <w:rPr>
          <w:rFonts w:asciiTheme="minorEastAsia" w:eastAsiaTheme="minorEastAsia" w:hAnsiTheme="minorEastAsia" w:hint="eastAsia"/>
          <w:sz w:val="32"/>
          <w:szCs w:val="32"/>
        </w:rPr>
        <w:t>此项经费由地方财政代保障）</w:t>
      </w:r>
      <w:r w:rsidRPr="004717A2">
        <w:rPr>
          <w:rFonts w:asciiTheme="minorEastAsia" w:eastAsiaTheme="minorEastAsia" w:hAnsiTheme="minorEastAsia" w:hint="eastAsia"/>
          <w:sz w:val="32"/>
          <w:szCs w:val="32"/>
        </w:rPr>
        <w:t>，支出决算为</w:t>
      </w:r>
      <w:r w:rsidR="00B722B1">
        <w:rPr>
          <w:rFonts w:asciiTheme="minorEastAsia" w:eastAsiaTheme="minorEastAsia" w:hAnsiTheme="minorEastAsia" w:hint="eastAsia"/>
          <w:sz w:val="32"/>
          <w:szCs w:val="32"/>
        </w:rPr>
        <w:t>0万元</w:t>
      </w:r>
      <w:r w:rsidRPr="004717A2">
        <w:rPr>
          <w:rFonts w:asciiTheme="minorEastAsia" w:eastAsiaTheme="minorEastAsia" w:hAnsiTheme="minorEastAsia" w:hint="eastAsia"/>
          <w:sz w:val="32"/>
          <w:szCs w:val="32"/>
        </w:rPr>
        <w:t>。</w:t>
      </w:r>
    </w:p>
    <w:p w:rsidR="005767CC" w:rsidRDefault="004717A2" w:rsidP="00DD5FE9">
      <w:pPr>
        <w:pStyle w:val="Default"/>
        <w:rPr>
          <w:rFonts w:asciiTheme="minorEastAsia" w:eastAsiaTheme="minorEastAsia" w:hAnsiTheme="minorEastAsia"/>
          <w:b/>
          <w:sz w:val="32"/>
          <w:szCs w:val="32"/>
        </w:rPr>
      </w:pPr>
      <w:r w:rsidRPr="004717A2">
        <w:rPr>
          <w:rFonts w:asciiTheme="minorEastAsia" w:eastAsiaTheme="minorEastAsia" w:hAnsiTheme="minorEastAsia" w:hint="eastAsia"/>
          <w:b/>
          <w:sz w:val="32"/>
          <w:szCs w:val="32"/>
        </w:rPr>
        <w:t>（二）“三公”经费财政拨款支出决算具体情况说明</w:t>
      </w:r>
    </w:p>
    <w:p w:rsidR="00323122" w:rsidRDefault="004717A2" w:rsidP="00B722B1">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w:t>
      </w:r>
      <w:r w:rsidRPr="004717A2">
        <w:rPr>
          <w:rFonts w:asciiTheme="minorEastAsia" w:eastAsiaTheme="minorEastAsia" w:hAnsiTheme="minorEastAsia" w:hint="eastAsia"/>
          <w:sz w:val="32"/>
          <w:szCs w:val="32"/>
        </w:rPr>
        <w:t>“三公”经费财政拨款支出</w:t>
      </w:r>
      <w:r>
        <w:rPr>
          <w:rFonts w:asciiTheme="minorEastAsia" w:eastAsiaTheme="minorEastAsia" w:hAnsiTheme="minorEastAsia" w:hint="eastAsia"/>
          <w:sz w:val="32"/>
          <w:szCs w:val="32"/>
        </w:rPr>
        <w:t>决算中，</w:t>
      </w:r>
      <w:r w:rsidRPr="00590D9F">
        <w:rPr>
          <w:rFonts w:asciiTheme="minorEastAsia" w:eastAsiaTheme="minorEastAsia" w:hAnsiTheme="minorEastAsia" w:hint="eastAsia"/>
          <w:sz w:val="32"/>
          <w:szCs w:val="32"/>
        </w:rPr>
        <w:t>公务接待费</w:t>
      </w:r>
      <w:r w:rsidRPr="004717A2">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决算</w:t>
      </w:r>
      <w:r w:rsidR="00B722B1">
        <w:rPr>
          <w:rFonts w:asciiTheme="minorEastAsia" w:eastAsiaTheme="minorEastAsia" w:hAnsiTheme="minorEastAsia" w:hint="eastAsia"/>
          <w:sz w:val="32"/>
          <w:szCs w:val="32"/>
        </w:rPr>
        <w:t>3.02</w:t>
      </w:r>
      <w:r>
        <w:rPr>
          <w:rFonts w:asciiTheme="minorEastAsia" w:eastAsiaTheme="minorEastAsia" w:hAnsiTheme="minorEastAsia" w:hint="eastAsia"/>
          <w:sz w:val="32"/>
          <w:szCs w:val="32"/>
        </w:rPr>
        <w:t>万元，占</w:t>
      </w:r>
      <w:r w:rsidR="00B722B1">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sidRPr="004717A2">
        <w:rPr>
          <w:rFonts w:asciiTheme="minorEastAsia" w:eastAsiaTheme="minorEastAsia" w:hAnsiTheme="minorEastAsia" w:hint="eastAsia"/>
          <w:sz w:val="32"/>
          <w:szCs w:val="32"/>
        </w:rPr>
        <w:t>因公出国（境）费支出</w:t>
      </w:r>
      <w:r>
        <w:rPr>
          <w:rFonts w:asciiTheme="minorEastAsia" w:eastAsiaTheme="minorEastAsia" w:hAnsiTheme="minorEastAsia" w:hint="eastAsia"/>
          <w:sz w:val="32"/>
          <w:szCs w:val="32"/>
        </w:rPr>
        <w:t>决算</w:t>
      </w:r>
      <w:r w:rsidR="00B722B1">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sidR="00B722B1">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sidRPr="004717A2">
        <w:rPr>
          <w:rFonts w:asciiTheme="minorEastAsia" w:eastAsiaTheme="minorEastAsia" w:hAnsiTheme="minorEastAsia" w:hint="eastAsia"/>
          <w:sz w:val="32"/>
          <w:szCs w:val="32"/>
        </w:rPr>
        <w:t>公务用车购置费</w:t>
      </w:r>
      <w:r>
        <w:rPr>
          <w:rFonts w:asciiTheme="minorEastAsia" w:eastAsiaTheme="minorEastAsia" w:hAnsiTheme="minorEastAsia" w:hint="eastAsia"/>
          <w:sz w:val="32"/>
          <w:szCs w:val="32"/>
        </w:rPr>
        <w:t>及</w:t>
      </w:r>
      <w:r w:rsidRPr="004717A2">
        <w:rPr>
          <w:rFonts w:asciiTheme="minorEastAsia" w:eastAsiaTheme="minorEastAsia" w:hAnsiTheme="minorEastAsia" w:hint="eastAsia"/>
          <w:sz w:val="32"/>
          <w:szCs w:val="32"/>
        </w:rPr>
        <w:t>运行维护费支出</w:t>
      </w:r>
      <w:r>
        <w:rPr>
          <w:rFonts w:asciiTheme="minorEastAsia" w:eastAsiaTheme="minorEastAsia" w:hAnsiTheme="minorEastAsia" w:hint="eastAsia"/>
          <w:sz w:val="32"/>
          <w:szCs w:val="32"/>
        </w:rPr>
        <w:t>决算</w:t>
      </w:r>
      <w:r w:rsidR="00B722B1">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sidR="00B722B1">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sidR="000273BD">
        <w:rPr>
          <w:rFonts w:asciiTheme="minorEastAsia" w:eastAsiaTheme="minorEastAsia" w:hAnsiTheme="minorEastAsia" w:hint="eastAsia"/>
          <w:sz w:val="32"/>
          <w:szCs w:val="32"/>
        </w:rPr>
        <w:t>其中</w:t>
      </w:r>
      <w:r>
        <w:rPr>
          <w:rFonts w:asciiTheme="minorEastAsia" w:eastAsiaTheme="minorEastAsia" w:hAnsiTheme="minorEastAsia" w:hint="eastAsia"/>
          <w:sz w:val="32"/>
          <w:szCs w:val="32"/>
        </w:rPr>
        <w:t>：</w:t>
      </w:r>
    </w:p>
    <w:p w:rsidR="00323122" w:rsidRDefault="004717A2" w:rsidP="00323122">
      <w:pPr>
        <w:pStyle w:val="Default"/>
        <w:ind w:firstLineChars="200" w:firstLine="640"/>
        <w:rPr>
          <w:rFonts w:asciiTheme="minorEastAsia" w:eastAsiaTheme="minorEastAsia" w:hAnsiTheme="minorEastAsia"/>
          <w:sz w:val="32"/>
          <w:szCs w:val="32"/>
        </w:rPr>
      </w:pPr>
      <w:r w:rsidRPr="004717A2">
        <w:rPr>
          <w:rFonts w:asciiTheme="minorEastAsia" w:eastAsiaTheme="minorEastAsia" w:hAnsiTheme="minorEastAsia" w:hint="eastAsia"/>
          <w:sz w:val="32"/>
          <w:szCs w:val="32"/>
        </w:rPr>
        <w:t>1</w:t>
      </w:r>
      <w:r w:rsidR="00C3049A">
        <w:rPr>
          <w:rFonts w:asciiTheme="minorEastAsia" w:eastAsiaTheme="minorEastAsia" w:hAnsiTheme="minorEastAsia" w:hint="eastAsia"/>
          <w:sz w:val="32"/>
          <w:szCs w:val="32"/>
        </w:rPr>
        <w:t>、</w:t>
      </w:r>
      <w:r w:rsidRPr="004717A2">
        <w:rPr>
          <w:rFonts w:asciiTheme="minorEastAsia" w:eastAsiaTheme="minorEastAsia" w:hAnsiTheme="minorEastAsia" w:hint="eastAsia"/>
          <w:sz w:val="32"/>
          <w:szCs w:val="32"/>
        </w:rPr>
        <w:t>因公出国（境）费</w:t>
      </w:r>
      <w:r>
        <w:rPr>
          <w:rFonts w:asciiTheme="minorEastAsia" w:eastAsiaTheme="minorEastAsia" w:hAnsiTheme="minorEastAsia" w:hint="eastAsia"/>
          <w:sz w:val="32"/>
          <w:szCs w:val="32"/>
        </w:rPr>
        <w:t>支出决算为</w:t>
      </w:r>
      <w:r w:rsidR="00B722B1">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sidR="00C3049A">
        <w:rPr>
          <w:rFonts w:asciiTheme="minorEastAsia" w:eastAsiaTheme="minorEastAsia" w:hAnsiTheme="minorEastAsia" w:hint="eastAsia"/>
          <w:sz w:val="32"/>
          <w:szCs w:val="32"/>
        </w:rPr>
        <w:t>全年安排</w:t>
      </w:r>
      <w:r w:rsidR="00C3049A" w:rsidRPr="00C3049A">
        <w:rPr>
          <w:rFonts w:asciiTheme="minorEastAsia" w:eastAsiaTheme="minorEastAsia" w:hAnsiTheme="minorEastAsia" w:hint="eastAsia"/>
          <w:sz w:val="32"/>
          <w:szCs w:val="32"/>
        </w:rPr>
        <w:t>因公出国（境）团组</w:t>
      </w:r>
      <w:r w:rsidR="00B722B1">
        <w:rPr>
          <w:rFonts w:asciiTheme="minorEastAsia" w:eastAsiaTheme="minorEastAsia" w:hAnsiTheme="minorEastAsia" w:hint="eastAsia"/>
          <w:sz w:val="32"/>
          <w:szCs w:val="32"/>
        </w:rPr>
        <w:t>0</w:t>
      </w:r>
      <w:r w:rsidR="00C3049A" w:rsidRPr="00C3049A">
        <w:rPr>
          <w:rFonts w:asciiTheme="minorEastAsia" w:eastAsiaTheme="minorEastAsia" w:hAnsiTheme="minorEastAsia" w:hint="eastAsia"/>
          <w:sz w:val="32"/>
          <w:szCs w:val="32"/>
        </w:rPr>
        <w:t>个，累计</w:t>
      </w:r>
      <w:r w:rsidR="00B722B1">
        <w:rPr>
          <w:rFonts w:asciiTheme="minorEastAsia" w:eastAsiaTheme="minorEastAsia" w:hAnsiTheme="minorEastAsia" w:hint="eastAsia"/>
          <w:sz w:val="32"/>
          <w:szCs w:val="32"/>
        </w:rPr>
        <w:t>0</w:t>
      </w:r>
      <w:r w:rsidR="00C3049A" w:rsidRPr="00C3049A">
        <w:rPr>
          <w:rFonts w:asciiTheme="minorEastAsia" w:eastAsiaTheme="minorEastAsia" w:hAnsiTheme="minorEastAsia" w:hint="eastAsia"/>
          <w:sz w:val="32"/>
          <w:szCs w:val="32"/>
        </w:rPr>
        <w:t>人次</w:t>
      </w:r>
      <w:r w:rsidR="00B722B1">
        <w:rPr>
          <w:rFonts w:asciiTheme="minorEastAsia" w:eastAsiaTheme="minorEastAsia" w:hAnsiTheme="minorEastAsia" w:hint="eastAsia"/>
          <w:sz w:val="32"/>
          <w:szCs w:val="32"/>
        </w:rPr>
        <w:t>。</w:t>
      </w:r>
    </w:p>
    <w:p w:rsidR="00323122" w:rsidRDefault="00C3049A" w:rsidP="0032312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w:t>
      </w:r>
      <w:r w:rsidRPr="00C3049A">
        <w:rPr>
          <w:rFonts w:asciiTheme="minorEastAsia" w:eastAsiaTheme="minorEastAsia" w:hAnsiTheme="minorEastAsia" w:hint="eastAsia"/>
          <w:sz w:val="32"/>
          <w:szCs w:val="32"/>
        </w:rPr>
        <w:t>公务接待费支出决算为</w:t>
      </w:r>
      <w:r w:rsidR="00B722B1">
        <w:rPr>
          <w:rFonts w:asciiTheme="minorEastAsia" w:eastAsiaTheme="minorEastAsia" w:hAnsiTheme="minorEastAsia" w:hint="eastAsia"/>
          <w:sz w:val="32"/>
          <w:szCs w:val="32"/>
        </w:rPr>
        <w:t>3.02</w:t>
      </w:r>
      <w:r w:rsidRPr="00C3049A">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全年</w:t>
      </w:r>
      <w:r w:rsidRPr="00C3049A">
        <w:rPr>
          <w:rFonts w:asciiTheme="minorEastAsia" w:eastAsiaTheme="minorEastAsia" w:hAnsiTheme="minorEastAsia" w:hint="eastAsia"/>
          <w:sz w:val="32"/>
          <w:szCs w:val="32"/>
        </w:rPr>
        <w:t>共接待来访团组</w:t>
      </w:r>
      <w:r w:rsidR="00CC6337">
        <w:rPr>
          <w:rFonts w:asciiTheme="minorEastAsia" w:eastAsiaTheme="minorEastAsia" w:hAnsiTheme="minorEastAsia" w:hint="eastAsia"/>
          <w:sz w:val="32"/>
          <w:szCs w:val="32"/>
        </w:rPr>
        <w:t>37</w:t>
      </w:r>
      <w:r w:rsidRPr="00C3049A">
        <w:rPr>
          <w:rFonts w:asciiTheme="minorEastAsia" w:eastAsiaTheme="minorEastAsia" w:hAnsiTheme="minorEastAsia" w:hint="eastAsia"/>
          <w:sz w:val="32"/>
          <w:szCs w:val="32"/>
        </w:rPr>
        <w:t>个、来宾</w:t>
      </w:r>
      <w:r w:rsidR="00CC6337">
        <w:rPr>
          <w:rFonts w:asciiTheme="minorEastAsia" w:eastAsiaTheme="minorEastAsia" w:hAnsiTheme="minorEastAsia" w:hint="eastAsia"/>
          <w:sz w:val="32"/>
          <w:szCs w:val="32"/>
        </w:rPr>
        <w:t>185</w:t>
      </w:r>
      <w:r w:rsidRPr="00C3049A">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，主要是</w:t>
      </w:r>
      <w:r w:rsidR="00CC6337">
        <w:rPr>
          <w:rFonts w:asciiTheme="minorEastAsia" w:eastAsiaTheme="minorEastAsia" w:hAnsiTheme="minorEastAsia" w:hint="eastAsia"/>
          <w:sz w:val="32"/>
          <w:szCs w:val="32"/>
        </w:rPr>
        <w:t>接待兄弟市州单位、区县同业单位及上级部门来常公务活动发</w:t>
      </w:r>
      <w:r>
        <w:rPr>
          <w:rFonts w:asciiTheme="minorEastAsia" w:eastAsiaTheme="minorEastAsia" w:hAnsiTheme="minorEastAsia" w:hint="eastAsia"/>
          <w:sz w:val="32"/>
          <w:szCs w:val="32"/>
        </w:rPr>
        <w:t>生的接待支出。</w:t>
      </w:r>
    </w:p>
    <w:p w:rsidR="00C3049A" w:rsidRPr="00323122" w:rsidRDefault="00C3049A" w:rsidP="00323122">
      <w:pPr>
        <w:pStyle w:val="Default"/>
        <w:ind w:firstLineChars="200" w:firstLine="640"/>
        <w:rPr>
          <w:rFonts w:asciiTheme="minorEastAsia" w:eastAsiaTheme="minorEastAsia" w:hAnsiTheme="minorEastAsia"/>
          <w:sz w:val="32"/>
          <w:szCs w:val="32"/>
        </w:rPr>
      </w:pPr>
      <w:r w:rsidRPr="00323122">
        <w:rPr>
          <w:rFonts w:asciiTheme="minorEastAsia" w:eastAsiaTheme="minorEastAsia" w:hAnsiTheme="minorEastAsia" w:hint="eastAsia"/>
          <w:sz w:val="32"/>
          <w:szCs w:val="32"/>
        </w:rPr>
        <w:t>3、</w:t>
      </w:r>
      <w:r w:rsidR="006D7730" w:rsidRPr="00323122">
        <w:rPr>
          <w:rFonts w:asciiTheme="minorEastAsia" w:eastAsiaTheme="minorEastAsia" w:hAnsiTheme="minorEastAsia" w:hint="eastAsia"/>
          <w:sz w:val="32"/>
          <w:szCs w:val="32"/>
        </w:rPr>
        <w:t>公务用车购置费及运行维护费支出决算为</w:t>
      </w:r>
      <w:r w:rsidR="00AB0159" w:rsidRPr="00323122">
        <w:rPr>
          <w:rFonts w:asciiTheme="minorEastAsia" w:eastAsiaTheme="minorEastAsia" w:hAnsiTheme="minorEastAsia" w:hint="eastAsia"/>
          <w:sz w:val="32"/>
          <w:szCs w:val="32"/>
        </w:rPr>
        <w:t>0</w:t>
      </w:r>
      <w:r w:rsidR="006D7730" w:rsidRPr="00323122">
        <w:rPr>
          <w:rFonts w:asciiTheme="minorEastAsia" w:eastAsiaTheme="minorEastAsia" w:hAnsiTheme="minorEastAsia" w:hint="eastAsia"/>
          <w:sz w:val="32"/>
          <w:szCs w:val="32"/>
        </w:rPr>
        <w:t>万元，其中：公务用车购置费</w:t>
      </w:r>
      <w:r w:rsidR="00AB0159" w:rsidRPr="00323122">
        <w:rPr>
          <w:rFonts w:asciiTheme="minorEastAsia" w:eastAsiaTheme="minorEastAsia" w:hAnsiTheme="minorEastAsia" w:hint="eastAsia"/>
          <w:sz w:val="32"/>
          <w:szCs w:val="32"/>
        </w:rPr>
        <w:t>0</w:t>
      </w:r>
      <w:r w:rsidR="006D7730" w:rsidRPr="00323122">
        <w:rPr>
          <w:rFonts w:asciiTheme="minorEastAsia" w:eastAsiaTheme="minorEastAsia" w:hAnsiTheme="minorEastAsia" w:hint="eastAsia"/>
          <w:sz w:val="32"/>
          <w:szCs w:val="32"/>
        </w:rPr>
        <w:t>万元</w:t>
      </w:r>
      <w:r w:rsidR="006D7730" w:rsidRPr="00323122">
        <w:rPr>
          <w:rFonts w:asciiTheme="minorEastAsia" w:eastAsiaTheme="minorEastAsia" w:hAnsiTheme="minorEastAsia" w:hint="eastAsia"/>
          <w:color w:val="000000" w:themeColor="text1"/>
          <w:sz w:val="32"/>
          <w:szCs w:val="32"/>
        </w:rPr>
        <w:t>。</w:t>
      </w:r>
      <w:r w:rsidR="006D7730" w:rsidRPr="00323122">
        <w:rPr>
          <w:rFonts w:asciiTheme="minorEastAsia" w:eastAsiaTheme="minorEastAsia" w:hAnsiTheme="minorEastAsia" w:hint="eastAsia"/>
          <w:sz w:val="32"/>
          <w:szCs w:val="32"/>
        </w:rPr>
        <w:t>公务用车运行维护费</w:t>
      </w:r>
      <w:r w:rsidR="00AB0159" w:rsidRPr="00323122">
        <w:rPr>
          <w:rFonts w:asciiTheme="minorEastAsia" w:eastAsiaTheme="minorEastAsia" w:hAnsiTheme="minorEastAsia" w:hint="eastAsia"/>
          <w:sz w:val="32"/>
          <w:szCs w:val="32"/>
        </w:rPr>
        <w:t>0万元，</w:t>
      </w:r>
      <w:r w:rsidR="006D7730" w:rsidRPr="00323122">
        <w:rPr>
          <w:rFonts w:asciiTheme="minorEastAsia" w:eastAsiaTheme="minorEastAsia" w:hAnsiTheme="minorEastAsia" w:hint="eastAsia"/>
          <w:sz w:val="32"/>
          <w:szCs w:val="32"/>
        </w:rPr>
        <w:t>截止20</w:t>
      </w:r>
      <w:r w:rsidR="00041E3F" w:rsidRPr="00323122">
        <w:rPr>
          <w:rFonts w:asciiTheme="minorEastAsia" w:eastAsiaTheme="minorEastAsia" w:hAnsiTheme="minorEastAsia" w:hint="eastAsia"/>
          <w:sz w:val="32"/>
          <w:szCs w:val="32"/>
        </w:rPr>
        <w:t>20</w:t>
      </w:r>
      <w:r w:rsidR="006D7730" w:rsidRPr="00323122">
        <w:rPr>
          <w:rFonts w:asciiTheme="minorEastAsia" w:eastAsiaTheme="minorEastAsia" w:hAnsiTheme="minorEastAsia" w:hint="eastAsia"/>
          <w:sz w:val="32"/>
          <w:szCs w:val="32"/>
        </w:rPr>
        <w:t>年12月31日，我单位</w:t>
      </w:r>
      <w:r w:rsidR="00AB0159" w:rsidRPr="00323122">
        <w:rPr>
          <w:rFonts w:asciiTheme="minorEastAsia" w:eastAsiaTheme="minorEastAsia" w:hAnsiTheme="minorEastAsia" w:hint="eastAsia"/>
          <w:sz w:val="32"/>
          <w:szCs w:val="32"/>
        </w:rPr>
        <w:t>需由</w:t>
      </w:r>
      <w:r w:rsidR="006D7730" w:rsidRPr="00323122">
        <w:rPr>
          <w:rFonts w:asciiTheme="minorEastAsia" w:eastAsiaTheme="minorEastAsia" w:hAnsiTheme="minorEastAsia" w:hint="eastAsia"/>
          <w:sz w:val="32"/>
          <w:szCs w:val="32"/>
        </w:rPr>
        <w:t>财政拨款的公务用车保有量为</w:t>
      </w:r>
      <w:r w:rsidR="00AB0159" w:rsidRPr="00323122">
        <w:rPr>
          <w:rFonts w:asciiTheme="minorEastAsia" w:eastAsiaTheme="minorEastAsia" w:hAnsiTheme="minorEastAsia" w:hint="eastAsia"/>
          <w:sz w:val="32"/>
          <w:szCs w:val="32"/>
        </w:rPr>
        <w:t>5</w:t>
      </w:r>
      <w:r w:rsidR="006D7730" w:rsidRPr="00323122">
        <w:rPr>
          <w:rFonts w:asciiTheme="minorEastAsia" w:eastAsiaTheme="minorEastAsia" w:hAnsiTheme="minorEastAsia" w:hint="eastAsia"/>
          <w:sz w:val="32"/>
          <w:szCs w:val="32"/>
        </w:rPr>
        <w:t>辆</w:t>
      </w:r>
      <w:r w:rsidR="00AB0159" w:rsidRPr="00323122">
        <w:rPr>
          <w:rFonts w:asciiTheme="minorEastAsia" w:eastAsiaTheme="minorEastAsia" w:hAnsiTheme="minorEastAsia" w:hint="eastAsia"/>
          <w:sz w:val="32"/>
          <w:szCs w:val="32"/>
        </w:rPr>
        <w:t>，本期因机构改革，所发生的相关费用主要由地方财政拨款代保障</w:t>
      </w:r>
      <w:r w:rsidR="006D7730" w:rsidRPr="00323122">
        <w:rPr>
          <w:rFonts w:asciiTheme="minorEastAsia" w:eastAsiaTheme="minorEastAsia" w:hAnsiTheme="minorEastAsia" w:hint="eastAsia"/>
          <w:sz w:val="32"/>
          <w:szCs w:val="32"/>
        </w:rPr>
        <w:t>。</w:t>
      </w:r>
    </w:p>
    <w:p w:rsidR="00DD5FE9" w:rsidRPr="006D7730" w:rsidRDefault="00DD5FE9" w:rsidP="00DD5FE9">
      <w:pPr>
        <w:pStyle w:val="Default"/>
        <w:rPr>
          <w:rFonts w:hAnsi="黑体"/>
          <w:b/>
          <w:sz w:val="32"/>
          <w:szCs w:val="32"/>
        </w:rPr>
      </w:pPr>
      <w:r w:rsidRPr="006D7730">
        <w:rPr>
          <w:rFonts w:hAnsi="黑体" w:hint="eastAsia"/>
          <w:b/>
          <w:sz w:val="32"/>
          <w:szCs w:val="32"/>
        </w:rPr>
        <w:t>八、</w:t>
      </w:r>
      <w:r w:rsidR="006D7730" w:rsidRPr="006D7730">
        <w:rPr>
          <w:rFonts w:hAnsi="黑体" w:hint="eastAsia"/>
          <w:b/>
          <w:sz w:val="32"/>
          <w:szCs w:val="32"/>
        </w:rPr>
        <w:t>政府性基金预算收入支出决算情况</w:t>
      </w:r>
    </w:p>
    <w:p w:rsidR="006D7730" w:rsidRPr="00C77645" w:rsidRDefault="00C77645" w:rsidP="00DD5FE9">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lastRenderedPageBreak/>
        <w:t xml:space="preserve">     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w:t>
      </w:r>
      <w:r w:rsidRPr="00C77645">
        <w:rPr>
          <w:rFonts w:asciiTheme="minorEastAsia" w:eastAsiaTheme="minorEastAsia" w:hAnsiTheme="minorEastAsia" w:hint="eastAsia"/>
          <w:sz w:val="32"/>
          <w:szCs w:val="32"/>
        </w:rPr>
        <w:t>政府性基金预算财政拨款收入</w:t>
      </w:r>
      <w:r w:rsidR="00EA3C52">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sidRPr="00C77645">
        <w:rPr>
          <w:rFonts w:asciiTheme="minorEastAsia" w:eastAsiaTheme="minorEastAsia" w:hAnsiTheme="minorEastAsia" w:hint="eastAsia"/>
          <w:sz w:val="32"/>
          <w:szCs w:val="32"/>
        </w:rPr>
        <w:t>年初结转和结余</w:t>
      </w:r>
      <w:r w:rsidR="00EA3C52">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sidR="00EA3C52">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w:t>
      </w:r>
      <w:r w:rsidRPr="00C77645">
        <w:rPr>
          <w:rFonts w:asciiTheme="minorEastAsia" w:eastAsiaTheme="minorEastAsia" w:hAnsiTheme="minorEastAsia" w:hint="eastAsia"/>
          <w:sz w:val="32"/>
          <w:szCs w:val="32"/>
        </w:rPr>
        <w:t>基本支出</w:t>
      </w:r>
      <w:r w:rsidR="00EA3C52">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sidR="00EA3C52">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sidRPr="00C77645">
        <w:rPr>
          <w:rFonts w:asciiTheme="minorEastAsia" w:eastAsiaTheme="minorEastAsia" w:hAnsiTheme="minorEastAsia" w:hint="eastAsia"/>
          <w:sz w:val="32"/>
          <w:szCs w:val="32"/>
        </w:rPr>
        <w:t>年末结转和结余</w:t>
      </w:r>
      <w:r w:rsidR="00EA3C52">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A92E9F" w:rsidRDefault="00C77645" w:rsidP="00DD5FE9">
      <w:pPr>
        <w:pStyle w:val="Default"/>
        <w:rPr>
          <w:rFonts w:hAnsi="黑体"/>
          <w:b/>
          <w:sz w:val="32"/>
          <w:szCs w:val="32"/>
        </w:rPr>
      </w:pPr>
      <w:r w:rsidRPr="00C77645">
        <w:rPr>
          <w:rFonts w:hAnsi="黑体" w:hint="eastAsia"/>
          <w:b/>
          <w:sz w:val="32"/>
          <w:szCs w:val="32"/>
        </w:rPr>
        <w:t>九、</w:t>
      </w:r>
      <w:r w:rsidR="00A92E9F" w:rsidRPr="00A92E9F">
        <w:rPr>
          <w:rFonts w:hAnsi="黑体" w:hint="eastAsia"/>
          <w:b/>
          <w:sz w:val="32"/>
          <w:szCs w:val="32"/>
        </w:rPr>
        <w:t>关于机关运行经费支出说明</w:t>
      </w:r>
    </w:p>
    <w:p w:rsidR="00EA3C52" w:rsidRPr="005122EF" w:rsidRDefault="00A92E9F" w:rsidP="00EA3C52">
      <w:pPr>
        <w:ind w:firstLineChars="250" w:firstLine="800"/>
        <w:rPr>
          <w:rFonts w:asciiTheme="minorEastAsia" w:hAnsiTheme="minorEastAsia" w:cs="黑体"/>
          <w:color w:val="000000"/>
          <w:kern w:val="0"/>
          <w:sz w:val="32"/>
          <w:szCs w:val="32"/>
        </w:rPr>
      </w:pPr>
      <w:r w:rsidRPr="00A92E9F">
        <w:rPr>
          <w:rFonts w:asciiTheme="minorEastAsia" w:hAnsiTheme="minorEastAsia" w:hint="eastAsia"/>
          <w:sz w:val="32"/>
          <w:szCs w:val="32"/>
        </w:rPr>
        <w:t>本部门</w:t>
      </w:r>
      <w:r w:rsidR="00041E3F">
        <w:rPr>
          <w:rFonts w:asciiTheme="minorEastAsia" w:hAnsiTheme="minorEastAsia" w:hint="eastAsia"/>
          <w:sz w:val="32"/>
          <w:szCs w:val="32"/>
        </w:rPr>
        <w:t>2020</w:t>
      </w:r>
      <w:r w:rsidRPr="00A92E9F">
        <w:rPr>
          <w:rFonts w:asciiTheme="minorEastAsia" w:hAnsiTheme="minorEastAsia" w:hint="eastAsia"/>
          <w:sz w:val="32"/>
          <w:szCs w:val="32"/>
        </w:rPr>
        <w:t>年度</w:t>
      </w:r>
      <w:r w:rsidR="00580590">
        <w:rPr>
          <w:rFonts w:asciiTheme="minorEastAsia" w:hAnsiTheme="minorEastAsia" w:hint="eastAsia"/>
          <w:sz w:val="32"/>
          <w:szCs w:val="32"/>
        </w:rPr>
        <w:t>一般公共预算财政拨款</w:t>
      </w:r>
      <w:r w:rsidRPr="00A92E9F">
        <w:rPr>
          <w:rFonts w:asciiTheme="minorEastAsia" w:hAnsiTheme="minorEastAsia" w:hint="eastAsia"/>
          <w:sz w:val="32"/>
          <w:szCs w:val="32"/>
        </w:rPr>
        <w:t>机关运行经费支出</w:t>
      </w:r>
      <w:r w:rsidR="00EA3C52">
        <w:rPr>
          <w:rFonts w:asciiTheme="minorEastAsia" w:hAnsiTheme="minorEastAsia" w:hint="eastAsia"/>
          <w:sz w:val="32"/>
          <w:szCs w:val="32"/>
        </w:rPr>
        <w:t>18.95</w:t>
      </w:r>
      <w:r w:rsidRPr="00A92E9F">
        <w:rPr>
          <w:rFonts w:asciiTheme="minorEastAsia" w:hAnsiTheme="minorEastAsia" w:hint="eastAsia"/>
          <w:sz w:val="32"/>
          <w:szCs w:val="32"/>
        </w:rPr>
        <w:t>万元</w:t>
      </w:r>
      <w:r w:rsidR="00EA3C52">
        <w:rPr>
          <w:rFonts w:asciiTheme="minorEastAsia" w:hAnsiTheme="minorEastAsia" w:hint="eastAsia"/>
          <w:sz w:val="32"/>
          <w:szCs w:val="32"/>
        </w:rPr>
        <w:t>，比上年决算数减少100.35万元，降低84.12</w:t>
      </w:r>
      <w:r w:rsidRPr="00A92E9F">
        <w:rPr>
          <w:rFonts w:asciiTheme="minorEastAsia" w:hAnsiTheme="minorEastAsia" w:hint="eastAsia"/>
          <w:sz w:val="32"/>
          <w:szCs w:val="32"/>
        </w:rPr>
        <w:t>%。主要原因是：</w:t>
      </w:r>
      <w:r w:rsidR="00EA3C52">
        <w:rPr>
          <w:rFonts w:asciiTheme="minorEastAsia" w:hAnsiTheme="minorEastAsia" w:hint="eastAsia"/>
          <w:sz w:val="32"/>
          <w:szCs w:val="32"/>
        </w:rPr>
        <w:t>本期因机构改革，机关运行</w:t>
      </w:r>
      <w:r w:rsidR="00EC1E7B">
        <w:rPr>
          <w:rFonts w:asciiTheme="minorEastAsia" w:hAnsiTheme="minorEastAsia" w:hint="eastAsia"/>
          <w:sz w:val="32"/>
          <w:szCs w:val="32"/>
        </w:rPr>
        <w:t>经费</w:t>
      </w:r>
      <w:r w:rsidR="00EA3C52">
        <w:rPr>
          <w:rFonts w:asciiTheme="minorEastAsia" w:hAnsiTheme="minorEastAsia" w:hint="eastAsia"/>
          <w:sz w:val="32"/>
          <w:szCs w:val="32"/>
        </w:rPr>
        <w:t>主要由地方财政拨款代保障。</w:t>
      </w:r>
    </w:p>
    <w:p w:rsidR="009E6E9A" w:rsidRDefault="009E6E9A" w:rsidP="009E6E9A">
      <w:pPr>
        <w:pStyle w:val="Default"/>
        <w:rPr>
          <w:rFonts w:hAnsi="黑体"/>
          <w:b/>
          <w:sz w:val="32"/>
          <w:szCs w:val="32"/>
        </w:rPr>
      </w:pPr>
      <w:r w:rsidRPr="000273BD">
        <w:rPr>
          <w:rFonts w:hAnsi="黑体" w:hint="eastAsia"/>
          <w:b/>
          <w:sz w:val="32"/>
          <w:szCs w:val="32"/>
        </w:rPr>
        <w:t>十、</w:t>
      </w:r>
      <w:r w:rsidRPr="009E6E9A">
        <w:rPr>
          <w:rFonts w:hAnsi="黑体" w:hint="eastAsia"/>
          <w:b/>
          <w:sz w:val="32"/>
          <w:szCs w:val="32"/>
        </w:rPr>
        <w:t>一般性支出情况</w:t>
      </w:r>
    </w:p>
    <w:p w:rsidR="009E6E9A" w:rsidRPr="009E6E9A" w:rsidRDefault="009E6E9A" w:rsidP="009E6E9A">
      <w:pPr>
        <w:pStyle w:val="Default"/>
        <w:ind w:firstLineChars="200" w:firstLine="640"/>
        <w:rPr>
          <w:rFonts w:asciiTheme="minorEastAsia" w:eastAsiaTheme="minorEastAsia" w:hAnsiTheme="minorEastAsia"/>
          <w:sz w:val="32"/>
          <w:szCs w:val="32"/>
        </w:rPr>
      </w:pPr>
      <w:r w:rsidRPr="009E6E9A">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20</w:t>
      </w:r>
      <w:r w:rsidRPr="009E6E9A">
        <w:rPr>
          <w:rFonts w:asciiTheme="minorEastAsia" w:eastAsiaTheme="minorEastAsia" w:hAnsiTheme="minorEastAsia" w:hint="eastAsia"/>
          <w:sz w:val="32"/>
          <w:szCs w:val="32"/>
        </w:rPr>
        <w:t>年本部门开支会议费</w:t>
      </w:r>
      <w:r w:rsidR="00EA2BDB">
        <w:rPr>
          <w:rFonts w:asciiTheme="minorEastAsia" w:eastAsiaTheme="minorEastAsia" w:hAnsiTheme="minorEastAsia" w:hint="eastAsia"/>
          <w:sz w:val="32"/>
          <w:szCs w:val="32"/>
        </w:rPr>
        <w:t>0</w:t>
      </w:r>
      <w:r w:rsidRPr="009E6E9A">
        <w:rPr>
          <w:rFonts w:asciiTheme="minorEastAsia" w:eastAsiaTheme="minorEastAsia" w:hAnsiTheme="minorEastAsia" w:hint="eastAsia"/>
          <w:sz w:val="32"/>
          <w:szCs w:val="32"/>
        </w:rPr>
        <w:t>万元，用于召开</w:t>
      </w:r>
      <w:r w:rsidR="00EA2BDB">
        <w:rPr>
          <w:rFonts w:asciiTheme="minorEastAsia" w:eastAsiaTheme="minorEastAsia" w:hAnsiTheme="minorEastAsia" w:hint="eastAsia"/>
          <w:sz w:val="32"/>
          <w:szCs w:val="32"/>
        </w:rPr>
        <w:t>0</w:t>
      </w:r>
      <w:r w:rsidRPr="009E6E9A">
        <w:rPr>
          <w:rFonts w:asciiTheme="minorEastAsia" w:eastAsiaTheme="minorEastAsia" w:hAnsiTheme="minorEastAsia" w:hint="eastAsia"/>
          <w:sz w:val="32"/>
          <w:szCs w:val="32"/>
        </w:rPr>
        <w:t>会议，人数</w:t>
      </w:r>
      <w:r w:rsidR="00EA2BDB">
        <w:rPr>
          <w:rFonts w:asciiTheme="minorEastAsia" w:eastAsiaTheme="minorEastAsia" w:hAnsiTheme="minorEastAsia" w:hint="eastAsia"/>
          <w:sz w:val="32"/>
          <w:szCs w:val="32"/>
        </w:rPr>
        <w:t>0人</w:t>
      </w:r>
      <w:r w:rsidRPr="009E6E9A">
        <w:rPr>
          <w:rFonts w:asciiTheme="minorEastAsia" w:eastAsiaTheme="minorEastAsia" w:hAnsiTheme="minorEastAsia" w:hint="eastAsia"/>
          <w:sz w:val="32"/>
          <w:szCs w:val="32"/>
        </w:rPr>
        <w:t>；开支培训费</w:t>
      </w:r>
      <w:r w:rsidR="00EA2BDB">
        <w:rPr>
          <w:rFonts w:asciiTheme="minorEastAsia" w:eastAsiaTheme="minorEastAsia" w:hAnsiTheme="minorEastAsia" w:hint="eastAsia"/>
          <w:sz w:val="32"/>
          <w:szCs w:val="32"/>
        </w:rPr>
        <w:t>0.30</w:t>
      </w:r>
      <w:r w:rsidR="00224E90">
        <w:rPr>
          <w:rFonts w:asciiTheme="minorEastAsia" w:eastAsiaTheme="minorEastAsia" w:hAnsiTheme="minorEastAsia" w:hint="eastAsia"/>
          <w:sz w:val="32"/>
          <w:szCs w:val="32"/>
        </w:rPr>
        <w:t>万元，用于开展市属区县监测人员监测采样业务</w:t>
      </w:r>
      <w:r w:rsidRPr="009E6E9A">
        <w:rPr>
          <w:rFonts w:asciiTheme="minorEastAsia" w:eastAsiaTheme="minorEastAsia" w:hAnsiTheme="minorEastAsia" w:hint="eastAsia"/>
          <w:sz w:val="32"/>
          <w:szCs w:val="32"/>
        </w:rPr>
        <w:t>培训，</w:t>
      </w:r>
      <w:r w:rsidR="00224E90">
        <w:rPr>
          <w:rFonts w:asciiTheme="minorEastAsia" w:eastAsiaTheme="minorEastAsia" w:hAnsiTheme="minorEastAsia" w:hint="eastAsia"/>
          <w:sz w:val="32"/>
          <w:szCs w:val="32"/>
        </w:rPr>
        <w:t>次数2次，</w:t>
      </w:r>
      <w:r w:rsidRPr="009E6E9A">
        <w:rPr>
          <w:rFonts w:asciiTheme="minorEastAsia" w:eastAsiaTheme="minorEastAsia" w:hAnsiTheme="minorEastAsia" w:hint="eastAsia"/>
          <w:sz w:val="32"/>
          <w:szCs w:val="32"/>
        </w:rPr>
        <w:t>人数</w:t>
      </w:r>
      <w:r w:rsidR="00224E90">
        <w:rPr>
          <w:rFonts w:asciiTheme="minorEastAsia" w:eastAsiaTheme="minorEastAsia" w:hAnsiTheme="minorEastAsia" w:hint="eastAsia"/>
          <w:sz w:val="32"/>
          <w:szCs w:val="32"/>
        </w:rPr>
        <w:t>60人次，内容为常规水质现场监测技术、污染源废气中VOCs的监测、突发环境事件应急监测、体系文件宣贯等培训</w:t>
      </w:r>
      <w:r w:rsidR="00483578">
        <w:rPr>
          <w:rFonts w:asciiTheme="minorEastAsia" w:eastAsiaTheme="minorEastAsia" w:hAnsiTheme="minorEastAsia" w:hint="eastAsia"/>
          <w:sz w:val="32"/>
          <w:szCs w:val="32"/>
        </w:rPr>
        <w:t>，本期类似培训计划举办4次，受疫情影响，实际举办2次，经费开支主要用于中餐及其他支出上</w:t>
      </w:r>
      <w:r w:rsidRPr="009E6E9A">
        <w:rPr>
          <w:rFonts w:asciiTheme="minorEastAsia" w:eastAsiaTheme="minorEastAsia" w:hAnsiTheme="minorEastAsia" w:hint="eastAsia"/>
          <w:sz w:val="32"/>
          <w:szCs w:val="32"/>
        </w:rPr>
        <w:t>；</w:t>
      </w:r>
      <w:r w:rsidR="00AC4513">
        <w:rPr>
          <w:rFonts w:asciiTheme="minorEastAsia" w:eastAsiaTheme="minorEastAsia" w:hAnsiTheme="minorEastAsia" w:hint="eastAsia"/>
          <w:sz w:val="32"/>
          <w:szCs w:val="32"/>
        </w:rPr>
        <w:t>未举办</w:t>
      </w:r>
      <w:r w:rsidRPr="009E6E9A">
        <w:rPr>
          <w:rFonts w:asciiTheme="minorEastAsia" w:eastAsiaTheme="minorEastAsia" w:hAnsiTheme="minorEastAsia" w:hint="eastAsia"/>
          <w:sz w:val="32"/>
          <w:szCs w:val="32"/>
        </w:rPr>
        <w:t>节庆、晚会、论坛、赛事活动，开支</w:t>
      </w:r>
      <w:r w:rsidR="00AC4513">
        <w:rPr>
          <w:rFonts w:asciiTheme="minorEastAsia" w:eastAsiaTheme="minorEastAsia" w:hAnsiTheme="minorEastAsia" w:hint="eastAsia"/>
          <w:sz w:val="32"/>
          <w:szCs w:val="32"/>
        </w:rPr>
        <w:t>0万元</w:t>
      </w:r>
      <w:r w:rsidRPr="009E6E9A">
        <w:rPr>
          <w:rFonts w:asciiTheme="minorEastAsia" w:eastAsiaTheme="minorEastAsia" w:hAnsiTheme="minorEastAsia" w:hint="eastAsia"/>
          <w:sz w:val="32"/>
          <w:szCs w:val="32"/>
        </w:rPr>
        <w:t>。（注：三类会议、培训活动，节庆、晚会、论坛、赛事等活动，请分项列明活动计划及经费预算情况）</w:t>
      </w:r>
    </w:p>
    <w:p w:rsidR="00A92E9F" w:rsidRDefault="00A92E9F" w:rsidP="00DD5FE9">
      <w:pPr>
        <w:pStyle w:val="Default"/>
        <w:rPr>
          <w:rFonts w:hAnsi="黑体"/>
          <w:b/>
          <w:sz w:val="32"/>
          <w:szCs w:val="32"/>
        </w:rPr>
      </w:pPr>
      <w:r w:rsidRPr="000273BD">
        <w:rPr>
          <w:rFonts w:hAnsi="黑体" w:hint="eastAsia"/>
          <w:b/>
          <w:sz w:val="32"/>
          <w:szCs w:val="32"/>
        </w:rPr>
        <w:t>十</w:t>
      </w:r>
      <w:r w:rsidR="009E6E9A">
        <w:rPr>
          <w:rFonts w:hAnsi="黑体" w:hint="eastAsia"/>
          <w:b/>
          <w:sz w:val="32"/>
          <w:szCs w:val="32"/>
        </w:rPr>
        <w:t>一</w:t>
      </w:r>
      <w:r w:rsidRPr="000273BD">
        <w:rPr>
          <w:rFonts w:hAnsi="黑体" w:hint="eastAsia"/>
          <w:b/>
          <w:sz w:val="32"/>
          <w:szCs w:val="32"/>
        </w:rPr>
        <w:t>、</w:t>
      </w:r>
      <w:r w:rsidRPr="00A92E9F">
        <w:rPr>
          <w:rFonts w:hAnsi="黑体" w:hint="eastAsia"/>
          <w:b/>
          <w:sz w:val="32"/>
          <w:szCs w:val="32"/>
        </w:rPr>
        <w:t>关于政府采购支出说明</w:t>
      </w:r>
    </w:p>
    <w:p w:rsidR="00A92E9F" w:rsidRPr="00A92E9F" w:rsidRDefault="00A92E9F" w:rsidP="009E6E9A">
      <w:pPr>
        <w:pStyle w:val="Default"/>
        <w:ind w:firstLineChars="200" w:firstLine="640"/>
        <w:rPr>
          <w:rFonts w:asciiTheme="minorEastAsia" w:eastAsiaTheme="minorEastAsia" w:hAnsiTheme="minorEastAsia"/>
          <w:sz w:val="32"/>
          <w:szCs w:val="32"/>
        </w:rPr>
      </w:pPr>
      <w:r w:rsidRPr="00A92E9F">
        <w:rPr>
          <w:rFonts w:asciiTheme="minorEastAsia" w:eastAsiaTheme="minorEastAsia" w:hAnsiTheme="minorEastAsia" w:hint="eastAsia"/>
          <w:sz w:val="32"/>
          <w:szCs w:val="32"/>
        </w:rPr>
        <w:t>本部门</w:t>
      </w:r>
      <w:r w:rsidR="00041E3F">
        <w:rPr>
          <w:rFonts w:asciiTheme="minorEastAsia" w:eastAsiaTheme="minorEastAsia" w:hAnsiTheme="minorEastAsia" w:hint="eastAsia"/>
          <w:sz w:val="32"/>
          <w:szCs w:val="32"/>
        </w:rPr>
        <w:t>2020</w:t>
      </w:r>
      <w:r w:rsidRPr="00A92E9F">
        <w:rPr>
          <w:rFonts w:asciiTheme="minorEastAsia" w:eastAsiaTheme="minorEastAsia" w:hAnsiTheme="minorEastAsia" w:hint="eastAsia"/>
          <w:sz w:val="32"/>
          <w:szCs w:val="32"/>
        </w:rPr>
        <w:t>年度政府采购支出总额</w:t>
      </w:r>
      <w:r w:rsidR="00B76751">
        <w:rPr>
          <w:rFonts w:asciiTheme="minorEastAsia" w:eastAsiaTheme="minorEastAsia" w:hAnsiTheme="minorEastAsia" w:hint="eastAsia"/>
          <w:sz w:val="32"/>
          <w:szCs w:val="32"/>
        </w:rPr>
        <w:t>39.62</w:t>
      </w:r>
      <w:r w:rsidRPr="00A92E9F">
        <w:rPr>
          <w:rFonts w:asciiTheme="minorEastAsia" w:eastAsiaTheme="minorEastAsia" w:hAnsiTheme="minorEastAsia" w:hint="eastAsia"/>
          <w:sz w:val="32"/>
          <w:szCs w:val="32"/>
        </w:rPr>
        <w:t>万元，其中：政府采购货物支出</w:t>
      </w:r>
      <w:r w:rsidR="00B76751">
        <w:rPr>
          <w:rFonts w:asciiTheme="minorEastAsia" w:eastAsiaTheme="minorEastAsia" w:hAnsiTheme="minorEastAsia" w:hint="eastAsia"/>
          <w:sz w:val="32"/>
          <w:szCs w:val="32"/>
        </w:rPr>
        <w:t>39.62</w:t>
      </w:r>
      <w:r w:rsidRPr="00A92E9F">
        <w:rPr>
          <w:rFonts w:asciiTheme="minorEastAsia" w:eastAsiaTheme="minorEastAsia" w:hAnsiTheme="minorEastAsia" w:hint="eastAsia"/>
          <w:sz w:val="32"/>
          <w:szCs w:val="32"/>
        </w:rPr>
        <w:t>万元、政府采购工程支出</w:t>
      </w:r>
      <w:r w:rsidR="00B76751">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万元、政府采购服务支出</w:t>
      </w:r>
      <w:r w:rsidR="00B76751">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万元。授予中小企业合同金额</w:t>
      </w:r>
      <w:r w:rsidR="00B76751">
        <w:rPr>
          <w:rFonts w:asciiTheme="minorEastAsia" w:eastAsiaTheme="minorEastAsia" w:hAnsiTheme="minorEastAsia" w:hint="eastAsia"/>
          <w:sz w:val="32"/>
          <w:szCs w:val="32"/>
        </w:rPr>
        <w:t>39.62</w:t>
      </w:r>
      <w:r w:rsidRPr="00A92E9F">
        <w:rPr>
          <w:rFonts w:asciiTheme="minorEastAsia" w:eastAsiaTheme="minorEastAsia" w:hAnsiTheme="minorEastAsia" w:hint="eastAsia"/>
          <w:sz w:val="32"/>
          <w:szCs w:val="32"/>
        </w:rPr>
        <w:t>万元，占政府采购支出总额的</w:t>
      </w:r>
      <w:r w:rsidR="00B76751">
        <w:rPr>
          <w:rFonts w:asciiTheme="minorEastAsia" w:eastAsiaTheme="minorEastAsia" w:hAnsiTheme="minorEastAsia" w:hint="eastAsia"/>
          <w:sz w:val="32"/>
          <w:szCs w:val="32"/>
        </w:rPr>
        <w:t>100</w:t>
      </w:r>
      <w:r w:rsidRPr="00A92E9F">
        <w:rPr>
          <w:rFonts w:asciiTheme="minorEastAsia" w:eastAsiaTheme="minorEastAsia" w:hAnsiTheme="minorEastAsia" w:hint="eastAsia"/>
          <w:sz w:val="32"/>
          <w:szCs w:val="32"/>
        </w:rPr>
        <w:t>%，其中：授予小微企业合同金额</w:t>
      </w:r>
      <w:r w:rsidR="00783CFC">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万元，占政府采购支出总额的</w:t>
      </w:r>
      <w:r w:rsidR="00B76751">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w:t>
      </w:r>
    </w:p>
    <w:p w:rsidR="00A92E9F" w:rsidRPr="00A92E9F" w:rsidRDefault="00A92E9F" w:rsidP="00DD5FE9">
      <w:pPr>
        <w:pStyle w:val="Default"/>
        <w:rPr>
          <w:rFonts w:hAnsi="黑体"/>
          <w:b/>
          <w:sz w:val="32"/>
          <w:szCs w:val="32"/>
        </w:rPr>
      </w:pPr>
      <w:r w:rsidRPr="000273BD">
        <w:rPr>
          <w:rFonts w:hAnsi="黑体" w:hint="eastAsia"/>
          <w:b/>
          <w:sz w:val="32"/>
          <w:szCs w:val="32"/>
        </w:rPr>
        <w:t>十</w:t>
      </w:r>
      <w:r w:rsidR="009E6E9A">
        <w:rPr>
          <w:rFonts w:hAnsi="黑体" w:hint="eastAsia"/>
          <w:b/>
          <w:sz w:val="32"/>
          <w:szCs w:val="32"/>
        </w:rPr>
        <w:t>二</w:t>
      </w:r>
      <w:r w:rsidRPr="000273BD">
        <w:rPr>
          <w:rFonts w:hAnsi="黑体" w:hint="eastAsia"/>
          <w:b/>
          <w:sz w:val="32"/>
          <w:szCs w:val="32"/>
        </w:rPr>
        <w:t>、</w:t>
      </w:r>
      <w:r w:rsidRPr="00A92E9F">
        <w:rPr>
          <w:rFonts w:hAnsi="黑体" w:hint="eastAsia"/>
          <w:b/>
          <w:sz w:val="32"/>
          <w:szCs w:val="32"/>
        </w:rPr>
        <w:t>关于国有资产占用情况说明</w:t>
      </w:r>
    </w:p>
    <w:p w:rsidR="00A92E9F" w:rsidRPr="00727A53" w:rsidRDefault="00A92E9F" w:rsidP="00BB4A40">
      <w:pPr>
        <w:pStyle w:val="Default"/>
        <w:ind w:firstLineChars="200" w:firstLine="640"/>
        <w:rPr>
          <w:rFonts w:asciiTheme="minorEastAsia" w:eastAsiaTheme="minorEastAsia" w:hAnsiTheme="minorEastAsia"/>
          <w:sz w:val="32"/>
          <w:szCs w:val="32"/>
        </w:rPr>
      </w:pPr>
      <w:r w:rsidRPr="00727A53">
        <w:rPr>
          <w:rFonts w:asciiTheme="minorEastAsia" w:eastAsiaTheme="minorEastAsia" w:hAnsiTheme="minorEastAsia" w:hint="eastAsia"/>
          <w:sz w:val="32"/>
          <w:szCs w:val="32"/>
        </w:rPr>
        <w:t>截至</w:t>
      </w:r>
      <w:r w:rsidR="00061F7B">
        <w:rPr>
          <w:rFonts w:asciiTheme="minorEastAsia" w:eastAsiaTheme="minorEastAsia" w:hAnsiTheme="minorEastAsia" w:hint="eastAsia"/>
          <w:sz w:val="32"/>
          <w:szCs w:val="32"/>
        </w:rPr>
        <w:t>2020</w:t>
      </w:r>
      <w:r w:rsidRPr="00727A53">
        <w:rPr>
          <w:rFonts w:asciiTheme="minorEastAsia" w:eastAsiaTheme="minorEastAsia" w:hAnsiTheme="minorEastAsia" w:hint="eastAsia"/>
          <w:sz w:val="32"/>
          <w:szCs w:val="32"/>
        </w:rPr>
        <w:t>年</w:t>
      </w:r>
      <w:r w:rsidR="00727A53" w:rsidRPr="00727A53">
        <w:rPr>
          <w:rFonts w:asciiTheme="minorEastAsia" w:eastAsiaTheme="minorEastAsia" w:hAnsiTheme="minorEastAsia" w:hint="eastAsia"/>
          <w:sz w:val="32"/>
          <w:szCs w:val="32"/>
        </w:rPr>
        <w:t>12</w:t>
      </w:r>
      <w:r w:rsidRPr="00727A53">
        <w:rPr>
          <w:rFonts w:asciiTheme="minorEastAsia" w:eastAsiaTheme="minorEastAsia" w:hAnsiTheme="minorEastAsia" w:hint="eastAsia"/>
          <w:sz w:val="32"/>
          <w:szCs w:val="32"/>
        </w:rPr>
        <w:t>月</w:t>
      </w:r>
      <w:r w:rsidR="00727A53" w:rsidRPr="00727A53">
        <w:rPr>
          <w:rFonts w:asciiTheme="minorEastAsia" w:eastAsiaTheme="minorEastAsia" w:hAnsiTheme="minorEastAsia" w:hint="eastAsia"/>
          <w:sz w:val="32"/>
          <w:szCs w:val="32"/>
        </w:rPr>
        <w:t>31</w:t>
      </w:r>
      <w:r w:rsidRPr="00727A53">
        <w:rPr>
          <w:rFonts w:asciiTheme="minorEastAsia" w:eastAsiaTheme="minorEastAsia" w:hAnsiTheme="minorEastAsia" w:hint="eastAsia"/>
          <w:sz w:val="32"/>
          <w:szCs w:val="32"/>
        </w:rPr>
        <w:t>日，</w:t>
      </w:r>
      <w:r w:rsidR="00727A53" w:rsidRPr="00727A53">
        <w:rPr>
          <w:rFonts w:asciiTheme="minorEastAsia" w:eastAsiaTheme="minorEastAsia" w:hAnsiTheme="minorEastAsia" w:hint="eastAsia"/>
          <w:sz w:val="32"/>
          <w:szCs w:val="32"/>
        </w:rPr>
        <w:t>本单位</w:t>
      </w:r>
      <w:r w:rsidRPr="00727A53">
        <w:rPr>
          <w:rFonts w:asciiTheme="minorEastAsia" w:eastAsiaTheme="minorEastAsia" w:hAnsiTheme="minorEastAsia" w:hint="eastAsia"/>
          <w:sz w:val="32"/>
          <w:szCs w:val="32"/>
        </w:rPr>
        <w:t>共有车辆</w:t>
      </w:r>
      <w:r w:rsidR="0082115C">
        <w:rPr>
          <w:rFonts w:asciiTheme="minorEastAsia" w:eastAsiaTheme="minorEastAsia" w:hAnsiTheme="minorEastAsia" w:hint="eastAsia"/>
          <w:sz w:val="32"/>
          <w:szCs w:val="32"/>
        </w:rPr>
        <w:t>5</w:t>
      </w:r>
      <w:r w:rsidRPr="00727A53">
        <w:rPr>
          <w:rFonts w:asciiTheme="minorEastAsia" w:eastAsiaTheme="minorEastAsia" w:hAnsiTheme="minorEastAsia" w:hint="eastAsia"/>
          <w:sz w:val="32"/>
          <w:szCs w:val="32"/>
        </w:rPr>
        <w:t>辆，其中，</w:t>
      </w:r>
      <w:r w:rsidR="00727A53">
        <w:rPr>
          <w:rFonts w:asciiTheme="minorEastAsia" w:eastAsiaTheme="minorEastAsia" w:hAnsiTheme="minorEastAsia" w:hint="eastAsia"/>
          <w:sz w:val="32"/>
          <w:szCs w:val="32"/>
        </w:rPr>
        <w:t>主要领导干部用车</w:t>
      </w:r>
      <w:r w:rsidR="0082115C">
        <w:rPr>
          <w:rFonts w:asciiTheme="minorEastAsia" w:eastAsiaTheme="minorEastAsia" w:hAnsiTheme="minorEastAsia" w:hint="eastAsia"/>
          <w:sz w:val="32"/>
          <w:szCs w:val="32"/>
        </w:rPr>
        <w:t>0</w:t>
      </w:r>
      <w:r w:rsidR="00727A53">
        <w:rPr>
          <w:rFonts w:asciiTheme="minorEastAsia" w:eastAsiaTheme="minorEastAsia" w:hAnsiTheme="minorEastAsia" w:hint="eastAsia"/>
          <w:sz w:val="32"/>
          <w:szCs w:val="32"/>
        </w:rPr>
        <w:t>辆，</w:t>
      </w:r>
      <w:r w:rsidRPr="00727A53">
        <w:rPr>
          <w:rFonts w:asciiTheme="minorEastAsia" w:eastAsiaTheme="minorEastAsia" w:hAnsiTheme="minorEastAsia" w:hint="eastAsia"/>
          <w:sz w:val="32"/>
          <w:szCs w:val="32"/>
        </w:rPr>
        <w:t>机要通信用车</w:t>
      </w:r>
      <w:r w:rsidR="0082115C">
        <w:rPr>
          <w:rFonts w:asciiTheme="minorEastAsia" w:eastAsiaTheme="minorEastAsia" w:hAnsiTheme="minorEastAsia" w:hint="eastAsia"/>
          <w:sz w:val="32"/>
          <w:szCs w:val="32"/>
        </w:rPr>
        <w:t>0</w:t>
      </w:r>
      <w:r w:rsidRPr="00727A53">
        <w:rPr>
          <w:rFonts w:asciiTheme="minorEastAsia" w:eastAsiaTheme="minorEastAsia" w:hAnsiTheme="minorEastAsia" w:hint="eastAsia"/>
          <w:sz w:val="32"/>
          <w:szCs w:val="32"/>
        </w:rPr>
        <w:t>辆、应急保障用车</w:t>
      </w:r>
      <w:r w:rsidR="0082115C">
        <w:rPr>
          <w:rFonts w:asciiTheme="minorEastAsia" w:eastAsiaTheme="minorEastAsia" w:hAnsiTheme="minorEastAsia" w:hint="eastAsia"/>
          <w:sz w:val="32"/>
          <w:szCs w:val="32"/>
        </w:rPr>
        <w:t>0</w:t>
      </w:r>
      <w:r w:rsidRPr="00727A53">
        <w:rPr>
          <w:rFonts w:asciiTheme="minorEastAsia" w:eastAsiaTheme="minorEastAsia" w:hAnsiTheme="minorEastAsia" w:hint="eastAsia"/>
          <w:sz w:val="32"/>
          <w:szCs w:val="32"/>
        </w:rPr>
        <w:t>辆、执法执勤用车</w:t>
      </w:r>
      <w:r w:rsidR="0082115C">
        <w:rPr>
          <w:rFonts w:asciiTheme="minorEastAsia" w:eastAsiaTheme="minorEastAsia" w:hAnsiTheme="minorEastAsia" w:hint="eastAsia"/>
          <w:sz w:val="32"/>
          <w:szCs w:val="32"/>
        </w:rPr>
        <w:t>0</w:t>
      </w:r>
      <w:r w:rsidRPr="00727A53">
        <w:rPr>
          <w:rFonts w:asciiTheme="minorEastAsia" w:eastAsiaTheme="minorEastAsia" w:hAnsiTheme="minorEastAsia" w:hint="eastAsia"/>
          <w:sz w:val="32"/>
          <w:szCs w:val="32"/>
        </w:rPr>
        <w:t>辆、特种专业技术用车</w:t>
      </w:r>
      <w:r w:rsidR="0082115C">
        <w:rPr>
          <w:rFonts w:asciiTheme="minorEastAsia" w:eastAsiaTheme="minorEastAsia" w:hAnsiTheme="minorEastAsia" w:hint="eastAsia"/>
          <w:sz w:val="32"/>
          <w:szCs w:val="32"/>
        </w:rPr>
        <w:t>0</w:t>
      </w:r>
      <w:r w:rsidRPr="00727A53">
        <w:rPr>
          <w:rFonts w:asciiTheme="minorEastAsia" w:eastAsiaTheme="minorEastAsia" w:hAnsiTheme="minorEastAsia" w:hint="eastAsia"/>
          <w:sz w:val="32"/>
          <w:szCs w:val="32"/>
        </w:rPr>
        <w:t>辆、其他用车</w:t>
      </w:r>
      <w:r w:rsidR="0082115C">
        <w:rPr>
          <w:rFonts w:asciiTheme="minorEastAsia" w:eastAsiaTheme="minorEastAsia" w:hAnsiTheme="minorEastAsia" w:hint="eastAsia"/>
          <w:sz w:val="32"/>
          <w:szCs w:val="32"/>
        </w:rPr>
        <w:t>5辆，其他用车主要是环境（含大气、水、土壤、生态）监测、采样业务用车</w:t>
      </w:r>
      <w:r w:rsidRPr="00727A53">
        <w:rPr>
          <w:rFonts w:asciiTheme="minorEastAsia" w:eastAsiaTheme="minorEastAsia" w:hAnsiTheme="minorEastAsia" w:hint="eastAsia"/>
          <w:sz w:val="32"/>
          <w:szCs w:val="32"/>
        </w:rPr>
        <w:t>；单位价值50万元以上通用设备</w:t>
      </w:r>
      <w:r w:rsidR="002B1FFE">
        <w:rPr>
          <w:rFonts w:asciiTheme="minorEastAsia" w:eastAsiaTheme="minorEastAsia" w:hAnsiTheme="minorEastAsia" w:hint="eastAsia"/>
          <w:sz w:val="32"/>
          <w:szCs w:val="32"/>
        </w:rPr>
        <w:t>0</w:t>
      </w:r>
      <w:r w:rsidRPr="00727A53">
        <w:rPr>
          <w:rFonts w:asciiTheme="minorEastAsia" w:eastAsiaTheme="minorEastAsia" w:hAnsiTheme="minorEastAsia" w:hint="eastAsia"/>
          <w:sz w:val="32"/>
          <w:szCs w:val="32"/>
        </w:rPr>
        <w:t>台（套）；单位价值</w:t>
      </w:r>
      <w:r w:rsidR="00727A53">
        <w:rPr>
          <w:rFonts w:asciiTheme="minorEastAsia" w:eastAsiaTheme="minorEastAsia" w:hAnsiTheme="minorEastAsia" w:hint="eastAsia"/>
          <w:sz w:val="32"/>
          <w:szCs w:val="32"/>
        </w:rPr>
        <w:lastRenderedPageBreak/>
        <w:t>100</w:t>
      </w:r>
      <w:r w:rsidRPr="00727A53">
        <w:rPr>
          <w:rFonts w:asciiTheme="minorEastAsia" w:eastAsiaTheme="minorEastAsia" w:hAnsiTheme="minorEastAsia" w:hint="eastAsia"/>
          <w:sz w:val="32"/>
          <w:szCs w:val="32"/>
        </w:rPr>
        <w:t>万元以上专用设备</w:t>
      </w:r>
      <w:r w:rsidR="002B1FFE">
        <w:rPr>
          <w:rFonts w:asciiTheme="minorEastAsia" w:eastAsiaTheme="minorEastAsia" w:hAnsiTheme="minorEastAsia" w:hint="eastAsia"/>
          <w:sz w:val="32"/>
          <w:szCs w:val="32"/>
        </w:rPr>
        <w:t>2</w:t>
      </w:r>
      <w:r w:rsidRPr="00727A53">
        <w:rPr>
          <w:rFonts w:asciiTheme="minorEastAsia" w:eastAsiaTheme="minorEastAsia" w:hAnsiTheme="minorEastAsia" w:hint="eastAsia"/>
          <w:sz w:val="32"/>
          <w:szCs w:val="32"/>
        </w:rPr>
        <w:t>台（套）。</w:t>
      </w:r>
    </w:p>
    <w:p w:rsidR="009E6E9A" w:rsidRPr="00A92E9F" w:rsidRDefault="009E6E9A" w:rsidP="009E6E9A">
      <w:pPr>
        <w:pStyle w:val="Default"/>
        <w:rPr>
          <w:rFonts w:hAnsi="黑体"/>
          <w:b/>
          <w:sz w:val="32"/>
          <w:szCs w:val="32"/>
        </w:rPr>
      </w:pPr>
      <w:r w:rsidRPr="000273BD">
        <w:rPr>
          <w:rFonts w:hAnsi="黑体" w:hint="eastAsia"/>
          <w:b/>
          <w:sz w:val="32"/>
          <w:szCs w:val="32"/>
        </w:rPr>
        <w:t>十</w:t>
      </w:r>
      <w:r w:rsidR="00202C82">
        <w:rPr>
          <w:rFonts w:hAnsi="黑体" w:hint="eastAsia"/>
          <w:b/>
          <w:sz w:val="32"/>
          <w:szCs w:val="32"/>
        </w:rPr>
        <w:t>三</w:t>
      </w:r>
      <w:r w:rsidRPr="000273BD">
        <w:rPr>
          <w:rFonts w:hAnsi="黑体" w:hint="eastAsia"/>
          <w:b/>
          <w:sz w:val="32"/>
          <w:szCs w:val="32"/>
        </w:rPr>
        <w:t>、</w:t>
      </w:r>
      <w:r w:rsidRPr="009E6E9A">
        <w:rPr>
          <w:rFonts w:hAnsi="黑体" w:hint="eastAsia"/>
          <w:b/>
          <w:sz w:val="32"/>
          <w:szCs w:val="32"/>
        </w:rPr>
        <w:t>关于</w:t>
      </w:r>
      <w:r w:rsidR="00041E3F">
        <w:rPr>
          <w:rFonts w:hAnsi="黑体" w:hint="eastAsia"/>
          <w:b/>
          <w:sz w:val="32"/>
          <w:szCs w:val="32"/>
        </w:rPr>
        <w:t>2020</w:t>
      </w:r>
      <w:r w:rsidRPr="009E6E9A">
        <w:rPr>
          <w:rFonts w:hAnsi="黑体" w:hint="eastAsia"/>
          <w:b/>
          <w:sz w:val="32"/>
          <w:szCs w:val="32"/>
        </w:rPr>
        <w:t>年度预算绩效情况的说明</w:t>
      </w:r>
    </w:p>
    <w:p w:rsidR="00B271FC" w:rsidRPr="00B70598" w:rsidRDefault="00B70598" w:rsidP="00B70598">
      <w:pPr>
        <w:rPr>
          <w:rFonts w:asciiTheme="minorEastAsia" w:hAnsiTheme="minorEastAsia"/>
          <w:sz w:val="32"/>
          <w:szCs w:val="32"/>
        </w:rPr>
      </w:pPr>
      <w:r>
        <w:rPr>
          <w:rFonts w:asciiTheme="minorEastAsia" w:hAnsiTheme="minorEastAsia" w:hint="eastAsia"/>
          <w:sz w:val="32"/>
          <w:szCs w:val="32"/>
        </w:rPr>
        <w:t xml:space="preserve">    </w:t>
      </w:r>
      <w:r w:rsidR="00B30D53">
        <w:rPr>
          <w:rFonts w:asciiTheme="minorEastAsia" w:hAnsiTheme="minorEastAsia" w:hint="eastAsia"/>
          <w:sz w:val="32"/>
          <w:szCs w:val="32"/>
        </w:rPr>
        <w:t>2020年，我单位机构改革上收省直管理以来，认真落</w:t>
      </w:r>
      <w:r w:rsidR="00DA228D">
        <w:rPr>
          <w:rFonts w:asciiTheme="minorEastAsia" w:hAnsiTheme="minorEastAsia" w:hint="eastAsia"/>
          <w:sz w:val="32"/>
          <w:szCs w:val="32"/>
        </w:rPr>
        <w:t>实上级财政部门关于预算绩效管理相关部署</w:t>
      </w:r>
      <w:r w:rsidR="00B30D53">
        <w:rPr>
          <w:rFonts w:asciiTheme="minorEastAsia" w:hAnsiTheme="minorEastAsia" w:hint="eastAsia"/>
          <w:sz w:val="32"/>
          <w:szCs w:val="32"/>
        </w:rPr>
        <w:t>，</w:t>
      </w:r>
      <w:r w:rsidR="00DA228D">
        <w:rPr>
          <w:rFonts w:asciiTheme="minorEastAsia" w:hAnsiTheme="minorEastAsia" w:hint="eastAsia"/>
          <w:sz w:val="32"/>
          <w:szCs w:val="32"/>
        </w:rPr>
        <w:t>进一步加强财政资金监管，稳步推进预算管理绩效评价工作，促进财政资金使用效益不断提升，财政资金使用更加安全、高效，单位整体绩效管理目标</w:t>
      </w:r>
      <w:r w:rsidR="0051561F">
        <w:rPr>
          <w:rFonts w:asciiTheme="minorEastAsia" w:hAnsiTheme="minorEastAsia" w:hint="eastAsia"/>
          <w:sz w:val="32"/>
          <w:szCs w:val="32"/>
        </w:rPr>
        <w:t>不断实现</w:t>
      </w:r>
      <w:r w:rsidR="00DA228D">
        <w:rPr>
          <w:rFonts w:asciiTheme="minorEastAsia" w:hAnsiTheme="minorEastAsia" w:hint="eastAsia"/>
          <w:sz w:val="32"/>
          <w:szCs w:val="32"/>
        </w:rPr>
        <w:t>。</w:t>
      </w:r>
      <w:r w:rsidR="000C1C1A">
        <w:rPr>
          <w:rFonts w:asciiTheme="minorEastAsia" w:hAnsiTheme="minorEastAsia" w:hint="eastAsia"/>
          <w:sz w:val="32"/>
          <w:szCs w:val="32"/>
        </w:rPr>
        <w:t>2020年单位绩效评价项目一个，即：</w:t>
      </w:r>
      <w:r w:rsidR="000C1C1A" w:rsidRPr="005F2E65">
        <w:rPr>
          <w:rFonts w:asciiTheme="minorEastAsia" w:hAnsiTheme="minorEastAsia" w:hint="eastAsia"/>
          <w:sz w:val="32"/>
          <w:szCs w:val="32"/>
        </w:rPr>
        <w:t>监测事权上收改革项目</w:t>
      </w:r>
      <w:r w:rsidR="000C1C1A">
        <w:rPr>
          <w:rFonts w:asciiTheme="minorEastAsia" w:hAnsiTheme="minorEastAsia" w:hint="eastAsia"/>
          <w:sz w:val="32"/>
          <w:szCs w:val="32"/>
        </w:rPr>
        <w:t>，任务包括</w:t>
      </w:r>
      <w:r w:rsidR="000C1C1A" w:rsidRPr="005F2E65">
        <w:rPr>
          <w:rFonts w:asciiTheme="minorEastAsia" w:hAnsiTheme="minorEastAsia" w:hint="eastAsia"/>
          <w:sz w:val="32"/>
          <w:szCs w:val="32"/>
        </w:rPr>
        <w:t>常规国控、省控断面环境质量监测，城市集中式饮用水源地水质监测，重金属专项监测，水功能区监测，洞庭湖芦苇腐解对洞庭湖水质影响专项监测，生态环境状况及重点生态功能区县域环境质量监测，洞庭湖区加密监测，洞庭湖内湖专项监测等监测</w:t>
      </w:r>
      <w:r w:rsidR="000C1C1A">
        <w:rPr>
          <w:rFonts w:asciiTheme="minorEastAsia" w:hAnsiTheme="minorEastAsia" w:hint="eastAsia"/>
          <w:sz w:val="32"/>
          <w:szCs w:val="32"/>
        </w:rPr>
        <w:t>工作及</w:t>
      </w:r>
      <w:r w:rsidR="000C1C1A" w:rsidRPr="005F2E65">
        <w:rPr>
          <w:rFonts w:asciiTheme="minorEastAsia" w:hAnsiTheme="minorEastAsia" w:hint="eastAsia"/>
          <w:sz w:val="32"/>
          <w:szCs w:val="32"/>
        </w:rPr>
        <w:t>质量体系管理</w:t>
      </w:r>
      <w:r w:rsidR="000C1C1A">
        <w:rPr>
          <w:rFonts w:asciiTheme="minorEastAsia" w:hAnsiTheme="minorEastAsia" w:hint="eastAsia"/>
          <w:sz w:val="32"/>
          <w:szCs w:val="32"/>
        </w:rPr>
        <w:t>建设、数据质量管控、</w:t>
      </w:r>
      <w:r w:rsidR="000C1C1A" w:rsidRPr="005F2E65">
        <w:rPr>
          <w:rFonts w:asciiTheme="minorEastAsia" w:hAnsiTheme="minorEastAsia" w:hint="eastAsia"/>
          <w:sz w:val="32"/>
          <w:szCs w:val="32"/>
        </w:rPr>
        <w:t>监测基础夯实</w:t>
      </w:r>
      <w:r w:rsidR="000C1C1A">
        <w:rPr>
          <w:rFonts w:asciiTheme="minorEastAsia" w:hAnsiTheme="minorEastAsia" w:hint="eastAsia"/>
          <w:sz w:val="32"/>
          <w:szCs w:val="32"/>
        </w:rPr>
        <w:t>、</w:t>
      </w:r>
      <w:r w:rsidR="000C1C1A" w:rsidRPr="005F2E65">
        <w:rPr>
          <w:rFonts w:asciiTheme="minorEastAsia" w:hAnsiTheme="minorEastAsia" w:hint="eastAsia"/>
          <w:sz w:val="32"/>
          <w:szCs w:val="32"/>
        </w:rPr>
        <w:t>监测能力提升</w:t>
      </w:r>
      <w:r w:rsidR="000C1C1A">
        <w:rPr>
          <w:rFonts w:asciiTheme="minorEastAsia" w:hAnsiTheme="minorEastAsia" w:hint="eastAsia"/>
          <w:sz w:val="32"/>
          <w:szCs w:val="32"/>
        </w:rPr>
        <w:t>等；涉及资金386.81万元，</w:t>
      </w:r>
      <w:r w:rsidR="000C1C1A" w:rsidRPr="00553474">
        <w:rPr>
          <w:rFonts w:asciiTheme="minorEastAsia" w:hAnsiTheme="minorEastAsia" w:hint="eastAsia"/>
          <w:sz w:val="32"/>
          <w:szCs w:val="32"/>
        </w:rPr>
        <w:t>根据《湖南省环境保护专项资金管理办法》</w:t>
      </w:r>
      <w:r w:rsidR="000C1C1A">
        <w:rPr>
          <w:rFonts w:asciiTheme="minorEastAsia" w:hAnsiTheme="minorEastAsia" w:hint="eastAsia"/>
          <w:sz w:val="32"/>
          <w:szCs w:val="32"/>
        </w:rPr>
        <w:t>及结合本单位实际，单位制定了专项资金管理规定；</w:t>
      </w:r>
      <w:r w:rsidR="000C1C1A" w:rsidRPr="00553474">
        <w:rPr>
          <w:rFonts w:asciiTheme="minorEastAsia" w:hAnsiTheme="minorEastAsia" w:hint="eastAsia"/>
          <w:sz w:val="32"/>
          <w:szCs w:val="32"/>
        </w:rPr>
        <w:t>根据《湖南省2020年监测工作要点》，</w:t>
      </w:r>
      <w:r w:rsidR="000C1C1A" w:rsidRPr="00B70598">
        <w:rPr>
          <w:rFonts w:asciiTheme="minorEastAsia" w:hAnsiTheme="minorEastAsia" w:hint="eastAsia"/>
          <w:sz w:val="32"/>
          <w:szCs w:val="32"/>
        </w:rPr>
        <w:t>单位各科室按月、季度、年度较好地完成了年初设定的项目工作任务，各项监测得到有序开展，项目数据</w:t>
      </w:r>
      <w:r w:rsidR="000C1C1A">
        <w:rPr>
          <w:rFonts w:asciiTheme="minorEastAsia" w:hAnsiTheme="minorEastAsia" w:hint="eastAsia"/>
          <w:sz w:val="32"/>
          <w:szCs w:val="32"/>
        </w:rPr>
        <w:t>在确保</w:t>
      </w:r>
      <w:r w:rsidR="000C1C1A" w:rsidRPr="00553474">
        <w:rPr>
          <w:rFonts w:asciiTheme="minorEastAsia" w:hAnsiTheme="minorEastAsia" w:hint="eastAsia"/>
          <w:sz w:val="32"/>
          <w:szCs w:val="32"/>
        </w:rPr>
        <w:t>“真准全”</w:t>
      </w:r>
      <w:r w:rsidR="000C1C1A">
        <w:rPr>
          <w:rFonts w:asciiTheme="minorEastAsia" w:hAnsiTheme="minorEastAsia" w:hint="eastAsia"/>
          <w:sz w:val="32"/>
          <w:szCs w:val="32"/>
        </w:rPr>
        <w:t>的前提下，</w:t>
      </w:r>
      <w:r w:rsidR="000C1C1A" w:rsidRPr="00B70598">
        <w:rPr>
          <w:rFonts w:asciiTheme="minorEastAsia" w:hAnsiTheme="minorEastAsia" w:hint="eastAsia"/>
          <w:sz w:val="32"/>
          <w:szCs w:val="32"/>
        </w:rPr>
        <w:t>上报合格率达到100%。</w:t>
      </w:r>
      <w:r w:rsidR="0051561F">
        <w:rPr>
          <w:rFonts w:asciiTheme="minorEastAsia" w:hAnsiTheme="minorEastAsia" w:hint="eastAsia"/>
          <w:sz w:val="32"/>
          <w:szCs w:val="32"/>
        </w:rPr>
        <w:t>2020年</w:t>
      </w:r>
      <w:r w:rsidR="00CF4C83">
        <w:rPr>
          <w:rFonts w:asciiTheme="minorEastAsia" w:hAnsiTheme="minorEastAsia" w:hint="eastAsia"/>
          <w:sz w:val="32"/>
          <w:szCs w:val="32"/>
        </w:rPr>
        <w:t>单位</w:t>
      </w:r>
      <w:r w:rsidR="00B30D53">
        <w:rPr>
          <w:rFonts w:asciiTheme="minorEastAsia" w:hAnsiTheme="minorEastAsia" w:hint="eastAsia"/>
          <w:sz w:val="32"/>
          <w:szCs w:val="32"/>
        </w:rPr>
        <w:t>整体绩效</w:t>
      </w:r>
      <w:r w:rsidR="0051561F">
        <w:rPr>
          <w:rFonts w:asciiTheme="minorEastAsia" w:hAnsiTheme="minorEastAsia" w:hint="eastAsia"/>
          <w:sz w:val="32"/>
          <w:szCs w:val="32"/>
        </w:rPr>
        <w:t>目标</w:t>
      </w:r>
      <w:r w:rsidR="00B30D53">
        <w:rPr>
          <w:rFonts w:asciiTheme="minorEastAsia" w:hAnsiTheme="minorEastAsia" w:hint="eastAsia"/>
          <w:sz w:val="32"/>
          <w:szCs w:val="32"/>
        </w:rPr>
        <w:t>自评</w:t>
      </w:r>
      <w:r w:rsidR="0051561F">
        <w:rPr>
          <w:rFonts w:asciiTheme="minorEastAsia" w:hAnsiTheme="minorEastAsia" w:hint="eastAsia"/>
          <w:sz w:val="32"/>
          <w:szCs w:val="32"/>
        </w:rPr>
        <w:t>完成较好</w:t>
      </w:r>
      <w:r w:rsidR="00CF4C83">
        <w:rPr>
          <w:rFonts w:asciiTheme="minorEastAsia" w:hAnsiTheme="minorEastAsia" w:hint="eastAsia"/>
          <w:sz w:val="32"/>
          <w:szCs w:val="32"/>
        </w:rPr>
        <w:t>，在预算管理、预算执行等方面较好的支持了单位</w:t>
      </w:r>
      <w:r w:rsidR="00B271FC">
        <w:rPr>
          <w:rFonts w:asciiTheme="minorEastAsia" w:hAnsiTheme="minorEastAsia" w:hint="eastAsia"/>
          <w:sz w:val="32"/>
          <w:szCs w:val="32"/>
        </w:rPr>
        <w:t>以“四严四基”为主线，以打造“五个中心”为目标的各项工作的完成与发展</w:t>
      </w:r>
      <w:r w:rsidR="00B271FC" w:rsidRPr="00B271FC">
        <w:rPr>
          <w:rFonts w:asciiTheme="minorEastAsia" w:hAnsiTheme="minorEastAsia" w:hint="eastAsia"/>
          <w:sz w:val="32"/>
          <w:szCs w:val="32"/>
        </w:rPr>
        <w:t>。</w:t>
      </w:r>
      <w:r>
        <w:rPr>
          <w:rFonts w:asciiTheme="minorEastAsia" w:hAnsiTheme="minorEastAsia" w:hint="eastAsia"/>
          <w:sz w:val="32"/>
          <w:szCs w:val="32"/>
        </w:rPr>
        <w:t>2020年单位</w:t>
      </w:r>
      <w:r w:rsidR="000C1C1A">
        <w:rPr>
          <w:rFonts w:asciiTheme="minorEastAsia" w:hAnsiTheme="minorEastAsia" w:hint="eastAsia"/>
          <w:sz w:val="32"/>
          <w:szCs w:val="32"/>
        </w:rPr>
        <w:t>本年</w:t>
      </w:r>
      <w:r w:rsidR="00B271FC">
        <w:rPr>
          <w:rFonts w:asciiTheme="minorEastAsia" w:hAnsiTheme="minorEastAsia" w:hint="eastAsia"/>
          <w:sz w:val="32"/>
          <w:szCs w:val="32"/>
        </w:rPr>
        <w:t>收入</w:t>
      </w:r>
      <w:r w:rsidR="000C1C1A">
        <w:rPr>
          <w:rFonts w:asciiTheme="minorEastAsia" w:hAnsiTheme="minorEastAsia" w:hint="eastAsia"/>
          <w:sz w:val="32"/>
          <w:szCs w:val="32"/>
        </w:rPr>
        <w:t>1790.03</w:t>
      </w:r>
      <w:r w:rsidR="00F838C0">
        <w:rPr>
          <w:rFonts w:asciiTheme="minorEastAsia" w:hAnsiTheme="minorEastAsia" w:hint="eastAsia"/>
          <w:sz w:val="32"/>
          <w:szCs w:val="32"/>
        </w:rPr>
        <w:t>万元，其中</w:t>
      </w:r>
      <w:r w:rsidR="000C1C1A">
        <w:rPr>
          <w:rFonts w:asciiTheme="minorEastAsia" w:hAnsiTheme="minorEastAsia" w:hint="eastAsia"/>
          <w:sz w:val="32"/>
          <w:szCs w:val="32"/>
        </w:rPr>
        <w:t>：</w:t>
      </w:r>
      <w:r w:rsidR="00F838C0">
        <w:rPr>
          <w:rFonts w:asciiTheme="minorEastAsia" w:hAnsiTheme="minorEastAsia" w:hint="eastAsia"/>
          <w:sz w:val="32"/>
          <w:szCs w:val="32"/>
        </w:rPr>
        <w:t>一般公共预算财政拨款收入609.21万元，其他收入（非同级财政拨款）1180.82</w:t>
      </w:r>
      <w:r w:rsidR="000C1C1A">
        <w:rPr>
          <w:rFonts w:asciiTheme="minorEastAsia" w:hAnsiTheme="minorEastAsia" w:hint="eastAsia"/>
          <w:sz w:val="32"/>
          <w:szCs w:val="32"/>
        </w:rPr>
        <w:t>万元；2020年单位本年支出1510.04万元，执行率到84.36%。</w:t>
      </w:r>
    </w:p>
    <w:p w:rsidR="00B271FC" w:rsidRPr="000C1C1A" w:rsidRDefault="00B271FC" w:rsidP="00B271FC">
      <w:pPr>
        <w:pStyle w:val="a7"/>
        <w:spacing w:before="0" w:beforeAutospacing="0" w:after="0" w:afterAutospacing="0" w:line="560" w:lineRule="exact"/>
        <w:ind w:firstLineChars="200" w:firstLine="640"/>
        <w:jc w:val="both"/>
        <w:rPr>
          <w:rFonts w:ascii="仿宋" w:eastAsia="仿宋" w:hAnsi="仿宋"/>
          <w:sz w:val="32"/>
          <w:szCs w:val="32"/>
        </w:rPr>
      </w:pPr>
    </w:p>
    <w:p w:rsidR="00CF4C83" w:rsidRPr="00B271FC" w:rsidRDefault="00CF4C83" w:rsidP="00CF4C83">
      <w:pPr>
        <w:pStyle w:val="Default"/>
        <w:ind w:firstLineChars="200" w:firstLine="640"/>
        <w:rPr>
          <w:rFonts w:asciiTheme="minorEastAsia" w:eastAsiaTheme="minorEastAsia" w:hAnsiTheme="minorEastAsia"/>
          <w:sz w:val="32"/>
          <w:szCs w:val="32"/>
        </w:rPr>
      </w:pPr>
    </w:p>
    <w:p w:rsidR="00CF4C83" w:rsidRDefault="00CF4C83" w:rsidP="00CF4C83">
      <w:pPr>
        <w:pStyle w:val="Default"/>
        <w:ind w:firstLineChars="200" w:firstLine="640"/>
        <w:rPr>
          <w:rFonts w:asciiTheme="minorEastAsia" w:eastAsiaTheme="minorEastAsia" w:hAnsiTheme="minorEastAsia"/>
          <w:sz w:val="32"/>
          <w:szCs w:val="3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p>
    <w:p w:rsidR="00B70598" w:rsidRPr="000146A2" w:rsidRDefault="00B70598" w:rsidP="00214427">
      <w:pPr>
        <w:pStyle w:val="Default"/>
        <w:jc w:val="center"/>
        <w:rPr>
          <w:sz w:val="72"/>
          <w:szCs w:val="72"/>
        </w:rPr>
      </w:pPr>
    </w:p>
    <w:p w:rsidR="00214427" w:rsidRPr="000146A2" w:rsidRDefault="00214427" w:rsidP="00214427">
      <w:pPr>
        <w:pStyle w:val="Default"/>
        <w:jc w:val="center"/>
        <w:rPr>
          <w:sz w:val="72"/>
          <w:szCs w:val="72"/>
        </w:rPr>
      </w:pPr>
      <w:r w:rsidRPr="000146A2">
        <w:rPr>
          <w:rFonts w:hint="eastAsia"/>
          <w:sz w:val="72"/>
          <w:szCs w:val="72"/>
        </w:rPr>
        <w:t>第四部分</w:t>
      </w:r>
    </w:p>
    <w:p w:rsidR="00214427" w:rsidRPr="000146A2" w:rsidRDefault="00214427" w:rsidP="00214427">
      <w:pPr>
        <w:jc w:val="center"/>
        <w:rPr>
          <w:rFonts w:ascii="黑体" w:eastAsia="黑体" w:cs="黑体"/>
          <w:color w:val="000000"/>
          <w:kern w:val="0"/>
          <w:sz w:val="72"/>
          <w:szCs w:val="72"/>
        </w:rPr>
      </w:pPr>
    </w:p>
    <w:p w:rsidR="00704395" w:rsidRPr="000146A2" w:rsidRDefault="00214427" w:rsidP="00704395">
      <w:pPr>
        <w:jc w:val="center"/>
        <w:rPr>
          <w:rFonts w:ascii="黑体" w:eastAsia="黑体" w:cs="黑体"/>
          <w:color w:val="000000"/>
          <w:kern w:val="0"/>
          <w:sz w:val="72"/>
          <w:szCs w:val="72"/>
        </w:rPr>
      </w:pPr>
      <w:r w:rsidRPr="000146A2">
        <w:rPr>
          <w:rFonts w:ascii="黑体" w:eastAsia="黑体" w:cs="黑体" w:hint="eastAsia"/>
          <w:color w:val="000000"/>
          <w:kern w:val="0"/>
          <w:sz w:val="72"/>
          <w:szCs w:val="72"/>
        </w:rPr>
        <w:t>名词解释</w:t>
      </w:r>
    </w:p>
    <w:p w:rsidR="00704395" w:rsidRDefault="00704395">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04395" w:rsidRDefault="00704395" w:rsidP="00704395">
      <w:pPr>
        <w:ind w:firstLineChars="200" w:firstLine="640"/>
        <w:jc w:val="left"/>
        <w:rPr>
          <w:rFonts w:asciiTheme="minorEastAsia" w:hAnsiTheme="minorEastAsia" w:cs="黑体"/>
          <w:color w:val="000000"/>
          <w:kern w:val="0"/>
          <w:sz w:val="32"/>
          <w:szCs w:val="32"/>
        </w:rPr>
      </w:pPr>
    </w:p>
    <w:p w:rsidR="00C77645" w:rsidRPr="004D5722" w:rsidRDefault="004D5722" w:rsidP="004D5722">
      <w:pPr>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 xml:space="preserve">    </w:t>
      </w:r>
      <w:r w:rsidR="00704395" w:rsidRPr="004D5722">
        <w:rPr>
          <w:rFonts w:asciiTheme="minorEastAsia" w:hAnsiTheme="minorEastAsia" w:cs="黑体" w:hint="eastAsia"/>
          <w:color w:val="000000"/>
          <w:kern w:val="0"/>
          <w:sz w:val="32"/>
          <w:szCs w:val="32"/>
        </w:rPr>
        <w:t>一、</w:t>
      </w:r>
      <w:r w:rsidRPr="004D5722">
        <w:rPr>
          <w:rFonts w:asciiTheme="minorEastAsia" w:hAnsiTheme="minorEastAsia" w:hint="eastAsia"/>
          <w:sz w:val="32"/>
          <w:szCs w:val="32"/>
        </w:rPr>
        <w:t>基本支出：指为保障机构正常运转、完成日常工作任务而发生的各项支出，包括人员支出和公用支出。</w:t>
      </w:r>
    </w:p>
    <w:p w:rsidR="004D5722" w:rsidRPr="004D5722" w:rsidRDefault="004D5722" w:rsidP="004D5722">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sidR="00704395" w:rsidRPr="004D5722">
        <w:rPr>
          <w:rFonts w:asciiTheme="minorEastAsia" w:eastAsiaTheme="minorEastAsia" w:hAnsiTheme="minorEastAsia" w:hint="eastAsia"/>
          <w:sz w:val="32"/>
          <w:szCs w:val="32"/>
        </w:rPr>
        <w:t>二、</w:t>
      </w:r>
      <w:r w:rsidR="00B844D6">
        <w:rPr>
          <w:rFonts w:asciiTheme="minorEastAsia" w:eastAsiaTheme="minorEastAsia" w:hAnsiTheme="minorEastAsia" w:hint="eastAsia"/>
          <w:sz w:val="32"/>
          <w:szCs w:val="32"/>
        </w:rPr>
        <w:t>项目支出：指在基本支出以外为完成相关</w:t>
      </w:r>
      <w:r w:rsidRPr="004D5722">
        <w:rPr>
          <w:rFonts w:asciiTheme="minorEastAsia" w:eastAsiaTheme="minorEastAsia" w:hAnsiTheme="minorEastAsia" w:hint="eastAsia"/>
          <w:sz w:val="32"/>
          <w:szCs w:val="32"/>
        </w:rPr>
        <w:t>任务和事业发展目标所发生的各项支出。</w:t>
      </w:r>
    </w:p>
    <w:p w:rsidR="004D5722" w:rsidRPr="004D5722" w:rsidRDefault="004D5722" w:rsidP="004D5722">
      <w:pPr>
        <w:jc w:val="left"/>
        <w:rPr>
          <w:rFonts w:asciiTheme="minorEastAsia" w:hAnsiTheme="minorEastAsia"/>
          <w:sz w:val="32"/>
          <w:szCs w:val="32"/>
        </w:rPr>
      </w:pPr>
      <w:r>
        <w:rPr>
          <w:rFonts w:asciiTheme="minorEastAsia" w:hAnsiTheme="minorEastAsia" w:cs="黑体" w:hint="eastAsia"/>
          <w:color w:val="000000"/>
          <w:kern w:val="0"/>
          <w:sz w:val="32"/>
          <w:szCs w:val="32"/>
        </w:rPr>
        <w:t xml:space="preserve">    </w:t>
      </w:r>
      <w:r w:rsidR="00704395" w:rsidRPr="004D5722">
        <w:rPr>
          <w:rFonts w:asciiTheme="minorEastAsia" w:hAnsiTheme="minorEastAsia" w:cs="黑体" w:hint="eastAsia"/>
          <w:color w:val="000000"/>
          <w:kern w:val="0"/>
          <w:sz w:val="32"/>
          <w:szCs w:val="32"/>
        </w:rPr>
        <w:t>三、</w:t>
      </w:r>
      <w:r w:rsidRPr="004D5722">
        <w:rPr>
          <w:rFonts w:asciiTheme="minorEastAsia" w:hAnsiTheme="minorEastAsia" w:hint="eastAsia"/>
          <w:sz w:val="32"/>
          <w:szCs w:val="32"/>
        </w:rPr>
        <w:t>“三公”经费：指通过财政拨款资金安排的因公出国（境）费、公务用车购置及运行费和公务接待费支出。</w:t>
      </w:r>
    </w:p>
    <w:p w:rsidR="00E67BE6" w:rsidRPr="004D5722" w:rsidRDefault="004D5722" w:rsidP="004D5722">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四、</w:t>
      </w:r>
      <w:r w:rsidR="00B844D6">
        <w:rPr>
          <w:rFonts w:asciiTheme="minorEastAsia" w:eastAsiaTheme="minorEastAsia" w:hAnsiTheme="minorEastAsia" w:hint="eastAsia"/>
          <w:sz w:val="32"/>
          <w:szCs w:val="32"/>
        </w:rPr>
        <w:t>机关运行经费：是单位</w:t>
      </w:r>
      <w:r w:rsidR="00F43967">
        <w:rPr>
          <w:rFonts w:asciiTheme="minorEastAsia" w:eastAsiaTheme="minorEastAsia" w:hAnsiTheme="minorEastAsia" w:hint="eastAsia"/>
          <w:sz w:val="32"/>
          <w:szCs w:val="32"/>
        </w:rPr>
        <w:t>的公用经费，包括办公费、</w:t>
      </w:r>
      <w:r w:rsidRPr="004D5722">
        <w:rPr>
          <w:rFonts w:asciiTheme="minorEastAsia" w:eastAsiaTheme="minorEastAsia" w:hAnsiTheme="minorEastAsia" w:hint="eastAsia"/>
          <w:sz w:val="32"/>
          <w:szCs w:val="32"/>
        </w:rPr>
        <w:t>印刷费、邮电费、差旅费、会议费、福利费、日常维修费、专用材</w:t>
      </w:r>
      <w:r w:rsidR="00F43967">
        <w:rPr>
          <w:rFonts w:asciiTheme="minorEastAsia" w:eastAsiaTheme="minorEastAsia" w:hAnsiTheme="minorEastAsia" w:hint="eastAsia"/>
          <w:sz w:val="32"/>
          <w:szCs w:val="32"/>
        </w:rPr>
        <w:t>料、办公用房水电费</w:t>
      </w:r>
      <w:r w:rsidRPr="004D5722">
        <w:rPr>
          <w:rFonts w:asciiTheme="minorEastAsia" w:eastAsiaTheme="minorEastAsia" w:hAnsiTheme="minorEastAsia" w:hint="eastAsia"/>
          <w:sz w:val="32"/>
          <w:szCs w:val="32"/>
        </w:rPr>
        <w:t>、办公用房物业管理费、公务用车</w:t>
      </w:r>
      <w:r w:rsidR="00F43967">
        <w:rPr>
          <w:rFonts w:asciiTheme="minorEastAsia" w:eastAsiaTheme="minorEastAsia" w:hAnsiTheme="minorEastAsia" w:hint="eastAsia"/>
          <w:sz w:val="32"/>
          <w:szCs w:val="32"/>
        </w:rPr>
        <w:t>运行维护费</w:t>
      </w:r>
      <w:r w:rsidRPr="004D5722">
        <w:rPr>
          <w:rFonts w:asciiTheme="minorEastAsia" w:eastAsiaTheme="minorEastAsia" w:hAnsiTheme="minorEastAsia" w:hint="eastAsia"/>
          <w:sz w:val="32"/>
          <w:szCs w:val="32"/>
        </w:rPr>
        <w:t>及其他费用。</w:t>
      </w:r>
    </w:p>
    <w:p w:rsidR="00E67BE6" w:rsidRDefault="00E67BE6"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E67BE6" w:rsidRPr="007C4539" w:rsidRDefault="00E67BE6" w:rsidP="00E67BE6">
      <w:pPr>
        <w:pStyle w:val="Default"/>
        <w:jc w:val="center"/>
        <w:rPr>
          <w:sz w:val="72"/>
          <w:szCs w:val="72"/>
        </w:rPr>
      </w:pPr>
    </w:p>
    <w:p w:rsidR="00E67BE6" w:rsidRDefault="00E67BE6" w:rsidP="00E67BE6">
      <w:pPr>
        <w:pStyle w:val="Default"/>
        <w:jc w:val="center"/>
        <w:rPr>
          <w:sz w:val="72"/>
          <w:szCs w:val="72"/>
        </w:rPr>
      </w:pPr>
    </w:p>
    <w:p w:rsidR="00E67BE6" w:rsidRDefault="00E67BE6" w:rsidP="00E67BE6">
      <w:pPr>
        <w:pStyle w:val="Default"/>
        <w:jc w:val="center"/>
        <w:rPr>
          <w:sz w:val="72"/>
          <w:szCs w:val="72"/>
        </w:rPr>
      </w:pPr>
    </w:p>
    <w:p w:rsidR="00E67BE6" w:rsidRDefault="00E67BE6" w:rsidP="00E67BE6">
      <w:pPr>
        <w:pStyle w:val="Default"/>
        <w:jc w:val="center"/>
        <w:rPr>
          <w:sz w:val="72"/>
          <w:szCs w:val="72"/>
        </w:rPr>
      </w:pPr>
    </w:p>
    <w:p w:rsidR="00E67BE6" w:rsidRDefault="00E67BE6" w:rsidP="00E67BE6">
      <w:pPr>
        <w:pStyle w:val="Default"/>
        <w:jc w:val="center"/>
        <w:rPr>
          <w:sz w:val="72"/>
          <w:szCs w:val="72"/>
        </w:rPr>
      </w:pPr>
    </w:p>
    <w:p w:rsidR="00E67BE6" w:rsidRDefault="00E67BE6" w:rsidP="00E67BE6">
      <w:pPr>
        <w:pStyle w:val="Default"/>
        <w:jc w:val="center"/>
        <w:rPr>
          <w:sz w:val="72"/>
          <w:szCs w:val="72"/>
        </w:rPr>
      </w:pPr>
      <w:r>
        <w:rPr>
          <w:rFonts w:hint="eastAsia"/>
          <w:sz w:val="72"/>
          <w:szCs w:val="72"/>
        </w:rPr>
        <w:t>第五部分</w:t>
      </w:r>
    </w:p>
    <w:p w:rsidR="00E67BE6" w:rsidRDefault="00E67BE6" w:rsidP="00E67BE6">
      <w:pPr>
        <w:jc w:val="center"/>
        <w:rPr>
          <w:rFonts w:ascii="黑体" w:eastAsia="黑体" w:cs="黑体"/>
          <w:color w:val="000000"/>
          <w:kern w:val="0"/>
          <w:sz w:val="70"/>
          <w:szCs w:val="70"/>
        </w:rPr>
      </w:pPr>
    </w:p>
    <w:p w:rsidR="00E67BE6" w:rsidRDefault="00E67BE6" w:rsidP="00E67BE6">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BC1453" w:rsidRDefault="00E67BE6" w:rsidP="00E67BE6">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E67BE6" w:rsidRDefault="00E67BE6" w:rsidP="00E67BE6">
      <w:pPr>
        <w:jc w:val="center"/>
        <w:rPr>
          <w:rFonts w:ascii="黑体" w:eastAsia="黑体" w:cs="黑体"/>
          <w:color w:val="000000"/>
          <w:kern w:val="0"/>
          <w:sz w:val="70"/>
          <w:szCs w:val="70"/>
        </w:rPr>
      </w:pPr>
    </w:p>
    <w:p w:rsidR="009F69D6" w:rsidRPr="0052710E" w:rsidRDefault="009F69D6" w:rsidP="000146A2">
      <w:pPr>
        <w:ind w:firstLineChars="200" w:firstLine="640"/>
        <w:jc w:val="center"/>
        <w:rPr>
          <w:rFonts w:ascii="黑体" w:eastAsia="黑体" w:hAnsi="黑体" w:cs="黑体"/>
          <w:color w:val="000000"/>
          <w:kern w:val="0"/>
          <w:sz w:val="32"/>
          <w:szCs w:val="32"/>
        </w:rPr>
      </w:pPr>
      <w:r w:rsidRPr="0052710E">
        <w:rPr>
          <w:rFonts w:ascii="黑体" w:eastAsia="黑体" w:hAnsi="黑体" w:cs="黑体" w:hint="eastAsia"/>
          <w:color w:val="000000"/>
          <w:kern w:val="0"/>
          <w:sz w:val="32"/>
          <w:szCs w:val="32"/>
        </w:rPr>
        <w:t>湖南省常德生态环境监测中心</w:t>
      </w:r>
    </w:p>
    <w:p w:rsidR="009F69D6" w:rsidRPr="0052710E" w:rsidRDefault="00E67BE6" w:rsidP="000146A2">
      <w:pPr>
        <w:ind w:firstLineChars="200" w:firstLine="640"/>
        <w:jc w:val="center"/>
        <w:rPr>
          <w:rFonts w:ascii="黑体" w:eastAsia="黑体" w:hAnsi="黑体" w:cs="黑体"/>
          <w:color w:val="000000"/>
          <w:kern w:val="0"/>
          <w:sz w:val="32"/>
          <w:szCs w:val="32"/>
        </w:rPr>
      </w:pPr>
      <w:r w:rsidRPr="0052710E">
        <w:rPr>
          <w:rFonts w:ascii="黑体" w:eastAsia="黑体" w:hAnsi="黑体" w:cs="黑体" w:hint="eastAsia"/>
          <w:color w:val="000000"/>
          <w:kern w:val="0"/>
          <w:sz w:val="32"/>
          <w:szCs w:val="32"/>
        </w:rPr>
        <w:t>2020</w:t>
      </w:r>
      <w:r w:rsidR="009F69D6" w:rsidRPr="0052710E">
        <w:rPr>
          <w:rFonts w:ascii="黑体" w:eastAsia="黑体" w:hAnsi="黑体" w:cs="黑体" w:hint="eastAsia"/>
          <w:color w:val="000000"/>
          <w:kern w:val="0"/>
          <w:sz w:val="32"/>
          <w:szCs w:val="32"/>
        </w:rPr>
        <w:t>年度单位</w:t>
      </w:r>
      <w:r w:rsidRPr="0052710E">
        <w:rPr>
          <w:rFonts w:ascii="黑体" w:eastAsia="黑体" w:hAnsi="黑体" w:cs="黑体" w:hint="eastAsia"/>
          <w:color w:val="000000"/>
          <w:kern w:val="0"/>
          <w:sz w:val="32"/>
          <w:szCs w:val="32"/>
        </w:rPr>
        <w:t>整体支出绩效评价报告</w:t>
      </w:r>
    </w:p>
    <w:p w:rsidR="00314917" w:rsidRPr="009F69D6" w:rsidRDefault="00314917" w:rsidP="00314917">
      <w:pPr>
        <w:ind w:firstLineChars="200" w:firstLine="643"/>
        <w:rPr>
          <w:rFonts w:asciiTheme="minorEastAsia" w:hAnsiTheme="minorEastAsia" w:cs="黑体"/>
          <w:b/>
          <w:color w:val="000000"/>
          <w:kern w:val="0"/>
          <w:sz w:val="32"/>
          <w:szCs w:val="32"/>
        </w:rPr>
      </w:pPr>
    </w:p>
    <w:p w:rsidR="009F69D6" w:rsidRPr="000146A2" w:rsidRDefault="009F69D6" w:rsidP="00314917">
      <w:pPr>
        <w:spacing w:line="560" w:lineRule="exact"/>
        <w:ind w:firstLineChars="200" w:firstLine="640"/>
        <w:rPr>
          <w:rFonts w:asciiTheme="minorEastAsia" w:hAnsiTheme="minorEastAsia" w:cs="仿宋"/>
          <w:sz w:val="32"/>
          <w:szCs w:val="32"/>
        </w:rPr>
      </w:pPr>
      <w:r w:rsidRPr="000146A2">
        <w:rPr>
          <w:rFonts w:asciiTheme="minorEastAsia" w:hAnsiTheme="minorEastAsia" w:cs="仿宋" w:hint="eastAsia"/>
          <w:sz w:val="32"/>
          <w:szCs w:val="32"/>
        </w:rPr>
        <w:t>根据《湖南省财政厅关于做好2020年</w:t>
      </w:r>
      <w:r w:rsidR="00314917" w:rsidRPr="000146A2">
        <w:rPr>
          <w:rFonts w:asciiTheme="minorEastAsia" w:hAnsiTheme="minorEastAsia" w:cs="仿宋" w:hint="eastAsia"/>
          <w:sz w:val="32"/>
          <w:szCs w:val="32"/>
        </w:rPr>
        <w:t>度全省部门决算工作的通知》（湘财库〔2020〕18号）文件要求，我中心对单位整体支出进行了绩效评价，现报告如下：</w:t>
      </w:r>
    </w:p>
    <w:p w:rsidR="00314917" w:rsidRPr="000146A2" w:rsidRDefault="00314917" w:rsidP="00314917">
      <w:pPr>
        <w:spacing w:line="560" w:lineRule="exact"/>
        <w:ind w:firstLineChars="200" w:firstLine="640"/>
        <w:rPr>
          <w:rFonts w:asciiTheme="minorEastAsia" w:hAnsiTheme="minorEastAsia" w:cs="仿宋"/>
          <w:sz w:val="32"/>
          <w:szCs w:val="32"/>
        </w:rPr>
      </w:pPr>
      <w:r w:rsidRPr="000146A2">
        <w:rPr>
          <w:rFonts w:asciiTheme="minorEastAsia" w:hAnsiTheme="minorEastAsia" w:cs="仿宋" w:hint="eastAsia"/>
          <w:sz w:val="32"/>
          <w:szCs w:val="32"/>
        </w:rPr>
        <w:t>一、单位基本情况</w:t>
      </w:r>
    </w:p>
    <w:p w:rsidR="00314917" w:rsidRPr="000146A2" w:rsidRDefault="00314917" w:rsidP="00314917">
      <w:pPr>
        <w:spacing w:line="560" w:lineRule="exact"/>
        <w:ind w:firstLineChars="200" w:firstLine="640"/>
        <w:rPr>
          <w:rFonts w:asciiTheme="minorEastAsia" w:hAnsiTheme="minorEastAsia" w:cs="仿宋"/>
          <w:sz w:val="32"/>
          <w:szCs w:val="32"/>
        </w:rPr>
      </w:pPr>
      <w:r w:rsidRPr="000146A2">
        <w:rPr>
          <w:rFonts w:asciiTheme="minorEastAsia" w:hAnsiTheme="minorEastAsia" w:cs="仿宋" w:hint="eastAsia"/>
          <w:sz w:val="32"/>
          <w:szCs w:val="32"/>
        </w:rPr>
        <w:t>（一）单位职能职责</w:t>
      </w:r>
    </w:p>
    <w:p w:rsidR="00314917" w:rsidRPr="000146A2" w:rsidRDefault="00314917" w:rsidP="00314917">
      <w:pPr>
        <w:widowControl/>
        <w:spacing w:line="600" w:lineRule="exact"/>
        <w:rPr>
          <w:rFonts w:asciiTheme="minorEastAsia" w:hAnsiTheme="minorEastAsia"/>
          <w:sz w:val="32"/>
          <w:szCs w:val="32"/>
        </w:rPr>
      </w:pPr>
      <w:r w:rsidRPr="000146A2">
        <w:rPr>
          <w:rFonts w:asciiTheme="minorEastAsia" w:hAnsiTheme="minorEastAsia" w:hint="eastAsia"/>
          <w:sz w:val="32"/>
          <w:szCs w:val="32"/>
        </w:rPr>
        <w:t xml:space="preserve">    1.主要负责常德市区域内生态环境质量监测、分析评价工作。</w:t>
      </w:r>
    </w:p>
    <w:p w:rsidR="00314917" w:rsidRPr="000146A2" w:rsidRDefault="00314917" w:rsidP="00314917">
      <w:pPr>
        <w:widowControl/>
        <w:spacing w:line="600" w:lineRule="exact"/>
        <w:rPr>
          <w:rFonts w:asciiTheme="minorEastAsia" w:hAnsiTheme="minorEastAsia"/>
          <w:sz w:val="32"/>
          <w:szCs w:val="32"/>
        </w:rPr>
      </w:pPr>
      <w:r w:rsidRPr="000146A2">
        <w:rPr>
          <w:rFonts w:asciiTheme="minorEastAsia" w:hAnsiTheme="minorEastAsia" w:hint="eastAsia"/>
          <w:sz w:val="32"/>
          <w:szCs w:val="32"/>
        </w:rPr>
        <w:t xml:space="preserve">    2.负责常德市区域内环境质量监测网络和信息系统的维护管理。</w:t>
      </w:r>
    </w:p>
    <w:p w:rsidR="00314917" w:rsidRPr="000146A2" w:rsidRDefault="00314917" w:rsidP="00314917">
      <w:pPr>
        <w:widowControl/>
        <w:spacing w:line="600" w:lineRule="exact"/>
        <w:rPr>
          <w:rFonts w:asciiTheme="minorEastAsia" w:hAnsiTheme="minorEastAsia"/>
          <w:sz w:val="32"/>
          <w:szCs w:val="32"/>
        </w:rPr>
      </w:pPr>
      <w:r w:rsidRPr="000146A2">
        <w:rPr>
          <w:rFonts w:asciiTheme="minorEastAsia" w:hAnsiTheme="minorEastAsia" w:hint="eastAsia"/>
          <w:sz w:val="32"/>
          <w:szCs w:val="32"/>
        </w:rPr>
        <w:t xml:space="preserve">    3.指导和协助常德市生态环境局开展生态环境应急监测、执法监测、  污染源监测等工作。</w:t>
      </w:r>
    </w:p>
    <w:p w:rsidR="00314917" w:rsidRPr="000146A2" w:rsidRDefault="00314917" w:rsidP="00314917">
      <w:pPr>
        <w:widowControl/>
        <w:spacing w:line="600" w:lineRule="exact"/>
        <w:rPr>
          <w:rFonts w:asciiTheme="minorEastAsia" w:hAnsiTheme="minorEastAsia"/>
          <w:sz w:val="32"/>
          <w:szCs w:val="32"/>
        </w:rPr>
      </w:pPr>
      <w:r w:rsidRPr="000146A2">
        <w:rPr>
          <w:rFonts w:asciiTheme="minorEastAsia" w:hAnsiTheme="minorEastAsia" w:hint="eastAsia"/>
          <w:sz w:val="32"/>
          <w:szCs w:val="32"/>
        </w:rPr>
        <w:t xml:space="preserve">    4.负责对区域内县级环境监测机构开展技术和业务指导。</w:t>
      </w:r>
    </w:p>
    <w:p w:rsidR="00314917" w:rsidRPr="000146A2" w:rsidRDefault="00314917" w:rsidP="00314917">
      <w:pPr>
        <w:widowControl/>
        <w:spacing w:line="600" w:lineRule="exact"/>
        <w:rPr>
          <w:rFonts w:asciiTheme="minorEastAsia" w:hAnsiTheme="minorEastAsia"/>
          <w:sz w:val="32"/>
          <w:szCs w:val="32"/>
        </w:rPr>
      </w:pPr>
      <w:r w:rsidRPr="000146A2">
        <w:rPr>
          <w:rFonts w:asciiTheme="minorEastAsia" w:hAnsiTheme="minorEastAsia" w:hint="eastAsia"/>
          <w:sz w:val="32"/>
          <w:szCs w:val="32"/>
        </w:rPr>
        <w:t xml:space="preserve">    5.负责承办上级部门交办的其他环境监测工作。</w:t>
      </w:r>
    </w:p>
    <w:p w:rsidR="00314917" w:rsidRPr="000146A2" w:rsidRDefault="00314917" w:rsidP="00314917">
      <w:pPr>
        <w:widowControl/>
        <w:spacing w:line="600" w:lineRule="exact"/>
        <w:rPr>
          <w:rFonts w:asciiTheme="minorEastAsia" w:hAnsiTheme="minorEastAsia"/>
          <w:bCs/>
          <w:kern w:val="0"/>
          <w:sz w:val="32"/>
          <w:szCs w:val="32"/>
        </w:rPr>
      </w:pPr>
      <w:r w:rsidRPr="000146A2">
        <w:rPr>
          <w:rFonts w:asciiTheme="minorEastAsia" w:hAnsiTheme="minorEastAsia" w:hint="eastAsia"/>
          <w:bCs/>
          <w:kern w:val="0"/>
          <w:sz w:val="32"/>
          <w:szCs w:val="32"/>
        </w:rPr>
        <w:t xml:space="preserve">    </w:t>
      </w:r>
      <w:r w:rsidR="004E1BBA" w:rsidRPr="000146A2">
        <w:rPr>
          <w:rFonts w:asciiTheme="minorEastAsia" w:hAnsiTheme="minorEastAsia" w:hint="eastAsia"/>
          <w:bCs/>
          <w:kern w:val="0"/>
          <w:sz w:val="32"/>
          <w:szCs w:val="32"/>
        </w:rPr>
        <w:t>（二）机构设置情况</w:t>
      </w:r>
    </w:p>
    <w:p w:rsidR="00314917" w:rsidRPr="000146A2" w:rsidRDefault="004E1BBA" w:rsidP="00314917">
      <w:pPr>
        <w:widowControl/>
        <w:spacing w:line="600" w:lineRule="exact"/>
        <w:rPr>
          <w:rFonts w:asciiTheme="minorEastAsia" w:hAnsiTheme="minorEastAsia"/>
          <w:bCs/>
          <w:kern w:val="0"/>
          <w:sz w:val="32"/>
          <w:szCs w:val="32"/>
        </w:rPr>
      </w:pPr>
      <w:r w:rsidRPr="000146A2">
        <w:rPr>
          <w:rFonts w:asciiTheme="minorEastAsia" w:hAnsiTheme="minorEastAsia" w:hint="eastAsia"/>
          <w:bCs/>
          <w:kern w:val="0"/>
          <w:sz w:val="32"/>
          <w:szCs w:val="32"/>
        </w:rPr>
        <w:t xml:space="preserve">    2020年末，</w:t>
      </w:r>
      <w:r w:rsidR="006F2220" w:rsidRPr="000146A2">
        <w:rPr>
          <w:rFonts w:asciiTheme="minorEastAsia" w:hAnsiTheme="minorEastAsia" w:hint="eastAsia"/>
          <w:bCs/>
          <w:kern w:val="0"/>
          <w:sz w:val="32"/>
          <w:szCs w:val="32"/>
        </w:rPr>
        <w:t>机构改革新三定方案未下达前，我单位仍沿用原</w:t>
      </w:r>
      <w:r w:rsidRPr="000146A2">
        <w:rPr>
          <w:rFonts w:asciiTheme="minorEastAsia" w:hAnsiTheme="minorEastAsia" w:hint="eastAsia"/>
          <w:bCs/>
          <w:kern w:val="0"/>
          <w:sz w:val="32"/>
          <w:szCs w:val="32"/>
        </w:rPr>
        <w:t>内设科室</w:t>
      </w:r>
      <w:r w:rsidR="00D85B55" w:rsidRPr="000146A2">
        <w:rPr>
          <w:rFonts w:asciiTheme="minorEastAsia" w:hAnsiTheme="minorEastAsia" w:hint="eastAsia"/>
          <w:bCs/>
          <w:kern w:val="0"/>
          <w:sz w:val="32"/>
          <w:szCs w:val="32"/>
        </w:rPr>
        <w:t>10</w:t>
      </w:r>
      <w:r w:rsidRPr="000146A2">
        <w:rPr>
          <w:rFonts w:asciiTheme="minorEastAsia" w:hAnsiTheme="minorEastAsia" w:hint="eastAsia"/>
          <w:bCs/>
          <w:kern w:val="0"/>
          <w:sz w:val="32"/>
          <w:szCs w:val="32"/>
        </w:rPr>
        <w:t>个，分别是</w:t>
      </w:r>
      <w:r w:rsidR="00314917" w:rsidRPr="000146A2">
        <w:rPr>
          <w:rFonts w:asciiTheme="minorEastAsia" w:hAnsiTheme="minorEastAsia" w:hint="eastAsia"/>
          <w:bCs/>
          <w:kern w:val="0"/>
          <w:sz w:val="32"/>
          <w:szCs w:val="32"/>
        </w:rPr>
        <w:t>办公室、中心分析室、综合技术科、质量控制科、委托业务监测科、污染源监测科、应急监测科、大气预警预报室、</w:t>
      </w:r>
      <w:r w:rsidRPr="000146A2">
        <w:rPr>
          <w:rFonts w:asciiTheme="minorEastAsia" w:hAnsiTheme="minorEastAsia" w:hint="eastAsia"/>
          <w:bCs/>
          <w:kern w:val="0"/>
          <w:sz w:val="32"/>
          <w:szCs w:val="32"/>
        </w:rPr>
        <w:t>自动监测科</w:t>
      </w:r>
      <w:r w:rsidR="00D85B55" w:rsidRPr="000146A2">
        <w:rPr>
          <w:rFonts w:asciiTheme="minorEastAsia" w:hAnsiTheme="minorEastAsia" w:hint="eastAsia"/>
          <w:bCs/>
          <w:kern w:val="0"/>
          <w:sz w:val="32"/>
          <w:szCs w:val="32"/>
        </w:rPr>
        <w:t>、机动车尾气室</w:t>
      </w:r>
      <w:r w:rsidR="00314917" w:rsidRPr="000146A2">
        <w:rPr>
          <w:rFonts w:asciiTheme="minorEastAsia" w:hAnsiTheme="minorEastAsia" w:hint="eastAsia"/>
          <w:bCs/>
          <w:kern w:val="0"/>
          <w:sz w:val="32"/>
          <w:szCs w:val="32"/>
        </w:rPr>
        <w:t>。</w:t>
      </w:r>
    </w:p>
    <w:p w:rsidR="00757FBD" w:rsidRPr="000146A2" w:rsidRDefault="00757FBD" w:rsidP="00314917">
      <w:pPr>
        <w:widowControl/>
        <w:spacing w:line="600" w:lineRule="exact"/>
        <w:rPr>
          <w:rFonts w:asciiTheme="minorEastAsia" w:hAnsiTheme="minorEastAsia"/>
          <w:bCs/>
          <w:kern w:val="0"/>
          <w:sz w:val="32"/>
          <w:szCs w:val="32"/>
        </w:rPr>
      </w:pPr>
      <w:r w:rsidRPr="000146A2">
        <w:rPr>
          <w:rFonts w:asciiTheme="minorEastAsia" w:hAnsiTheme="minorEastAsia" w:hint="eastAsia"/>
          <w:bCs/>
          <w:kern w:val="0"/>
          <w:sz w:val="32"/>
          <w:szCs w:val="32"/>
        </w:rPr>
        <w:t xml:space="preserve">    （三）人员编制情况</w:t>
      </w:r>
    </w:p>
    <w:p w:rsidR="00314917" w:rsidRPr="000146A2" w:rsidRDefault="00F26D00" w:rsidP="00314917">
      <w:pPr>
        <w:widowControl/>
        <w:spacing w:line="600" w:lineRule="exact"/>
        <w:rPr>
          <w:rFonts w:asciiTheme="minorEastAsia" w:hAnsiTheme="minorEastAsia"/>
          <w:bCs/>
          <w:kern w:val="0"/>
          <w:sz w:val="32"/>
          <w:szCs w:val="32"/>
        </w:rPr>
      </w:pPr>
      <w:r w:rsidRPr="000146A2">
        <w:rPr>
          <w:rFonts w:asciiTheme="minorEastAsia" w:hAnsiTheme="minorEastAsia" w:hint="eastAsia"/>
          <w:bCs/>
          <w:kern w:val="0"/>
          <w:sz w:val="32"/>
          <w:szCs w:val="32"/>
        </w:rPr>
        <w:t xml:space="preserve">    2020年末，我单位共有事业编制66人，实有在编</w:t>
      </w:r>
      <w:r w:rsidR="001F4B4C" w:rsidRPr="000146A2">
        <w:rPr>
          <w:rFonts w:asciiTheme="minorEastAsia" w:hAnsiTheme="minorEastAsia" w:hint="eastAsia"/>
          <w:bCs/>
          <w:kern w:val="0"/>
          <w:sz w:val="32"/>
          <w:szCs w:val="32"/>
        </w:rPr>
        <w:t>在职</w:t>
      </w:r>
      <w:r w:rsidRPr="000146A2">
        <w:rPr>
          <w:rFonts w:asciiTheme="minorEastAsia" w:hAnsiTheme="minorEastAsia" w:hint="eastAsia"/>
          <w:bCs/>
          <w:kern w:val="0"/>
          <w:sz w:val="32"/>
          <w:szCs w:val="32"/>
        </w:rPr>
        <w:t>人员</w:t>
      </w:r>
      <w:r w:rsidR="001F4B4C" w:rsidRPr="000146A2">
        <w:rPr>
          <w:rFonts w:asciiTheme="minorEastAsia" w:hAnsiTheme="minorEastAsia" w:hint="eastAsia"/>
          <w:bCs/>
          <w:kern w:val="0"/>
          <w:sz w:val="32"/>
          <w:szCs w:val="32"/>
        </w:rPr>
        <w:t>52</w:t>
      </w:r>
      <w:r w:rsidRPr="000146A2">
        <w:rPr>
          <w:rFonts w:asciiTheme="minorEastAsia" w:hAnsiTheme="minorEastAsia" w:hint="eastAsia"/>
          <w:bCs/>
          <w:kern w:val="0"/>
          <w:sz w:val="32"/>
          <w:szCs w:val="32"/>
        </w:rPr>
        <w:t>人，</w:t>
      </w:r>
      <w:r w:rsidR="001F4B4C" w:rsidRPr="000146A2">
        <w:rPr>
          <w:rFonts w:asciiTheme="minorEastAsia" w:hAnsiTheme="minorEastAsia" w:hint="eastAsia"/>
          <w:bCs/>
          <w:kern w:val="0"/>
          <w:sz w:val="32"/>
          <w:szCs w:val="32"/>
        </w:rPr>
        <w:t>在编离岗创业人员3人，离休人员1人。</w:t>
      </w:r>
    </w:p>
    <w:p w:rsidR="00314917" w:rsidRPr="000146A2" w:rsidRDefault="00351CCD" w:rsidP="00314917">
      <w:pPr>
        <w:spacing w:line="560" w:lineRule="exact"/>
        <w:ind w:firstLineChars="200" w:firstLine="640"/>
        <w:rPr>
          <w:rFonts w:asciiTheme="minorEastAsia" w:hAnsiTheme="minorEastAsia" w:cs="仿宋"/>
          <w:sz w:val="32"/>
          <w:szCs w:val="32"/>
        </w:rPr>
      </w:pPr>
      <w:r w:rsidRPr="000146A2">
        <w:rPr>
          <w:rFonts w:asciiTheme="minorEastAsia" w:hAnsiTheme="minorEastAsia" w:cs="仿宋" w:hint="eastAsia"/>
          <w:sz w:val="32"/>
          <w:szCs w:val="32"/>
        </w:rPr>
        <w:t>二、预算支出情况</w:t>
      </w:r>
    </w:p>
    <w:p w:rsidR="00351CCD" w:rsidRPr="000146A2" w:rsidRDefault="00351CCD" w:rsidP="00314917">
      <w:pPr>
        <w:spacing w:line="560" w:lineRule="exact"/>
        <w:ind w:firstLineChars="200" w:firstLine="640"/>
        <w:rPr>
          <w:rFonts w:asciiTheme="minorEastAsia" w:hAnsiTheme="minorEastAsia" w:cs="仿宋"/>
          <w:sz w:val="32"/>
          <w:szCs w:val="32"/>
        </w:rPr>
      </w:pPr>
      <w:r w:rsidRPr="000146A2">
        <w:rPr>
          <w:rFonts w:asciiTheme="minorEastAsia" w:hAnsiTheme="minorEastAsia" w:cs="仿宋" w:hint="eastAsia"/>
          <w:sz w:val="32"/>
          <w:szCs w:val="32"/>
        </w:rPr>
        <w:t>（一）基本支出情况</w:t>
      </w:r>
    </w:p>
    <w:p w:rsidR="00FF16C3" w:rsidRPr="000146A2" w:rsidRDefault="00FF16C3" w:rsidP="00FF16C3">
      <w:pPr>
        <w:spacing w:line="560" w:lineRule="exact"/>
        <w:ind w:firstLineChars="200" w:firstLine="640"/>
        <w:rPr>
          <w:rFonts w:asciiTheme="minorEastAsia" w:hAnsiTheme="minorEastAsia" w:cs="仿宋"/>
          <w:sz w:val="32"/>
          <w:szCs w:val="32"/>
        </w:rPr>
      </w:pPr>
      <w:r w:rsidRPr="000146A2">
        <w:rPr>
          <w:rFonts w:asciiTheme="minorEastAsia" w:hAnsiTheme="minorEastAsia" w:cs="仿宋" w:hint="eastAsia"/>
          <w:sz w:val="32"/>
          <w:szCs w:val="32"/>
        </w:rPr>
        <w:lastRenderedPageBreak/>
        <w:t>基本支出系保障我单位正常运转、完成日常工作任务而发生的各项支出，包括用于在职人员基本工资、津贴补贴、绩效工资、住房公积金</w:t>
      </w:r>
      <w:r w:rsidR="003402B6" w:rsidRPr="000146A2">
        <w:rPr>
          <w:rFonts w:asciiTheme="minorEastAsia" w:hAnsiTheme="minorEastAsia" w:cs="仿宋" w:hint="eastAsia"/>
          <w:sz w:val="32"/>
          <w:szCs w:val="32"/>
        </w:rPr>
        <w:t>、离退休人生活补助（退休人员28人本期地方财政仍拨付至我单位发放）</w:t>
      </w:r>
      <w:r w:rsidRPr="000146A2">
        <w:rPr>
          <w:rFonts w:asciiTheme="minorEastAsia" w:hAnsiTheme="minorEastAsia" w:cs="仿宋" w:hint="eastAsia"/>
          <w:sz w:val="32"/>
          <w:szCs w:val="32"/>
        </w:rPr>
        <w:t>等人员经费以及办公费、邮电费、差旅费、维修（护）费</w:t>
      </w:r>
      <w:r w:rsidR="003402B6" w:rsidRPr="000146A2">
        <w:rPr>
          <w:rFonts w:asciiTheme="minorEastAsia" w:hAnsiTheme="minorEastAsia" w:cs="仿宋" w:hint="eastAsia"/>
          <w:sz w:val="32"/>
          <w:szCs w:val="32"/>
        </w:rPr>
        <w:t>、公务用车运行维护费</w:t>
      </w:r>
      <w:r w:rsidRPr="000146A2">
        <w:rPr>
          <w:rFonts w:asciiTheme="minorEastAsia" w:hAnsiTheme="minorEastAsia" w:cs="仿宋" w:hint="eastAsia"/>
          <w:sz w:val="32"/>
          <w:szCs w:val="32"/>
        </w:rPr>
        <w:t>等日常公用经费。2020年</w:t>
      </w:r>
      <w:r w:rsidR="00514014" w:rsidRPr="000146A2">
        <w:rPr>
          <w:rFonts w:asciiTheme="minorEastAsia" w:hAnsiTheme="minorEastAsia" w:cs="仿宋" w:hint="eastAsia"/>
          <w:sz w:val="32"/>
          <w:szCs w:val="32"/>
        </w:rPr>
        <w:t>一般公共预算</w:t>
      </w:r>
      <w:r w:rsidR="008148CA" w:rsidRPr="000146A2">
        <w:rPr>
          <w:rFonts w:asciiTheme="minorEastAsia" w:hAnsiTheme="minorEastAsia" w:cs="仿宋" w:hint="eastAsia"/>
          <w:sz w:val="32"/>
          <w:szCs w:val="32"/>
        </w:rPr>
        <w:t>财政拨款</w:t>
      </w:r>
      <w:r w:rsidRPr="000146A2">
        <w:rPr>
          <w:rFonts w:asciiTheme="minorEastAsia" w:hAnsiTheme="minorEastAsia" w:cs="仿宋" w:hint="eastAsia"/>
          <w:sz w:val="32"/>
          <w:szCs w:val="32"/>
        </w:rPr>
        <w:t>基本支出107.40万元，</w:t>
      </w:r>
      <w:r w:rsidR="008148CA" w:rsidRPr="000146A2">
        <w:rPr>
          <w:rFonts w:asciiTheme="minorEastAsia" w:hAnsiTheme="minorEastAsia" w:cs="仿宋" w:hint="eastAsia"/>
          <w:sz w:val="32"/>
          <w:szCs w:val="32"/>
        </w:rPr>
        <w:t>其他收入（非同级财政拨款）预算基本支出1157.96万元，</w:t>
      </w:r>
      <w:r w:rsidR="008957A5" w:rsidRPr="000146A2">
        <w:rPr>
          <w:rFonts w:asciiTheme="minorEastAsia" w:hAnsiTheme="minorEastAsia" w:cs="仿宋" w:hint="eastAsia"/>
          <w:sz w:val="32"/>
          <w:szCs w:val="32"/>
        </w:rPr>
        <w:t>基本支出</w:t>
      </w:r>
      <w:r w:rsidR="008148CA" w:rsidRPr="000146A2">
        <w:rPr>
          <w:rFonts w:asciiTheme="minorEastAsia" w:hAnsiTheme="minorEastAsia" w:cs="仿宋" w:hint="eastAsia"/>
          <w:sz w:val="32"/>
          <w:szCs w:val="32"/>
        </w:rPr>
        <w:t>合计较上一年增加65.39万元，增加5.4</w:t>
      </w:r>
      <w:r w:rsidR="00360624" w:rsidRPr="000146A2">
        <w:rPr>
          <w:rFonts w:asciiTheme="minorEastAsia" w:hAnsiTheme="minorEastAsia" w:cs="仿宋" w:hint="eastAsia"/>
          <w:sz w:val="32"/>
          <w:szCs w:val="32"/>
        </w:rPr>
        <w:t>5%</w:t>
      </w:r>
      <w:r w:rsidR="008148CA" w:rsidRPr="000146A2">
        <w:rPr>
          <w:rFonts w:asciiTheme="minorEastAsia" w:hAnsiTheme="minorEastAsia" w:cs="仿宋" w:hint="eastAsia"/>
          <w:sz w:val="32"/>
          <w:szCs w:val="32"/>
        </w:rPr>
        <w:t>。</w:t>
      </w:r>
      <w:r w:rsidR="00F320B3" w:rsidRPr="000146A2">
        <w:rPr>
          <w:rFonts w:asciiTheme="minorEastAsia" w:hAnsiTheme="minorEastAsia" w:cs="仿宋" w:hint="eastAsia"/>
          <w:sz w:val="32"/>
          <w:szCs w:val="32"/>
        </w:rPr>
        <w:t>基本支出中人员经费</w:t>
      </w:r>
      <w:r w:rsidR="00F835C0" w:rsidRPr="000146A2">
        <w:rPr>
          <w:rFonts w:asciiTheme="minorEastAsia" w:hAnsiTheme="minorEastAsia" w:cs="仿宋" w:hint="eastAsia"/>
          <w:sz w:val="32"/>
          <w:szCs w:val="32"/>
        </w:rPr>
        <w:t>1062.08</w:t>
      </w:r>
      <w:r w:rsidR="00F320B3" w:rsidRPr="000146A2">
        <w:rPr>
          <w:rFonts w:asciiTheme="minorEastAsia" w:hAnsiTheme="minorEastAsia" w:cs="仿宋" w:hint="eastAsia"/>
          <w:sz w:val="32"/>
          <w:szCs w:val="32"/>
        </w:rPr>
        <w:t>万元，占基本支出</w:t>
      </w:r>
      <w:r w:rsidR="00F835C0" w:rsidRPr="000146A2">
        <w:rPr>
          <w:rFonts w:asciiTheme="minorEastAsia" w:hAnsiTheme="minorEastAsia" w:cs="仿宋" w:hint="eastAsia"/>
          <w:sz w:val="32"/>
          <w:szCs w:val="32"/>
        </w:rPr>
        <w:t>83.94</w:t>
      </w:r>
      <w:r w:rsidR="00F320B3" w:rsidRPr="000146A2">
        <w:rPr>
          <w:rFonts w:asciiTheme="minorEastAsia" w:hAnsiTheme="minorEastAsia" w:cs="仿宋" w:hint="eastAsia"/>
          <w:sz w:val="32"/>
          <w:szCs w:val="32"/>
        </w:rPr>
        <w:t>%，较上一年下降</w:t>
      </w:r>
      <w:r w:rsidR="00F835C0" w:rsidRPr="000146A2">
        <w:rPr>
          <w:rFonts w:asciiTheme="minorEastAsia" w:hAnsiTheme="minorEastAsia" w:cs="仿宋" w:hint="eastAsia"/>
          <w:sz w:val="32"/>
          <w:szCs w:val="32"/>
        </w:rPr>
        <w:t>5.98</w:t>
      </w:r>
      <w:r w:rsidR="00F320B3" w:rsidRPr="000146A2">
        <w:rPr>
          <w:rFonts w:asciiTheme="minorEastAsia" w:hAnsiTheme="minorEastAsia" w:cs="仿宋" w:hint="eastAsia"/>
          <w:sz w:val="32"/>
          <w:szCs w:val="32"/>
        </w:rPr>
        <w:t>%，主要是</w:t>
      </w:r>
      <w:r w:rsidR="008957A5" w:rsidRPr="000146A2">
        <w:rPr>
          <w:rFonts w:asciiTheme="minorEastAsia" w:hAnsiTheme="minorEastAsia" w:cs="仿宋" w:hint="eastAsia"/>
          <w:sz w:val="32"/>
          <w:szCs w:val="32"/>
        </w:rPr>
        <w:t>本期机构改革（上收省直管理）</w:t>
      </w:r>
      <w:r w:rsidR="00F320B3" w:rsidRPr="000146A2">
        <w:rPr>
          <w:rFonts w:asciiTheme="minorEastAsia" w:hAnsiTheme="minorEastAsia" w:cs="仿宋" w:hint="eastAsia"/>
          <w:sz w:val="32"/>
          <w:szCs w:val="32"/>
        </w:rPr>
        <w:t>前</w:t>
      </w:r>
      <w:r w:rsidR="008957A5" w:rsidRPr="000146A2">
        <w:rPr>
          <w:rFonts w:asciiTheme="minorEastAsia" w:hAnsiTheme="minorEastAsia" w:cs="仿宋" w:hint="eastAsia"/>
          <w:sz w:val="32"/>
          <w:szCs w:val="32"/>
        </w:rPr>
        <w:t>，</w:t>
      </w:r>
      <w:r w:rsidR="00F320B3" w:rsidRPr="000146A2">
        <w:rPr>
          <w:rFonts w:asciiTheme="minorEastAsia" w:hAnsiTheme="minorEastAsia" w:cs="仿宋" w:hint="eastAsia"/>
          <w:sz w:val="32"/>
          <w:szCs w:val="32"/>
        </w:rPr>
        <w:t>有少量</w:t>
      </w:r>
      <w:r w:rsidR="00D61200" w:rsidRPr="000146A2">
        <w:rPr>
          <w:rFonts w:asciiTheme="minorEastAsia" w:hAnsiTheme="minorEastAsia" w:cs="仿宋" w:hint="eastAsia"/>
          <w:sz w:val="32"/>
          <w:szCs w:val="32"/>
        </w:rPr>
        <w:t>人员</w:t>
      </w:r>
      <w:r w:rsidR="00F320B3" w:rsidRPr="000146A2">
        <w:rPr>
          <w:rFonts w:asciiTheme="minorEastAsia" w:hAnsiTheme="minorEastAsia" w:cs="仿宋" w:hint="eastAsia"/>
          <w:sz w:val="32"/>
          <w:szCs w:val="32"/>
        </w:rPr>
        <w:t>转出，致实有人员减少。日常公用经费</w:t>
      </w:r>
      <w:r w:rsidR="00F835C0" w:rsidRPr="000146A2">
        <w:rPr>
          <w:rFonts w:asciiTheme="minorEastAsia" w:hAnsiTheme="minorEastAsia" w:cs="仿宋" w:hint="eastAsia"/>
          <w:sz w:val="32"/>
          <w:szCs w:val="32"/>
        </w:rPr>
        <w:t>203.29</w:t>
      </w:r>
      <w:r w:rsidR="00F320B3" w:rsidRPr="000146A2">
        <w:rPr>
          <w:rFonts w:asciiTheme="minorEastAsia" w:hAnsiTheme="minorEastAsia" w:cs="仿宋" w:hint="eastAsia"/>
          <w:sz w:val="32"/>
          <w:szCs w:val="32"/>
        </w:rPr>
        <w:t>万元，占基本支出</w:t>
      </w:r>
      <w:r w:rsidR="00662F4D" w:rsidRPr="000146A2">
        <w:rPr>
          <w:rFonts w:asciiTheme="minorEastAsia" w:hAnsiTheme="minorEastAsia" w:cs="仿宋" w:hint="eastAsia"/>
          <w:sz w:val="32"/>
          <w:szCs w:val="32"/>
        </w:rPr>
        <w:t>16.07</w:t>
      </w:r>
      <w:r w:rsidR="00F320B3" w:rsidRPr="000146A2">
        <w:rPr>
          <w:rFonts w:asciiTheme="minorEastAsia" w:hAnsiTheme="minorEastAsia" w:cs="仿宋" w:hint="eastAsia"/>
          <w:sz w:val="32"/>
          <w:szCs w:val="32"/>
        </w:rPr>
        <w:t>%，较上一年增长5</w:t>
      </w:r>
      <w:r w:rsidR="00662F4D" w:rsidRPr="000146A2">
        <w:rPr>
          <w:rFonts w:asciiTheme="minorEastAsia" w:hAnsiTheme="minorEastAsia" w:cs="仿宋" w:hint="eastAsia"/>
          <w:sz w:val="32"/>
          <w:szCs w:val="32"/>
        </w:rPr>
        <w:t>.99</w:t>
      </w:r>
      <w:r w:rsidR="00F320B3" w:rsidRPr="000146A2">
        <w:rPr>
          <w:rFonts w:asciiTheme="minorEastAsia" w:hAnsiTheme="minorEastAsia" w:cs="仿宋" w:hint="eastAsia"/>
          <w:sz w:val="32"/>
          <w:szCs w:val="32"/>
        </w:rPr>
        <w:t>%，主要是本期其他收入（非同级财政拨款）</w:t>
      </w:r>
      <w:r w:rsidR="00BA3F3C" w:rsidRPr="000146A2">
        <w:rPr>
          <w:rFonts w:asciiTheme="minorEastAsia" w:hAnsiTheme="minorEastAsia" w:cs="仿宋" w:hint="eastAsia"/>
          <w:sz w:val="32"/>
          <w:szCs w:val="32"/>
        </w:rPr>
        <w:t>基本支出中所含业务工作经费（改革后此项将转变为项目经费）增加</w:t>
      </w:r>
      <w:r w:rsidR="008957A5" w:rsidRPr="000146A2">
        <w:rPr>
          <w:rFonts w:asciiTheme="minorEastAsia" w:hAnsiTheme="minorEastAsia" w:cs="仿宋" w:hint="eastAsia"/>
          <w:sz w:val="32"/>
          <w:szCs w:val="32"/>
        </w:rPr>
        <w:t>。</w:t>
      </w:r>
    </w:p>
    <w:p w:rsidR="00D61200" w:rsidRPr="000146A2" w:rsidRDefault="00D61200" w:rsidP="00FF16C3">
      <w:pPr>
        <w:spacing w:line="560" w:lineRule="exact"/>
        <w:ind w:firstLineChars="200" w:firstLine="640"/>
        <w:rPr>
          <w:rFonts w:asciiTheme="minorEastAsia" w:hAnsiTheme="minorEastAsia" w:cs="仿宋"/>
          <w:sz w:val="32"/>
          <w:szCs w:val="32"/>
        </w:rPr>
      </w:pPr>
      <w:r w:rsidRPr="000146A2">
        <w:rPr>
          <w:rFonts w:asciiTheme="minorEastAsia" w:hAnsiTheme="minorEastAsia" w:cs="仿宋" w:hint="eastAsia"/>
          <w:sz w:val="32"/>
          <w:szCs w:val="32"/>
        </w:rPr>
        <w:t>（二）项目支出</w:t>
      </w:r>
    </w:p>
    <w:p w:rsidR="00D61200" w:rsidRPr="000146A2" w:rsidRDefault="00E26DE4" w:rsidP="00FF16C3">
      <w:pPr>
        <w:spacing w:line="560" w:lineRule="exact"/>
        <w:ind w:firstLineChars="200" w:firstLine="640"/>
        <w:rPr>
          <w:rFonts w:asciiTheme="minorEastAsia" w:hAnsiTheme="minorEastAsia" w:cs="仿宋"/>
          <w:sz w:val="32"/>
          <w:szCs w:val="32"/>
        </w:rPr>
      </w:pPr>
      <w:r w:rsidRPr="000146A2">
        <w:rPr>
          <w:rFonts w:asciiTheme="minorEastAsia" w:hAnsiTheme="minorEastAsia" w:cs="仿宋" w:hint="eastAsia"/>
          <w:sz w:val="32"/>
          <w:szCs w:val="32"/>
        </w:rPr>
        <w:t>项目支出系我单位完成相关职能职责而发生的事业支出，包括为完成</w:t>
      </w:r>
    </w:p>
    <w:p w:rsidR="00351CCD" w:rsidRPr="000146A2" w:rsidRDefault="00E26DE4" w:rsidP="00056A06">
      <w:pPr>
        <w:spacing w:line="560" w:lineRule="exact"/>
        <w:rPr>
          <w:rFonts w:asciiTheme="minorEastAsia" w:hAnsiTheme="minorEastAsia" w:cs="仿宋"/>
          <w:sz w:val="32"/>
          <w:szCs w:val="32"/>
        </w:rPr>
      </w:pPr>
      <w:r w:rsidRPr="000146A2">
        <w:rPr>
          <w:rFonts w:asciiTheme="minorEastAsia" w:hAnsiTheme="minorEastAsia" w:cs="仿宋" w:hint="eastAsia"/>
          <w:sz w:val="32"/>
          <w:szCs w:val="32"/>
        </w:rPr>
        <w:t>水环境质量监测、环境空气质量监测、土壤</w:t>
      </w:r>
      <w:r w:rsidR="00056A06" w:rsidRPr="000146A2">
        <w:rPr>
          <w:rFonts w:asciiTheme="minorEastAsia" w:hAnsiTheme="minorEastAsia" w:cs="仿宋" w:hint="eastAsia"/>
          <w:sz w:val="32"/>
          <w:szCs w:val="32"/>
        </w:rPr>
        <w:t>监测</w:t>
      </w:r>
      <w:r w:rsidRPr="000146A2">
        <w:rPr>
          <w:rFonts w:asciiTheme="minorEastAsia" w:hAnsiTheme="minorEastAsia" w:cs="仿宋" w:hint="eastAsia"/>
          <w:sz w:val="32"/>
          <w:szCs w:val="32"/>
        </w:rPr>
        <w:t>、底泥与地下水监测</w:t>
      </w:r>
      <w:r w:rsidR="00056A06" w:rsidRPr="000146A2">
        <w:rPr>
          <w:rFonts w:asciiTheme="minorEastAsia" w:hAnsiTheme="minorEastAsia" w:cs="仿宋" w:hint="eastAsia"/>
          <w:sz w:val="32"/>
          <w:szCs w:val="32"/>
        </w:rPr>
        <w:t>、声环境质量监测、执法与应急监测以及质量管理与控制、基础能力建设、监测队伍能力建设、扶贫及党风廉政建设等方面任务形成的支出。2020年项目支出244.68万元，比上年减少112.12万元，</w:t>
      </w:r>
      <w:r w:rsidR="00580590" w:rsidRPr="000146A2">
        <w:rPr>
          <w:rFonts w:asciiTheme="minorEastAsia" w:hAnsiTheme="minorEastAsia" w:cs="仿宋" w:hint="eastAsia"/>
          <w:sz w:val="32"/>
          <w:szCs w:val="32"/>
        </w:rPr>
        <w:t>下降31.42%，主要是因本期机构改革（上收省直管理），省级事权项目资金延缓至年末下达，年末部分项目资金未能形成</w:t>
      </w:r>
      <w:r w:rsidR="00640DC4" w:rsidRPr="000146A2">
        <w:rPr>
          <w:rFonts w:asciiTheme="minorEastAsia" w:hAnsiTheme="minorEastAsia" w:cs="仿宋" w:hint="eastAsia"/>
          <w:sz w:val="32"/>
          <w:szCs w:val="32"/>
        </w:rPr>
        <w:t>实际</w:t>
      </w:r>
      <w:r w:rsidR="00580590" w:rsidRPr="000146A2">
        <w:rPr>
          <w:rFonts w:asciiTheme="minorEastAsia" w:hAnsiTheme="minorEastAsia" w:cs="仿宋" w:hint="eastAsia"/>
          <w:sz w:val="32"/>
          <w:szCs w:val="32"/>
        </w:rPr>
        <w:t>支出。</w:t>
      </w:r>
    </w:p>
    <w:p w:rsidR="00816956" w:rsidRPr="000146A2" w:rsidRDefault="00816956" w:rsidP="00816956">
      <w:pPr>
        <w:spacing w:line="560" w:lineRule="exact"/>
        <w:rPr>
          <w:rFonts w:asciiTheme="minorEastAsia" w:hAnsiTheme="minorEastAsia" w:cs="仿宋"/>
          <w:sz w:val="32"/>
          <w:szCs w:val="32"/>
        </w:rPr>
      </w:pPr>
      <w:r w:rsidRPr="000146A2">
        <w:rPr>
          <w:rFonts w:asciiTheme="minorEastAsia" w:hAnsiTheme="minorEastAsia" w:cs="仿宋" w:hint="eastAsia"/>
          <w:sz w:val="32"/>
          <w:szCs w:val="32"/>
        </w:rPr>
        <w:t xml:space="preserve">    </w:t>
      </w:r>
      <w:r w:rsidR="00EC0E65" w:rsidRPr="000146A2">
        <w:rPr>
          <w:rFonts w:asciiTheme="minorEastAsia" w:hAnsiTheme="minorEastAsia" w:cs="仿宋" w:hint="eastAsia"/>
          <w:sz w:val="32"/>
          <w:szCs w:val="32"/>
        </w:rPr>
        <w:t>三、部门整体支出绩效情况</w:t>
      </w:r>
    </w:p>
    <w:p w:rsidR="001B0BB8" w:rsidRPr="000146A2" w:rsidRDefault="001B0BB8" w:rsidP="00816956">
      <w:pPr>
        <w:spacing w:line="560" w:lineRule="exact"/>
        <w:rPr>
          <w:rFonts w:asciiTheme="minorEastAsia" w:hAnsiTheme="minorEastAsia" w:cs="仿宋"/>
          <w:sz w:val="32"/>
          <w:szCs w:val="32"/>
        </w:rPr>
      </w:pPr>
      <w:r w:rsidRPr="000146A2">
        <w:rPr>
          <w:rFonts w:asciiTheme="minorEastAsia" w:hAnsiTheme="minorEastAsia" w:cs="仿宋" w:hint="eastAsia"/>
          <w:sz w:val="32"/>
          <w:szCs w:val="32"/>
        </w:rPr>
        <w:t xml:space="preserve">    2020年，常德监测中心紧紧围绕上级决策部署，以“四严四基”为主线，以打造“五个中心”为目标，狠抓了各项工作推进落实。</w:t>
      </w:r>
    </w:p>
    <w:p w:rsidR="00816956" w:rsidRPr="000146A2" w:rsidRDefault="00816956" w:rsidP="00816956">
      <w:pPr>
        <w:spacing w:line="560" w:lineRule="exact"/>
        <w:rPr>
          <w:rFonts w:asciiTheme="minorEastAsia" w:hAnsiTheme="minorEastAsia" w:cs="仿宋"/>
          <w:sz w:val="32"/>
          <w:szCs w:val="32"/>
        </w:rPr>
      </w:pPr>
      <w:r w:rsidRPr="000146A2">
        <w:rPr>
          <w:rFonts w:asciiTheme="minorEastAsia" w:hAnsiTheme="minorEastAsia" w:cs="仿宋" w:hint="eastAsia"/>
          <w:sz w:val="32"/>
          <w:szCs w:val="32"/>
        </w:rPr>
        <w:t xml:space="preserve">    1.坚持政治建设统领，支部堡垒作用不断增强</w:t>
      </w:r>
    </w:p>
    <w:p w:rsidR="00816956" w:rsidRPr="000146A2" w:rsidRDefault="00816956" w:rsidP="00816956">
      <w:pPr>
        <w:spacing w:line="560" w:lineRule="exact"/>
        <w:rPr>
          <w:rFonts w:asciiTheme="minorEastAsia" w:hAnsiTheme="minorEastAsia" w:cs="仿宋"/>
          <w:sz w:val="32"/>
          <w:szCs w:val="32"/>
        </w:rPr>
      </w:pPr>
      <w:r w:rsidRPr="000146A2">
        <w:rPr>
          <w:rFonts w:asciiTheme="minorEastAsia" w:hAnsiTheme="minorEastAsia" w:cs="仿宋" w:hint="eastAsia"/>
          <w:sz w:val="32"/>
          <w:szCs w:val="32"/>
        </w:rPr>
        <w:t xml:space="preserve">    持续深化理论学习。坚持以习近平新时代中国特色社会主义思想为指导，深入学习贯彻习近平生态文明思想、习近平谈治国理政（第三卷）、党的十九大、十九届二中、三中、四中、五中全会精神，以及坚决贯彻落实</w:t>
      </w:r>
      <w:r w:rsidRPr="000146A2">
        <w:rPr>
          <w:rFonts w:asciiTheme="minorEastAsia" w:hAnsiTheme="minorEastAsia" w:cs="仿宋" w:hint="eastAsia"/>
          <w:sz w:val="32"/>
          <w:szCs w:val="32"/>
        </w:rPr>
        <w:lastRenderedPageBreak/>
        <w:t>习近平总书记关于湖南工作系列重要讲话指示精神，认真落实部、省厅关于生态环境监测工作各项决策部署。进一步严肃党内政治生活。印发实施《2020年党建工作要点》，以政治建设为统领，以党员政治生活、积分管理为抓手，进一步深化了支部“五化”建设，持续推进“不忘初心、牢记使命”主题教育，“四个意识”进一步增强，“四个自信”更加坚定，“两个维护”更加坚决，党内政治生活进一步规范，并实现常态化。切实加强意识形态领域监管。将意识形态工作纳入中心重要议事日程，强化领导责任和各层级“一岗双责”，坚决抵制歪风邪气。制定实施《党支部落实意识形态工作责任制方案》，狠抓日常监管监督，半年一总结，强化党的思想理论武装，纯洁思想、纯洁作风，把意识形态工作贯穿于监测各项工作和干部职工日常生活全过程，纳入个人年度绩效，坚持与监测业务同部署、同落实、同检查、同考核。持续提升队伍能力素质。开展能力建设调研，班子带头，深入区县市一线，了解情况，推进问题解决，形成调研报告。实施2020年“能力素质提升年”活动，创新强化业务培训，从身边学起、从身边讲起，邀请区县市站参加，助推干部职工互学互促、市县两级共同提高。着力推进党风廉政建设。调整配强党风廉政建设和反腐败工作领导小组，出台实施《2020年党风廉政建设和反腐败工作方案》《2020年领导班子成员党风廉政建设职责分工》，明确各班子成员党风廉政建设责任，量化落实“党政同责”“一岗双责”。坚持民主集中制，切实落实“三重一大”决策与监督；抓住重点时段、重点领域、重点岗位和领导干部关键少数，常态长效深化系列专项整治，持续推进作风建设，纠治“四风”。</w:t>
      </w:r>
    </w:p>
    <w:p w:rsidR="00816956" w:rsidRPr="000146A2" w:rsidRDefault="00816956" w:rsidP="00816956">
      <w:pPr>
        <w:spacing w:line="560" w:lineRule="exact"/>
        <w:rPr>
          <w:rFonts w:asciiTheme="minorEastAsia" w:hAnsiTheme="minorEastAsia" w:cs="仿宋"/>
          <w:sz w:val="32"/>
          <w:szCs w:val="32"/>
        </w:rPr>
      </w:pPr>
      <w:r w:rsidRPr="000146A2">
        <w:rPr>
          <w:rFonts w:asciiTheme="minorEastAsia" w:hAnsiTheme="minorEastAsia" w:cs="仿宋" w:hint="eastAsia"/>
          <w:sz w:val="32"/>
          <w:szCs w:val="32"/>
        </w:rPr>
        <w:t xml:space="preserve">    2.切实落实监测事权责任，各项任务保质保量完成</w:t>
      </w:r>
    </w:p>
    <w:p w:rsidR="00816956" w:rsidRPr="000146A2" w:rsidRDefault="00816956" w:rsidP="00816956">
      <w:pPr>
        <w:spacing w:line="560" w:lineRule="exact"/>
        <w:rPr>
          <w:rFonts w:asciiTheme="minorEastAsia" w:hAnsiTheme="minorEastAsia" w:cs="仿宋"/>
          <w:sz w:val="32"/>
          <w:szCs w:val="32"/>
        </w:rPr>
      </w:pPr>
      <w:r w:rsidRPr="000146A2">
        <w:rPr>
          <w:rFonts w:asciiTheme="minorEastAsia" w:hAnsiTheme="minorEastAsia" w:cs="仿宋" w:hint="eastAsia"/>
          <w:sz w:val="32"/>
          <w:szCs w:val="32"/>
        </w:rPr>
        <w:t xml:space="preserve">    落实水环境质量监测。完成国考断面采测分离任务，全年分析样品5107个，审核填报数据8345个；完成33个国省控断面、13个县级及以上集中式饮用水水源地、4个重金属断面、33个水功能区、3个芦苇影响区域点位水质手工采样监测,以及蒋家嘴断面旬加密监测、安乐湖专项监测等常规水质监测任务，采集样品14051个，分析审核上报数据29215个。完成城</w:t>
      </w:r>
      <w:r w:rsidRPr="000146A2">
        <w:rPr>
          <w:rFonts w:asciiTheme="minorEastAsia" w:hAnsiTheme="minorEastAsia" w:cs="仿宋" w:hint="eastAsia"/>
          <w:sz w:val="32"/>
          <w:szCs w:val="32"/>
        </w:rPr>
        <w:lastRenderedPageBreak/>
        <w:t>市黑臭水体监测，审核填报数据192个。开展了“十四五”新增断面监测，为考核基数提供了支撑。保障了8个国省控水质自动监测站正常运维和数据审核。接受市局委托开展了21个市控断面水质常规监测，采集样品5084个，分析审核报出数据9592个。落实环境空气质量监测。与气象局建立会商机制，实行日报、专报、周报、月报、年报制度，编报常德市城市环境空气质量日报366期、专报445期、周报53期、月报12期；完成省预警预报平台366期数据报送；开展污染成因分析，完成分析报告31份（次）；开展城市大气降水采样监测，上报数据1436个，降尘月监测分析，审核上报数据38个。有效保障了12个省控站运维、质控管理和数据审核，突出做好了疫情防控期间自动站运维工作。落实土壤、底泥与地下水监测。完成国家网土壤环境监测6个场地21个点位采样、7个市州95个点位样品制备，制备土壤样品598份；完成常德14个企业用地地块初步调查专项质控旁站工作、常德地下水水质试点监测基础信息调查、5个国控水质断面底泥监测点位信息调查核实上报、20个省控土壤点位现场核实踏勘，核实上报45家省土壤重点监管单位所属工业园区信息，完成“十四五”地下水环境质量考核点位4口监测井监测，采集样品44个，分析报出数据145个。落实声环境质量监测。开展了市城区10个声环境功能区每季度一次的连续24小时声环境质量监测和市城区100个交通噪声点、279个区域环境噪声点的年度声环境质量监测工作，审核上报数据1147个。落实执法与应急监测。接受市局委托，承担了相关污染源执法监测和应急监测工作，支撑污染防治攻坚，完成6个规模以上入河排污口监测和30批次执法监测，编报监测报告34份；支撑环保督察问题整改，对鼎城区石板滩等废弃石煤矿矿坑治理水体开展了月度监测，采集样品1023个，分析审核报出数据1876个，编报监测报告30份。支撑环境管理需求，完成津市市工业园等排放废水监测，编报监测报告15份。促进监测数据真实可信，按照随机抽取的方式，抽取了8家重点排污单位及承担执法监测的4家检测机构开展了监测及质量核查。促进企业自证清白，遵纪守法，随机抽取了40家排污单位开</w:t>
      </w:r>
      <w:r w:rsidRPr="000146A2">
        <w:rPr>
          <w:rFonts w:asciiTheme="minorEastAsia" w:hAnsiTheme="minorEastAsia" w:cs="仿宋" w:hint="eastAsia"/>
          <w:sz w:val="32"/>
          <w:szCs w:val="32"/>
        </w:rPr>
        <w:lastRenderedPageBreak/>
        <w:t>展了自行监测帮扶指导。强化应急监测演练、应急值守和仪器设备日常维护，落实了应急监测年度自评估和预案修订，高效完成了疫情防控医疗废水、饮用水水源地应急监测和2起境内突发环境事故应急监测，以及高速公路事故应急监测演练。</w:t>
      </w:r>
    </w:p>
    <w:p w:rsidR="00816956" w:rsidRPr="000146A2" w:rsidRDefault="00816956" w:rsidP="00816956">
      <w:pPr>
        <w:spacing w:line="560" w:lineRule="exact"/>
        <w:rPr>
          <w:rFonts w:asciiTheme="minorEastAsia" w:hAnsiTheme="minorEastAsia" w:cs="仿宋"/>
          <w:sz w:val="32"/>
          <w:szCs w:val="32"/>
        </w:rPr>
      </w:pPr>
      <w:r w:rsidRPr="000146A2">
        <w:rPr>
          <w:rFonts w:asciiTheme="minorEastAsia" w:hAnsiTheme="minorEastAsia" w:cs="仿宋" w:hint="eastAsia"/>
          <w:sz w:val="32"/>
          <w:szCs w:val="32"/>
        </w:rPr>
        <w:t xml:space="preserve">    3.全面强化监测质量管控，数据“真准全”得以保障</w:t>
      </w:r>
    </w:p>
    <w:p w:rsidR="00816956" w:rsidRPr="000146A2" w:rsidRDefault="00816956" w:rsidP="00816956">
      <w:pPr>
        <w:spacing w:line="560" w:lineRule="exact"/>
        <w:rPr>
          <w:rFonts w:asciiTheme="minorEastAsia" w:hAnsiTheme="minorEastAsia" w:cs="仿宋"/>
          <w:sz w:val="32"/>
          <w:szCs w:val="32"/>
        </w:rPr>
      </w:pPr>
      <w:r w:rsidRPr="000146A2">
        <w:rPr>
          <w:rFonts w:asciiTheme="minorEastAsia" w:hAnsiTheme="minorEastAsia" w:cs="仿宋" w:hint="eastAsia"/>
          <w:sz w:val="32"/>
          <w:szCs w:val="32"/>
        </w:rPr>
        <w:t xml:space="preserve">    强化质量核查保证。对水、大气环境监测质量网相关监测工作开展比对抽查，国控站比对上报数据163个，进一步推进监测质量保障。组织参加2020年国家环境监测网4轮、生态环境部标样所3轮和省市场监督管理局2轮共13项次能力考核验证并一次性通过。组织监测中心34人参加持证上岗理论考试并全部通过，及时完成自认定操作工作。加强质量体系管理。及时完成质量体系认证资质变更，加强系统内监测质量体系检查，贯彻质量管理新标准、新规范要求，办理10项方法标准变更；规范档案管理，报告、数据可查、可溯源；规范监测行为，各项工作均在资质认定范围内运行，较好地迎接了9月份省市场监督管理局和省生态环境厅联合组织开展的检验检测质量管理“双随机”抽查检查，对指出的相关问题实行立行立改，高效完成整改并及时提交了整改报告。严格了数据质量管控。严把监测数据质量关，对采样监测分析工作实施全过程质控，全年审核报出监测数据52018个（其中采测分离数据8345个、水质常规监测数据38717个、污染源监测数据2335个、声环境质量数据1147个、降水监测数据1436个、降尘数据38个），出具监测报告129份。未出现误报错报、超资质出报告、数据无法溯源等原则性问题。</w:t>
      </w:r>
    </w:p>
    <w:p w:rsidR="00816956" w:rsidRPr="000146A2" w:rsidRDefault="00816956" w:rsidP="00816956">
      <w:pPr>
        <w:spacing w:line="560" w:lineRule="exact"/>
        <w:rPr>
          <w:rFonts w:asciiTheme="minorEastAsia" w:hAnsiTheme="minorEastAsia" w:cs="仿宋"/>
          <w:sz w:val="32"/>
          <w:szCs w:val="32"/>
        </w:rPr>
      </w:pPr>
      <w:r w:rsidRPr="000146A2">
        <w:rPr>
          <w:rFonts w:asciiTheme="minorEastAsia" w:hAnsiTheme="minorEastAsia" w:cs="仿宋" w:hint="eastAsia"/>
          <w:sz w:val="32"/>
          <w:szCs w:val="32"/>
        </w:rPr>
        <w:t xml:space="preserve">    4.着力加强基础能力保障，短板弱项进一步补强</w:t>
      </w:r>
    </w:p>
    <w:p w:rsidR="00816956" w:rsidRPr="000146A2" w:rsidRDefault="00816956" w:rsidP="00816956">
      <w:pPr>
        <w:spacing w:line="560" w:lineRule="exact"/>
        <w:rPr>
          <w:rFonts w:asciiTheme="minorEastAsia" w:hAnsiTheme="minorEastAsia" w:cs="仿宋"/>
          <w:sz w:val="32"/>
          <w:szCs w:val="32"/>
        </w:rPr>
      </w:pPr>
      <w:r w:rsidRPr="000146A2">
        <w:rPr>
          <w:rFonts w:asciiTheme="minorEastAsia" w:hAnsiTheme="minorEastAsia" w:cs="仿宋" w:hint="eastAsia"/>
          <w:sz w:val="32"/>
          <w:szCs w:val="32"/>
        </w:rPr>
        <w:t xml:space="preserve">    夯实监测基础提能力。抓实抓细基础能力建设三年行动计划，序时推进计划任务；配合常德“十四五”生态环境监测规划研究与编制，参与水、气、土、噪声、酸雨等监测点位优化调整，新建成运行长江经济带水质自动监测站13个、县级饮用水水源地水质自动监测站2个、城市酸雨站1个，升级改造水质自动监测站2个，完成大气环境省际边界站建设选址，完成</w:t>
      </w:r>
      <w:r w:rsidRPr="000146A2">
        <w:rPr>
          <w:rFonts w:asciiTheme="minorEastAsia" w:hAnsiTheme="minorEastAsia" w:cs="仿宋" w:hint="eastAsia"/>
          <w:sz w:val="32"/>
          <w:szCs w:val="32"/>
        </w:rPr>
        <w:lastRenderedPageBreak/>
        <w:t>城市声环境功能区划调整。目前常德监测中心具备9大类229项检测能力，基本满足当前常规监测需要。注重预测预报强支撑。水环境方面，针对洞庭湖蒋家嘴断面总磷异常问题，配合搭建了蒋家嘴断面上游水质预测预报综合管理平台，建成小微站10个，对总磷等指标进行监控预警、溯源，为针对性治理提供了支撑。大气环境方面，建成运行环境空气质量预测预报平台和会商视频系统，进一步完善了预测预报体系，基本具备7天预测预报能力，为大气污染防治提供了有力支撑。推进改革创新促保障。序时推进改革，对接完成人员、经费、资产划转、财务专网专线建设等工作，对接完成年终绩效、文明创建、平安建设等地方保障的奖励性资金，并扎实有序地开展了市级文明标兵单位创建、平安单位建设、绩效考核、优秀党支部建设等争先创优活动，2020年监测中心为市级文明标兵单位、平安建设合格单位。落实服务宣传树形象。落实监测服务，编制环境质量月报、环境质量报告书和生态环境状况公报，分析环境质量变化情况，综合研究环境质量改善对策，为污染防治攻坚、突出环境问题整改和生态保护提供了监测技术支撑。强化监测宣传教育，以实验室、空气质量自动监测站、预警预报中心为平台，有序推进公众开放日活动，发布监测工作宣传稿件32篇，让人民群众更多了解生态环境监测。服务脱贫攻坚，支撑贫困村牯牛山村生态环境保护，开展水源、大气监测；助力村民脱贫，帮扶贫困户实现稳定脱贫并走向富裕。</w:t>
      </w:r>
    </w:p>
    <w:p w:rsidR="00E558E1" w:rsidRPr="000146A2" w:rsidRDefault="00E558E1" w:rsidP="00E558E1">
      <w:pPr>
        <w:pStyle w:val="a7"/>
        <w:tabs>
          <w:tab w:val="center" w:pos="4742"/>
        </w:tabs>
        <w:spacing w:before="0" w:beforeAutospacing="0" w:after="0" w:afterAutospacing="0" w:line="560" w:lineRule="exact"/>
        <w:ind w:firstLineChars="200" w:firstLine="640"/>
        <w:jc w:val="both"/>
        <w:rPr>
          <w:rFonts w:asciiTheme="minorEastAsia" w:eastAsiaTheme="minorEastAsia" w:hAnsiTheme="minorEastAsia"/>
          <w:b/>
          <w:sz w:val="32"/>
          <w:szCs w:val="32"/>
        </w:rPr>
      </w:pPr>
      <w:r w:rsidRPr="000146A2">
        <w:rPr>
          <w:rFonts w:asciiTheme="minorEastAsia" w:eastAsiaTheme="minorEastAsia" w:hAnsiTheme="minorEastAsia" w:cs="黑体" w:hint="eastAsia"/>
          <w:color w:val="000000"/>
          <w:sz w:val="32"/>
          <w:szCs w:val="32"/>
        </w:rPr>
        <w:t>四、</w:t>
      </w:r>
      <w:r w:rsidRPr="000146A2">
        <w:rPr>
          <w:rFonts w:asciiTheme="minorEastAsia" w:eastAsiaTheme="minorEastAsia" w:hAnsiTheme="minorEastAsia" w:hint="eastAsia"/>
          <w:sz w:val="32"/>
          <w:szCs w:val="32"/>
        </w:rPr>
        <w:t>存在的主要问题和困难</w:t>
      </w:r>
    </w:p>
    <w:p w:rsidR="000B23A8" w:rsidRPr="000146A2" w:rsidRDefault="000B23A8" w:rsidP="000B23A8">
      <w:pPr>
        <w:spacing w:line="560" w:lineRule="exact"/>
        <w:ind w:firstLineChars="200" w:firstLine="640"/>
        <w:rPr>
          <w:rFonts w:asciiTheme="minorEastAsia" w:hAnsiTheme="minorEastAsia"/>
          <w:sz w:val="32"/>
          <w:szCs w:val="32"/>
        </w:rPr>
      </w:pPr>
      <w:r w:rsidRPr="000146A2">
        <w:rPr>
          <w:rFonts w:asciiTheme="minorEastAsia" w:hAnsiTheme="minorEastAsia" w:hint="eastAsia"/>
          <w:sz w:val="32"/>
          <w:szCs w:val="32"/>
        </w:rPr>
        <w:t>1．激励机制不活，专业技术人员比重虽然较大，但从事实验室分析工作的人员有所欠缺，因改革影响部分临聘分析人员辞职，实验室运行困难。</w:t>
      </w:r>
    </w:p>
    <w:p w:rsidR="000B23A8" w:rsidRPr="000146A2" w:rsidRDefault="000B23A8" w:rsidP="000B23A8">
      <w:pPr>
        <w:spacing w:line="560" w:lineRule="exact"/>
        <w:ind w:firstLineChars="200" w:firstLine="640"/>
        <w:rPr>
          <w:rFonts w:asciiTheme="minorEastAsia" w:hAnsiTheme="minorEastAsia"/>
          <w:sz w:val="32"/>
          <w:szCs w:val="32"/>
        </w:rPr>
      </w:pPr>
      <w:r w:rsidRPr="000146A2">
        <w:rPr>
          <w:rFonts w:asciiTheme="minorEastAsia" w:hAnsiTheme="minorEastAsia" w:hint="eastAsia"/>
          <w:sz w:val="32"/>
          <w:szCs w:val="32"/>
        </w:rPr>
        <w:t>2．部分改革工作有待加速推进，如绩效再分配、人员招聘等，如何建立全省一盘棋的充分发挥让干得事、肯干事、能干成事的人得到实惠的激励机制亟待研究出台。</w:t>
      </w:r>
    </w:p>
    <w:p w:rsidR="00F25E09" w:rsidRPr="000146A2" w:rsidRDefault="000B23A8" w:rsidP="000B23A8">
      <w:pPr>
        <w:spacing w:line="560" w:lineRule="exact"/>
        <w:ind w:firstLineChars="200" w:firstLine="640"/>
        <w:rPr>
          <w:rFonts w:asciiTheme="minorEastAsia" w:hAnsiTheme="minorEastAsia"/>
          <w:sz w:val="32"/>
          <w:szCs w:val="32"/>
        </w:rPr>
      </w:pPr>
      <w:r w:rsidRPr="000146A2">
        <w:rPr>
          <w:rFonts w:asciiTheme="minorEastAsia" w:hAnsiTheme="minorEastAsia" w:hint="eastAsia"/>
          <w:sz w:val="32"/>
          <w:szCs w:val="32"/>
        </w:rPr>
        <w:t>3．部分经费保障已成问题，尤其是编外合同制人员经费保障已成为各驻市监测中心现实破解难题。</w:t>
      </w:r>
    </w:p>
    <w:p w:rsidR="00E558E1" w:rsidRPr="000146A2" w:rsidRDefault="00E558E1" w:rsidP="000B23A8">
      <w:pPr>
        <w:pStyle w:val="a7"/>
        <w:spacing w:before="0" w:beforeAutospacing="0" w:after="0" w:afterAutospacing="0" w:line="560" w:lineRule="exact"/>
        <w:ind w:firstLineChars="200" w:firstLine="640"/>
        <w:jc w:val="both"/>
        <w:rPr>
          <w:rFonts w:asciiTheme="minorEastAsia" w:eastAsiaTheme="minorEastAsia" w:hAnsiTheme="minorEastAsia"/>
          <w:b/>
          <w:sz w:val="32"/>
          <w:szCs w:val="32"/>
        </w:rPr>
      </w:pPr>
      <w:r w:rsidRPr="000146A2">
        <w:rPr>
          <w:rFonts w:asciiTheme="minorEastAsia" w:eastAsiaTheme="minorEastAsia" w:hAnsiTheme="minorEastAsia" w:hint="eastAsia"/>
          <w:sz w:val="32"/>
          <w:szCs w:val="32"/>
        </w:rPr>
        <w:lastRenderedPageBreak/>
        <w:t>五、2021年工作设想</w:t>
      </w:r>
    </w:p>
    <w:p w:rsidR="00E558E1" w:rsidRPr="000146A2" w:rsidRDefault="00E558E1" w:rsidP="00E558E1">
      <w:pPr>
        <w:snapToGrid w:val="0"/>
        <w:spacing w:line="560" w:lineRule="exact"/>
        <w:ind w:firstLineChars="200" w:firstLine="640"/>
        <w:rPr>
          <w:rFonts w:asciiTheme="minorEastAsia" w:hAnsiTheme="minorEastAsia"/>
          <w:sz w:val="32"/>
          <w:szCs w:val="32"/>
        </w:rPr>
      </w:pPr>
      <w:r w:rsidRPr="000146A2">
        <w:rPr>
          <w:rFonts w:asciiTheme="minorEastAsia" w:hAnsiTheme="minorEastAsia" w:hint="eastAsia"/>
          <w:sz w:val="32"/>
          <w:szCs w:val="32"/>
        </w:rPr>
        <w:t>以习近平新时代中国特色社会主义思想为指导，全面贯彻党的十九大、十九届二中、三中、四中、五中全会精神，坚决落实习近平总书记关于湖南工作系列重要讲话指示精神和省厅以及省中心各项决策部署，扎实开展各项工作，推动监测事业高质量发展，确保“十四五”开好局，以优异的成绩庆祝建党100周年。</w:t>
      </w:r>
    </w:p>
    <w:p w:rsidR="00E558E1" w:rsidRPr="000146A2" w:rsidRDefault="00E558E1" w:rsidP="00E558E1">
      <w:pPr>
        <w:snapToGrid w:val="0"/>
        <w:spacing w:line="560" w:lineRule="exact"/>
        <w:ind w:firstLineChars="200" w:firstLine="640"/>
        <w:rPr>
          <w:rFonts w:asciiTheme="minorEastAsia" w:hAnsiTheme="minorEastAsia"/>
          <w:sz w:val="32"/>
          <w:szCs w:val="32"/>
        </w:rPr>
      </w:pPr>
      <w:r w:rsidRPr="000146A2">
        <w:rPr>
          <w:rFonts w:asciiTheme="minorEastAsia" w:hAnsiTheme="minorEastAsia" w:hint="eastAsia"/>
          <w:sz w:val="32"/>
          <w:szCs w:val="32"/>
        </w:rPr>
        <w:t>1.进一步提高政治站位。自觉把增强“四个意识”、坚定“四个自信”、做到“两个维护”落实到行动上，长期坚持，强化理论武装、思想引领、政治统领，坚决扛起监测责任，</w:t>
      </w:r>
      <w:r w:rsidRPr="000146A2">
        <w:rPr>
          <w:rFonts w:asciiTheme="minorEastAsia" w:hAnsiTheme="minorEastAsia"/>
          <w:sz w:val="32"/>
          <w:szCs w:val="32"/>
        </w:rPr>
        <w:t>主动</w:t>
      </w:r>
      <w:r w:rsidRPr="000146A2">
        <w:rPr>
          <w:rFonts w:asciiTheme="minorEastAsia" w:hAnsiTheme="minorEastAsia" w:hint="eastAsia"/>
          <w:sz w:val="32"/>
          <w:szCs w:val="32"/>
        </w:rPr>
        <w:t>担当作为，主动</w:t>
      </w:r>
      <w:r w:rsidRPr="000146A2">
        <w:rPr>
          <w:rFonts w:asciiTheme="minorEastAsia" w:hAnsiTheme="minorEastAsia"/>
          <w:sz w:val="32"/>
          <w:szCs w:val="32"/>
        </w:rPr>
        <w:t>协调对接</w:t>
      </w:r>
      <w:r w:rsidRPr="000146A2">
        <w:rPr>
          <w:rFonts w:asciiTheme="minorEastAsia" w:hAnsiTheme="minorEastAsia" w:hint="eastAsia"/>
          <w:sz w:val="32"/>
          <w:szCs w:val="32"/>
        </w:rPr>
        <w:t>，在抓实抓细抓好上狠下功夫，</w:t>
      </w:r>
      <w:r w:rsidRPr="000146A2">
        <w:rPr>
          <w:rFonts w:asciiTheme="minorEastAsia" w:hAnsiTheme="minorEastAsia"/>
          <w:sz w:val="32"/>
          <w:szCs w:val="32"/>
        </w:rPr>
        <w:t>确保各项</w:t>
      </w:r>
      <w:r w:rsidRPr="000146A2">
        <w:rPr>
          <w:rFonts w:asciiTheme="minorEastAsia" w:hAnsiTheme="minorEastAsia" w:hint="eastAsia"/>
          <w:sz w:val="32"/>
          <w:szCs w:val="32"/>
        </w:rPr>
        <w:t>工作</w:t>
      </w:r>
      <w:r w:rsidRPr="000146A2">
        <w:rPr>
          <w:rFonts w:asciiTheme="minorEastAsia" w:hAnsiTheme="minorEastAsia"/>
          <w:sz w:val="32"/>
          <w:szCs w:val="32"/>
        </w:rPr>
        <w:t>落地见效。</w:t>
      </w:r>
    </w:p>
    <w:p w:rsidR="00E558E1" w:rsidRPr="000146A2" w:rsidRDefault="00E558E1" w:rsidP="00E558E1">
      <w:pPr>
        <w:snapToGrid w:val="0"/>
        <w:spacing w:line="560" w:lineRule="exact"/>
        <w:ind w:firstLineChars="200" w:firstLine="640"/>
        <w:rPr>
          <w:rFonts w:asciiTheme="minorEastAsia" w:hAnsiTheme="minorEastAsia"/>
          <w:sz w:val="32"/>
          <w:szCs w:val="32"/>
        </w:rPr>
      </w:pPr>
      <w:r w:rsidRPr="000146A2">
        <w:rPr>
          <w:rFonts w:asciiTheme="minorEastAsia" w:hAnsiTheme="minorEastAsia" w:hint="eastAsia"/>
          <w:sz w:val="32"/>
          <w:szCs w:val="32"/>
        </w:rPr>
        <w:t>2.进一步</w:t>
      </w:r>
      <w:r w:rsidRPr="000146A2">
        <w:rPr>
          <w:rFonts w:asciiTheme="minorEastAsia" w:hAnsiTheme="minorEastAsia"/>
          <w:sz w:val="32"/>
          <w:szCs w:val="32"/>
        </w:rPr>
        <w:t>提升业</w:t>
      </w:r>
      <w:r w:rsidRPr="000146A2">
        <w:rPr>
          <w:rFonts w:asciiTheme="minorEastAsia" w:hAnsiTheme="minorEastAsia" w:hint="eastAsia"/>
          <w:sz w:val="32"/>
          <w:szCs w:val="32"/>
        </w:rPr>
        <w:t>务</w:t>
      </w:r>
      <w:r w:rsidRPr="000146A2">
        <w:rPr>
          <w:rFonts w:asciiTheme="minorEastAsia" w:hAnsiTheme="minorEastAsia"/>
          <w:sz w:val="32"/>
          <w:szCs w:val="32"/>
        </w:rPr>
        <w:t>技能。强化业务技能知识学习</w:t>
      </w:r>
      <w:r w:rsidRPr="000146A2">
        <w:rPr>
          <w:rFonts w:asciiTheme="minorEastAsia" w:hAnsiTheme="minorEastAsia" w:hint="eastAsia"/>
          <w:sz w:val="32"/>
          <w:szCs w:val="32"/>
        </w:rPr>
        <w:t>与</w:t>
      </w:r>
      <w:r w:rsidRPr="000146A2">
        <w:rPr>
          <w:rFonts w:asciiTheme="minorEastAsia" w:hAnsiTheme="minorEastAsia"/>
          <w:sz w:val="32"/>
          <w:szCs w:val="32"/>
        </w:rPr>
        <w:t>培训，拓知识、</w:t>
      </w:r>
      <w:r w:rsidRPr="000146A2">
        <w:rPr>
          <w:rFonts w:asciiTheme="minorEastAsia" w:hAnsiTheme="minorEastAsia" w:hint="eastAsia"/>
          <w:sz w:val="32"/>
          <w:szCs w:val="32"/>
        </w:rPr>
        <w:t>夯基础</w:t>
      </w:r>
      <w:r w:rsidRPr="000146A2">
        <w:rPr>
          <w:rFonts w:asciiTheme="minorEastAsia" w:hAnsiTheme="minorEastAsia"/>
          <w:sz w:val="32"/>
          <w:szCs w:val="32"/>
        </w:rPr>
        <w:t>、</w:t>
      </w:r>
      <w:r w:rsidRPr="000146A2">
        <w:rPr>
          <w:rFonts w:asciiTheme="minorEastAsia" w:hAnsiTheme="minorEastAsia" w:hint="eastAsia"/>
          <w:sz w:val="32"/>
          <w:szCs w:val="32"/>
        </w:rPr>
        <w:t>补短板、</w:t>
      </w:r>
      <w:r w:rsidRPr="000146A2">
        <w:rPr>
          <w:rFonts w:asciiTheme="minorEastAsia" w:hAnsiTheme="minorEastAsia"/>
          <w:sz w:val="32"/>
          <w:szCs w:val="32"/>
        </w:rPr>
        <w:t>守规范</w:t>
      </w:r>
      <w:r w:rsidRPr="000146A2">
        <w:rPr>
          <w:rFonts w:asciiTheme="minorEastAsia" w:hAnsiTheme="minorEastAsia" w:hint="eastAsia"/>
          <w:sz w:val="32"/>
          <w:szCs w:val="32"/>
        </w:rPr>
        <w:t>、</w:t>
      </w:r>
      <w:r w:rsidRPr="000146A2">
        <w:rPr>
          <w:rFonts w:asciiTheme="minorEastAsia" w:hAnsiTheme="minorEastAsia"/>
          <w:sz w:val="32"/>
          <w:szCs w:val="32"/>
        </w:rPr>
        <w:t>强技能，</w:t>
      </w:r>
      <w:r w:rsidRPr="000146A2">
        <w:rPr>
          <w:rFonts w:asciiTheme="minorEastAsia" w:hAnsiTheme="minorEastAsia" w:hint="eastAsia"/>
          <w:sz w:val="32"/>
          <w:szCs w:val="32"/>
        </w:rPr>
        <w:t>以落实“四严四基”为主线，以打造常德监测“五个中心”为目标，进一步夯实监测基础能力，提升业务水平，</w:t>
      </w:r>
      <w:r w:rsidRPr="000146A2">
        <w:rPr>
          <w:rFonts w:asciiTheme="minorEastAsia" w:hAnsiTheme="minorEastAsia"/>
          <w:sz w:val="32"/>
          <w:szCs w:val="32"/>
        </w:rPr>
        <w:t>以“真准全”数据，服务</w:t>
      </w:r>
      <w:r w:rsidRPr="000146A2">
        <w:rPr>
          <w:rFonts w:asciiTheme="minorEastAsia" w:hAnsiTheme="minorEastAsia" w:hint="eastAsia"/>
          <w:sz w:val="32"/>
          <w:szCs w:val="32"/>
        </w:rPr>
        <w:t>于污染防治攻坚，服务于生态环境保护高质量发展</w:t>
      </w:r>
      <w:r w:rsidRPr="000146A2">
        <w:rPr>
          <w:rFonts w:asciiTheme="minorEastAsia" w:hAnsiTheme="minorEastAsia"/>
          <w:sz w:val="32"/>
          <w:szCs w:val="32"/>
        </w:rPr>
        <w:t>。</w:t>
      </w:r>
    </w:p>
    <w:p w:rsidR="00E558E1" w:rsidRPr="000146A2" w:rsidRDefault="00E558E1" w:rsidP="00E558E1">
      <w:pPr>
        <w:snapToGrid w:val="0"/>
        <w:spacing w:line="560" w:lineRule="exact"/>
        <w:ind w:firstLineChars="200" w:firstLine="640"/>
        <w:rPr>
          <w:rFonts w:asciiTheme="minorEastAsia" w:hAnsiTheme="minorEastAsia"/>
          <w:sz w:val="32"/>
          <w:szCs w:val="32"/>
        </w:rPr>
      </w:pPr>
      <w:r w:rsidRPr="000146A2">
        <w:rPr>
          <w:rFonts w:asciiTheme="minorEastAsia" w:hAnsiTheme="minorEastAsia" w:hint="eastAsia"/>
          <w:sz w:val="32"/>
          <w:szCs w:val="32"/>
        </w:rPr>
        <w:t>3.进一步</w:t>
      </w:r>
      <w:r w:rsidRPr="000146A2">
        <w:rPr>
          <w:rFonts w:asciiTheme="minorEastAsia" w:hAnsiTheme="minorEastAsia"/>
          <w:sz w:val="32"/>
          <w:szCs w:val="32"/>
        </w:rPr>
        <w:t>创新</w:t>
      </w:r>
      <w:r w:rsidRPr="000146A2">
        <w:rPr>
          <w:rFonts w:asciiTheme="minorEastAsia" w:hAnsiTheme="minorEastAsia" w:hint="eastAsia"/>
          <w:sz w:val="32"/>
          <w:szCs w:val="32"/>
        </w:rPr>
        <w:t>推动工作</w:t>
      </w:r>
      <w:r w:rsidRPr="000146A2">
        <w:rPr>
          <w:rFonts w:asciiTheme="minorEastAsia" w:hAnsiTheme="minorEastAsia"/>
          <w:sz w:val="32"/>
          <w:szCs w:val="32"/>
        </w:rPr>
        <w:t>。</w:t>
      </w:r>
      <w:r w:rsidRPr="000146A2">
        <w:rPr>
          <w:rFonts w:asciiTheme="minorEastAsia" w:hAnsiTheme="minorEastAsia" w:hint="eastAsia"/>
          <w:sz w:val="32"/>
          <w:szCs w:val="32"/>
        </w:rPr>
        <w:t>持续</w:t>
      </w:r>
      <w:r w:rsidRPr="000146A2">
        <w:rPr>
          <w:rFonts w:asciiTheme="minorEastAsia" w:hAnsiTheme="minorEastAsia"/>
          <w:sz w:val="32"/>
          <w:szCs w:val="32"/>
        </w:rPr>
        <w:t>坚持向改革要活力，</w:t>
      </w:r>
      <w:r w:rsidRPr="000146A2">
        <w:rPr>
          <w:rFonts w:asciiTheme="minorEastAsia" w:hAnsiTheme="minorEastAsia" w:hint="eastAsia"/>
          <w:sz w:val="32"/>
          <w:szCs w:val="32"/>
        </w:rPr>
        <w:t>落实“四个新转变”，</w:t>
      </w:r>
      <w:r w:rsidRPr="000146A2">
        <w:rPr>
          <w:rFonts w:asciiTheme="minorEastAsia" w:hAnsiTheme="minorEastAsia"/>
          <w:sz w:val="32"/>
          <w:szCs w:val="32"/>
        </w:rPr>
        <w:t>自觉把思想和行动统一到</w:t>
      </w:r>
      <w:r w:rsidRPr="000146A2">
        <w:rPr>
          <w:rFonts w:asciiTheme="minorEastAsia" w:hAnsiTheme="minorEastAsia" w:hint="eastAsia"/>
          <w:sz w:val="32"/>
          <w:szCs w:val="32"/>
        </w:rPr>
        <w:t>全省监测工作</w:t>
      </w:r>
      <w:r w:rsidRPr="000146A2">
        <w:rPr>
          <w:rFonts w:asciiTheme="minorEastAsia" w:hAnsiTheme="minorEastAsia"/>
          <w:sz w:val="32"/>
          <w:szCs w:val="32"/>
        </w:rPr>
        <w:t>的决策部署</w:t>
      </w:r>
      <w:r w:rsidRPr="000146A2">
        <w:rPr>
          <w:rFonts w:asciiTheme="minorEastAsia" w:hAnsiTheme="minorEastAsia" w:hint="eastAsia"/>
          <w:sz w:val="32"/>
          <w:szCs w:val="32"/>
        </w:rPr>
        <w:t>和发展大局</w:t>
      </w:r>
      <w:r w:rsidRPr="000146A2">
        <w:rPr>
          <w:rFonts w:asciiTheme="minorEastAsia" w:hAnsiTheme="minorEastAsia"/>
          <w:sz w:val="32"/>
          <w:szCs w:val="32"/>
        </w:rPr>
        <w:t>上来</w:t>
      </w:r>
      <w:r w:rsidRPr="000146A2">
        <w:rPr>
          <w:rFonts w:asciiTheme="minorEastAsia" w:hAnsiTheme="minorEastAsia" w:hint="eastAsia"/>
          <w:sz w:val="32"/>
          <w:szCs w:val="32"/>
        </w:rPr>
        <w:t>；</w:t>
      </w:r>
      <w:r w:rsidRPr="000146A2">
        <w:rPr>
          <w:rFonts w:asciiTheme="minorEastAsia" w:hAnsiTheme="minorEastAsia"/>
          <w:sz w:val="32"/>
          <w:szCs w:val="32"/>
        </w:rPr>
        <w:t>坚持向创新要动力，不断创新管理机制，</w:t>
      </w:r>
      <w:r w:rsidRPr="000146A2">
        <w:rPr>
          <w:rFonts w:asciiTheme="minorEastAsia" w:hAnsiTheme="minorEastAsia" w:hint="eastAsia"/>
          <w:sz w:val="32"/>
          <w:szCs w:val="32"/>
        </w:rPr>
        <w:t>推动</w:t>
      </w:r>
      <w:r w:rsidRPr="000146A2">
        <w:rPr>
          <w:rFonts w:asciiTheme="minorEastAsia" w:hAnsiTheme="minorEastAsia"/>
          <w:sz w:val="32"/>
          <w:szCs w:val="32"/>
        </w:rPr>
        <w:t>形成</w:t>
      </w:r>
      <w:r w:rsidRPr="000146A2">
        <w:rPr>
          <w:rFonts w:asciiTheme="minorEastAsia" w:hAnsiTheme="minorEastAsia" w:hint="eastAsia"/>
          <w:sz w:val="32"/>
          <w:szCs w:val="32"/>
        </w:rPr>
        <w:t>省、驻市、县监测互补、共同提升、一体格局的</w:t>
      </w:r>
      <w:r w:rsidRPr="000146A2">
        <w:rPr>
          <w:rFonts w:asciiTheme="minorEastAsia" w:hAnsiTheme="minorEastAsia"/>
          <w:sz w:val="32"/>
          <w:szCs w:val="32"/>
        </w:rPr>
        <w:t>推动生态环境监测事业高质量发展的强大合力</w:t>
      </w:r>
      <w:r w:rsidRPr="000146A2">
        <w:rPr>
          <w:rFonts w:asciiTheme="minorEastAsia" w:hAnsiTheme="minorEastAsia" w:hint="eastAsia"/>
          <w:sz w:val="32"/>
          <w:szCs w:val="32"/>
        </w:rPr>
        <w:t>，高标准、高</w:t>
      </w:r>
      <w:r w:rsidRPr="000146A2">
        <w:rPr>
          <w:rFonts w:asciiTheme="minorEastAsia" w:hAnsiTheme="minorEastAsia"/>
          <w:sz w:val="32"/>
          <w:szCs w:val="32"/>
        </w:rPr>
        <w:t>质量完成</w:t>
      </w:r>
      <w:r w:rsidRPr="000146A2">
        <w:rPr>
          <w:rFonts w:asciiTheme="minorEastAsia" w:hAnsiTheme="minorEastAsia" w:hint="eastAsia"/>
          <w:sz w:val="32"/>
          <w:szCs w:val="32"/>
        </w:rPr>
        <w:t>各项任务</w:t>
      </w:r>
      <w:r w:rsidRPr="000146A2">
        <w:rPr>
          <w:rFonts w:asciiTheme="minorEastAsia" w:hAnsiTheme="minorEastAsia"/>
          <w:sz w:val="32"/>
          <w:szCs w:val="32"/>
        </w:rPr>
        <w:t>。</w:t>
      </w:r>
    </w:p>
    <w:p w:rsidR="00E558E1" w:rsidRPr="000146A2" w:rsidRDefault="00E558E1" w:rsidP="00E558E1">
      <w:pPr>
        <w:snapToGrid w:val="0"/>
        <w:spacing w:line="560" w:lineRule="exact"/>
        <w:ind w:firstLineChars="200" w:firstLine="640"/>
        <w:rPr>
          <w:rFonts w:asciiTheme="minorEastAsia" w:hAnsiTheme="minorEastAsia"/>
          <w:sz w:val="32"/>
          <w:szCs w:val="32"/>
        </w:rPr>
      </w:pPr>
      <w:r w:rsidRPr="000146A2">
        <w:rPr>
          <w:rFonts w:asciiTheme="minorEastAsia" w:hAnsiTheme="minorEastAsia" w:hint="eastAsia"/>
          <w:sz w:val="32"/>
          <w:szCs w:val="32"/>
        </w:rPr>
        <w:t>4.进一步</w:t>
      </w:r>
      <w:r w:rsidRPr="000146A2">
        <w:rPr>
          <w:rFonts w:asciiTheme="minorEastAsia" w:hAnsiTheme="minorEastAsia"/>
          <w:sz w:val="32"/>
          <w:szCs w:val="32"/>
        </w:rPr>
        <w:t>从严改进作风。严明政治纪律和政治规矩，</w:t>
      </w:r>
      <w:r w:rsidRPr="000146A2">
        <w:rPr>
          <w:rFonts w:asciiTheme="minorEastAsia" w:hAnsiTheme="minorEastAsia" w:hint="eastAsia"/>
          <w:sz w:val="32"/>
          <w:szCs w:val="32"/>
        </w:rPr>
        <w:t>持续深入推进“不忘初心、牢记使命”主题教育，</w:t>
      </w:r>
      <w:r w:rsidRPr="000146A2">
        <w:rPr>
          <w:rFonts w:asciiTheme="minorEastAsia" w:hAnsiTheme="minorEastAsia"/>
          <w:sz w:val="32"/>
          <w:szCs w:val="32"/>
        </w:rPr>
        <w:t>全面加强</w:t>
      </w:r>
      <w:r w:rsidRPr="000146A2">
        <w:rPr>
          <w:rFonts w:asciiTheme="minorEastAsia" w:hAnsiTheme="minorEastAsia" w:hint="eastAsia"/>
          <w:sz w:val="32"/>
          <w:szCs w:val="32"/>
        </w:rPr>
        <w:t>支部</w:t>
      </w:r>
      <w:r w:rsidRPr="000146A2">
        <w:rPr>
          <w:rFonts w:asciiTheme="minorEastAsia" w:hAnsiTheme="minorEastAsia"/>
          <w:sz w:val="32"/>
          <w:szCs w:val="32"/>
        </w:rPr>
        <w:t>建设，</w:t>
      </w:r>
      <w:r w:rsidRPr="000146A2">
        <w:rPr>
          <w:rFonts w:asciiTheme="minorEastAsia" w:hAnsiTheme="minorEastAsia" w:hint="eastAsia"/>
          <w:sz w:val="32"/>
          <w:szCs w:val="32"/>
        </w:rPr>
        <w:t>以政治建设为统领，充分发挥支部堡垒作用，</w:t>
      </w:r>
      <w:r w:rsidRPr="000146A2">
        <w:rPr>
          <w:rFonts w:asciiTheme="minorEastAsia" w:hAnsiTheme="minorEastAsia"/>
          <w:sz w:val="32"/>
          <w:szCs w:val="32"/>
        </w:rPr>
        <w:t>压紧压实党风廉政建设责任，</w:t>
      </w:r>
      <w:r w:rsidRPr="000146A2">
        <w:rPr>
          <w:rFonts w:asciiTheme="minorEastAsia" w:hAnsiTheme="minorEastAsia" w:hint="eastAsia"/>
          <w:sz w:val="32"/>
          <w:szCs w:val="32"/>
        </w:rPr>
        <w:t>强化意识形态监管，持续从严</w:t>
      </w:r>
      <w:r w:rsidRPr="000146A2">
        <w:rPr>
          <w:rFonts w:asciiTheme="minorEastAsia" w:hAnsiTheme="minorEastAsia"/>
          <w:sz w:val="32"/>
          <w:szCs w:val="32"/>
        </w:rPr>
        <w:t>改进作风</w:t>
      </w:r>
      <w:r w:rsidRPr="000146A2">
        <w:rPr>
          <w:rFonts w:asciiTheme="minorEastAsia" w:hAnsiTheme="minorEastAsia" w:hint="eastAsia"/>
          <w:sz w:val="32"/>
          <w:szCs w:val="32"/>
        </w:rPr>
        <w:t>、纠治“四风”。以能力素养提升、履职担当作为、高效优质服务做好监测各项工作，持续深入推进文明单位、平安单位建设，</w:t>
      </w:r>
      <w:r w:rsidRPr="000146A2">
        <w:rPr>
          <w:rFonts w:asciiTheme="minorEastAsia" w:hAnsiTheme="minorEastAsia"/>
          <w:sz w:val="32"/>
          <w:szCs w:val="32"/>
        </w:rPr>
        <w:t>树好</w:t>
      </w:r>
      <w:r w:rsidRPr="000146A2">
        <w:rPr>
          <w:rFonts w:asciiTheme="minorEastAsia" w:hAnsiTheme="minorEastAsia" w:hint="eastAsia"/>
          <w:sz w:val="32"/>
          <w:szCs w:val="32"/>
        </w:rPr>
        <w:t>队伍</w:t>
      </w:r>
      <w:r w:rsidRPr="000146A2">
        <w:rPr>
          <w:rFonts w:asciiTheme="minorEastAsia" w:hAnsiTheme="minorEastAsia"/>
          <w:sz w:val="32"/>
          <w:szCs w:val="32"/>
        </w:rPr>
        <w:t>形象，</w:t>
      </w:r>
      <w:r w:rsidRPr="000146A2">
        <w:rPr>
          <w:rFonts w:asciiTheme="minorEastAsia" w:hAnsiTheme="minorEastAsia" w:hint="eastAsia"/>
          <w:sz w:val="32"/>
          <w:szCs w:val="32"/>
        </w:rPr>
        <w:t>全力</w:t>
      </w:r>
      <w:r w:rsidRPr="000146A2">
        <w:rPr>
          <w:rFonts w:asciiTheme="minorEastAsia" w:hAnsiTheme="minorEastAsia"/>
          <w:sz w:val="32"/>
          <w:szCs w:val="32"/>
        </w:rPr>
        <w:t>打造</w:t>
      </w:r>
      <w:r w:rsidRPr="000146A2">
        <w:rPr>
          <w:rFonts w:asciiTheme="minorEastAsia" w:hAnsiTheme="minorEastAsia" w:hint="eastAsia"/>
          <w:sz w:val="32"/>
          <w:szCs w:val="32"/>
        </w:rPr>
        <w:t>生态环境保护</w:t>
      </w:r>
      <w:r w:rsidRPr="000146A2">
        <w:rPr>
          <w:rFonts w:asciiTheme="minorEastAsia" w:hAnsiTheme="minorEastAsia"/>
          <w:sz w:val="32"/>
          <w:szCs w:val="32"/>
        </w:rPr>
        <w:t>铁军</w:t>
      </w:r>
      <w:r w:rsidRPr="000146A2">
        <w:rPr>
          <w:rFonts w:asciiTheme="minorEastAsia" w:hAnsiTheme="minorEastAsia" w:hint="eastAsia"/>
          <w:sz w:val="32"/>
          <w:szCs w:val="32"/>
        </w:rPr>
        <w:t>先锋队</w:t>
      </w:r>
      <w:r w:rsidRPr="000146A2">
        <w:rPr>
          <w:rFonts w:asciiTheme="minorEastAsia" w:hAnsiTheme="minorEastAsia"/>
          <w:sz w:val="32"/>
          <w:szCs w:val="32"/>
        </w:rPr>
        <w:t>。</w:t>
      </w:r>
    </w:p>
    <w:p w:rsidR="00704395" w:rsidRPr="00E558E1" w:rsidRDefault="00704395" w:rsidP="00314917">
      <w:pPr>
        <w:ind w:firstLineChars="200" w:firstLine="640"/>
        <w:rPr>
          <w:rFonts w:asciiTheme="minorEastAsia" w:hAnsiTheme="minorEastAsia" w:cs="黑体"/>
          <w:color w:val="000000"/>
          <w:kern w:val="0"/>
          <w:sz w:val="32"/>
          <w:szCs w:val="32"/>
        </w:rPr>
      </w:pPr>
    </w:p>
    <w:sectPr w:rsidR="00704395" w:rsidRPr="00E558E1" w:rsidSect="00DD5FE9">
      <w:pgSz w:w="11906" w:h="16838"/>
      <w:pgMar w:top="720" w:right="720" w:bottom="720" w:left="72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2A7" w:rsidRDefault="001902A7" w:rsidP="009B3ADF">
      <w:r>
        <w:separator/>
      </w:r>
    </w:p>
  </w:endnote>
  <w:endnote w:type="continuationSeparator" w:id="0">
    <w:p w:rsidR="001902A7" w:rsidRDefault="001902A7" w:rsidP="009B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variable"/>
    <w:sig w:usb0="00000001" w:usb1="080E0000" w:usb2="00000010" w:usb3="00000000" w:csb0="80040000" w:csb1="00000000"/>
  </w:font>
  <w:font w:name="方正小标宋_GBK">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2A7" w:rsidRDefault="001902A7" w:rsidP="009B3ADF">
      <w:r>
        <w:separator/>
      </w:r>
    </w:p>
  </w:footnote>
  <w:footnote w:type="continuationSeparator" w:id="0">
    <w:p w:rsidR="001902A7" w:rsidRDefault="001902A7" w:rsidP="009B3A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BE98C6"/>
    <w:multiLevelType w:val="hybridMultilevel"/>
    <w:tmpl w:val="00000000"/>
    <w:lvl w:ilvl="0" w:tplc="FFFFFFFF">
      <w:start w:val="1"/>
      <w:numFmt w:val="decimal"/>
      <w:lvlText w:val="%1."/>
      <w:lvlJc w:val="left"/>
      <w:pPr>
        <w:tabs>
          <w:tab w:val="num" w:pos="1000"/>
        </w:tabs>
        <w:ind w:left="1000" w:hanging="360"/>
      </w:pPr>
    </w:lvl>
    <w:lvl w:ilvl="1" w:tplc="FFFFFFFF">
      <w:start w:val="1"/>
      <w:numFmt w:val="lowerLetter"/>
      <w:lvlText w:val="%2)"/>
      <w:lvlJc w:val="left"/>
      <w:pPr>
        <w:tabs>
          <w:tab w:val="num" w:pos="1480"/>
        </w:tabs>
        <w:ind w:left="1480" w:hanging="420"/>
      </w:pPr>
    </w:lvl>
    <w:lvl w:ilvl="2" w:tplc="FFFFFFFF">
      <w:start w:val="1"/>
      <w:numFmt w:val="lowerRoman"/>
      <w:lvlText w:val="%3."/>
      <w:lvlJc w:val="right"/>
      <w:pPr>
        <w:tabs>
          <w:tab w:val="num" w:pos="1900"/>
        </w:tabs>
        <w:ind w:left="1900" w:hanging="420"/>
      </w:pPr>
    </w:lvl>
    <w:lvl w:ilvl="3" w:tplc="FFFFFFFF">
      <w:start w:val="1"/>
      <w:numFmt w:val="decimal"/>
      <w:lvlText w:val="%4."/>
      <w:lvlJc w:val="left"/>
      <w:pPr>
        <w:tabs>
          <w:tab w:val="num" w:pos="2320"/>
        </w:tabs>
        <w:ind w:left="2320" w:hanging="420"/>
      </w:pPr>
    </w:lvl>
    <w:lvl w:ilvl="4" w:tplc="FFFFFFFF">
      <w:start w:val="1"/>
      <w:numFmt w:val="lowerLetter"/>
      <w:lvlText w:val="%5)"/>
      <w:lvlJc w:val="left"/>
      <w:pPr>
        <w:tabs>
          <w:tab w:val="num" w:pos="2740"/>
        </w:tabs>
        <w:ind w:left="2740" w:hanging="420"/>
      </w:pPr>
    </w:lvl>
    <w:lvl w:ilvl="5" w:tplc="FFFFFFFF">
      <w:start w:val="1"/>
      <w:numFmt w:val="lowerRoman"/>
      <w:lvlText w:val="%6."/>
      <w:lvlJc w:val="right"/>
      <w:pPr>
        <w:tabs>
          <w:tab w:val="num" w:pos="3160"/>
        </w:tabs>
        <w:ind w:left="3160" w:hanging="420"/>
      </w:pPr>
    </w:lvl>
    <w:lvl w:ilvl="6" w:tplc="FFFFFFFF">
      <w:start w:val="1"/>
      <w:numFmt w:val="decimal"/>
      <w:lvlText w:val="%7."/>
      <w:lvlJc w:val="left"/>
      <w:pPr>
        <w:tabs>
          <w:tab w:val="num" w:pos="3580"/>
        </w:tabs>
        <w:ind w:left="3580" w:hanging="420"/>
      </w:pPr>
    </w:lvl>
    <w:lvl w:ilvl="7" w:tplc="FFFFFFFF">
      <w:start w:val="1"/>
      <w:numFmt w:val="lowerLetter"/>
      <w:lvlText w:val="%8)"/>
      <w:lvlJc w:val="left"/>
      <w:pPr>
        <w:tabs>
          <w:tab w:val="num" w:pos="4000"/>
        </w:tabs>
        <w:ind w:left="4000" w:hanging="420"/>
      </w:pPr>
    </w:lvl>
    <w:lvl w:ilvl="8" w:tplc="FFFFFFFF">
      <w:start w:val="1"/>
      <w:numFmt w:val="lowerRoman"/>
      <w:lvlText w:val="%9."/>
      <w:lvlJc w:val="right"/>
      <w:pPr>
        <w:tabs>
          <w:tab w:val="num" w:pos="4420"/>
        </w:tabs>
        <w:ind w:left="4420" w:hanging="420"/>
      </w:pPr>
    </w:lvl>
  </w:abstractNum>
  <w:abstractNum w:abstractNumId="1">
    <w:nsid w:val="197E34E7"/>
    <w:multiLevelType w:val="hybridMultilevel"/>
    <w:tmpl w:val="1FFA0FF0"/>
    <w:lvl w:ilvl="0" w:tplc="6158C47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786E70"/>
    <w:multiLevelType w:val="hybridMultilevel"/>
    <w:tmpl w:val="9E34B1AA"/>
    <w:lvl w:ilvl="0" w:tplc="0150C92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EF943BC"/>
    <w:multiLevelType w:val="hybridMultilevel"/>
    <w:tmpl w:val="9BB02CDA"/>
    <w:lvl w:ilvl="0" w:tplc="B81CBF5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73518C1"/>
    <w:multiLevelType w:val="hybridMultilevel"/>
    <w:tmpl w:val="C756DA68"/>
    <w:lvl w:ilvl="0" w:tplc="5E3226EE">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7EC7C98"/>
    <w:multiLevelType w:val="hybridMultilevel"/>
    <w:tmpl w:val="2D7C427A"/>
    <w:lvl w:ilvl="0" w:tplc="D11258C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54AC1694"/>
    <w:multiLevelType w:val="hybridMultilevel"/>
    <w:tmpl w:val="C4F0B468"/>
    <w:lvl w:ilvl="0" w:tplc="68AE7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5"/>
  </w:num>
  <w:num w:numId="4">
    <w:abstractNumId w:val="4"/>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7"/>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03B98"/>
    <w:rsid w:val="000146A2"/>
    <w:rsid w:val="0002229B"/>
    <w:rsid w:val="000273BD"/>
    <w:rsid w:val="00040BAD"/>
    <w:rsid w:val="000415B7"/>
    <w:rsid w:val="00041E3F"/>
    <w:rsid w:val="00055DAA"/>
    <w:rsid w:val="00056A06"/>
    <w:rsid w:val="00061F7B"/>
    <w:rsid w:val="000658A3"/>
    <w:rsid w:val="00074155"/>
    <w:rsid w:val="0008071A"/>
    <w:rsid w:val="000A3F69"/>
    <w:rsid w:val="000A7EC6"/>
    <w:rsid w:val="000B23A8"/>
    <w:rsid w:val="000C1C1A"/>
    <w:rsid w:val="000E52E5"/>
    <w:rsid w:val="00103957"/>
    <w:rsid w:val="00152C6D"/>
    <w:rsid w:val="00162D39"/>
    <w:rsid w:val="001678BD"/>
    <w:rsid w:val="001729C7"/>
    <w:rsid w:val="00186FE1"/>
    <w:rsid w:val="001902A7"/>
    <w:rsid w:val="001A67DB"/>
    <w:rsid w:val="001B0BB8"/>
    <w:rsid w:val="001B3C56"/>
    <w:rsid w:val="001C3C29"/>
    <w:rsid w:val="001D4537"/>
    <w:rsid w:val="001D51E5"/>
    <w:rsid w:val="001D72EE"/>
    <w:rsid w:val="001E080D"/>
    <w:rsid w:val="001E53D0"/>
    <w:rsid w:val="001F0C3B"/>
    <w:rsid w:val="001F4B4C"/>
    <w:rsid w:val="00202C82"/>
    <w:rsid w:val="002030F9"/>
    <w:rsid w:val="00205D50"/>
    <w:rsid w:val="00214427"/>
    <w:rsid w:val="00224E90"/>
    <w:rsid w:val="00226CB7"/>
    <w:rsid w:val="002520E6"/>
    <w:rsid w:val="00264552"/>
    <w:rsid w:val="00264EF9"/>
    <w:rsid w:val="00265724"/>
    <w:rsid w:val="00266CD8"/>
    <w:rsid w:val="0027426B"/>
    <w:rsid w:val="00292668"/>
    <w:rsid w:val="002B1FFE"/>
    <w:rsid w:val="002E0A30"/>
    <w:rsid w:val="003130C4"/>
    <w:rsid w:val="00314917"/>
    <w:rsid w:val="00316C4B"/>
    <w:rsid w:val="0032192B"/>
    <w:rsid w:val="00323122"/>
    <w:rsid w:val="003402B6"/>
    <w:rsid w:val="003479BD"/>
    <w:rsid w:val="00351CCD"/>
    <w:rsid w:val="00351DB3"/>
    <w:rsid w:val="00353DFA"/>
    <w:rsid w:val="00360624"/>
    <w:rsid w:val="00360CAE"/>
    <w:rsid w:val="00367D60"/>
    <w:rsid w:val="0037197D"/>
    <w:rsid w:val="00375D0E"/>
    <w:rsid w:val="003768D5"/>
    <w:rsid w:val="003C47E6"/>
    <w:rsid w:val="003C4FC2"/>
    <w:rsid w:val="003E499A"/>
    <w:rsid w:val="003F390E"/>
    <w:rsid w:val="004014C2"/>
    <w:rsid w:val="00416E61"/>
    <w:rsid w:val="00421350"/>
    <w:rsid w:val="0042790C"/>
    <w:rsid w:val="00443456"/>
    <w:rsid w:val="004506F9"/>
    <w:rsid w:val="004717A2"/>
    <w:rsid w:val="00473DF3"/>
    <w:rsid w:val="00483578"/>
    <w:rsid w:val="00487911"/>
    <w:rsid w:val="00491741"/>
    <w:rsid w:val="004D5722"/>
    <w:rsid w:val="004E1BBA"/>
    <w:rsid w:val="004F461C"/>
    <w:rsid w:val="00500E5F"/>
    <w:rsid w:val="005043C9"/>
    <w:rsid w:val="005122EF"/>
    <w:rsid w:val="00514014"/>
    <w:rsid w:val="0051441A"/>
    <w:rsid w:val="005147EE"/>
    <w:rsid w:val="0051561F"/>
    <w:rsid w:val="00517C33"/>
    <w:rsid w:val="00523644"/>
    <w:rsid w:val="0052710E"/>
    <w:rsid w:val="0054069E"/>
    <w:rsid w:val="00544866"/>
    <w:rsid w:val="00553474"/>
    <w:rsid w:val="005613A3"/>
    <w:rsid w:val="0056678A"/>
    <w:rsid w:val="005758D7"/>
    <w:rsid w:val="005767CC"/>
    <w:rsid w:val="00580590"/>
    <w:rsid w:val="00590D9F"/>
    <w:rsid w:val="00595D26"/>
    <w:rsid w:val="005A74E6"/>
    <w:rsid w:val="005B404E"/>
    <w:rsid w:val="005D4D55"/>
    <w:rsid w:val="005E2CFB"/>
    <w:rsid w:val="005F155B"/>
    <w:rsid w:val="005F2AE7"/>
    <w:rsid w:val="005F2E65"/>
    <w:rsid w:val="005F3D1C"/>
    <w:rsid w:val="005F4294"/>
    <w:rsid w:val="00622AC0"/>
    <w:rsid w:val="0062378F"/>
    <w:rsid w:val="00640DC4"/>
    <w:rsid w:val="00641842"/>
    <w:rsid w:val="00651EEC"/>
    <w:rsid w:val="00662F4D"/>
    <w:rsid w:val="00685F22"/>
    <w:rsid w:val="00686673"/>
    <w:rsid w:val="00691E8C"/>
    <w:rsid w:val="00697C64"/>
    <w:rsid w:val="006A22C4"/>
    <w:rsid w:val="006A351B"/>
    <w:rsid w:val="006B0422"/>
    <w:rsid w:val="006C1B53"/>
    <w:rsid w:val="006C5087"/>
    <w:rsid w:val="006C6A8A"/>
    <w:rsid w:val="006D7730"/>
    <w:rsid w:val="006E5284"/>
    <w:rsid w:val="006F2220"/>
    <w:rsid w:val="006F3EB5"/>
    <w:rsid w:val="00702E34"/>
    <w:rsid w:val="00704395"/>
    <w:rsid w:val="0071325C"/>
    <w:rsid w:val="007148E8"/>
    <w:rsid w:val="00717621"/>
    <w:rsid w:val="00720FF1"/>
    <w:rsid w:val="00727A53"/>
    <w:rsid w:val="00744367"/>
    <w:rsid w:val="00757FBD"/>
    <w:rsid w:val="00772687"/>
    <w:rsid w:val="00783CFC"/>
    <w:rsid w:val="00784925"/>
    <w:rsid w:val="00787B42"/>
    <w:rsid w:val="007A7DA1"/>
    <w:rsid w:val="007C4539"/>
    <w:rsid w:val="007F3657"/>
    <w:rsid w:val="00812ED5"/>
    <w:rsid w:val="008148CA"/>
    <w:rsid w:val="00816956"/>
    <w:rsid w:val="0082115C"/>
    <w:rsid w:val="008277D9"/>
    <w:rsid w:val="0084478C"/>
    <w:rsid w:val="00861CCD"/>
    <w:rsid w:val="0086638C"/>
    <w:rsid w:val="00867ED8"/>
    <w:rsid w:val="008858E5"/>
    <w:rsid w:val="00886876"/>
    <w:rsid w:val="00892C36"/>
    <w:rsid w:val="008957A5"/>
    <w:rsid w:val="008A3E8D"/>
    <w:rsid w:val="008A41F7"/>
    <w:rsid w:val="008D11D9"/>
    <w:rsid w:val="008D4252"/>
    <w:rsid w:val="008D4CCA"/>
    <w:rsid w:val="009237C4"/>
    <w:rsid w:val="00925342"/>
    <w:rsid w:val="00944C48"/>
    <w:rsid w:val="00950252"/>
    <w:rsid w:val="00967F5D"/>
    <w:rsid w:val="00983D64"/>
    <w:rsid w:val="009A0F95"/>
    <w:rsid w:val="009B1AC0"/>
    <w:rsid w:val="009B3ADF"/>
    <w:rsid w:val="009C3B52"/>
    <w:rsid w:val="009E6817"/>
    <w:rsid w:val="009E6E9A"/>
    <w:rsid w:val="009F69D6"/>
    <w:rsid w:val="00A01D2B"/>
    <w:rsid w:val="00A17FCC"/>
    <w:rsid w:val="00A41314"/>
    <w:rsid w:val="00A42218"/>
    <w:rsid w:val="00A556D4"/>
    <w:rsid w:val="00A56056"/>
    <w:rsid w:val="00A60885"/>
    <w:rsid w:val="00A6749E"/>
    <w:rsid w:val="00A70249"/>
    <w:rsid w:val="00A70B02"/>
    <w:rsid w:val="00A71D9F"/>
    <w:rsid w:val="00A92E9F"/>
    <w:rsid w:val="00AA7025"/>
    <w:rsid w:val="00AB0159"/>
    <w:rsid w:val="00AC4513"/>
    <w:rsid w:val="00AC66B4"/>
    <w:rsid w:val="00AD5C9A"/>
    <w:rsid w:val="00B064E5"/>
    <w:rsid w:val="00B271FC"/>
    <w:rsid w:val="00B30D53"/>
    <w:rsid w:val="00B33BEA"/>
    <w:rsid w:val="00B42F4C"/>
    <w:rsid w:val="00B57C9F"/>
    <w:rsid w:val="00B63572"/>
    <w:rsid w:val="00B70598"/>
    <w:rsid w:val="00B722B1"/>
    <w:rsid w:val="00B76751"/>
    <w:rsid w:val="00B844D6"/>
    <w:rsid w:val="00B845B3"/>
    <w:rsid w:val="00B85D8B"/>
    <w:rsid w:val="00B92D07"/>
    <w:rsid w:val="00BA0BF9"/>
    <w:rsid w:val="00BA3F3C"/>
    <w:rsid w:val="00BB4A40"/>
    <w:rsid w:val="00BC1453"/>
    <w:rsid w:val="00BC147D"/>
    <w:rsid w:val="00BC1AA4"/>
    <w:rsid w:val="00BD6C3E"/>
    <w:rsid w:val="00BE3674"/>
    <w:rsid w:val="00BE7EBC"/>
    <w:rsid w:val="00BF4BFB"/>
    <w:rsid w:val="00BF4EEE"/>
    <w:rsid w:val="00C045DA"/>
    <w:rsid w:val="00C10681"/>
    <w:rsid w:val="00C3049A"/>
    <w:rsid w:val="00C31B1E"/>
    <w:rsid w:val="00C77645"/>
    <w:rsid w:val="00C852F2"/>
    <w:rsid w:val="00C91137"/>
    <w:rsid w:val="00CC6337"/>
    <w:rsid w:val="00CC7842"/>
    <w:rsid w:val="00CE04C3"/>
    <w:rsid w:val="00CE76A0"/>
    <w:rsid w:val="00CF4C83"/>
    <w:rsid w:val="00D13271"/>
    <w:rsid w:val="00D148C6"/>
    <w:rsid w:val="00D17A8A"/>
    <w:rsid w:val="00D415BA"/>
    <w:rsid w:val="00D42007"/>
    <w:rsid w:val="00D61200"/>
    <w:rsid w:val="00D6314F"/>
    <w:rsid w:val="00D644EE"/>
    <w:rsid w:val="00D82A59"/>
    <w:rsid w:val="00D85B55"/>
    <w:rsid w:val="00D94198"/>
    <w:rsid w:val="00DA228D"/>
    <w:rsid w:val="00DA4235"/>
    <w:rsid w:val="00DA6AF0"/>
    <w:rsid w:val="00DD06FF"/>
    <w:rsid w:val="00DD31E6"/>
    <w:rsid w:val="00DD5FE9"/>
    <w:rsid w:val="00DE39D2"/>
    <w:rsid w:val="00E00C7A"/>
    <w:rsid w:val="00E03035"/>
    <w:rsid w:val="00E05567"/>
    <w:rsid w:val="00E26DE4"/>
    <w:rsid w:val="00E37D6C"/>
    <w:rsid w:val="00E558E1"/>
    <w:rsid w:val="00E55B68"/>
    <w:rsid w:val="00E67BE6"/>
    <w:rsid w:val="00E8683C"/>
    <w:rsid w:val="00EA2B72"/>
    <w:rsid w:val="00EA2BDB"/>
    <w:rsid w:val="00EA3C52"/>
    <w:rsid w:val="00EB2539"/>
    <w:rsid w:val="00EC0E65"/>
    <w:rsid w:val="00EC1E7B"/>
    <w:rsid w:val="00EF21EC"/>
    <w:rsid w:val="00EF4518"/>
    <w:rsid w:val="00EF4A68"/>
    <w:rsid w:val="00F12EEC"/>
    <w:rsid w:val="00F25E09"/>
    <w:rsid w:val="00F26D00"/>
    <w:rsid w:val="00F320B3"/>
    <w:rsid w:val="00F36F38"/>
    <w:rsid w:val="00F43967"/>
    <w:rsid w:val="00F619E0"/>
    <w:rsid w:val="00F74360"/>
    <w:rsid w:val="00F835C0"/>
    <w:rsid w:val="00F838C0"/>
    <w:rsid w:val="00FB462F"/>
    <w:rsid w:val="00FD73E1"/>
    <w:rsid w:val="00FE1124"/>
    <w:rsid w:val="00FE16FA"/>
    <w:rsid w:val="00FE328A"/>
    <w:rsid w:val="00FE6269"/>
    <w:rsid w:val="00FF16C3"/>
    <w:rsid w:val="00FF5C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 w:type="paragraph" w:styleId="a7">
    <w:name w:val="Normal (Web)"/>
    <w:basedOn w:val="a"/>
    <w:rsid w:val="00B271F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 w:type="paragraph" w:styleId="a7">
    <w:name w:val="Normal (Web)"/>
    <w:basedOn w:val="a"/>
    <w:rsid w:val="00B271F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71757">
      <w:bodyDiv w:val="1"/>
      <w:marLeft w:val="0"/>
      <w:marRight w:val="0"/>
      <w:marTop w:val="0"/>
      <w:marBottom w:val="0"/>
      <w:divBdr>
        <w:top w:val="none" w:sz="0" w:space="0" w:color="auto"/>
        <w:left w:val="none" w:sz="0" w:space="0" w:color="auto"/>
        <w:bottom w:val="none" w:sz="0" w:space="0" w:color="auto"/>
        <w:right w:val="none" w:sz="0" w:space="0" w:color="auto"/>
      </w:divBdr>
    </w:div>
    <w:div w:id="406459372">
      <w:bodyDiv w:val="1"/>
      <w:marLeft w:val="0"/>
      <w:marRight w:val="0"/>
      <w:marTop w:val="0"/>
      <w:marBottom w:val="0"/>
      <w:divBdr>
        <w:top w:val="none" w:sz="0" w:space="0" w:color="auto"/>
        <w:left w:val="none" w:sz="0" w:space="0" w:color="auto"/>
        <w:bottom w:val="none" w:sz="0" w:space="0" w:color="auto"/>
        <w:right w:val="none" w:sz="0" w:space="0" w:color="auto"/>
      </w:divBdr>
    </w:div>
    <w:div w:id="428888503">
      <w:bodyDiv w:val="1"/>
      <w:marLeft w:val="0"/>
      <w:marRight w:val="0"/>
      <w:marTop w:val="0"/>
      <w:marBottom w:val="0"/>
      <w:divBdr>
        <w:top w:val="none" w:sz="0" w:space="0" w:color="auto"/>
        <w:left w:val="none" w:sz="0" w:space="0" w:color="auto"/>
        <w:bottom w:val="none" w:sz="0" w:space="0" w:color="auto"/>
        <w:right w:val="none" w:sz="0" w:space="0" w:color="auto"/>
      </w:divBdr>
    </w:div>
    <w:div w:id="509418765">
      <w:bodyDiv w:val="1"/>
      <w:marLeft w:val="0"/>
      <w:marRight w:val="0"/>
      <w:marTop w:val="0"/>
      <w:marBottom w:val="0"/>
      <w:divBdr>
        <w:top w:val="none" w:sz="0" w:space="0" w:color="auto"/>
        <w:left w:val="none" w:sz="0" w:space="0" w:color="auto"/>
        <w:bottom w:val="none" w:sz="0" w:space="0" w:color="auto"/>
        <w:right w:val="none" w:sz="0" w:space="0" w:color="auto"/>
      </w:divBdr>
    </w:div>
    <w:div w:id="768310406">
      <w:bodyDiv w:val="1"/>
      <w:marLeft w:val="0"/>
      <w:marRight w:val="0"/>
      <w:marTop w:val="0"/>
      <w:marBottom w:val="0"/>
      <w:divBdr>
        <w:top w:val="none" w:sz="0" w:space="0" w:color="auto"/>
        <w:left w:val="none" w:sz="0" w:space="0" w:color="auto"/>
        <w:bottom w:val="none" w:sz="0" w:space="0" w:color="auto"/>
        <w:right w:val="none" w:sz="0" w:space="0" w:color="auto"/>
      </w:divBdr>
    </w:div>
    <w:div w:id="1084495244">
      <w:bodyDiv w:val="1"/>
      <w:marLeft w:val="0"/>
      <w:marRight w:val="0"/>
      <w:marTop w:val="0"/>
      <w:marBottom w:val="0"/>
      <w:divBdr>
        <w:top w:val="none" w:sz="0" w:space="0" w:color="auto"/>
        <w:left w:val="none" w:sz="0" w:space="0" w:color="auto"/>
        <w:bottom w:val="none" w:sz="0" w:space="0" w:color="auto"/>
        <w:right w:val="none" w:sz="0" w:space="0" w:color="auto"/>
      </w:divBdr>
    </w:div>
    <w:div w:id="1229028792">
      <w:bodyDiv w:val="1"/>
      <w:marLeft w:val="0"/>
      <w:marRight w:val="0"/>
      <w:marTop w:val="0"/>
      <w:marBottom w:val="0"/>
      <w:divBdr>
        <w:top w:val="none" w:sz="0" w:space="0" w:color="auto"/>
        <w:left w:val="none" w:sz="0" w:space="0" w:color="auto"/>
        <w:bottom w:val="none" w:sz="0" w:space="0" w:color="auto"/>
        <w:right w:val="none" w:sz="0" w:space="0" w:color="auto"/>
      </w:divBdr>
    </w:div>
    <w:div w:id="1514688268">
      <w:bodyDiv w:val="1"/>
      <w:marLeft w:val="0"/>
      <w:marRight w:val="0"/>
      <w:marTop w:val="0"/>
      <w:marBottom w:val="0"/>
      <w:divBdr>
        <w:top w:val="none" w:sz="0" w:space="0" w:color="auto"/>
        <w:left w:val="none" w:sz="0" w:space="0" w:color="auto"/>
        <w:bottom w:val="none" w:sz="0" w:space="0" w:color="auto"/>
        <w:right w:val="none" w:sz="0" w:space="0" w:color="auto"/>
      </w:divBdr>
    </w:div>
    <w:div w:id="1551190597">
      <w:bodyDiv w:val="1"/>
      <w:marLeft w:val="0"/>
      <w:marRight w:val="0"/>
      <w:marTop w:val="0"/>
      <w:marBottom w:val="0"/>
      <w:divBdr>
        <w:top w:val="none" w:sz="0" w:space="0" w:color="auto"/>
        <w:left w:val="none" w:sz="0" w:space="0" w:color="auto"/>
        <w:bottom w:val="none" w:sz="0" w:space="0" w:color="auto"/>
        <w:right w:val="none" w:sz="0" w:space="0" w:color="auto"/>
      </w:divBdr>
    </w:div>
    <w:div w:id="1569337247">
      <w:bodyDiv w:val="1"/>
      <w:marLeft w:val="0"/>
      <w:marRight w:val="0"/>
      <w:marTop w:val="0"/>
      <w:marBottom w:val="0"/>
      <w:divBdr>
        <w:top w:val="none" w:sz="0" w:space="0" w:color="auto"/>
        <w:left w:val="none" w:sz="0" w:space="0" w:color="auto"/>
        <w:bottom w:val="none" w:sz="0" w:space="0" w:color="auto"/>
        <w:right w:val="none" w:sz="0" w:space="0" w:color="auto"/>
      </w:divBdr>
    </w:div>
    <w:div w:id="1583290992">
      <w:bodyDiv w:val="1"/>
      <w:marLeft w:val="0"/>
      <w:marRight w:val="0"/>
      <w:marTop w:val="0"/>
      <w:marBottom w:val="0"/>
      <w:divBdr>
        <w:top w:val="none" w:sz="0" w:space="0" w:color="auto"/>
        <w:left w:val="none" w:sz="0" w:space="0" w:color="auto"/>
        <w:bottom w:val="none" w:sz="0" w:space="0" w:color="auto"/>
        <w:right w:val="none" w:sz="0" w:space="0" w:color="auto"/>
      </w:divBdr>
    </w:div>
    <w:div w:id="201314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F184D-36E5-40C0-AFC3-DAB546D9D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2529</Words>
  <Characters>14421</Characters>
  <Application>Microsoft Office Word</Application>
  <DocSecurity>0</DocSecurity>
  <Lines>120</Lines>
  <Paragraphs>33</Paragraphs>
  <ScaleCrop>false</ScaleCrop>
  <Company>Microsoft</Company>
  <LinksUpToDate>false</LinksUpToDate>
  <CharactersWithSpaces>16917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h</cp:lastModifiedBy>
  <cp:revision>2</cp:revision>
  <cp:lastPrinted>2021-08-05T08:54:00Z</cp:lastPrinted>
  <dcterms:created xsi:type="dcterms:W3CDTF">2021-08-26T07:08:00Z</dcterms:created>
  <dcterms:modified xsi:type="dcterms:W3CDTF">2021-08-26T07:08:00Z</dcterms:modified>
</cp:coreProperties>
</file>