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152AF">
      <w:pPr>
        <w:pStyle w:val="10"/>
        <w:jc w:val="center"/>
        <w:rPr>
          <w:rFonts w:ascii="方正小标宋简体" w:eastAsia="方正小标宋简体"/>
          <w:sz w:val="76"/>
          <w:szCs w:val="84"/>
        </w:rPr>
      </w:pPr>
    </w:p>
    <w:p w14:paraId="6AC71B56">
      <w:pPr>
        <w:pStyle w:val="10"/>
        <w:jc w:val="center"/>
        <w:rPr>
          <w:rFonts w:ascii="方正小标宋简体" w:eastAsia="方正小标宋简体"/>
          <w:sz w:val="76"/>
          <w:szCs w:val="84"/>
        </w:rPr>
      </w:pPr>
    </w:p>
    <w:p w14:paraId="498421BC">
      <w:pPr>
        <w:pStyle w:val="10"/>
        <w:jc w:val="center"/>
        <w:rPr>
          <w:rFonts w:ascii="方正小标宋简体" w:eastAsia="方正小标宋简体"/>
          <w:sz w:val="76"/>
          <w:szCs w:val="84"/>
        </w:rPr>
      </w:pPr>
    </w:p>
    <w:p w14:paraId="2C55942F">
      <w:pPr>
        <w:pStyle w:val="10"/>
        <w:jc w:val="center"/>
        <w:rPr>
          <w:rFonts w:ascii="方正小标宋简体" w:eastAsia="方正小标宋简体"/>
          <w:sz w:val="62"/>
          <w:szCs w:val="84"/>
        </w:rPr>
      </w:pPr>
      <w:r>
        <w:rPr>
          <w:rFonts w:hint="eastAsia" w:ascii="方正小标宋简体" w:eastAsia="方正小标宋简体"/>
          <w:sz w:val="62"/>
          <w:szCs w:val="84"/>
        </w:rPr>
        <w:t>2020年度</w:t>
      </w:r>
    </w:p>
    <w:p w14:paraId="2D88CB1B">
      <w:pPr>
        <w:pStyle w:val="10"/>
        <w:jc w:val="center"/>
        <w:rPr>
          <w:rFonts w:ascii="方正小标宋简体" w:eastAsia="方正小标宋简体"/>
          <w:sz w:val="62"/>
          <w:szCs w:val="84"/>
        </w:rPr>
      </w:pPr>
      <w:r>
        <w:rPr>
          <w:rFonts w:hint="eastAsia" w:ascii="方正小标宋简体" w:eastAsia="方正小标宋简体"/>
          <w:sz w:val="62"/>
          <w:szCs w:val="84"/>
        </w:rPr>
        <w:t>湖南省怀化生态环境监测中心部门决算</w:t>
      </w:r>
    </w:p>
    <w:p w14:paraId="27AB8B39">
      <w:pPr>
        <w:pStyle w:val="10"/>
        <w:jc w:val="center"/>
        <w:rPr>
          <w:sz w:val="56"/>
          <w:szCs w:val="56"/>
        </w:rPr>
      </w:pPr>
    </w:p>
    <w:p w14:paraId="6477A7C5">
      <w:pPr>
        <w:pStyle w:val="10"/>
        <w:jc w:val="center"/>
        <w:rPr>
          <w:sz w:val="56"/>
          <w:szCs w:val="56"/>
        </w:rPr>
      </w:pPr>
    </w:p>
    <w:p w14:paraId="5CB148AC">
      <w:pPr>
        <w:pStyle w:val="10"/>
        <w:jc w:val="center"/>
        <w:rPr>
          <w:sz w:val="56"/>
          <w:szCs w:val="56"/>
        </w:rPr>
      </w:pPr>
    </w:p>
    <w:p w14:paraId="36527114">
      <w:pPr>
        <w:pStyle w:val="10"/>
        <w:jc w:val="center"/>
        <w:rPr>
          <w:sz w:val="56"/>
          <w:szCs w:val="56"/>
        </w:rPr>
      </w:pPr>
    </w:p>
    <w:p w14:paraId="0C865916">
      <w:pPr>
        <w:pStyle w:val="10"/>
        <w:jc w:val="center"/>
        <w:rPr>
          <w:sz w:val="56"/>
          <w:szCs w:val="56"/>
        </w:rPr>
      </w:pPr>
    </w:p>
    <w:p w14:paraId="3F94C808">
      <w:pPr>
        <w:pStyle w:val="10"/>
        <w:jc w:val="center"/>
        <w:rPr>
          <w:sz w:val="32"/>
          <w:szCs w:val="32"/>
        </w:rPr>
      </w:pPr>
    </w:p>
    <w:p w14:paraId="777740A7">
      <w:pPr>
        <w:pStyle w:val="10"/>
        <w:jc w:val="center"/>
        <w:rPr>
          <w:sz w:val="32"/>
          <w:szCs w:val="32"/>
        </w:rPr>
      </w:pPr>
    </w:p>
    <w:p w14:paraId="4A12EB9F">
      <w:pPr>
        <w:pStyle w:val="10"/>
        <w:jc w:val="center"/>
        <w:rPr>
          <w:sz w:val="32"/>
          <w:szCs w:val="32"/>
        </w:rPr>
      </w:pPr>
    </w:p>
    <w:p w14:paraId="040D208B">
      <w:pPr>
        <w:pStyle w:val="10"/>
        <w:jc w:val="center"/>
        <w:rPr>
          <w:sz w:val="32"/>
          <w:szCs w:val="32"/>
        </w:rPr>
      </w:pPr>
    </w:p>
    <w:p w14:paraId="02A5F981">
      <w:pPr>
        <w:pStyle w:val="10"/>
        <w:spacing w:line="500" w:lineRule="exact"/>
        <w:jc w:val="center"/>
        <w:rPr>
          <w:rFonts w:ascii="方正小标宋简体" w:eastAsia="方正小标宋简体"/>
          <w:sz w:val="44"/>
          <w:szCs w:val="44"/>
        </w:rPr>
      </w:pPr>
      <w:r>
        <w:rPr>
          <w:rFonts w:hint="eastAsia" w:ascii="方正小标宋简体" w:eastAsia="方正小标宋简体"/>
          <w:sz w:val="44"/>
          <w:szCs w:val="44"/>
        </w:rPr>
        <w:t>目  录</w:t>
      </w:r>
    </w:p>
    <w:p w14:paraId="70CB3758">
      <w:pPr>
        <w:pStyle w:val="10"/>
        <w:spacing w:line="500" w:lineRule="exact"/>
        <w:jc w:val="center"/>
        <w:rPr>
          <w:b/>
          <w:sz w:val="36"/>
          <w:szCs w:val="28"/>
        </w:rPr>
      </w:pPr>
    </w:p>
    <w:p w14:paraId="0EE64B65">
      <w:pPr>
        <w:pStyle w:val="10"/>
        <w:spacing w:line="480" w:lineRule="exact"/>
        <w:rPr>
          <w:rFonts w:ascii="仿宋_GB2312" w:hAnsi="仿宋_GB2312" w:eastAsia="仿宋_GB2312" w:cs="仿宋_GB2312"/>
          <w:b/>
          <w:sz w:val="32"/>
          <w:szCs w:val="32"/>
        </w:rPr>
      </w:pPr>
      <w:r>
        <w:rPr>
          <w:rFonts w:hint="eastAsia" w:ascii="仿宋_GB2312" w:eastAsia="仿宋_GB2312"/>
          <w:b/>
          <w:sz w:val="32"/>
          <w:szCs w:val="32"/>
        </w:rPr>
        <w:t>第一部分  湖南省怀化生态环境监测中心概况</w:t>
      </w:r>
    </w:p>
    <w:p w14:paraId="20A381F1">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一、部门职责</w:t>
      </w:r>
    </w:p>
    <w:p w14:paraId="6439640C">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二、机构设置</w:t>
      </w:r>
    </w:p>
    <w:p w14:paraId="0FB01D3D">
      <w:pPr>
        <w:pStyle w:val="10"/>
        <w:spacing w:line="480" w:lineRule="exact"/>
        <w:rPr>
          <w:rFonts w:ascii="仿宋_GB2312" w:hAnsi="仿宋_GB2312" w:eastAsia="仿宋_GB2312" w:cs="仿宋_GB2312"/>
          <w:b/>
          <w:sz w:val="32"/>
          <w:szCs w:val="32"/>
        </w:rPr>
      </w:pPr>
      <w:r>
        <w:rPr>
          <w:rFonts w:hint="eastAsia" w:ascii="仿宋_GB2312" w:hAnsi="仿宋_GB2312" w:eastAsia="仿宋_GB2312"/>
          <w:b/>
          <w:sz w:val="32"/>
          <w:szCs w:val="32"/>
        </w:rPr>
        <w:t>第二部分  2020年度部门决算表</w:t>
      </w:r>
    </w:p>
    <w:p w14:paraId="77CBD41E">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一、收入支出决算总表</w:t>
      </w:r>
    </w:p>
    <w:p w14:paraId="447E1BDC">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二、收入决算表</w:t>
      </w:r>
    </w:p>
    <w:p w14:paraId="09DA9B3D">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三、支出决算表</w:t>
      </w:r>
    </w:p>
    <w:p w14:paraId="7DF03C99">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四、财政拨款收入支出决算总表</w:t>
      </w:r>
    </w:p>
    <w:p w14:paraId="01C86D95">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五、一般公共预算财政拨款支出决算表</w:t>
      </w:r>
    </w:p>
    <w:p w14:paraId="35ADE4C9">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六、一般公共预算财政拨款基本支出决算表</w:t>
      </w:r>
    </w:p>
    <w:p w14:paraId="35956D1A">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七、一般公共预算财政拨款“三公”经费支出决算表</w:t>
      </w:r>
    </w:p>
    <w:p w14:paraId="1608F49E">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八、政府性基金预算财政拨款收入支出决算表</w:t>
      </w:r>
    </w:p>
    <w:p w14:paraId="0902605F">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九、国有资本经营预算财政拨款支出决算表</w:t>
      </w:r>
    </w:p>
    <w:p w14:paraId="6B4C39D1">
      <w:pPr>
        <w:pStyle w:val="10"/>
        <w:spacing w:line="480" w:lineRule="exact"/>
        <w:rPr>
          <w:rFonts w:ascii="仿宋_GB2312" w:hAnsi="仿宋_GB2312" w:eastAsia="仿宋_GB2312" w:cs="仿宋_GB2312"/>
          <w:b/>
          <w:sz w:val="32"/>
          <w:szCs w:val="32"/>
        </w:rPr>
      </w:pPr>
      <w:r>
        <w:rPr>
          <w:rFonts w:hint="eastAsia" w:ascii="仿宋_GB2312" w:hAnsi="仿宋_GB2312" w:eastAsia="仿宋_GB2312"/>
          <w:b/>
          <w:sz w:val="32"/>
          <w:szCs w:val="32"/>
        </w:rPr>
        <w:t>第三部分  2020年度部门决算情况说明</w:t>
      </w:r>
    </w:p>
    <w:p w14:paraId="10E210BB">
      <w:pPr>
        <w:pStyle w:val="10"/>
        <w:spacing w:line="480" w:lineRule="exact"/>
        <w:ind w:firstLine="800" w:firstLineChars="250"/>
        <w:rPr>
          <w:rFonts w:ascii="仿宋_GB2312" w:eastAsia="仿宋_GB2312" w:cs="仿宋_GB2312" w:hAnsiTheme="minorEastAsia"/>
          <w:sz w:val="32"/>
          <w:szCs w:val="32"/>
        </w:rPr>
      </w:pPr>
      <w:r>
        <w:rPr>
          <w:rFonts w:hint="eastAsia" w:ascii="仿宋_GB2312" w:eastAsia="仿宋_GB2312" w:cs="仿宋_GB2312" w:hAnsiTheme="minorEastAsia"/>
          <w:sz w:val="32"/>
          <w:szCs w:val="32"/>
        </w:rPr>
        <w:t>一、收入支出决算总体情况说明</w:t>
      </w:r>
    </w:p>
    <w:p w14:paraId="526799DF">
      <w:pPr>
        <w:spacing w:line="480" w:lineRule="exact"/>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二、收入决算情况说明</w:t>
      </w:r>
    </w:p>
    <w:p w14:paraId="2E3FCDF3">
      <w:pPr>
        <w:autoSpaceDE w:val="0"/>
        <w:autoSpaceDN w:val="0"/>
        <w:adjustRightInd w:val="0"/>
        <w:spacing w:line="480" w:lineRule="exact"/>
        <w:ind w:firstLine="800" w:firstLineChars="25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三、支出决算情况说明</w:t>
      </w:r>
    </w:p>
    <w:p w14:paraId="5C7BD08E">
      <w:pPr>
        <w:autoSpaceDE w:val="0"/>
        <w:autoSpaceDN w:val="0"/>
        <w:adjustRightInd w:val="0"/>
        <w:spacing w:line="480" w:lineRule="exact"/>
        <w:ind w:firstLine="800" w:firstLineChars="25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四、财政拨款收入支出决算总体情况说明</w:t>
      </w:r>
    </w:p>
    <w:p w14:paraId="74CED087">
      <w:pPr>
        <w:autoSpaceDE w:val="0"/>
        <w:autoSpaceDN w:val="0"/>
        <w:adjustRightInd w:val="0"/>
        <w:spacing w:line="480" w:lineRule="exact"/>
        <w:ind w:firstLine="800" w:firstLineChars="25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五、一般公共预算财政拨款支出决算情况说明</w:t>
      </w:r>
    </w:p>
    <w:p w14:paraId="6DAFBB3D">
      <w:pPr>
        <w:autoSpaceDE w:val="0"/>
        <w:autoSpaceDN w:val="0"/>
        <w:adjustRightInd w:val="0"/>
        <w:spacing w:line="480" w:lineRule="exact"/>
        <w:ind w:firstLine="800" w:firstLineChars="25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六、一般公共预算财政拨款基本支出决算情况说明</w:t>
      </w:r>
    </w:p>
    <w:p w14:paraId="7CB656A7">
      <w:pPr>
        <w:autoSpaceDE w:val="0"/>
        <w:autoSpaceDN w:val="0"/>
        <w:adjustRightInd w:val="0"/>
        <w:spacing w:line="480" w:lineRule="exact"/>
        <w:ind w:firstLine="800" w:firstLineChars="250"/>
        <w:jc w:val="left"/>
        <w:rPr>
          <w:rFonts w:ascii="仿宋_GB2312" w:hAnsi="仿宋_GB2312" w:eastAsia="仿宋_GB2312" w:cs="仿宋_GB2312"/>
          <w:color w:val="000000"/>
          <w:spacing w:val="-8"/>
          <w:kern w:val="0"/>
          <w:sz w:val="32"/>
          <w:szCs w:val="32"/>
        </w:rPr>
      </w:pPr>
      <w:r>
        <w:rPr>
          <w:rFonts w:hint="eastAsia" w:ascii="仿宋_GB2312" w:hAnsi="仿宋_GB2312" w:eastAsia="仿宋_GB2312" w:cs="仿宋_GB2312"/>
          <w:color w:val="000000"/>
          <w:kern w:val="0"/>
          <w:sz w:val="32"/>
          <w:szCs w:val="32"/>
        </w:rPr>
        <w:t>七、一</w:t>
      </w:r>
      <w:r>
        <w:rPr>
          <w:rFonts w:hint="eastAsia" w:ascii="仿宋_GB2312" w:hAnsi="仿宋_GB2312" w:eastAsia="仿宋_GB2312" w:cs="仿宋_GB2312"/>
          <w:color w:val="000000"/>
          <w:spacing w:val="-8"/>
          <w:kern w:val="0"/>
          <w:sz w:val="32"/>
          <w:szCs w:val="32"/>
        </w:rPr>
        <w:t>般公共预算财政拨款三公经费支出决算情况说明</w:t>
      </w:r>
    </w:p>
    <w:p w14:paraId="4016F8D5">
      <w:pPr>
        <w:autoSpaceDE w:val="0"/>
        <w:autoSpaceDN w:val="0"/>
        <w:adjustRightInd w:val="0"/>
        <w:spacing w:line="480" w:lineRule="exact"/>
        <w:ind w:firstLine="800" w:firstLineChars="25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八、政府性基金预算收入支出决算情况</w:t>
      </w:r>
    </w:p>
    <w:p w14:paraId="061A4DA5">
      <w:pPr>
        <w:pStyle w:val="10"/>
        <w:spacing w:line="48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九、关于国有资产占用情况说明</w:t>
      </w:r>
    </w:p>
    <w:p w14:paraId="53C59BC8">
      <w:pPr>
        <w:autoSpaceDE w:val="0"/>
        <w:autoSpaceDN w:val="0"/>
        <w:adjustRightInd w:val="0"/>
        <w:spacing w:line="480" w:lineRule="exact"/>
        <w:jc w:val="left"/>
        <w:rPr>
          <w:rFonts w:ascii="仿宋_GB2312" w:hAnsi="黑体" w:eastAsia="仿宋_GB2312" w:cs="黑体"/>
          <w:b/>
          <w:color w:val="000000"/>
          <w:kern w:val="0"/>
          <w:sz w:val="32"/>
          <w:szCs w:val="32"/>
        </w:rPr>
      </w:pPr>
      <w:r>
        <w:rPr>
          <w:rFonts w:hint="eastAsia" w:ascii="仿宋_GB2312" w:hAnsi="黑体" w:eastAsia="仿宋_GB2312" w:cs="黑体"/>
          <w:b/>
          <w:color w:val="000000"/>
          <w:kern w:val="0"/>
          <w:sz w:val="32"/>
          <w:szCs w:val="32"/>
        </w:rPr>
        <w:t>第四部分  名词解释</w:t>
      </w:r>
    </w:p>
    <w:p w14:paraId="6DF34839">
      <w:pPr>
        <w:autoSpaceDE w:val="0"/>
        <w:autoSpaceDN w:val="0"/>
        <w:adjustRightInd w:val="0"/>
        <w:spacing w:line="480" w:lineRule="exact"/>
        <w:jc w:val="left"/>
        <w:rPr>
          <w:rFonts w:ascii="仿宋_GB2312" w:hAnsi="黑体" w:eastAsia="仿宋_GB2312" w:cs="仿宋_GB2312"/>
          <w:b/>
          <w:color w:val="000000"/>
          <w:kern w:val="0"/>
          <w:sz w:val="32"/>
          <w:szCs w:val="32"/>
        </w:rPr>
      </w:pPr>
      <w:r>
        <w:rPr>
          <w:rFonts w:hint="eastAsia" w:ascii="仿宋_GB2312" w:hAnsi="黑体" w:eastAsia="仿宋_GB2312" w:cs="黑体"/>
          <w:b/>
          <w:color w:val="000000"/>
          <w:kern w:val="0"/>
          <w:sz w:val="32"/>
          <w:szCs w:val="32"/>
        </w:rPr>
        <w:t>第五部分  附件</w:t>
      </w:r>
    </w:p>
    <w:p w14:paraId="1E8F92BB">
      <w:pPr>
        <w:jc w:val="center"/>
        <w:rPr>
          <w:sz w:val="72"/>
          <w:szCs w:val="72"/>
        </w:rPr>
      </w:pPr>
    </w:p>
    <w:p w14:paraId="52276658">
      <w:pPr>
        <w:jc w:val="center"/>
        <w:rPr>
          <w:sz w:val="72"/>
          <w:szCs w:val="72"/>
        </w:rPr>
      </w:pPr>
    </w:p>
    <w:p w14:paraId="6CA11A0A">
      <w:pPr>
        <w:jc w:val="center"/>
        <w:rPr>
          <w:sz w:val="72"/>
          <w:szCs w:val="72"/>
        </w:rPr>
      </w:pPr>
    </w:p>
    <w:p w14:paraId="60F1A0C3">
      <w:pPr>
        <w:jc w:val="center"/>
        <w:rPr>
          <w:sz w:val="72"/>
          <w:szCs w:val="72"/>
        </w:rPr>
      </w:pPr>
    </w:p>
    <w:p w14:paraId="7687A06A">
      <w:pPr>
        <w:jc w:val="center"/>
        <w:rPr>
          <w:sz w:val="72"/>
          <w:szCs w:val="72"/>
        </w:rPr>
      </w:pPr>
    </w:p>
    <w:p w14:paraId="6FC15327">
      <w:pPr>
        <w:rPr>
          <w:sz w:val="72"/>
          <w:szCs w:val="72"/>
        </w:rPr>
      </w:pPr>
    </w:p>
    <w:p w14:paraId="5DF1505C">
      <w:pPr>
        <w:pStyle w:val="10"/>
        <w:jc w:val="center"/>
        <w:rPr>
          <w:rFonts w:ascii="方正小标宋简体" w:eastAsia="方正小标宋简体"/>
          <w:sz w:val="62"/>
          <w:szCs w:val="84"/>
        </w:rPr>
      </w:pPr>
      <w:r>
        <w:rPr>
          <w:rFonts w:hint="eastAsia" w:ascii="方正小标宋简体" w:eastAsia="方正小标宋简体"/>
          <w:sz w:val="62"/>
          <w:szCs w:val="84"/>
        </w:rPr>
        <w:t>第一部分</w:t>
      </w:r>
    </w:p>
    <w:p w14:paraId="5BD01B9A">
      <w:pPr>
        <w:pStyle w:val="10"/>
        <w:jc w:val="center"/>
        <w:rPr>
          <w:rFonts w:ascii="方正小标宋简体" w:eastAsia="方正小标宋简体"/>
          <w:sz w:val="62"/>
          <w:szCs w:val="84"/>
        </w:rPr>
      </w:pPr>
      <w:r>
        <w:rPr>
          <w:rFonts w:hint="eastAsia" w:ascii="方正小标宋简体" w:eastAsia="方正小标宋简体"/>
          <w:sz w:val="62"/>
          <w:szCs w:val="84"/>
        </w:rPr>
        <w:t>湖南省怀化生态环境监测中心概况</w:t>
      </w:r>
    </w:p>
    <w:p w14:paraId="176F25F7">
      <w:pPr>
        <w:jc w:val="center"/>
        <w:rPr>
          <w:sz w:val="72"/>
          <w:szCs w:val="72"/>
        </w:rPr>
      </w:pPr>
    </w:p>
    <w:p w14:paraId="73C461E6">
      <w:pPr>
        <w:jc w:val="center"/>
        <w:rPr>
          <w:sz w:val="72"/>
          <w:szCs w:val="72"/>
        </w:rPr>
      </w:pPr>
    </w:p>
    <w:p w14:paraId="560F2441">
      <w:pPr>
        <w:jc w:val="center"/>
        <w:rPr>
          <w:sz w:val="72"/>
          <w:szCs w:val="72"/>
        </w:rPr>
      </w:pPr>
    </w:p>
    <w:p w14:paraId="189D2A5E">
      <w:pPr>
        <w:jc w:val="center"/>
        <w:rPr>
          <w:sz w:val="72"/>
          <w:szCs w:val="72"/>
        </w:rPr>
      </w:pPr>
    </w:p>
    <w:p w14:paraId="1F1BA667">
      <w:pPr>
        <w:jc w:val="center"/>
        <w:rPr>
          <w:sz w:val="72"/>
          <w:szCs w:val="72"/>
        </w:rPr>
      </w:pPr>
    </w:p>
    <w:p w14:paraId="7FD192EB">
      <w:pPr>
        <w:jc w:val="left"/>
        <w:rPr>
          <w:sz w:val="72"/>
          <w:szCs w:val="72"/>
        </w:rPr>
      </w:pPr>
    </w:p>
    <w:p w14:paraId="6D9C0378">
      <w:pPr>
        <w:jc w:val="left"/>
        <w:rPr>
          <w:rFonts w:ascii="黑体" w:hAnsi="黑体" w:eastAsia="黑体"/>
          <w:sz w:val="32"/>
          <w:szCs w:val="32"/>
        </w:rPr>
      </w:pPr>
    </w:p>
    <w:p w14:paraId="01B96120">
      <w:pPr>
        <w:spacing w:line="600" w:lineRule="exact"/>
        <w:ind w:firstLine="640" w:firstLineChars="200"/>
        <w:rPr>
          <w:rFonts w:ascii="黑体" w:hAnsi="黑体" w:eastAsia="黑体"/>
          <w:sz w:val="32"/>
          <w:szCs w:val="32"/>
        </w:rPr>
      </w:pPr>
      <w:r>
        <w:rPr>
          <w:rFonts w:hint="eastAsia" w:ascii="黑体" w:hAnsi="黑体" w:eastAsia="黑体"/>
          <w:sz w:val="32"/>
          <w:szCs w:val="32"/>
        </w:rPr>
        <w:t>一、部门职责</w:t>
      </w:r>
    </w:p>
    <w:p w14:paraId="54507056">
      <w:pPr>
        <w:pStyle w:val="11"/>
        <w:spacing w:line="600" w:lineRule="exact"/>
        <w:ind w:firstLine="640"/>
        <w:rPr>
          <w:rFonts w:ascii="仿宋_GB2312" w:eastAsia="仿宋_GB2312" w:hAnsiTheme="minorEastAsia"/>
          <w:bCs/>
          <w:kern w:val="0"/>
          <w:sz w:val="32"/>
          <w:szCs w:val="32"/>
        </w:rPr>
      </w:pPr>
      <w:r>
        <w:rPr>
          <w:rFonts w:hint="eastAsia" w:ascii="仿宋_GB2312" w:eastAsia="仿宋_GB2312" w:hAnsiTheme="minorEastAsia"/>
          <w:bCs/>
          <w:kern w:val="0"/>
          <w:sz w:val="32"/>
          <w:szCs w:val="32"/>
        </w:rPr>
        <w:t>湖南省怀化生态环境监测中心是湖南省生态环境厅驻怀化市环境监测的政府工作部门，主要承担怀化市生态环境质量监测和生态状况监测、评价等工作；负责怀化市生态环境监测数据采集、分析研判、信息推送等工作，开展生态环境监测领域科学研究；负责怀化市生态环境质量监测网络体系建设、质量管理控制等工作；负责统筹实施怀化生态环境监测能力建设等工作；负责组织重大、跨界执法监测和应急监测等工作；承担怀化市辖区大气辐射环境自动监测站运维、辐射监督性监测、辐射应急监测等工作；承担省生态环境厅和省生态环境监测中心交办的其他工作。</w:t>
      </w:r>
    </w:p>
    <w:p w14:paraId="79F7EDF7">
      <w:pPr>
        <w:spacing w:line="600" w:lineRule="exact"/>
        <w:ind w:firstLine="640" w:firstLineChars="200"/>
        <w:rPr>
          <w:rFonts w:ascii="黑体" w:hAnsi="黑体" w:eastAsia="黑体"/>
          <w:sz w:val="32"/>
          <w:szCs w:val="32"/>
        </w:rPr>
      </w:pPr>
      <w:r>
        <w:rPr>
          <w:rFonts w:hint="eastAsia" w:ascii="黑体" w:hAnsi="黑体" w:eastAsia="黑体"/>
          <w:sz w:val="32"/>
          <w:szCs w:val="32"/>
        </w:rPr>
        <w:t>二、机构设置及决算单位构成</w:t>
      </w:r>
    </w:p>
    <w:p w14:paraId="510D3B4D">
      <w:pPr>
        <w:spacing w:line="600" w:lineRule="exact"/>
        <w:ind w:firstLine="643" w:firstLineChars="200"/>
        <w:rPr>
          <w:rFonts w:ascii="仿宋_GB2312" w:eastAsia="仿宋_GB2312" w:hAnsiTheme="minorEastAsia"/>
          <w:bCs/>
          <w:kern w:val="0"/>
          <w:sz w:val="32"/>
          <w:szCs w:val="32"/>
        </w:rPr>
      </w:pPr>
      <w:r>
        <w:rPr>
          <w:rFonts w:hint="eastAsia" w:ascii="楷体_GB2312" w:eastAsia="楷体_GB2312" w:hAnsiTheme="minorEastAsia"/>
          <w:b/>
          <w:bCs/>
          <w:kern w:val="0"/>
          <w:sz w:val="32"/>
          <w:szCs w:val="32"/>
        </w:rPr>
        <w:t>（一）内设机构设置。</w:t>
      </w:r>
      <w:r>
        <w:rPr>
          <w:rFonts w:hint="eastAsia" w:ascii="仿宋_GB2312" w:eastAsia="仿宋_GB2312" w:hAnsiTheme="minorEastAsia"/>
          <w:bCs/>
          <w:kern w:val="0"/>
          <w:sz w:val="32"/>
          <w:szCs w:val="32"/>
        </w:rPr>
        <w:t>湖南省怀化环境监测中心内设机构包括：办公室、党建人事科、综合技术科、分析技术科、质量管理科、现场监测科、自动监测科7个科室。</w:t>
      </w:r>
    </w:p>
    <w:p w14:paraId="70F7D0BE">
      <w:pPr>
        <w:spacing w:line="600" w:lineRule="exact"/>
        <w:ind w:firstLine="643" w:firstLineChars="200"/>
        <w:rPr>
          <w:rFonts w:ascii="仿宋_GB2312" w:eastAsia="仿宋_GB2312" w:hAnsiTheme="minorEastAsia"/>
          <w:bCs/>
          <w:kern w:val="0"/>
          <w:sz w:val="32"/>
          <w:szCs w:val="32"/>
        </w:rPr>
      </w:pPr>
      <w:r>
        <w:rPr>
          <w:rFonts w:hint="eastAsia" w:ascii="楷体_GB2312" w:eastAsia="楷体_GB2312" w:hAnsiTheme="minorEastAsia"/>
          <w:b/>
          <w:bCs/>
          <w:kern w:val="0"/>
          <w:sz w:val="32"/>
          <w:szCs w:val="32"/>
        </w:rPr>
        <w:t>（二）决算单位构成。</w:t>
      </w:r>
      <w:r>
        <w:rPr>
          <w:rFonts w:hint="eastAsia" w:ascii="仿宋_GB2312" w:eastAsia="仿宋_GB2312" w:hAnsiTheme="minorEastAsia"/>
          <w:bCs/>
          <w:kern w:val="0"/>
          <w:sz w:val="32"/>
          <w:szCs w:val="32"/>
        </w:rPr>
        <w:t>湖南省怀化生态环境监测中心为三级预算单位，2020年部门决算汇总公开单位构成包括：湖南省怀化生态环境监测中心本级。</w:t>
      </w:r>
    </w:p>
    <w:p w14:paraId="6BF4F153">
      <w:pPr>
        <w:jc w:val="left"/>
        <w:rPr>
          <w:rFonts w:ascii="仿宋_GB2312" w:eastAsia="仿宋_GB2312" w:hAnsiTheme="minorEastAsia"/>
          <w:sz w:val="28"/>
          <w:szCs w:val="32"/>
        </w:rPr>
      </w:pPr>
    </w:p>
    <w:p w14:paraId="5F57A794">
      <w:pPr>
        <w:jc w:val="left"/>
        <w:rPr>
          <w:rFonts w:ascii="仿宋_GB2312" w:eastAsia="仿宋_GB2312" w:hAnsiTheme="minorEastAsia"/>
          <w:sz w:val="28"/>
          <w:szCs w:val="32"/>
        </w:rPr>
      </w:pPr>
    </w:p>
    <w:p w14:paraId="4D96AD23">
      <w:pPr>
        <w:jc w:val="left"/>
        <w:rPr>
          <w:rFonts w:ascii="仿宋_GB2312" w:eastAsia="仿宋_GB2312" w:hAnsiTheme="minorEastAsia"/>
          <w:sz w:val="28"/>
          <w:szCs w:val="32"/>
        </w:rPr>
      </w:pPr>
    </w:p>
    <w:p w14:paraId="71F22A6A">
      <w:pPr>
        <w:jc w:val="left"/>
        <w:rPr>
          <w:rFonts w:ascii="仿宋_GB2312" w:eastAsia="仿宋_GB2312" w:hAnsiTheme="minorEastAsia"/>
          <w:sz w:val="28"/>
          <w:szCs w:val="32"/>
        </w:rPr>
      </w:pPr>
    </w:p>
    <w:p w14:paraId="22F51E23">
      <w:pPr>
        <w:jc w:val="left"/>
        <w:rPr>
          <w:rFonts w:ascii="仿宋_GB2312" w:eastAsia="仿宋_GB2312" w:hAnsiTheme="minorEastAsia"/>
          <w:sz w:val="28"/>
          <w:szCs w:val="32"/>
        </w:rPr>
      </w:pPr>
    </w:p>
    <w:p w14:paraId="27A39AFA">
      <w:pPr>
        <w:jc w:val="left"/>
        <w:rPr>
          <w:rFonts w:ascii="仿宋_GB2312" w:eastAsia="仿宋_GB2312" w:hAnsiTheme="minorEastAsia"/>
          <w:sz w:val="28"/>
          <w:szCs w:val="32"/>
        </w:rPr>
      </w:pPr>
    </w:p>
    <w:p w14:paraId="1DC7CEAA">
      <w:pPr>
        <w:pStyle w:val="10"/>
        <w:jc w:val="center"/>
        <w:rPr>
          <w:rFonts w:ascii="方正小标宋简体" w:eastAsia="方正小标宋简体"/>
          <w:sz w:val="62"/>
          <w:szCs w:val="84"/>
        </w:rPr>
      </w:pPr>
    </w:p>
    <w:p w14:paraId="4538E51F">
      <w:pPr>
        <w:pStyle w:val="10"/>
        <w:jc w:val="center"/>
        <w:rPr>
          <w:rFonts w:ascii="方正小标宋简体" w:eastAsia="方正小标宋简体"/>
          <w:sz w:val="62"/>
          <w:szCs w:val="84"/>
        </w:rPr>
      </w:pPr>
    </w:p>
    <w:p w14:paraId="1C7418F8">
      <w:pPr>
        <w:pStyle w:val="10"/>
        <w:jc w:val="center"/>
        <w:rPr>
          <w:rFonts w:ascii="方正小标宋简体" w:eastAsia="方正小标宋简体"/>
          <w:sz w:val="62"/>
          <w:szCs w:val="84"/>
        </w:rPr>
      </w:pPr>
    </w:p>
    <w:p w14:paraId="459E5FA5">
      <w:pPr>
        <w:pStyle w:val="10"/>
        <w:jc w:val="center"/>
        <w:rPr>
          <w:rFonts w:ascii="方正小标宋简体" w:eastAsia="方正小标宋简体"/>
          <w:sz w:val="62"/>
          <w:szCs w:val="84"/>
        </w:rPr>
      </w:pPr>
    </w:p>
    <w:p w14:paraId="41597C1D">
      <w:pPr>
        <w:pStyle w:val="10"/>
        <w:jc w:val="center"/>
        <w:rPr>
          <w:rFonts w:ascii="方正小标宋简体" w:eastAsia="方正小标宋简体"/>
          <w:sz w:val="62"/>
          <w:szCs w:val="84"/>
        </w:rPr>
      </w:pPr>
    </w:p>
    <w:p w14:paraId="5125D65B">
      <w:pPr>
        <w:pStyle w:val="10"/>
        <w:jc w:val="center"/>
        <w:rPr>
          <w:rFonts w:ascii="方正小标宋简体" w:eastAsia="方正小标宋简体"/>
          <w:sz w:val="62"/>
          <w:szCs w:val="84"/>
        </w:rPr>
      </w:pPr>
      <w:r>
        <w:rPr>
          <w:rFonts w:hint="eastAsia" w:ascii="方正小标宋简体" w:eastAsia="方正小标宋简体"/>
          <w:sz w:val="62"/>
          <w:szCs w:val="84"/>
        </w:rPr>
        <w:t>第二部分</w:t>
      </w:r>
    </w:p>
    <w:p w14:paraId="0AC6F44E">
      <w:pPr>
        <w:pStyle w:val="10"/>
        <w:jc w:val="center"/>
        <w:rPr>
          <w:rFonts w:ascii="方正小标宋简体" w:eastAsia="方正小标宋简体"/>
          <w:sz w:val="62"/>
          <w:szCs w:val="84"/>
        </w:rPr>
      </w:pPr>
      <w:r>
        <w:rPr>
          <w:rFonts w:hint="eastAsia" w:ascii="方正小标宋简体" w:eastAsia="方正小标宋简体"/>
          <w:sz w:val="62"/>
          <w:szCs w:val="84"/>
        </w:rPr>
        <w:t>部门决算表</w:t>
      </w:r>
    </w:p>
    <w:p w14:paraId="3C239E6E">
      <w:pPr>
        <w:jc w:val="center"/>
        <w:rPr>
          <w:sz w:val="72"/>
          <w:szCs w:val="72"/>
        </w:rPr>
      </w:pPr>
    </w:p>
    <w:p w14:paraId="43DE7D00">
      <w:pPr>
        <w:jc w:val="center"/>
        <w:rPr>
          <w:sz w:val="72"/>
          <w:szCs w:val="72"/>
        </w:rPr>
      </w:pPr>
    </w:p>
    <w:p w14:paraId="6DD7093C">
      <w:pPr>
        <w:jc w:val="center"/>
        <w:rPr>
          <w:sz w:val="72"/>
          <w:szCs w:val="72"/>
        </w:rPr>
      </w:pPr>
    </w:p>
    <w:p w14:paraId="1AB28361">
      <w:pPr>
        <w:jc w:val="center"/>
        <w:rPr>
          <w:sz w:val="72"/>
          <w:szCs w:val="72"/>
        </w:rPr>
      </w:pPr>
    </w:p>
    <w:p w14:paraId="3AA991FF">
      <w:pPr>
        <w:jc w:val="center"/>
        <w:rPr>
          <w:sz w:val="72"/>
          <w:szCs w:val="72"/>
        </w:rPr>
      </w:pPr>
    </w:p>
    <w:p w14:paraId="7BE5B239">
      <w:pPr>
        <w:jc w:val="center"/>
        <w:rPr>
          <w:sz w:val="72"/>
          <w:szCs w:val="72"/>
        </w:rPr>
      </w:pPr>
    </w:p>
    <w:p w14:paraId="2CEFFC00">
      <w:pPr>
        <w:jc w:val="left"/>
        <w:rPr>
          <w:sz w:val="32"/>
          <w:szCs w:val="32"/>
        </w:rPr>
      </w:pPr>
    </w:p>
    <w:p w14:paraId="49568328">
      <w:pPr>
        <w:jc w:val="left"/>
        <w:rPr>
          <w:rFonts w:asciiTheme="minorEastAsia" w:hAnsiTheme="minorEastAsia"/>
          <w:sz w:val="32"/>
          <w:szCs w:val="32"/>
        </w:rPr>
        <w:sectPr>
          <w:pgSz w:w="11906" w:h="16838"/>
          <w:pgMar w:top="1440" w:right="1797" w:bottom="1440" w:left="1797"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061"/>
        <w:gridCol w:w="444"/>
        <w:gridCol w:w="723"/>
        <w:gridCol w:w="787"/>
        <w:gridCol w:w="96"/>
        <w:gridCol w:w="136"/>
        <w:gridCol w:w="3414"/>
        <w:gridCol w:w="835"/>
        <w:gridCol w:w="1440"/>
        <w:gridCol w:w="650"/>
        <w:gridCol w:w="1495"/>
      </w:tblGrid>
      <w:tr w14:paraId="6F46D961">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14:paraId="716C28AF">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14:paraId="54C56C47">
        <w:tblPrEx>
          <w:tblCellMar>
            <w:top w:w="0" w:type="dxa"/>
            <w:left w:w="108" w:type="dxa"/>
            <w:bottom w:w="0" w:type="dxa"/>
            <w:right w:w="108" w:type="dxa"/>
          </w:tblCellMar>
        </w:tblPrEx>
        <w:trPr>
          <w:trHeight w:val="199" w:hRule="atLeast"/>
        </w:trPr>
        <w:tc>
          <w:tcPr>
            <w:tcW w:w="5228" w:type="dxa"/>
            <w:gridSpan w:val="3"/>
            <w:tcBorders>
              <w:top w:val="nil"/>
              <w:left w:val="nil"/>
              <w:bottom w:val="nil"/>
              <w:right w:val="nil"/>
            </w:tcBorders>
            <w:shd w:val="clear" w:color="000000" w:fill="FFFFFF"/>
            <w:noWrap/>
            <w:vAlign w:val="center"/>
          </w:tcPr>
          <w:p w14:paraId="7A4B66C8">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787" w:type="dxa"/>
            <w:tcBorders>
              <w:top w:val="nil"/>
              <w:left w:val="nil"/>
              <w:bottom w:val="nil"/>
              <w:right w:val="nil"/>
            </w:tcBorders>
            <w:shd w:val="clear" w:color="000000" w:fill="FFFFFF"/>
            <w:noWrap/>
            <w:vAlign w:val="center"/>
          </w:tcPr>
          <w:p w14:paraId="5D52A666">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gridSpan w:val="2"/>
            <w:tcBorders>
              <w:top w:val="nil"/>
              <w:left w:val="nil"/>
              <w:bottom w:val="nil"/>
              <w:right w:val="nil"/>
            </w:tcBorders>
            <w:shd w:val="clear" w:color="000000" w:fill="FFFFFF"/>
            <w:noWrap/>
            <w:vAlign w:val="center"/>
          </w:tcPr>
          <w:p w14:paraId="0D99953C">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89" w:type="dxa"/>
            <w:gridSpan w:val="3"/>
            <w:tcBorders>
              <w:top w:val="nil"/>
              <w:left w:val="nil"/>
              <w:bottom w:val="nil"/>
              <w:right w:val="nil"/>
            </w:tcBorders>
            <w:shd w:val="clear" w:color="000000" w:fill="FFFFFF"/>
            <w:noWrap/>
            <w:vAlign w:val="center"/>
          </w:tcPr>
          <w:p w14:paraId="0FB66116">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0" w:type="dxa"/>
            <w:tcBorders>
              <w:top w:val="nil"/>
              <w:left w:val="nil"/>
              <w:bottom w:val="nil"/>
              <w:right w:val="nil"/>
            </w:tcBorders>
            <w:shd w:val="clear" w:color="000000" w:fill="FFFFFF"/>
            <w:noWrap/>
            <w:vAlign w:val="center"/>
          </w:tcPr>
          <w:p w14:paraId="4E4D65E2">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95" w:type="dxa"/>
            <w:tcBorders>
              <w:top w:val="nil"/>
              <w:left w:val="nil"/>
              <w:bottom w:val="nil"/>
              <w:right w:val="nil"/>
            </w:tcBorders>
            <w:shd w:val="clear" w:color="000000" w:fill="FFFFFF"/>
            <w:noWrap/>
            <w:vAlign w:val="center"/>
          </w:tcPr>
          <w:p w14:paraId="5BDF8FF3">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14:paraId="6B075BBA">
        <w:tblPrEx>
          <w:tblCellMar>
            <w:top w:w="0" w:type="dxa"/>
            <w:left w:w="108" w:type="dxa"/>
            <w:bottom w:w="0" w:type="dxa"/>
            <w:right w:w="108" w:type="dxa"/>
          </w:tblCellMar>
        </w:tblPrEx>
        <w:trPr>
          <w:trHeight w:val="300" w:hRule="atLeast"/>
        </w:trPr>
        <w:tc>
          <w:tcPr>
            <w:tcW w:w="5228" w:type="dxa"/>
            <w:gridSpan w:val="3"/>
            <w:tcBorders>
              <w:top w:val="nil"/>
              <w:left w:val="nil"/>
              <w:bottom w:val="nil"/>
              <w:right w:val="nil"/>
            </w:tcBorders>
            <w:shd w:val="clear" w:color="000000" w:fill="FFFFFF"/>
            <w:noWrap/>
            <w:vAlign w:val="center"/>
          </w:tcPr>
          <w:p w14:paraId="234095B1">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部门：湖南省怀化生态环境监测中心</w:t>
            </w:r>
          </w:p>
        </w:tc>
        <w:tc>
          <w:tcPr>
            <w:tcW w:w="787" w:type="dxa"/>
            <w:tcBorders>
              <w:top w:val="nil"/>
              <w:left w:val="nil"/>
              <w:bottom w:val="nil"/>
              <w:right w:val="nil"/>
            </w:tcBorders>
            <w:shd w:val="clear" w:color="000000" w:fill="FFFFFF"/>
            <w:noWrap/>
            <w:vAlign w:val="center"/>
          </w:tcPr>
          <w:p w14:paraId="2575C749">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gridSpan w:val="2"/>
            <w:tcBorders>
              <w:top w:val="nil"/>
              <w:left w:val="nil"/>
              <w:bottom w:val="nil"/>
              <w:right w:val="nil"/>
            </w:tcBorders>
            <w:shd w:val="clear" w:color="000000" w:fill="FFFFFF"/>
            <w:noWrap/>
            <w:vAlign w:val="center"/>
          </w:tcPr>
          <w:p w14:paraId="0295A520">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89" w:type="dxa"/>
            <w:gridSpan w:val="3"/>
            <w:tcBorders>
              <w:top w:val="nil"/>
              <w:left w:val="nil"/>
              <w:bottom w:val="nil"/>
              <w:right w:val="nil"/>
            </w:tcBorders>
            <w:shd w:val="clear" w:color="000000" w:fill="FFFFFF"/>
            <w:noWrap/>
            <w:vAlign w:val="center"/>
          </w:tcPr>
          <w:p w14:paraId="0311EB9B">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0" w:type="dxa"/>
            <w:tcBorders>
              <w:top w:val="nil"/>
              <w:left w:val="nil"/>
              <w:bottom w:val="nil"/>
              <w:right w:val="nil"/>
            </w:tcBorders>
            <w:shd w:val="clear" w:color="000000" w:fill="FFFFFF"/>
            <w:noWrap/>
            <w:vAlign w:val="center"/>
          </w:tcPr>
          <w:p w14:paraId="4BC36755">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95" w:type="dxa"/>
            <w:tcBorders>
              <w:top w:val="nil"/>
              <w:left w:val="nil"/>
              <w:bottom w:val="nil"/>
              <w:right w:val="nil"/>
            </w:tcBorders>
            <w:shd w:val="clear" w:color="000000" w:fill="FFFFFF"/>
            <w:noWrap/>
            <w:vAlign w:val="center"/>
          </w:tcPr>
          <w:p w14:paraId="4F6C7123">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14:paraId="09307F70">
        <w:tblPrEx>
          <w:tblCellMar>
            <w:top w:w="0" w:type="dxa"/>
            <w:left w:w="108" w:type="dxa"/>
            <w:bottom w:w="0" w:type="dxa"/>
            <w:right w:w="108" w:type="dxa"/>
          </w:tblCellMar>
        </w:tblPrEx>
        <w:trPr>
          <w:trHeight w:val="340" w:hRule="atLeast"/>
        </w:trPr>
        <w:tc>
          <w:tcPr>
            <w:tcW w:w="6111"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14:paraId="5E25CE85">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7970" w:type="dxa"/>
            <w:gridSpan w:val="6"/>
            <w:tcBorders>
              <w:top w:val="single" w:color="auto" w:sz="4" w:space="0"/>
              <w:left w:val="nil"/>
              <w:bottom w:val="single" w:color="auto" w:sz="4" w:space="0"/>
              <w:right w:val="single" w:color="auto" w:sz="4" w:space="0"/>
            </w:tcBorders>
            <w:shd w:val="clear" w:color="000000" w:fill="FFFFFF"/>
            <w:noWrap/>
            <w:vAlign w:val="center"/>
          </w:tcPr>
          <w:p w14:paraId="62DC7269">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14:paraId="6B2A814E">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729050D3">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4" w:type="dxa"/>
            <w:tcBorders>
              <w:top w:val="nil"/>
              <w:left w:val="nil"/>
              <w:bottom w:val="single" w:color="auto" w:sz="4" w:space="0"/>
              <w:right w:val="single" w:color="auto" w:sz="4" w:space="0"/>
            </w:tcBorders>
            <w:shd w:val="clear" w:color="000000" w:fill="FFFFFF"/>
            <w:noWrap/>
            <w:vAlign w:val="center"/>
          </w:tcPr>
          <w:p w14:paraId="68D3A64F">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606" w:type="dxa"/>
            <w:gridSpan w:val="3"/>
            <w:tcBorders>
              <w:top w:val="nil"/>
              <w:left w:val="nil"/>
              <w:bottom w:val="single" w:color="auto" w:sz="4" w:space="0"/>
              <w:right w:val="single" w:color="auto" w:sz="4" w:space="0"/>
            </w:tcBorders>
            <w:shd w:val="clear" w:color="000000" w:fill="FFFFFF"/>
            <w:noWrap/>
            <w:vAlign w:val="center"/>
          </w:tcPr>
          <w:p w14:paraId="181EA37B">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550" w:type="dxa"/>
            <w:gridSpan w:val="2"/>
            <w:tcBorders>
              <w:top w:val="nil"/>
              <w:left w:val="nil"/>
              <w:bottom w:val="single" w:color="auto" w:sz="4" w:space="0"/>
              <w:right w:val="single" w:color="auto" w:sz="4" w:space="0"/>
            </w:tcBorders>
            <w:shd w:val="clear" w:color="000000" w:fill="FFFFFF"/>
            <w:noWrap/>
            <w:vAlign w:val="center"/>
          </w:tcPr>
          <w:p w14:paraId="293745A6">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35" w:type="dxa"/>
            <w:tcBorders>
              <w:top w:val="nil"/>
              <w:left w:val="nil"/>
              <w:bottom w:val="single" w:color="auto" w:sz="4" w:space="0"/>
              <w:right w:val="single" w:color="auto" w:sz="4" w:space="0"/>
            </w:tcBorders>
            <w:shd w:val="clear" w:color="000000" w:fill="FFFFFF"/>
            <w:noWrap/>
            <w:vAlign w:val="center"/>
          </w:tcPr>
          <w:p w14:paraId="1EA46277">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585" w:type="dxa"/>
            <w:gridSpan w:val="3"/>
            <w:tcBorders>
              <w:top w:val="nil"/>
              <w:left w:val="nil"/>
              <w:bottom w:val="single" w:color="auto" w:sz="4" w:space="0"/>
              <w:right w:val="single" w:color="auto" w:sz="4" w:space="0"/>
            </w:tcBorders>
            <w:shd w:val="clear" w:color="000000" w:fill="FFFFFF"/>
            <w:noWrap/>
            <w:vAlign w:val="center"/>
          </w:tcPr>
          <w:p w14:paraId="48AB2EF1">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14:paraId="20D5C4BE">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5FEC53E1">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4" w:type="dxa"/>
            <w:tcBorders>
              <w:top w:val="nil"/>
              <w:left w:val="nil"/>
              <w:bottom w:val="single" w:color="auto" w:sz="4" w:space="0"/>
              <w:right w:val="single" w:color="auto" w:sz="4" w:space="0"/>
            </w:tcBorders>
            <w:shd w:val="clear" w:color="000000" w:fill="FFFFFF"/>
            <w:noWrap/>
            <w:vAlign w:val="center"/>
          </w:tcPr>
          <w:p w14:paraId="4128B34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606" w:type="dxa"/>
            <w:gridSpan w:val="3"/>
            <w:tcBorders>
              <w:top w:val="nil"/>
              <w:left w:val="nil"/>
              <w:bottom w:val="single" w:color="auto" w:sz="4" w:space="0"/>
              <w:right w:val="single" w:color="auto" w:sz="4" w:space="0"/>
            </w:tcBorders>
            <w:shd w:val="clear" w:color="000000" w:fill="FFFFFF"/>
            <w:noWrap/>
            <w:vAlign w:val="center"/>
          </w:tcPr>
          <w:p w14:paraId="61C7BC78">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550" w:type="dxa"/>
            <w:gridSpan w:val="2"/>
            <w:tcBorders>
              <w:top w:val="nil"/>
              <w:left w:val="nil"/>
              <w:bottom w:val="single" w:color="auto" w:sz="4" w:space="0"/>
              <w:right w:val="single" w:color="auto" w:sz="4" w:space="0"/>
            </w:tcBorders>
            <w:shd w:val="clear" w:color="000000" w:fill="FFFFFF"/>
            <w:noWrap/>
            <w:vAlign w:val="center"/>
          </w:tcPr>
          <w:p w14:paraId="1E3731FD">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35" w:type="dxa"/>
            <w:tcBorders>
              <w:top w:val="nil"/>
              <w:left w:val="nil"/>
              <w:bottom w:val="single" w:color="auto" w:sz="4" w:space="0"/>
              <w:right w:val="single" w:color="auto" w:sz="4" w:space="0"/>
            </w:tcBorders>
            <w:shd w:val="clear" w:color="000000" w:fill="FFFFFF"/>
            <w:noWrap/>
            <w:vAlign w:val="center"/>
          </w:tcPr>
          <w:p w14:paraId="5857FD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85" w:type="dxa"/>
            <w:gridSpan w:val="3"/>
            <w:tcBorders>
              <w:top w:val="nil"/>
              <w:left w:val="nil"/>
              <w:bottom w:val="single" w:color="auto" w:sz="4" w:space="0"/>
              <w:right w:val="single" w:color="auto" w:sz="4" w:space="0"/>
            </w:tcBorders>
            <w:shd w:val="clear" w:color="000000" w:fill="FFFFFF"/>
            <w:noWrap/>
            <w:vAlign w:val="center"/>
          </w:tcPr>
          <w:p w14:paraId="09228E12">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14:paraId="6086793E">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auto" w:fill="auto"/>
            <w:noWrap/>
            <w:vAlign w:val="center"/>
          </w:tcPr>
          <w:p w14:paraId="755011A1">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4" w:type="dxa"/>
            <w:tcBorders>
              <w:top w:val="nil"/>
              <w:left w:val="nil"/>
              <w:bottom w:val="single" w:color="auto" w:sz="4" w:space="0"/>
              <w:right w:val="single" w:color="auto" w:sz="4" w:space="0"/>
            </w:tcBorders>
            <w:shd w:val="clear" w:color="000000" w:fill="FFFFFF"/>
            <w:noWrap/>
            <w:vAlign w:val="center"/>
          </w:tcPr>
          <w:p w14:paraId="413500C9">
            <w:pPr>
              <w:widowControl/>
              <w:jc w:val="center"/>
              <w:rPr>
                <w:rFonts w:ascii="宋体" w:hAnsi="宋体" w:eastAsia="宋体" w:cs="宋体"/>
                <w:kern w:val="0"/>
                <w:sz w:val="22"/>
              </w:rPr>
            </w:pPr>
            <w:r>
              <w:rPr>
                <w:rFonts w:hint="eastAsia" w:ascii="宋体" w:hAnsi="宋体" w:eastAsia="宋体" w:cs="宋体"/>
                <w:kern w:val="0"/>
                <w:sz w:val="22"/>
              </w:rPr>
              <w:t>1</w:t>
            </w:r>
          </w:p>
        </w:tc>
        <w:tc>
          <w:tcPr>
            <w:tcW w:w="1606" w:type="dxa"/>
            <w:gridSpan w:val="3"/>
            <w:tcBorders>
              <w:top w:val="nil"/>
              <w:left w:val="nil"/>
              <w:bottom w:val="single" w:color="auto" w:sz="4" w:space="0"/>
              <w:right w:val="single" w:color="auto" w:sz="4" w:space="0"/>
            </w:tcBorders>
            <w:shd w:val="clear" w:color="auto" w:fill="auto"/>
            <w:noWrap/>
            <w:vAlign w:val="center"/>
          </w:tcPr>
          <w:p w14:paraId="178880B7">
            <w:pPr>
              <w:widowControl/>
              <w:jc w:val="right"/>
              <w:rPr>
                <w:rFonts w:ascii="宋体" w:hAnsi="宋体" w:eastAsia="宋体" w:cs="宋体"/>
                <w:kern w:val="0"/>
                <w:sz w:val="22"/>
              </w:rPr>
            </w:pPr>
            <w:r>
              <w:rPr>
                <w:rFonts w:ascii="宋体" w:hAnsi="宋体" w:eastAsia="宋体" w:cs="宋体"/>
                <w:kern w:val="0"/>
                <w:sz w:val="22"/>
              </w:rPr>
              <w:t>485.75</w:t>
            </w: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13D2DBA4">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35" w:type="dxa"/>
            <w:tcBorders>
              <w:top w:val="nil"/>
              <w:left w:val="nil"/>
              <w:bottom w:val="single" w:color="auto" w:sz="4" w:space="0"/>
              <w:right w:val="single" w:color="auto" w:sz="4" w:space="0"/>
            </w:tcBorders>
            <w:shd w:val="clear" w:color="000000" w:fill="FFFFFF"/>
            <w:noWrap/>
            <w:vAlign w:val="center"/>
          </w:tcPr>
          <w:p w14:paraId="748E01B2">
            <w:pPr>
              <w:widowControl/>
              <w:jc w:val="center"/>
              <w:rPr>
                <w:rFonts w:ascii="宋体" w:hAnsi="宋体" w:eastAsia="宋体" w:cs="宋体"/>
                <w:kern w:val="0"/>
                <w:sz w:val="22"/>
              </w:rPr>
            </w:pPr>
            <w:r>
              <w:rPr>
                <w:rFonts w:hint="eastAsia" w:ascii="宋体" w:hAnsi="宋体" w:eastAsia="宋体" w:cs="宋体"/>
                <w:kern w:val="0"/>
                <w:sz w:val="22"/>
              </w:rPr>
              <w:t>14</w:t>
            </w:r>
          </w:p>
        </w:tc>
        <w:tc>
          <w:tcPr>
            <w:tcW w:w="3585" w:type="dxa"/>
            <w:gridSpan w:val="3"/>
            <w:tcBorders>
              <w:top w:val="nil"/>
              <w:left w:val="nil"/>
              <w:bottom w:val="single" w:color="auto" w:sz="4" w:space="0"/>
              <w:right w:val="single" w:color="auto" w:sz="4" w:space="0"/>
            </w:tcBorders>
            <w:shd w:val="clear" w:color="auto" w:fill="auto"/>
            <w:noWrap/>
            <w:vAlign w:val="center"/>
          </w:tcPr>
          <w:p w14:paraId="714AD5FF">
            <w:pPr>
              <w:widowControl/>
              <w:jc w:val="right"/>
              <w:rPr>
                <w:rFonts w:ascii="宋体" w:hAnsi="宋体" w:eastAsia="宋体" w:cs="宋体"/>
                <w:kern w:val="0"/>
                <w:sz w:val="22"/>
              </w:rPr>
            </w:pPr>
            <w:r>
              <w:rPr>
                <w:rFonts w:hint="eastAsia" w:ascii="宋体" w:hAnsi="宋体" w:eastAsia="宋体" w:cs="宋体"/>
                <w:kern w:val="0"/>
                <w:sz w:val="22"/>
              </w:rPr>
              <w:t>　</w:t>
            </w:r>
          </w:p>
        </w:tc>
      </w:tr>
      <w:tr w14:paraId="216C6853">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214F674F">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4" w:type="dxa"/>
            <w:tcBorders>
              <w:top w:val="nil"/>
              <w:left w:val="nil"/>
              <w:bottom w:val="single" w:color="auto" w:sz="4" w:space="0"/>
              <w:right w:val="single" w:color="auto" w:sz="4" w:space="0"/>
            </w:tcBorders>
            <w:shd w:val="clear" w:color="000000" w:fill="FFFFFF"/>
            <w:noWrap/>
            <w:vAlign w:val="center"/>
          </w:tcPr>
          <w:p w14:paraId="4A17315D">
            <w:pPr>
              <w:widowControl/>
              <w:jc w:val="center"/>
              <w:rPr>
                <w:rFonts w:ascii="宋体" w:hAnsi="宋体" w:eastAsia="宋体" w:cs="宋体"/>
                <w:kern w:val="0"/>
                <w:sz w:val="22"/>
              </w:rPr>
            </w:pPr>
            <w:r>
              <w:rPr>
                <w:rFonts w:hint="eastAsia" w:ascii="宋体" w:hAnsi="宋体" w:eastAsia="宋体" w:cs="宋体"/>
                <w:kern w:val="0"/>
                <w:sz w:val="22"/>
              </w:rPr>
              <w:t>2</w:t>
            </w:r>
          </w:p>
        </w:tc>
        <w:tc>
          <w:tcPr>
            <w:tcW w:w="1606" w:type="dxa"/>
            <w:gridSpan w:val="3"/>
            <w:tcBorders>
              <w:top w:val="nil"/>
              <w:left w:val="nil"/>
              <w:bottom w:val="single" w:color="auto" w:sz="4" w:space="0"/>
              <w:right w:val="single" w:color="auto" w:sz="4" w:space="0"/>
            </w:tcBorders>
            <w:shd w:val="clear" w:color="auto" w:fill="auto"/>
            <w:noWrap/>
            <w:vAlign w:val="center"/>
          </w:tcPr>
          <w:p w14:paraId="33F68AE2">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5DC7B346">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35" w:type="dxa"/>
            <w:tcBorders>
              <w:top w:val="nil"/>
              <w:left w:val="nil"/>
              <w:bottom w:val="single" w:color="auto" w:sz="4" w:space="0"/>
              <w:right w:val="single" w:color="auto" w:sz="4" w:space="0"/>
            </w:tcBorders>
            <w:shd w:val="clear" w:color="000000" w:fill="FFFFFF"/>
            <w:noWrap/>
            <w:vAlign w:val="center"/>
          </w:tcPr>
          <w:p w14:paraId="3EB1F2E3">
            <w:pPr>
              <w:widowControl/>
              <w:jc w:val="center"/>
              <w:rPr>
                <w:rFonts w:ascii="宋体" w:hAnsi="宋体" w:eastAsia="宋体" w:cs="宋体"/>
                <w:kern w:val="0"/>
                <w:sz w:val="22"/>
              </w:rPr>
            </w:pPr>
            <w:r>
              <w:rPr>
                <w:rFonts w:hint="eastAsia" w:ascii="宋体" w:hAnsi="宋体" w:eastAsia="宋体" w:cs="宋体"/>
                <w:kern w:val="0"/>
                <w:sz w:val="22"/>
              </w:rPr>
              <w:t>15</w:t>
            </w:r>
          </w:p>
        </w:tc>
        <w:tc>
          <w:tcPr>
            <w:tcW w:w="3585" w:type="dxa"/>
            <w:gridSpan w:val="3"/>
            <w:tcBorders>
              <w:top w:val="nil"/>
              <w:left w:val="nil"/>
              <w:bottom w:val="single" w:color="auto" w:sz="4" w:space="0"/>
              <w:right w:val="single" w:color="auto" w:sz="4" w:space="0"/>
            </w:tcBorders>
            <w:shd w:val="clear" w:color="auto" w:fill="auto"/>
            <w:noWrap/>
            <w:vAlign w:val="center"/>
          </w:tcPr>
          <w:p w14:paraId="62E36B12">
            <w:pPr>
              <w:widowControl/>
              <w:jc w:val="right"/>
              <w:rPr>
                <w:rFonts w:ascii="宋体" w:hAnsi="宋体" w:eastAsia="宋体" w:cs="宋体"/>
                <w:kern w:val="0"/>
                <w:sz w:val="22"/>
              </w:rPr>
            </w:pPr>
            <w:r>
              <w:rPr>
                <w:rFonts w:hint="eastAsia" w:ascii="宋体" w:hAnsi="宋体" w:eastAsia="宋体" w:cs="宋体"/>
                <w:kern w:val="0"/>
                <w:sz w:val="22"/>
              </w:rPr>
              <w:t>　</w:t>
            </w:r>
          </w:p>
        </w:tc>
      </w:tr>
      <w:tr w14:paraId="6D359AF6">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auto" w:fill="auto"/>
            <w:noWrap/>
            <w:vAlign w:val="center"/>
          </w:tcPr>
          <w:p w14:paraId="39EE9A7A">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4" w:type="dxa"/>
            <w:tcBorders>
              <w:top w:val="nil"/>
              <w:left w:val="nil"/>
              <w:bottom w:val="single" w:color="auto" w:sz="4" w:space="0"/>
              <w:right w:val="single" w:color="auto" w:sz="4" w:space="0"/>
            </w:tcBorders>
            <w:shd w:val="clear" w:color="000000" w:fill="FFFFFF"/>
            <w:noWrap/>
            <w:vAlign w:val="center"/>
          </w:tcPr>
          <w:p w14:paraId="20E84F69">
            <w:pPr>
              <w:widowControl/>
              <w:jc w:val="center"/>
              <w:rPr>
                <w:rFonts w:ascii="宋体" w:hAnsi="宋体" w:eastAsia="宋体" w:cs="宋体"/>
                <w:kern w:val="0"/>
                <w:sz w:val="22"/>
              </w:rPr>
            </w:pPr>
            <w:r>
              <w:rPr>
                <w:rFonts w:hint="eastAsia" w:ascii="宋体" w:hAnsi="宋体" w:eastAsia="宋体" w:cs="宋体"/>
                <w:kern w:val="0"/>
                <w:sz w:val="22"/>
              </w:rPr>
              <w:t>3</w:t>
            </w:r>
          </w:p>
        </w:tc>
        <w:tc>
          <w:tcPr>
            <w:tcW w:w="1606" w:type="dxa"/>
            <w:gridSpan w:val="3"/>
            <w:tcBorders>
              <w:top w:val="nil"/>
              <w:left w:val="nil"/>
              <w:bottom w:val="single" w:color="auto" w:sz="4" w:space="0"/>
              <w:right w:val="single" w:color="auto" w:sz="4" w:space="0"/>
            </w:tcBorders>
            <w:shd w:val="clear" w:color="auto" w:fill="auto"/>
            <w:noWrap/>
            <w:vAlign w:val="center"/>
          </w:tcPr>
          <w:p w14:paraId="0B1008F4">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18CD9851">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35" w:type="dxa"/>
            <w:tcBorders>
              <w:top w:val="nil"/>
              <w:left w:val="nil"/>
              <w:bottom w:val="single" w:color="auto" w:sz="4" w:space="0"/>
              <w:right w:val="single" w:color="auto" w:sz="4" w:space="0"/>
            </w:tcBorders>
            <w:shd w:val="clear" w:color="000000" w:fill="FFFFFF"/>
            <w:noWrap/>
            <w:vAlign w:val="center"/>
          </w:tcPr>
          <w:p w14:paraId="661C1AF0">
            <w:pPr>
              <w:widowControl/>
              <w:jc w:val="center"/>
              <w:rPr>
                <w:rFonts w:ascii="宋体" w:hAnsi="宋体" w:eastAsia="宋体" w:cs="宋体"/>
                <w:kern w:val="0"/>
                <w:sz w:val="22"/>
              </w:rPr>
            </w:pPr>
            <w:r>
              <w:rPr>
                <w:rFonts w:hint="eastAsia" w:ascii="宋体" w:hAnsi="宋体" w:eastAsia="宋体" w:cs="宋体"/>
                <w:kern w:val="0"/>
                <w:sz w:val="22"/>
              </w:rPr>
              <w:t>16</w:t>
            </w:r>
          </w:p>
        </w:tc>
        <w:tc>
          <w:tcPr>
            <w:tcW w:w="3585" w:type="dxa"/>
            <w:gridSpan w:val="3"/>
            <w:tcBorders>
              <w:top w:val="nil"/>
              <w:left w:val="nil"/>
              <w:bottom w:val="single" w:color="auto" w:sz="4" w:space="0"/>
              <w:right w:val="single" w:color="auto" w:sz="4" w:space="0"/>
            </w:tcBorders>
            <w:shd w:val="clear" w:color="auto" w:fill="auto"/>
            <w:noWrap/>
            <w:vAlign w:val="center"/>
          </w:tcPr>
          <w:p w14:paraId="413B5BBE">
            <w:pPr>
              <w:widowControl/>
              <w:jc w:val="right"/>
              <w:rPr>
                <w:rFonts w:ascii="宋体" w:hAnsi="宋体" w:eastAsia="宋体" w:cs="宋体"/>
                <w:kern w:val="0"/>
                <w:sz w:val="22"/>
              </w:rPr>
            </w:pPr>
            <w:r>
              <w:rPr>
                <w:rFonts w:hint="eastAsia" w:ascii="宋体" w:hAnsi="宋体" w:eastAsia="宋体" w:cs="宋体"/>
                <w:kern w:val="0"/>
                <w:sz w:val="22"/>
              </w:rPr>
              <w:t>　</w:t>
            </w:r>
          </w:p>
        </w:tc>
      </w:tr>
      <w:tr w14:paraId="7E8CBF92">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1C43A850">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4" w:type="dxa"/>
            <w:tcBorders>
              <w:top w:val="nil"/>
              <w:left w:val="nil"/>
              <w:bottom w:val="single" w:color="auto" w:sz="4" w:space="0"/>
              <w:right w:val="single" w:color="auto" w:sz="4" w:space="0"/>
            </w:tcBorders>
            <w:shd w:val="clear" w:color="000000" w:fill="FFFFFF"/>
            <w:noWrap/>
            <w:vAlign w:val="center"/>
          </w:tcPr>
          <w:p w14:paraId="7E4802CE">
            <w:pPr>
              <w:widowControl/>
              <w:jc w:val="center"/>
              <w:rPr>
                <w:rFonts w:ascii="宋体" w:hAnsi="宋体" w:eastAsia="宋体" w:cs="宋体"/>
                <w:kern w:val="0"/>
                <w:sz w:val="22"/>
              </w:rPr>
            </w:pPr>
            <w:r>
              <w:rPr>
                <w:rFonts w:hint="eastAsia" w:ascii="宋体" w:hAnsi="宋体" w:eastAsia="宋体" w:cs="宋体"/>
                <w:kern w:val="0"/>
                <w:sz w:val="22"/>
              </w:rPr>
              <w:t>4</w:t>
            </w:r>
          </w:p>
        </w:tc>
        <w:tc>
          <w:tcPr>
            <w:tcW w:w="1606" w:type="dxa"/>
            <w:gridSpan w:val="3"/>
            <w:tcBorders>
              <w:top w:val="nil"/>
              <w:left w:val="nil"/>
              <w:bottom w:val="single" w:color="auto" w:sz="4" w:space="0"/>
              <w:right w:val="single" w:color="auto" w:sz="4" w:space="0"/>
            </w:tcBorders>
            <w:shd w:val="clear" w:color="auto" w:fill="auto"/>
            <w:noWrap/>
            <w:vAlign w:val="center"/>
          </w:tcPr>
          <w:p w14:paraId="6261F33F">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1449B3CD">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35" w:type="dxa"/>
            <w:tcBorders>
              <w:top w:val="nil"/>
              <w:left w:val="nil"/>
              <w:bottom w:val="single" w:color="auto" w:sz="4" w:space="0"/>
              <w:right w:val="single" w:color="auto" w:sz="4" w:space="0"/>
            </w:tcBorders>
            <w:shd w:val="clear" w:color="000000" w:fill="FFFFFF"/>
            <w:noWrap/>
            <w:vAlign w:val="center"/>
          </w:tcPr>
          <w:p w14:paraId="58F1E79B">
            <w:pPr>
              <w:widowControl/>
              <w:jc w:val="center"/>
              <w:rPr>
                <w:rFonts w:ascii="宋体" w:hAnsi="宋体" w:eastAsia="宋体" w:cs="宋体"/>
                <w:kern w:val="0"/>
                <w:sz w:val="22"/>
              </w:rPr>
            </w:pPr>
            <w:r>
              <w:rPr>
                <w:rFonts w:hint="eastAsia" w:ascii="宋体" w:hAnsi="宋体" w:eastAsia="宋体" w:cs="宋体"/>
                <w:kern w:val="0"/>
                <w:sz w:val="22"/>
              </w:rPr>
              <w:t>17</w:t>
            </w:r>
          </w:p>
        </w:tc>
        <w:tc>
          <w:tcPr>
            <w:tcW w:w="3585" w:type="dxa"/>
            <w:gridSpan w:val="3"/>
            <w:tcBorders>
              <w:top w:val="nil"/>
              <w:left w:val="nil"/>
              <w:bottom w:val="single" w:color="auto" w:sz="4" w:space="0"/>
              <w:right w:val="single" w:color="auto" w:sz="4" w:space="0"/>
            </w:tcBorders>
            <w:shd w:val="clear" w:color="auto" w:fill="auto"/>
            <w:noWrap/>
            <w:vAlign w:val="center"/>
          </w:tcPr>
          <w:p w14:paraId="487D13D0">
            <w:pPr>
              <w:widowControl/>
              <w:jc w:val="right"/>
              <w:rPr>
                <w:rFonts w:ascii="宋体" w:hAnsi="宋体" w:eastAsia="宋体" w:cs="宋体"/>
                <w:kern w:val="0"/>
                <w:sz w:val="22"/>
              </w:rPr>
            </w:pPr>
            <w:r>
              <w:rPr>
                <w:rFonts w:hint="eastAsia" w:ascii="宋体" w:hAnsi="宋体" w:eastAsia="宋体" w:cs="宋体"/>
                <w:kern w:val="0"/>
                <w:sz w:val="22"/>
              </w:rPr>
              <w:t>　</w:t>
            </w:r>
          </w:p>
        </w:tc>
      </w:tr>
      <w:tr w14:paraId="30FD96FC">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2C492D1E">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4" w:type="dxa"/>
            <w:tcBorders>
              <w:top w:val="nil"/>
              <w:left w:val="nil"/>
              <w:bottom w:val="single" w:color="auto" w:sz="4" w:space="0"/>
              <w:right w:val="single" w:color="auto" w:sz="4" w:space="0"/>
            </w:tcBorders>
            <w:shd w:val="clear" w:color="000000" w:fill="FFFFFF"/>
            <w:noWrap/>
            <w:vAlign w:val="center"/>
          </w:tcPr>
          <w:p w14:paraId="16124228">
            <w:pPr>
              <w:widowControl/>
              <w:jc w:val="center"/>
              <w:rPr>
                <w:rFonts w:ascii="宋体" w:hAnsi="宋体" w:eastAsia="宋体" w:cs="宋体"/>
                <w:kern w:val="0"/>
                <w:sz w:val="22"/>
              </w:rPr>
            </w:pPr>
            <w:r>
              <w:rPr>
                <w:rFonts w:hint="eastAsia" w:ascii="宋体" w:hAnsi="宋体" w:eastAsia="宋体" w:cs="宋体"/>
                <w:kern w:val="0"/>
                <w:sz w:val="22"/>
              </w:rPr>
              <w:t>5</w:t>
            </w:r>
          </w:p>
        </w:tc>
        <w:tc>
          <w:tcPr>
            <w:tcW w:w="1606" w:type="dxa"/>
            <w:gridSpan w:val="3"/>
            <w:tcBorders>
              <w:top w:val="nil"/>
              <w:left w:val="nil"/>
              <w:bottom w:val="single" w:color="auto" w:sz="4" w:space="0"/>
              <w:right w:val="single" w:color="auto" w:sz="4" w:space="0"/>
            </w:tcBorders>
            <w:shd w:val="clear" w:color="auto" w:fill="auto"/>
            <w:noWrap/>
            <w:vAlign w:val="center"/>
          </w:tcPr>
          <w:p w14:paraId="69DB0370">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5E3664F9">
            <w:pPr>
              <w:rPr>
                <w:rFonts w:ascii="宋体" w:hAnsi="宋体" w:eastAsia="宋体" w:cs="Arial"/>
                <w:sz w:val="20"/>
                <w:szCs w:val="20"/>
              </w:rPr>
            </w:pPr>
            <w:r>
              <w:rPr>
                <w:rFonts w:hint="eastAsia" w:cs="Arial"/>
                <w:sz w:val="20"/>
                <w:szCs w:val="20"/>
              </w:rPr>
              <w:t>五、社会保障和就业支出</w:t>
            </w:r>
          </w:p>
        </w:tc>
        <w:tc>
          <w:tcPr>
            <w:tcW w:w="835" w:type="dxa"/>
            <w:tcBorders>
              <w:top w:val="nil"/>
              <w:left w:val="nil"/>
              <w:bottom w:val="single" w:color="auto" w:sz="4" w:space="0"/>
              <w:right w:val="single" w:color="auto" w:sz="4" w:space="0"/>
            </w:tcBorders>
            <w:shd w:val="clear" w:color="000000" w:fill="FFFFFF"/>
            <w:noWrap/>
            <w:vAlign w:val="center"/>
          </w:tcPr>
          <w:p w14:paraId="7601D384">
            <w:pPr>
              <w:jc w:val="center"/>
              <w:rPr>
                <w:rFonts w:cs="Arial"/>
                <w:sz w:val="20"/>
                <w:szCs w:val="20"/>
              </w:rPr>
            </w:pPr>
            <w:r>
              <w:rPr>
                <w:rFonts w:hint="eastAsia" w:cs="Arial"/>
                <w:sz w:val="20"/>
                <w:szCs w:val="20"/>
              </w:rPr>
              <w:t>18</w:t>
            </w:r>
          </w:p>
        </w:tc>
        <w:tc>
          <w:tcPr>
            <w:tcW w:w="3585" w:type="dxa"/>
            <w:gridSpan w:val="3"/>
            <w:tcBorders>
              <w:top w:val="nil"/>
              <w:left w:val="nil"/>
              <w:bottom w:val="single" w:color="auto" w:sz="4" w:space="0"/>
              <w:right w:val="single" w:color="auto" w:sz="4" w:space="0"/>
            </w:tcBorders>
            <w:shd w:val="clear" w:color="auto" w:fill="auto"/>
            <w:noWrap/>
            <w:vAlign w:val="center"/>
          </w:tcPr>
          <w:p w14:paraId="3E494C13">
            <w:pPr>
              <w:jc w:val="right"/>
              <w:rPr>
                <w:rFonts w:ascii="宋体" w:hAnsi="宋体" w:eastAsia="宋体" w:cs="Arial"/>
                <w:sz w:val="20"/>
                <w:szCs w:val="20"/>
              </w:rPr>
            </w:pPr>
            <w:r>
              <w:rPr>
                <w:rFonts w:hint="eastAsia" w:cs="Arial"/>
                <w:sz w:val="20"/>
                <w:szCs w:val="20"/>
              </w:rPr>
              <w:t>39.00</w:t>
            </w:r>
          </w:p>
        </w:tc>
      </w:tr>
      <w:tr w14:paraId="689A3552">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7471660A">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4" w:type="dxa"/>
            <w:tcBorders>
              <w:top w:val="nil"/>
              <w:left w:val="nil"/>
              <w:bottom w:val="single" w:color="auto" w:sz="4" w:space="0"/>
              <w:right w:val="single" w:color="auto" w:sz="4" w:space="0"/>
            </w:tcBorders>
            <w:shd w:val="clear" w:color="000000" w:fill="FFFFFF"/>
            <w:noWrap/>
            <w:vAlign w:val="center"/>
          </w:tcPr>
          <w:p w14:paraId="391F685A">
            <w:pPr>
              <w:widowControl/>
              <w:jc w:val="center"/>
              <w:rPr>
                <w:rFonts w:ascii="宋体" w:hAnsi="宋体" w:eastAsia="宋体" w:cs="宋体"/>
                <w:kern w:val="0"/>
                <w:sz w:val="22"/>
              </w:rPr>
            </w:pPr>
            <w:r>
              <w:rPr>
                <w:rFonts w:hint="eastAsia" w:ascii="宋体" w:hAnsi="宋体" w:eastAsia="宋体" w:cs="宋体"/>
                <w:kern w:val="0"/>
                <w:sz w:val="22"/>
              </w:rPr>
              <w:t>6</w:t>
            </w:r>
          </w:p>
        </w:tc>
        <w:tc>
          <w:tcPr>
            <w:tcW w:w="1606" w:type="dxa"/>
            <w:gridSpan w:val="3"/>
            <w:tcBorders>
              <w:top w:val="nil"/>
              <w:left w:val="nil"/>
              <w:bottom w:val="single" w:color="auto" w:sz="4" w:space="0"/>
              <w:right w:val="single" w:color="auto" w:sz="4" w:space="0"/>
            </w:tcBorders>
            <w:shd w:val="clear" w:color="auto" w:fill="auto"/>
            <w:noWrap/>
            <w:vAlign w:val="center"/>
          </w:tcPr>
          <w:p w14:paraId="7535E473">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0B09947C">
            <w:pPr>
              <w:rPr>
                <w:rFonts w:ascii="宋体" w:hAnsi="宋体" w:eastAsia="宋体" w:cs="Arial"/>
                <w:sz w:val="20"/>
                <w:szCs w:val="20"/>
              </w:rPr>
            </w:pPr>
            <w:r>
              <w:rPr>
                <w:rFonts w:hint="eastAsia" w:cs="Arial"/>
                <w:sz w:val="20"/>
                <w:szCs w:val="20"/>
              </w:rPr>
              <w:t>六、卫生健康支出</w:t>
            </w:r>
          </w:p>
        </w:tc>
        <w:tc>
          <w:tcPr>
            <w:tcW w:w="835" w:type="dxa"/>
            <w:tcBorders>
              <w:top w:val="nil"/>
              <w:left w:val="nil"/>
              <w:bottom w:val="single" w:color="auto" w:sz="4" w:space="0"/>
              <w:right w:val="single" w:color="auto" w:sz="4" w:space="0"/>
            </w:tcBorders>
            <w:shd w:val="clear" w:color="000000" w:fill="FFFFFF"/>
            <w:noWrap/>
            <w:vAlign w:val="center"/>
          </w:tcPr>
          <w:p w14:paraId="63B78987">
            <w:pPr>
              <w:jc w:val="center"/>
              <w:rPr>
                <w:rFonts w:ascii="宋体" w:hAnsi="宋体" w:eastAsia="宋体" w:cs="Arial"/>
                <w:sz w:val="20"/>
                <w:szCs w:val="20"/>
              </w:rPr>
            </w:pPr>
            <w:r>
              <w:rPr>
                <w:rFonts w:hint="eastAsia" w:cs="Arial"/>
                <w:sz w:val="20"/>
                <w:szCs w:val="20"/>
              </w:rPr>
              <w:t>19</w:t>
            </w:r>
          </w:p>
        </w:tc>
        <w:tc>
          <w:tcPr>
            <w:tcW w:w="3585" w:type="dxa"/>
            <w:gridSpan w:val="3"/>
            <w:tcBorders>
              <w:top w:val="nil"/>
              <w:left w:val="nil"/>
              <w:bottom w:val="single" w:color="auto" w:sz="4" w:space="0"/>
              <w:right w:val="single" w:color="auto" w:sz="4" w:space="0"/>
            </w:tcBorders>
            <w:shd w:val="clear" w:color="auto" w:fill="auto"/>
            <w:noWrap/>
            <w:vAlign w:val="center"/>
          </w:tcPr>
          <w:p w14:paraId="2D19A3F1">
            <w:pPr>
              <w:jc w:val="right"/>
              <w:rPr>
                <w:rFonts w:ascii="宋体" w:hAnsi="宋体" w:eastAsia="宋体" w:cs="Arial"/>
                <w:sz w:val="20"/>
                <w:szCs w:val="20"/>
              </w:rPr>
            </w:pPr>
            <w:r>
              <w:rPr>
                <w:rFonts w:hint="eastAsia" w:cs="Arial"/>
                <w:sz w:val="20"/>
                <w:szCs w:val="20"/>
              </w:rPr>
              <w:t>18.52</w:t>
            </w:r>
          </w:p>
        </w:tc>
      </w:tr>
      <w:tr w14:paraId="7EBFD3B6">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01176E4A">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4" w:type="dxa"/>
            <w:tcBorders>
              <w:top w:val="nil"/>
              <w:left w:val="nil"/>
              <w:bottom w:val="single" w:color="auto" w:sz="4" w:space="0"/>
              <w:right w:val="single" w:color="auto" w:sz="4" w:space="0"/>
            </w:tcBorders>
            <w:shd w:val="clear" w:color="000000" w:fill="FFFFFF"/>
            <w:noWrap/>
            <w:vAlign w:val="center"/>
          </w:tcPr>
          <w:p w14:paraId="3ECD1E4E">
            <w:pPr>
              <w:widowControl/>
              <w:jc w:val="center"/>
              <w:rPr>
                <w:rFonts w:ascii="宋体" w:hAnsi="宋体" w:eastAsia="宋体" w:cs="宋体"/>
                <w:kern w:val="0"/>
                <w:sz w:val="22"/>
              </w:rPr>
            </w:pPr>
            <w:r>
              <w:rPr>
                <w:rFonts w:hint="eastAsia" w:ascii="宋体" w:hAnsi="宋体" w:eastAsia="宋体" w:cs="宋体"/>
                <w:kern w:val="0"/>
                <w:sz w:val="22"/>
              </w:rPr>
              <w:t>7</w:t>
            </w:r>
          </w:p>
        </w:tc>
        <w:tc>
          <w:tcPr>
            <w:tcW w:w="1606" w:type="dxa"/>
            <w:gridSpan w:val="3"/>
            <w:tcBorders>
              <w:top w:val="nil"/>
              <w:left w:val="nil"/>
              <w:bottom w:val="single" w:color="auto" w:sz="4" w:space="0"/>
              <w:right w:val="single" w:color="auto" w:sz="4" w:space="0"/>
            </w:tcBorders>
            <w:shd w:val="clear" w:color="auto" w:fill="auto"/>
            <w:noWrap/>
            <w:vAlign w:val="center"/>
          </w:tcPr>
          <w:p w14:paraId="75FF76EB">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auto" w:fill="auto"/>
            <w:noWrap/>
            <w:vAlign w:val="center"/>
          </w:tcPr>
          <w:p w14:paraId="34058289">
            <w:pPr>
              <w:rPr>
                <w:rFonts w:ascii="宋体" w:hAnsi="宋体" w:eastAsia="宋体" w:cs="Arial"/>
                <w:sz w:val="20"/>
                <w:szCs w:val="20"/>
              </w:rPr>
            </w:pPr>
            <w:r>
              <w:rPr>
                <w:rFonts w:hint="eastAsia" w:cs="Arial"/>
                <w:sz w:val="20"/>
                <w:szCs w:val="20"/>
              </w:rPr>
              <w:t>七、节能环保支出</w:t>
            </w:r>
          </w:p>
        </w:tc>
        <w:tc>
          <w:tcPr>
            <w:tcW w:w="835" w:type="dxa"/>
            <w:tcBorders>
              <w:top w:val="nil"/>
              <w:left w:val="nil"/>
              <w:bottom w:val="single" w:color="auto" w:sz="4" w:space="0"/>
              <w:right w:val="single" w:color="auto" w:sz="4" w:space="0"/>
            </w:tcBorders>
            <w:shd w:val="clear" w:color="000000" w:fill="FFFFFF"/>
            <w:noWrap/>
            <w:vAlign w:val="center"/>
          </w:tcPr>
          <w:p w14:paraId="598C5D71">
            <w:pPr>
              <w:jc w:val="center"/>
              <w:rPr>
                <w:rFonts w:ascii="宋体" w:hAnsi="宋体" w:eastAsia="宋体" w:cs="Arial"/>
                <w:sz w:val="20"/>
                <w:szCs w:val="20"/>
              </w:rPr>
            </w:pPr>
            <w:r>
              <w:rPr>
                <w:rFonts w:hint="eastAsia" w:cs="Arial"/>
                <w:sz w:val="20"/>
                <w:szCs w:val="20"/>
              </w:rPr>
              <w:t>20</w:t>
            </w:r>
          </w:p>
        </w:tc>
        <w:tc>
          <w:tcPr>
            <w:tcW w:w="3585" w:type="dxa"/>
            <w:gridSpan w:val="3"/>
            <w:tcBorders>
              <w:top w:val="nil"/>
              <w:left w:val="nil"/>
              <w:bottom w:val="single" w:color="auto" w:sz="4" w:space="0"/>
              <w:right w:val="single" w:color="auto" w:sz="4" w:space="0"/>
            </w:tcBorders>
            <w:shd w:val="clear" w:color="auto" w:fill="auto"/>
            <w:noWrap/>
            <w:vAlign w:val="center"/>
          </w:tcPr>
          <w:p w14:paraId="0CF28B0B">
            <w:pPr>
              <w:jc w:val="right"/>
              <w:rPr>
                <w:rFonts w:ascii="宋体" w:hAnsi="宋体" w:eastAsia="宋体" w:cs="Arial"/>
                <w:sz w:val="20"/>
                <w:szCs w:val="20"/>
              </w:rPr>
            </w:pPr>
            <w:r>
              <w:rPr>
                <w:rFonts w:hint="eastAsia" w:cs="Arial"/>
                <w:sz w:val="20"/>
                <w:szCs w:val="20"/>
              </w:rPr>
              <w:t>719.30</w:t>
            </w:r>
          </w:p>
        </w:tc>
      </w:tr>
      <w:tr w14:paraId="5DACF459">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5530B41E">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4" w:type="dxa"/>
            <w:tcBorders>
              <w:top w:val="nil"/>
              <w:left w:val="nil"/>
              <w:bottom w:val="single" w:color="auto" w:sz="4" w:space="0"/>
              <w:right w:val="single" w:color="auto" w:sz="4" w:space="0"/>
            </w:tcBorders>
            <w:shd w:val="clear" w:color="000000" w:fill="FFFFFF"/>
            <w:noWrap/>
            <w:vAlign w:val="center"/>
          </w:tcPr>
          <w:p w14:paraId="20891C8F">
            <w:pPr>
              <w:widowControl/>
              <w:jc w:val="center"/>
              <w:rPr>
                <w:rFonts w:ascii="宋体" w:hAnsi="宋体" w:eastAsia="宋体" w:cs="宋体"/>
                <w:kern w:val="0"/>
                <w:sz w:val="22"/>
              </w:rPr>
            </w:pPr>
            <w:r>
              <w:rPr>
                <w:rFonts w:hint="eastAsia" w:ascii="宋体" w:hAnsi="宋体" w:eastAsia="宋体" w:cs="宋体"/>
                <w:kern w:val="0"/>
                <w:sz w:val="22"/>
              </w:rPr>
              <w:t>8</w:t>
            </w:r>
          </w:p>
        </w:tc>
        <w:tc>
          <w:tcPr>
            <w:tcW w:w="1606" w:type="dxa"/>
            <w:gridSpan w:val="3"/>
            <w:tcBorders>
              <w:top w:val="nil"/>
              <w:left w:val="nil"/>
              <w:bottom w:val="single" w:color="auto" w:sz="4" w:space="0"/>
              <w:right w:val="single" w:color="auto" w:sz="4" w:space="0"/>
            </w:tcBorders>
            <w:shd w:val="clear" w:color="auto" w:fill="auto"/>
            <w:noWrap/>
            <w:vAlign w:val="center"/>
          </w:tcPr>
          <w:p w14:paraId="52D3E7EA">
            <w:pPr>
              <w:widowControl/>
              <w:jc w:val="left"/>
              <w:rPr>
                <w:rFonts w:ascii="宋体" w:hAnsi="宋体" w:eastAsia="宋体" w:cs="宋体"/>
                <w:kern w:val="0"/>
                <w:sz w:val="22"/>
              </w:rPr>
            </w:pPr>
            <w:r>
              <w:rPr>
                <w:rFonts w:ascii="宋体" w:hAnsi="宋体" w:eastAsia="宋体" w:cs="宋体"/>
                <w:kern w:val="0"/>
                <w:sz w:val="22"/>
              </w:rPr>
              <w:t>650.55</w:t>
            </w:r>
          </w:p>
        </w:tc>
        <w:tc>
          <w:tcPr>
            <w:tcW w:w="3550" w:type="dxa"/>
            <w:gridSpan w:val="2"/>
            <w:tcBorders>
              <w:top w:val="nil"/>
              <w:left w:val="nil"/>
              <w:bottom w:val="single" w:color="auto" w:sz="4" w:space="0"/>
              <w:right w:val="single" w:color="auto" w:sz="4" w:space="0"/>
            </w:tcBorders>
            <w:shd w:val="clear" w:color="auto" w:fill="auto"/>
            <w:noWrap/>
            <w:vAlign w:val="center"/>
          </w:tcPr>
          <w:p w14:paraId="1AF33425">
            <w:pPr>
              <w:rPr>
                <w:rFonts w:ascii="宋体" w:hAnsi="宋体" w:eastAsia="宋体" w:cs="Arial"/>
                <w:sz w:val="20"/>
                <w:szCs w:val="20"/>
              </w:rPr>
            </w:pPr>
            <w:r>
              <w:rPr>
                <w:rFonts w:hint="eastAsia" w:cs="Arial"/>
                <w:sz w:val="20"/>
                <w:szCs w:val="20"/>
              </w:rPr>
              <w:t>八、住房保障支出</w:t>
            </w:r>
          </w:p>
        </w:tc>
        <w:tc>
          <w:tcPr>
            <w:tcW w:w="835" w:type="dxa"/>
            <w:tcBorders>
              <w:top w:val="nil"/>
              <w:left w:val="nil"/>
              <w:bottom w:val="single" w:color="auto" w:sz="4" w:space="0"/>
              <w:right w:val="single" w:color="auto" w:sz="4" w:space="0"/>
            </w:tcBorders>
            <w:shd w:val="clear" w:color="000000" w:fill="FFFFFF"/>
            <w:noWrap/>
            <w:vAlign w:val="center"/>
          </w:tcPr>
          <w:p w14:paraId="3AFEC1BF">
            <w:pPr>
              <w:jc w:val="center"/>
              <w:rPr>
                <w:rFonts w:ascii="宋体" w:hAnsi="宋体" w:eastAsia="宋体" w:cs="Arial"/>
                <w:sz w:val="20"/>
                <w:szCs w:val="20"/>
              </w:rPr>
            </w:pPr>
            <w:r>
              <w:rPr>
                <w:rFonts w:hint="eastAsia" w:cs="Arial"/>
                <w:sz w:val="20"/>
                <w:szCs w:val="20"/>
              </w:rPr>
              <w:t>21</w:t>
            </w:r>
          </w:p>
        </w:tc>
        <w:tc>
          <w:tcPr>
            <w:tcW w:w="3585" w:type="dxa"/>
            <w:gridSpan w:val="3"/>
            <w:tcBorders>
              <w:top w:val="nil"/>
              <w:left w:val="nil"/>
              <w:bottom w:val="single" w:color="auto" w:sz="4" w:space="0"/>
              <w:right w:val="single" w:color="auto" w:sz="4" w:space="0"/>
            </w:tcBorders>
            <w:shd w:val="clear" w:color="auto" w:fill="auto"/>
            <w:noWrap/>
            <w:vAlign w:val="center"/>
          </w:tcPr>
          <w:p w14:paraId="77C791A1">
            <w:pPr>
              <w:jc w:val="right"/>
              <w:rPr>
                <w:rFonts w:ascii="宋体" w:hAnsi="宋体" w:eastAsia="宋体" w:cs="Arial"/>
                <w:sz w:val="20"/>
                <w:szCs w:val="20"/>
              </w:rPr>
            </w:pPr>
            <w:r>
              <w:rPr>
                <w:rFonts w:hint="eastAsia" w:cs="Arial"/>
                <w:sz w:val="20"/>
                <w:szCs w:val="20"/>
              </w:rPr>
              <w:t>14.72</w:t>
            </w:r>
          </w:p>
        </w:tc>
      </w:tr>
      <w:tr w14:paraId="40E06C47">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auto" w:fill="auto"/>
            <w:noWrap/>
            <w:vAlign w:val="center"/>
          </w:tcPr>
          <w:p w14:paraId="552C91B2">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4" w:type="dxa"/>
            <w:tcBorders>
              <w:top w:val="nil"/>
              <w:left w:val="nil"/>
              <w:bottom w:val="single" w:color="auto" w:sz="4" w:space="0"/>
              <w:right w:val="single" w:color="auto" w:sz="4" w:space="0"/>
            </w:tcBorders>
            <w:shd w:val="clear" w:color="000000" w:fill="FFFFFF"/>
            <w:noWrap/>
            <w:vAlign w:val="center"/>
          </w:tcPr>
          <w:p w14:paraId="1A14F579">
            <w:pPr>
              <w:widowControl/>
              <w:jc w:val="center"/>
              <w:rPr>
                <w:rFonts w:ascii="宋体" w:hAnsi="宋体" w:eastAsia="宋体" w:cs="宋体"/>
                <w:kern w:val="0"/>
                <w:sz w:val="22"/>
              </w:rPr>
            </w:pPr>
            <w:r>
              <w:rPr>
                <w:rFonts w:hint="eastAsia" w:ascii="宋体" w:hAnsi="宋体" w:eastAsia="宋体" w:cs="宋体"/>
                <w:kern w:val="0"/>
                <w:sz w:val="22"/>
              </w:rPr>
              <w:t>9</w:t>
            </w:r>
          </w:p>
        </w:tc>
        <w:tc>
          <w:tcPr>
            <w:tcW w:w="1606" w:type="dxa"/>
            <w:gridSpan w:val="3"/>
            <w:tcBorders>
              <w:top w:val="nil"/>
              <w:left w:val="nil"/>
              <w:bottom w:val="single" w:color="auto" w:sz="4" w:space="0"/>
              <w:right w:val="single" w:color="auto" w:sz="4" w:space="0"/>
            </w:tcBorders>
            <w:shd w:val="clear" w:color="auto" w:fill="auto"/>
            <w:noWrap/>
            <w:vAlign w:val="center"/>
          </w:tcPr>
          <w:p w14:paraId="311E5613">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auto" w:fill="auto"/>
            <w:noWrap/>
            <w:vAlign w:val="center"/>
          </w:tcPr>
          <w:p w14:paraId="62BB7D3A">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35" w:type="dxa"/>
            <w:tcBorders>
              <w:top w:val="nil"/>
              <w:left w:val="nil"/>
              <w:bottom w:val="single" w:color="auto" w:sz="4" w:space="0"/>
              <w:right w:val="single" w:color="auto" w:sz="4" w:space="0"/>
            </w:tcBorders>
            <w:shd w:val="clear" w:color="000000" w:fill="FFFFFF"/>
            <w:noWrap/>
            <w:vAlign w:val="center"/>
          </w:tcPr>
          <w:p w14:paraId="550A93C6">
            <w:pPr>
              <w:widowControl/>
              <w:jc w:val="center"/>
              <w:rPr>
                <w:rFonts w:ascii="宋体" w:hAnsi="宋体" w:eastAsia="宋体" w:cs="宋体"/>
                <w:kern w:val="0"/>
                <w:sz w:val="22"/>
              </w:rPr>
            </w:pPr>
            <w:r>
              <w:rPr>
                <w:rFonts w:hint="eastAsia" w:ascii="宋体" w:hAnsi="宋体" w:eastAsia="宋体" w:cs="宋体"/>
                <w:kern w:val="0"/>
                <w:sz w:val="22"/>
              </w:rPr>
              <w:t>22</w:t>
            </w:r>
          </w:p>
        </w:tc>
        <w:tc>
          <w:tcPr>
            <w:tcW w:w="3585" w:type="dxa"/>
            <w:gridSpan w:val="3"/>
            <w:tcBorders>
              <w:top w:val="nil"/>
              <w:left w:val="nil"/>
              <w:bottom w:val="single" w:color="auto" w:sz="4" w:space="0"/>
              <w:right w:val="single" w:color="auto" w:sz="4" w:space="0"/>
            </w:tcBorders>
            <w:shd w:val="clear" w:color="auto" w:fill="auto"/>
            <w:noWrap/>
            <w:vAlign w:val="center"/>
          </w:tcPr>
          <w:p w14:paraId="0CFCE6FD">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14:paraId="0637BE95">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auto" w:fill="auto"/>
            <w:noWrap/>
            <w:vAlign w:val="center"/>
          </w:tcPr>
          <w:p w14:paraId="141CB0AF">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4" w:type="dxa"/>
            <w:tcBorders>
              <w:top w:val="nil"/>
              <w:left w:val="nil"/>
              <w:bottom w:val="single" w:color="auto" w:sz="4" w:space="0"/>
              <w:right w:val="single" w:color="auto" w:sz="4" w:space="0"/>
            </w:tcBorders>
            <w:shd w:val="clear" w:color="000000" w:fill="FFFFFF"/>
            <w:noWrap/>
            <w:vAlign w:val="center"/>
          </w:tcPr>
          <w:p w14:paraId="3B6BC54A">
            <w:pPr>
              <w:widowControl/>
              <w:jc w:val="center"/>
              <w:rPr>
                <w:rFonts w:ascii="宋体" w:hAnsi="宋体" w:eastAsia="宋体" w:cs="宋体"/>
                <w:kern w:val="0"/>
                <w:sz w:val="22"/>
              </w:rPr>
            </w:pPr>
            <w:r>
              <w:rPr>
                <w:rFonts w:hint="eastAsia" w:ascii="宋体" w:hAnsi="宋体" w:eastAsia="宋体" w:cs="宋体"/>
                <w:kern w:val="0"/>
                <w:sz w:val="22"/>
              </w:rPr>
              <w:t>10</w:t>
            </w:r>
          </w:p>
        </w:tc>
        <w:tc>
          <w:tcPr>
            <w:tcW w:w="1606" w:type="dxa"/>
            <w:gridSpan w:val="3"/>
            <w:tcBorders>
              <w:top w:val="nil"/>
              <w:left w:val="nil"/>
              <w:bottom w:val="single" w:color="auto" w:sz="4" w:space="0"/>
              <w:right w:val="single" w:color="auto" w:sz="4" w:space="0"/>
            </w:tcBorders>
            <w:shd w:val="clear" w:color="auto" w:fill="auto"/>
            <w:noWrap/>
            <w:vAlign w:val="center"/>
          </w:tcPr>
          <w:p w14:paraId="6D81693C">
            <w:pPr>
              <w:widowControl/>
              <w:jc w:val="right"/>
              <w:rPr>
                <w:rFonts w:ascii="宋体" w:hAnsi="宋体" w:eastAsia="宋体" w:cs="宋体"/>
                <w:kern w:val="0"/>
                <w:sz w:val="22"/>
              </w:rPr>
            </w:pPr>
            <w:r>
              <w:rPr>
                <w:rFonts w:ascii="宋体" w:hAnsi="宋体" w:eastAsia="宋体" w:cs="宋体"/>
                <w:kern w:val="0"/>
                <w:sz w:val="22"/>
              </w:rPr>
              <w:t>1136.3</w:t>
            </w: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auto" w:fill="auto"/>
            <w:noWrap/>
            <w:vAlign w:val="center"/>
          </w:tcPr>
          <w:p w14:paraId="739D4FD6">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35" w:type="dxa"/>
            <w:tcBorders>
              <w:top w:val="nil"/>
              <w:left w:val="nil"/>
              <w:bottom w:val="single" w:color="auto" w:sz="4" w:space="0"/>
              <w:right w:val="single" w:color="auto" w:sz="4" w:space="0"/>
            </w:tcBorders>
            <w:shd w:val="clear" w:color="000000" w:fill="FFFFFF"/>
            <w:noWrap/>
            <w:vAlign w:val="center"/>
          </w:tcPr>
          <w:p w14:paraId="1B8A0201">
            <w:pPr>
              <w:widowControl/>
              <w:jc w:val="center"/>
              <w:rPr>
                <w:rFonts w:ascii="宋体" w:hAnsi="宋体" w:eastAsia="宋体" w:cs="宋体"/>
                <w:kern w:val="0"/>
                <w:sz w:val="22"/>
              </w:rPr>
            </w:pPr>
            <w:r>
              <w:rPr>
                <w:rFonts w:hint="eastAsia" w:ascii="宋体" w:hAnsi="宋体" w:eastAsia="宋体" w:cs="宋体"/>
                <w:kern w:val="0"/>
                <w:sz w:val="22"/>
              </w:rPr>
              <w:t>23</w:t>
            </w:r>
          </w:p>
        </w:tc>
        <w:tc>
          <w:tcPr>
            <w:tcW w:w="3585" w:type="dxa"/>
            <w:gridSpan w:val="3"/>
            <w:tcBorders>
              <w:top w:val="nil"/>
              <w:left w:val="nil"/>
              <w:bottom w:val="single" w:color="auto" w:sz="4" w:space="0"/>
              <w:right w:val="single" w:color="auto" w:sz="4" w:space="0"/>
            </w:tcBorders>
            <w:shd w:val="clear" w:color="auto" w:fill="auto"/>
            <w:noWrap/>
            <w:vAlign w:val="center"/>
          </w:tcPr>
          <w:p w14:paraId="74EF95FE">
            <w:pPr>
              <w:jc w:val="right"/>
              <w:rPr>
                <w:rFonts w:ascii="宋体" w:hAnsi="宋体" w:eastAsia="宋体" w:cs="Arial"/>
                <w:sz w:val="20"/>
                <w:szCs w:val="20"/>
              </w:rPr>
            </w:pPr>
            <w:r>
              <w:rPr>
                <w:rFonts w:hint="eastAsia" w:cs="Arial"/>
                <w:sz w:val="20"/>
                <w:szCs w:val="20"/>
              </w:rPr>
              <w:t>791.54</w:t>
            </w:r>
          </w:p>
        </w:tc>
      </w:tr>
      <w:tr w14:paraId="464D1309">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auto" w:fill="auto"/>
            <w:noWrap/>
            <w:vAlign w:val="center"/>
          </w:tcPr>
          <w:p w14:paraId="448144E3">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4" w:type="dxa"/>
            <w:tcBorders>
              <w:top w:val="nil"/>
              <w:left w:val="nil"/>
              <w:bottom w:val="single" w:color="auto" w:sz="4" w:space="0"/>
              <w:right w:val="single" w:color="auto" w:sz="4" w:space="0"/>
            </w:tcBorders>
            <w:shd w:val="clear" w:color="000000" w:fill="FFFFFF"/>
            <w:noWrap/>
            <w:vAlign w:val="center"/>
          </w:tcPr>
          <w:p w14:paraId="35F6386A">
            <w:pPr>
              <w:widowControl/>
              <w:jc w:val="center"/>
              <w:rPr>
                <w:rFonts w:ascii="宋体" w:hAnsi="宋体" w:eastAsia="宋体" w:cs="宋体"/>
                <w:kern w:val="0"/>
                <w:sz w:val="22"/>
              </w:rPr>
            </w:pPr>
            <w:r>
              <w:rPr>
                <w:rFonts w:hint="eastAsia" w:ascii="宋体" w:hAnsi="宋体" w:eastAsia="宋体" w:cs="宋体"/>
                <w:kern w:val="0"/>
                <w:sz w:val="22"/>
              </w:rPr>
              <w:t>11</w:t>
            </w:r>
          </w:p>
        </w:tc>
        <w:tc>
          <w:tcPr>
            <w:tcW w:w="1606" w:type="dxa"/>
            <w:gridSpan w:val="3"/>
            <w:tcBorders>
              <w:top w:val="nil"/>
              <w:left w:val="nil"/>
              <w:bottom w:val="single" w:color="auto" w:sz="4" w:space="0"/>
              <w:right w:val="single" w:color="auto" w:sz="4" w:space="0"/>
            </w:tcBorders>
            <w:shd w:val="clear" w:color="auto" w:fill="auto"/>
            <w:noWrap/>
            <w:vAlign w:val="center"/>
          </w:tcPr>
          <w:p w14:paraId="0E92DADB">
            <w:pPr>
              <w:widowControl/>
              <w:jc w:val="right"/>
              <w:rPr>
                <w:rFonts w:ascii="宋体" w:hAnsi="宋体" w:eastAsia="宋体" w:cs="宋体"/>
                <w:kern w:val="0"/>
                <w:sz w:val="22"/>
              </w:rPr>
            </w:pP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auto" w:fill="auto"/>
            <w:noWrap/>
            <w:vAlign w:val="center"/>
          </w:tcPr>
          <w:p w14:paraId="49467D8E">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35" w:type="dxa"/>
            <w:tcBorders>
              <w:top w:val="nil"/>
              <w:left w:val="nil"/>
              <w:bottom w:val="single" w:color="auto" w:sz="4" w:space="0"/>
              <w:right w:val="single" w:color="auto" w:sz="4" w:space="0"/>
            </w:tcBorders>
            <w:shd w:val="clear" w:color="000000" w:fill="FFFFFF"/>
            <w:noWrap/>
            <w:vAlign w:val="center"/>
          </w:tcPr>
          <w:p w14:paraId="4EA3E734">
            <w:pPr>
              <w:widowControl/>
              <w:jc w:val="center"/>
              <w:rPr>
                <w:rFonts w:ascii="宋体" w:hAnsi="宋体" w:eastAsia="宋体" w:cs="宋体"/>
                <w:kern w:val="0"/>
                <w:sz w:val="22"/>
              </w:rPr>
            </w:pPr>
            <w:r>
              <w:rPr>
                <w:rFonts w:hint="eastAsia" w:ascii="宋体" w:hAnsi="宋体" w:eastAsia="宋体" w:cs="宋体"/>
                <w:kern w:val="0"/>
                <w:sz w:val="22"/>
              </w:rPr>
              <w:t>24</w:t>
            </w:r>
          </w:p>
        </w:tc>
        <w:tc>
          <w:tcPr>
            <w:tcW w:w="3585" w:type="dxa"/>
            <w:gridSpan w:val="3"/>
            <w:tcBorders>
              <w:top w:val="nil"/>
              <w:left w:val="nil"/>
              <w:bottom w:val="single" w:color="auto" w:sz="4" w:space="0"/>
              <w:right w:val="single" w:color="auto" w:sz="4" w:space="0"/>
            </w:tcBorders>
            <w:shd w:val="clear" w:color="auto" w:fill="auto"/>
            <w:noWrap/>
            <w:vAlign w:val="center"/>
          </w:tcPr>
          <w:p w14:paraId="46FF497E">
            <w:pPr>
              <w:jc w:val="right"/>
              <w:rPr>
                <w:rFonts w:ascii="宋体" w:hAnsi="宋体" w:eastAsia="宋体" w:cs="Arial"/>
                <w:sz w:val="20"/>
                <w:szCs w:val="20"/>
              </w:rPr>
            </w:pPr>
            <w:r>
              <w:rPr>
                <w:rFonts w:hint="eastAsia" w:cs="Arial"/>
                <w:sz w:val="20"/>
                <w:szCs w:val="20"/>
              </w:rPr>
              <w:t>298.32</w:t>
            </w:r>
          </w:p>
        </w:tc>
      </w:tr>
      <w:tr w14:paraId="7EFA68DE">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auto" w:fill="auto"/>
            <w:noWrap/>
            <w:vAlign w:val="center"/>
          </w:tcPr>
          <w:p w14:paraId="7925183A">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4" w:type="dxa"/>
            <w:tcBorders>
              <w:top w:val="nil"/>
              <w:left w:val="nil"/>
              <w:bottom w:val="single" w:color="auto" w:sz="4" w:space="0"/>
              <w:right w:val="single" w:color="auto" w:sz="4" w:space="0"/>
            </w:tcBorders>
            <w:shd w:val="clear" w:color="000000" w:fill="FFFFFF"/>
            <w:noWrap/>
            <w:vAlign w:val="center"/>
          </w:tcPr>
          <w:p w14:paraId="71FAA58D">
            <w:pPr>
              <w:widowControl/>
              <w:jc w:val="center"/>
              <w:rPr>
                <w:rFonts w:ascii="宋体" w:hAnsi="宋体" w:eastAsia="宋体" w:cs="宋体"/>
                <w:kern w:val="0"/>
                <w:sz w:val="22"/>
              </w:rPr>
            </w:pPr>
            <w:r>
              <w:rPr>
                <w:rFonts w:hint="eastAsia" w:ascii="宋体" w:hAnsi="宋体" w:eastAsia="宋体" w:cs="宋体"/>
                <w:kern w:val="0"/>
                <w:sz w:val="22"/>
              </w:rPr>
              <w:t>12</w:t>
            </w:r>
          </w:p>
        </w:tc>
        <w:tc>
          <w:tcPr>
            <w:tcW w:w="1606" w:type="dxa"/>
            <w:gridSpan w:val="3"/>
            <w:tcBorders>
              <w:top w:val="nil"/>
              <w:left w:val="nil"/>
              <w:bottom w:val="single" w:color="auto" w:sz="4" w:space="0"/>
              <w:right w:val="single" w:color="auto" w:sz="4" w:space="0"/>
            </w:tcBorders>
            <w:shd w:val="clear" w:color="auto" w:fill="auto"/>
            <w:noWrap/>
            <w:vAlign w:val="center"/>
          </w:tcPr>
          <w:p w14:paraId="56C164DF">
            <w:pPr>
              <w:widowControl/>
              <w:jc w:val="right"/>
              <w:rPr>
                <w:rFonts w:ascii="宋体" w:hAnsi="宋体" w:eastAsia="宋体" w:cs="宋体"/>
                <w:kern w:val="0"/>
                <w:sz w:val="22"/>
              </w:rPr>
            </w:pPr>
            <w:r>
              <w:rPr>
                <w:rFonts w:ascii="宋体" w:hAnsi="宋体" w:eastAsia="宋体" w:cs="宋体"/>
                <w:kern w:val="0"/>
                <w:sz w:val="22"/>
              </w:rPr>
              <w:t>171.52</w:t>
            </w: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auto" w:fill="auto"/>
            <w:noWrap/>
            <w:vAlign w:val="center"/>
          </w:tcPr>
          <w:p w14:paraId="375F2CDF">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35" w:type="dxa"/>
            <w:tcBorders>
              <w:top w:val="nil"/>
              <w:left w:val="nil"/>
              <w:bottom w:val="single" w:color="auto" w:sz="4" w:space="0"/>
              <w:right w:val="single" w:color="auto" w:sz="4" w:space="0"/>
            </w:tcBorders>
            <w:shd w:val="clear" w:color="000000" w:fill="FFFFFF"/>
            <w:noWrap/>
            <w:vAlign w:val="center"/>
          </w:tcPr>
          <w:p w14:paraId="65F9AE32">
            <w:pPr>
              <w:widowControl/>
              <w:jc w:val="center"/>
              <w:rPr>
                <w:rFonts w:ascii="宋体" w:hAnsi="宋体" w:eastAsia="宋体" w:cs="宋体"/>
                <w:kern w:val="0"/>
                <w:sz w:val="22"/>
              </w:rPr>
            </w:pPr>
            <w:r>
              <w:rPr>
                <w:rFonts w:hint="eastAsia" w:ascii="宋体" w:hAnsi="宋体" w:eastAsia="宋体" w:cs="宋体"/>
                <w:kern w:val="0"/>
                <w:sz w:val="22"/>
              </w:rPr>
              <w:t>25</w:t>
            </w:r>
          </w:p>
        </w:tc>
        <w:tc>
          <w:tcPr>
            <w:tcW w:w="3585" w:type="dxa"/>
            <w:gridSpan w:val="3"/>
            <w:tcBorders>
              <w:top w:val="nil"/>
              <w:left w:val="nil"/>
              <w:bottom w:val="single" w:color="auto" w:sz="4" w:space="0"/>
              <w:right w:val="single" w:color="auto" w:sz="4" w:space="0"/>
            </w:tcBorders>
            <w:shd w:val="clear" w:color="auto" w:fill="auto"/>
            <w:noWrap/>
            <w:vAlign w:val="center"/>
          </w:tcPr>
          <w:p w14:paraId="1E499504">
            <w:pPr>
              <w:jc w:val="right"/>
              <w:rPr>
                <w:rFonts w:ascii="宋体" w:hAnsi="宋体" w:eastAsia="宋体" w:cs="Arial"/>
                <w:sz w:val="20"/>
                <w:szCs w:val="20"/>
              </w:rPr>
            </w:pPr>
            <w:r>
              <w:rPr>
                <w:rFonts w:hint="eastAsia" w:cs="Arial"/>
                <w:sz w:val="20"/>
                <w:szCs w:val="20"/>
              </w:rPr>
              <w:t>217.96</w:t>
            </w:r>
          </w:p>
        </w:tc>
      </w:tr>
      <w:tr w14:paraId="7616B54F">
        <w:tblPrEx>
          <w:tblCellMar>
            <w:top w:w="0" w:type="dxa"/>
            <w:left w:w="108" w:type="dxa"/>
            <w:bottom w:w="0" w:type="dxa"/>
            <w:right w:w="108" w:type="dxa"/>
          </w:tblCellMar>
        </w:tblPrEx>
        <w:trPr>
          <w:trHeight w:val="340" w:hRule="atLeast"/>
        </w:trPr>
        <w:tc>
          <w:tcPr>
            <w:tcW w:w="4061" w:type="dxa"/>
            <w:tcBorders>
              <w:top w:val="nil"/>
              <w:left w:val="single" w:color="auto" w:sz="4" w:space="0"/>
              <w:bottom w:val="single" w:color="auto" w:sz="4" w:space="0"/>
              <w:right w:val="single" w:color="auto" w:sz="4" w:space="0"/>
            </w:tcBorders>
            <w:shd w:val="clear" w:color="000000" w:fill="FFFFFF"/>
            <w:noWrap/>
            <w:vAlign w:val="center"/>
          </w:tcPr>
          <w:p w14:paraId="3E8834CD">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4" w:type="dxa"/>
            <w:tcBorders>
              <w:top w:val="nil"/>
              <w:left w:val="nil"/>
              <w:bottom w:val="single" w:color="auto" w:sz="4" w:space="0"/>
              <w:right w:val="single" w:color="auto" w:sz="4" w:space="0"/>
            </w:tcBorders>
            <w:shd w:val="clear" w:color="000000" w:fill="FFFFFF"/>
            <w:noWrap/>
            <w:vAlign w:val="center"/>
          </w:tcPr>
          <w:p w14:paraId="300B7DB3">
            <w:pPr>
              <w:widowControl/>
              <w:jc w:val="center"/>
              <w:rPr>
                <w:rFonts w:ascii="宋体" w:hAnsi="宋体" w:eastAsia="宋体" w:cs="宋体"/>
                <w:kern w:val="0"/>
                <w:sz w:val="22"/>
              </w:rPr>
            </w:pPr>
            <w:r>
              <w:rPr>
                <w:rFonts w:hint="eastAsia" w:ascii="宋体" w:hAnsi="宋体" w:eastAsia="宋体" w:cs="宋体"/>
                <w:kern w:val="0"/>
                <w:sz w:val="22"/>
              </w:rPr>
              <w:t>13</w:t>
            </w:r>
          </w:p>
        </w:tc>
        <w:tc>
          <w:tcPr>
            <w:tcW w:w="1606" w:type="dxa"/>
            <w:gridSpan w:val="3"/>
            <w:tcBorders>
              <w:top w:val="nil"/>
              <w:left w:val="nil"/>
              <w:bottom w:val="single" w:color="auto" w:sz="4" w:space="0"/>
              <w:right w:val="single" w:color="auto" w:sz="4" w:space="0"/>
            </w:tcBorders>
            <w:shd w:val="clear" w:color="auto" w:fill="auto"/>
            <w:noWrap/>
            <w:vAlign w:val="center"/>
          </w:tcPr>
          <w:p w14:paraId="6C306AD2">
            <w:pPr>
              <w:widowControl/>
              <w:jc w:val="right"/>
              <w:rPr>
                <w:rFonts w:ascii="宋体" w:hAnsi="宋体" w:eastAsia="宋体" w:cs="宋体"/>
                <w:kern w:val="0"/>
                <w:sz w:val="22"/>
              </w:rPr>
            </w:pPr>
            <w:r>
              <w:rPr>
                <w:rFonts w:ascii="宋体" w:hAnsi="宋体" w:eastAsia="宋体" w:cs="宋体"/>
                <w:kern w:val="0"/>
                <w:sz w:val="22"/>
              </w:rPr>
              <w:t>1307.83</w:t>
            </w:r>
            <w:r>
              <w:rPr>
                <w:rFonts w:hint="eastAsia" w:ascii="宋体" w:hAnsi="宋体" w:eastAsia="宋体" w:cs="宋体"/>
                <w:kern w:val="0"/>
                <w:sz w:val="22"/>
              </w:rPr>
              <w:t>　</w:t>
            </w:r>
          </w:p>
        </w:tc>
        <w:tc>
          <w:tcPr>
            <w:tcW w:w="3550" w:type="dxa"/>
            <w:gridSpan w:val="2"/>
            <w:tcBorders>
              <w:top w:val="nil"/>
              <w:left w:val="nil"/>
              <w:bottom w:val="single" w:color="auto" w:sz="4" w:space="0"/>
              <w:right w:val="single" w:color="auto" w:sz="4" w:space="0"/>
            </w:tcBorders>
            <w:shd w:val="clear" w:color="000000" w:fill="FFFFFF"/>
            <w:noWrap/>
            <w:vAlign w:val="center"/>
          </w:tcPr>
          <w:p w14:paraId="47B7546B">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35" w:type="dxa"/>
            <w:tcBorders>
              <w:top w:val="nil"/>
              <w:left w:val="nil"/>
              <w:bottom w:val="single" w:color="auto" w:sz="4" w:space="0"/>
              <w:right w:val="single" w:color="auto" w:sz="4" w:space="0"/>
            </w:tcBorders>
            <w:shd w:val="clear" w:color="000000" w:fill="FFFFFF"/>
            <w:noWrap/>
            <w:vAlign w:val="center"/>
          </w:tcPr>
          <w:p w14:paraId="4F8F990E">
            <w:pPr>
              <w:widowControl/>
              <w:jc w:val="center"/>
              <w:rPr>
                <w:rFonts w:ascii="宋体" w:hAnsi="宋体" w:eastAsia="宋体" w:cs="宋体"/>
                <w:kern w:val="0"/>
                <w:sz w:val="22"/>
              </w:rPr>
            </w:pPr>
            <w:r>
              <w:rPr>
                <w:rFonts w:hint="eastAsia" w:ascii="宋体" w:hAnsi="宋体" w:eastAsia="宋体" w:cs="宋体"/>
                <w:kern w:val="0"/>
                <w:sz w:val="22"/>
              </w:rPr>
              <w:t>26</w:t>
            </w:r>
          </w:p>
        </w:tc>
        <w:tc>
          <w:tcPr>
            <w:tcW w:w="3585" w:type="dxa"/>
            <w:gridSpan w:val="3"/>
            <w:tcBorders>
              <w:top w:val="nil"/>
              <w:left w:val="nil"/>
              <w:bottom w:val="single" w:color="auto" w:sz="4" w:space="0"/>
              <w:right w:val="single" w:color="auto" w:sz="4" w:space="0"/>
            </w:tcBorders>
            <w:shd w:val="clear" w:color="auto" w:fill="auto"/>
            <w:noWrap/>
            <w:vAlign w:val="center"/>
          </w:tcPr>
          <w:p w14:paraId="28DB20BE">
            <w:pPr>
              <w:widowControl/>
              <w:jc w:val="left"/>
              <w:rPr>
                <w:rFonts w:ascii="宋体" w:hAnsi="宋体" w:eastAsia="宋体" w:cs="宋体"/>
                <w:b/>
                <w:bCs/>
                <w:kern w:val="0"/>
                <w:sz w:val="22"/>
              </w:rPr>
            </w:pPr>
            <w:r>
              <w:rPr>
                <w:rFonts w:hint="eastAsia" w:ascii="宋体" w:hAnsi="宋体" w:eastAsia="宋体" w:cs="宋体"/>
                <w:b/>
                <w:bCs/>
                <w:kern w:val="0"/>
                <w:sz w:val="22"/>
              </w:rPr>
              <w:t>　</w:t>
            </w:r>
            <w:r>
              <w:rPr>
                <w:rFonts w:ascii="宋体" w:hAnsi="宋体" w:eastAsia="宋体" w:cs="宋体"/>
                <w:kern w:val="0"/>
                <w:sz w:val="22"/>
              </w:rPr>
              <w:t>1307.83</w:t>
            </w:r>
          </w:p>
        </w:tc>
      </w:tr>
      <w:tr w14:paraId="23A8C08C">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14:paraId="01FB7C50">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14:paraId="029FBA7C">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428" w:type="dxa"/>
        <w:tblInd w:w="0" w:type="dxa"/>
        <w:tblLayout w:type="autofit"/>
        <w:tblCellMar>
          <w:top w:w="0" w:type="dxa"/>
          <w:left w:w="0" w:type="dxa"/>
          <w:bottom w:w="0" w:type="dxa"/>
          <w:right w:w="0" w:type="dxa"/>
        </w:tblCellMar>
      </w:tblPr>
      <w:tblGrid>
        <w:gridCol w:w="600"/>
        <w:gridCol w:w="599"/>
        <w:gridCol w:w="2544"/>
        <w:gridCol w:w="1848"/>
        <w:gridCol w:w="1897"/>
        <w:gridCol w:w="1598"/>
        <w:gridCol w:w="1442"/>
        <w:gridCol w:w="1905"/>
        <w:gridCol w:w="1442"/>
        <w:gridCol w:w="1553"/>
      </w:tblGrid>
      <w:tr w14:paraId="4FD5EECE">
        <w:tblPrEx>
          <w:tblCellMar>
            <w:top w:w="0" w:type="dxa"/>
            <w:left w:w="0" w:type="dxa"/>
            <w:bottom w:w="0" w:type="dxa"/>
            <w:right w:w="0" w:type="dxa"/>
          </w:tblCellMar>
        </w:tblPrEx>
        <w:trPr>
          <w:trHeight w:val="435" w:hRule="atLeast"/>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p w14:paraId="12CF4B71">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14:paraId="3B5CC51C">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14:paraId="2B377FFA">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14:paraId="0A509176">
            <w:pPr>
              <w:jc w:val="right"/>
              <w:rPr>
                <w:rFonts w:ascii="宋体" w:hAnsi="宋体" w:eastAsia="宋体" w:cs="宋体"/>
                <w:sz w:val="24"/>
                <w:szCs w:val="24"/>
              </w:rPr>
            </w:pPr>
            <w:r>
              <w:rPr>
                <w:rFonts w:hint="eastAsia"/>
              </w:rPr>
              <w:t>　</w:t>
            </w:r>
          </w:p>
        </w:tc>
        <w:tc>
          <w:tcPr>
            <w:tcW w:w="2629" w:type="dxa"/>
            <w:tcBorders>
              <w:top w:val="nil"/>
              <w:left w:val="nil"/>
              <w:bottom w:val="nil"/>
              <w:right w:val="nil"/>
            </w:tcBorders>
            <w:shd w:val="clear" w:color="000000" w:fill="FFFFFF"/>
            <w:noWrap/>
            <w:tcMar>
              <w:top w:w="15" w:type="dxa"/>
              <w:left w:w="15" w:type="dxa"/>
              <w:bottom w:w="0" w:type="dxa"/>
              <w:right w:w="15" w:type="dxa"/>
            </w:tcMar>
            <w:vAlign w:val="center"/>
          </w:tcPr>
          <w:p w14:paraId="67CB13F6">
            <w:pPr>
              <w:jc w:val="right"/>
              <w:rPr>
                <w:rFonts w:ascii="宋体" w:hAnsi="宋体" w:eastAsia="宋体" w:cs="宋体"/>
                <w:sz w:val="24"/>
                <w:szCs w:val="24"/>
              </w:rPr>
            </w:pPr>
            <w:r>
              <w:rPr>
                <w:rFonts w:hint="eastAsia"/>
              </w:rPr>
              <w:t>　</w:t>
            </w:r>
          </w:p>
        </w:tc>
        <w:tc>
          <w:tcPr>
            <w:tcW w:w="1909" w:type="dxa"/>
            <w:tcBorders>
              <w:top w:val="nil"/>
              <w:left w:val="nil"/>
              <w:bottom w:val="nil"/>
              <w:right w:val="nil"/>
            </w:tcBorders>
            <w:shd w:val="clear" w:color="000000" w:fill="FFFFFF"/>
            <w:noWrap/>
            <w:tcMar>
              <w:top w:w="15" w:type="dxa"/>
              <w:left w:w="15" w:type="dxa"/>
              <w:bottom w:w="0" w:type="dxa"/>
              <w:right w:w="15" w:type="dxa"/>
            </w:tcMar>
            <w:vAlign w:val="center"/>
          </w:tcPr>
          <w:p w14:paraId="76BF90B0">
            <w:pPr>
              <w:jc w:val="right"/>
              <w:rPr>
                <w:rFonts w:ascii="宋体" w:hAnsi="宋体" w:eastAsia="宋体" w:cs="宋体"/>
                <w:sz w:val="24"/>
                <w:szCs w:val="24"/>
              </w:rPr>
            </w:pPr>
            <w:r>
              <w:rPr>
                <w:rFonts w:hint="eastAsia"/>
              </w:rPr>
              <w:t>　</w:t>
            </w:r>
          </w:p>
        </w:tc>
        <w:tc>
          <w:tcPr>
            <w:tcW w:w="1960" w:type="dxa"/>
            <w:tcBorders>
              <w:top w:val="nil"/>
              <w:left w:val="nil"/>
              <w:bottom w:val="nil"/>
              <w:right w:val="nil"/>
            </w:tcBorders>
            <w:shd w:val="clear" w:color="000000" w:fill="FFFFFF"/>
            <w:noWrap/>
            <w:tcMar>
              <w:top w:w="15" w:type="dxa"/>
              <w:left w:w="15" w:type="dxa"/>
              <w:bottom w:w="0" w:type="dxa"/>
              <w:right w:w="15" w:type="dxa"/>
            </w:tcMar>
            <w:vAlign w:val="center"/>
          </w:tcPr>
          <w:p w14:paraId="3DE89499">
            <w:pPr>
              <w:jc w:val="right"/>
              <w:rPr>
                <w:rFonts w:ascii="宋体" w:hAnsi="宋体" w:eastAsia="宋体" w:cs="宋体"/>
                <w:sz w:val="24"/>
                <w:szCs w:val="24"/>
              </w:rPr>
            </w:pPr>
            <w:r>
              <w:rPr>
                <w:rFonts w:hint="eastAsia"/>
              </w:rPr>
              <w:t>　</w:t>
            </w:r>
          </w:p>
        </w:tc>
        <w:tc>
          <w:tcPr>
            <w:tcW w:w="1651" w:type="dxa"/>
            <w:tcBorders>
              <w:top w:val="nil"/>
              <w:left w:val="nil"/>
              <w:bottom w:val="nil"/>
              <w:right w:val="nil"/>
            </w:tcBorders>
            <w:shd w:val="clear" w:color="000000" w:fill="FFFFFF"/>
            <w:noWrap/>
            <w:tcMar>
              <w:top w:w="15" w:type="dxa"/>
              <w:left w:w="15" w:type="dxa"/>
              <w:bottom w:w="0" w:type="dxa"/>
              <w:right w:w="15" w:type="dxa"/>
            </w:tcMar>
            <w:vAlign w:val="center"/>
          </w:tcPr>
          <w:p w14:paraId="1017D86E">
            <w:pPr>
              <w:jc w:val="right"/>
              <w:rPr>
                <w:rFonts w:ascii="宋体" w:hAnsi="宋体" w:eastAsia="宋体" w:cs="宋体"/>
                <w:sz w:val="24"/>
                <w:szCs w:val="24"/>
              </w:rPr>
            </w:pPr>
            <w:r>
              <w:rPr>
                <w:rFonts w:hint="eastAsia"/>
              </w:rPr>
              <w:t>　</w:t>
            </w:r>
          </w:p>
        </w:tc>
        <w:tc>
          <w:tcPr>
            <w:tcW w:w="1489" w:type="dxa"/>
            <w:tcBorders>
              <w:top w:val="nil"/>
              <w:left w:val="nil"/>
              <w:bottom w:val="nil"/>
              <w:right w:val="nil"/>
            </w:tcBorders>
            <w:shd w:val="clear" w:color="000000" w:fill="FFFFFF"/>
            <w:noWrap/>
            <w:tcMar>
              <w:top w:w="15" w:type="dxa"/>
              <w:left w:w="15" w:type="dxa"/>
              <w:bottom w:w="0" w:type="dxa"/>
              <w:right w:w="15" w:type="dxa"/>
            </w:tcMar>
            <w:vAlign w:val="center"/>
          </w:tcPr>
          <w:p w14:paraId="35A105BA">
            <w:pPr>
              <w:jc w:val="right"/>
              <w:rPr>
                <w:rFonts w:ascii="宋体" w:hAnsi="宋体" w:eastAsia="宋体" w:cs="宋体"/>
                <w:sz w:val="24"/>
                <w:szCs w:val="24"/>
              </w:rPr>
            </w:pPr>
            <w:r>
              <w:rPr>
                <w:rFonts w:hint="eastAsia"/>
              </w:rPr>
              <w:t>　</w:t>
            </w:r>
          </w:p>
        </w:tc>
        <w:tc>
          <w:tcPr>
            <w:tcW w:w="1969" w:type="dxa"/>
            <w:tcBorders>
              <w:top w:val="nil"/>
              <w:left w:val="nil"/>
              <w:bottom w:val="nil"/>
              <w:right w:val="nil"/>
            </w:tcBorders>
            <w:shd w:val="clear" w:color="000000" w:fill="FFFFFF"/>
            <w:noWrap/>
            <w:tcMar>
              <w:top w:w="15" w:type="dxa"/>
              <w:left w:w="15" w:type="dxa"/>
              <w:bottom w:w="0" w:type="dxa"/>
              <w:right w:w="15" w:type="dxa"/>
            </w:tcMar>
            <w:vAlign w:val="center"/>
          </w:tcPr>
          <w:p w14:paraId="47BE1132">
            <w:pPr>
              <w:jc w:val="right"/>
              <w:rPr>
                <w:rFonts w:ascii="宋体" w:hAnsi="宋体" w:eastAsia="宋体" w:cs="宋体"/>
                <w:sz w:val="24"/>
                <w:szCs w:val="24"/>
              </w:rPr>
            </w:pPr>
            <w:r>
              <w:rPr>
                <w:rFonts w:hint="eastAsia"/>
              </w:rPr>
              <w:t>　</w:t>
            </w:r>
          </w:p>
        </w:tc>
        <w:tc>
          <w:tcPr>
            <w:tcW w:w="1489" w:type="dxa"/>
            <w:tcBorders>
              <w:top w:val="nil"/>
              <w:left w:val="nil"/>
              <w:bottom w:val="nil"/>
              <w:right w:val="nil"/>
            </w:tcBorders>
            <w:shd w:val="clear" w:color="000000" w:fill="FFFFFF"/>
            <w:noWrap/>
            <w:tcMar>
              <w:top w:w="15" w:type="dxa"/>
              <w:left w:w="15" w:type="dxa"/>
              <w:bottom w:w="0" w:type="dxa"/>
              <w:right w:w="15" w:type="dxa"/>
            </w:tcMar>
            <w:vAlign w:val="center"/>
          </w:tcPr>
          <w:p w14:paraId="6567CB27">
            <w:pPr>
              <w:jc w:val="right"/>
              <w:rPr>
                <w:rFonts w:ascii="宋体" w:hAnsi="宋体" w:eastAsia="宋体" w:cs="宋体"/>
                <w:sz w:val="24"/>
                <w:szCs w:val="24"/>
              </w:rPr>
            </w:pPr>
            <w:r>
              <w:rPr>
                <w:rFonts w:hint="eastAsia"/>
              </w:rPr>
              <w:t>　</w:t>
            </w:r>
          </w:p>
        </w:tc>
        <w:tc>
          <w:tcPr>
            <w:tcW w:w="1604" w:type="dxa"/>
            <w:tcBorders>
              <w:top w:val="nil"/>
              <w:left w:val="nil"/>
              <w:bottom w:val="nil"/>
              <w:right w:val="nil"/>
            </w:tcBorders>
            <w:shd w:val="clear" w:color="000000" w:fill="FFFFFF"/>
            <w:noWrap/>
            <w:tcMar>
              <w:top w:w="15" w:type="dxa"/>
              <w:left w:w="15" w:type="dxa"/>
              <w:bottom w:w="0" w:type="dxa"/>
              <w:right w:w="15" w:type="dxa"/>
            </w:tcMar>
            <w:vAlign w:val="center"/>
          </w:tcPr>
          <w:p w14:paraId="29703062">
            <w:pPr>
              <w:jc w:val="right"/>
              <w:rPr>
                <w:rFonts w:ascii="宋体" w:hAnsi="宋体" w:eastAsia="宋体" w:cs="宋体"/>
                <w:color w:val="000000"/>
                <w:sz w:val="20"/>
                <w:szCs w:val="20"/>
              </w:rPr>
            </w:pPr>
            <w:r>
              <w:rPr>
                <w:rFonts w:hint="eastAsia"/>
                <w:color w:val="000000"/>
                <w:sz w:val="20"/>
                <w:szCs w:val="20"/>
              </w:rPr>
              <w:t>公开02表</w:t>
            </w:r>
          </w:p>
        </w:tc>
      </w:tr>
      <w:tr w14:paraId="605896E8">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14:paraId="15BAADF5">
            <w:pPr>
              <w:rPr>
                <w:rFonts w:ascii="宋体" w:hAnsi="宋体" w:eastAsia="宋体" w:cs="宋体"/>
                <w:color w:val="000000"/>
                <w:sz w:val="20"/>
                <w:szCs w:val="20"/>
              </w:rPr>
            </w:pPr>
            <w:r>
              <w:rPr>
                <w:rFonts w:hint="eastAsia"/>
                <w:color w:val="000000"/>
                <w:sz w:val="20"/>
                <w:szCs w:val="20"/>
              </w:rPr>
              <w:t>部门：</w:t>
            </w:r>
          </w:p>
        </w:tc>
        <w:tc>
          <w:tcPr>
            <w:tcW w:w="2629" w:type="dxa"/>
            <w:tcBorders>
              <w:top w:val="nil"/>
              <w:left w:val="nil"/>
              <w:bottom w:val="nil"/>
              <w:right w:val="nil"/>
            </w:tcBorders>
            <w:shd w:val="clear" w:color="000000" w:fill="FFFFFF"/>
            <w:noWrap/>
            <w:tcMar>
              <w:top w:w="15" w:type="dxa"/>
              <w:left w:w="15" w:type="dxa"/>
              <w:bottom w:w="0" w:type="dxa"/>
              <w:right w:w="15" w:type="dxa"/>
            </w:tcMar>
            <w:vAlign w:val="center"/>
          </w:tcPr>
          <w:p w14:paraId="7574890D">
            <w:pPr>
              <w:jc w:val="right"/>
              <w:rPr>
                <w:rFonts w:ascii="宋体" w:hAnsi="宋体" w:eastAsia="宋体" w:cs="宋体"/>
                <w:sz w:val="24"/>
                <w:szCs w:val="24"/>
              </w:rPr>
            </w:pPr>
            <w:r>
              <w:rPr>
                <w:rFonts w:hint="eastAsia" w:ascii="宋体" w:hAnsi="宋体" w:eastAsia="宋体" w:cs="宋体"/>
                <w:color w:val="000000"/>
                <w:kern w:val="0"/>
                <w:sz w:val="20"/>
                <w:szCs w:val="20"/>
              </w:rPr>
              <w:t>湖南省怀化生态环境监测中心</w:t>
            </w:r>
          </w:p>
        </w:tc>
        <w:tc>
          <w:tcPr>
            <w:tcW w:w="1909" w:type="dxa"/>
            <w:tcBorders>
              <w:top w:val="nil"/>
              <w:left w:val="nil"/>
              <w:bottom w:val="nil"/>
              <w:right w:val="nil"/>
            </w:tcBorders>
            <w:shd w:val="clear" w:color="000000" w:fill="FFFFFF"/>
            <w:noWrap/>
            <w:tcMar>
              <w:top w:w="15" w:type="dxa"/>
              <w:left w:w="15" w:type="dxa"/>
              <w:bottom w:w="0" w:type="dxa"/>
              <w:right w:w="15" w:type="dxa"/>
            </w:tcMar>
            <w:vAlign w:val="center"/>
          </w:tcPr>
          <w:p w14:paraId="5078C410">
            <w:pPr>
              <w:jc w:val="right"/>
              <w:rPr>
                <w:rFonts w:ascii="宋体" w:hAnsi="宋体" w:eastAsia="宋体" w:cs="宋体"/>
                <w:sz w:val="24"/>
                <w:szCs w:val="24"/>
              </w:rPr>
            </w:pPr>
            <w:r>
              <w:rPr>
                <w:rFonts w:hint="eastAsia"/>
              </w:rPr>
              <w:t>　</w:t>
            </w:r>
          </w:p>
        </w:tc>
        <w:tc>
          <w:tcPr>
            <w:tcW w:w="1960" w:type="dxa"/>
            <w:tcBorders>
              <w:top w:val="nil"/>
              <w:left w:val="nil"/>
              <w:bottom w:val="nil"/>
              <w:right w:val="nil"/>
            </w:tcBorders>
            <w:shd w:val="clear" w:color="000000" w:fill="FFFFFF"/>
            <w:noWrap/>
            <w:tcMar>
              <w:top w:w="15" w:type="dxa"/>
              <w:left w:w="15" w:type="dxa"/>
              <w:bottom w:w="0" w:type="dxa"/>
              <w:right w:w="15" w:type="dxa"/>
            </w:tcMar>
            <w:vAlign w:val="center"/>
          </w:tcPr>
          <w:p w14:paraId="6B697875">
            <w:pPr>
              <w:jc w:val="right"/>
              <w:rPr>
                <w:rFonts w:ascii="宋体" w:hAnsi="宋体" w:eastAsia="宋体" w:cs="宋体"/>
                <w:sz w:val="24"/>
                <w:szCs w:val="24"/>
              </w:rPr>
            </w:pPr>
            <w:r>
              <w:rPr>
                <w:rFonts w:hint="eastAsia"/>
              </w:rPr>
              <w:t>　</w:t>
            </w:r>
          </w:p>
        </w:tc>
        <w:tc>
          <w:tcPr>
            <w:tcW w:w="1651" w:type="dxa"/>
            <w:tcBorders>
              <w:top w:val="nil"/>
              <w:left w:val="nil"/>
              <w:bottom w:val="nil"/>
              <w:right w:val="nil"/>
            </w:tcBorders>
            <w:shd w:val="clear" w:color="000000" w:fill="FFFFFF"/>
            <w:noWrap/>
            <w:tcMar>
              <w:top w:w="15" w:type="dxa"/>
              <w:left w:w="15" w:type="dxa"/>
              <w:bottom w:w="0" w:type="dxa"/>
              <w:right w:w="15" w:type="dxa"/>
            </w:tcMar>
            <w:vAlign w:val="center"/>
          </w:tcPr>
          <w:p w14:paraId="2CAA1706">
            <w:pPr>
              <w:jc w:val="center"/>
              <w:rPr>
                <w:rFonts w:ascii="宋体" w:hAnsi="宋体" w:eastAsia="宋体" w:cs="宋体"/>
                <w:color w:val="000000"/>
                <w:sz w:val="20"/>
                <w:szCs w:val="20"/>
              </w:rPr>
            </w:pPr>
            <w:r>
              <w:rPr>
                <w:rFonts w:hint="eastAsia"/>
                <w:color w:val="000000"/>
                <w:sz w:val="20"/>
                <w:szCs w:val="20"/>
              </w:rPr>
              <w:t>　</w:t>
            </w:r>
          </w:p>
        </w:tc>
        <w:tc>
          <w:tcPr>
            <w:tcW w:w="1489" w:type="dxa"/>
            <w:tcBorders>
              <w:top w:val="nil"/>
              <w:left w:val="nil"/>
              <w:bottom w:val="nil"/>
              <w:right w:val="nil"/>
            </w:tcBorders>
            <w:shd w:val="clear" w:color="000000" w:fill="FFFFFF"/>
            <w:noWrap/>
            <w:tcMar>
              <w:top w:w="15" w:type="dxa"/>
              <w:left w:w="15" w:type="dxa"/>
              <w:bottom w:w="0" w:type="dxa"/>
              <w:right w:w="15" w:type="dxa"/>
            </w:tcMar>
            <w:vAlign w:val="center"/>
          </w:tcPr>
          <w:p w14:paraId="5B7B8C62">
            <w:pPr>
              <w:jc w:val="right"/>
              <w:rPr>
                <w:rFonts w:ascii="宋体" w:hAnsi="宋体" w:eastAsia="宋体" w:cs="宋体"/>
                <w:sz w:val="24"/>
                <w:szCs w:val="24"/>
              </w:rPr>
            </w:pPr>
            <w:r>
              <w:rPr>
                <w:rFonts w:hint="eastAsia"/>
              </w:rPr>
              <w:t>　</w:t>
            </w:r>
          </w:p>
        </w:tc>
        <w:tc>
          <w:tcPr>
            <w:tcW w:w="1969" w:type="dxa"/>
            <w:tcBorders>
              <w:top w:val="nil"/>
              <w:left w:val="nil"/>
              <w:bottom w:val="nil"/>
              <w:right w:val="nil"/>
            </w:tcBorders>
            <w:shd w:val="clear" w:color="000000" w:fill="FFFFFF"/>
            <w:noWrap/>
            <w:tcMar>
              <w:top w:w="15" w:type="dxa"/>
              <w:left w:w="15" w:type="dxa"/>
              <w:bottom w:w="0" w:type="dxa"/>
              <w:right w:w="15" w:type="dxa"/>
            </w:tcMar>
            <w:vAlign w:val="center"/>
          </w:tcPr>
          <w:p w14:paraId="767D92EA">
            <w:pPr>
              <w:jc w:val="right"/>
              <w:rPr>
                <w:rFonts w:ascii="宋体" w:hAnsi="宋体" w:eastAsia="宋体" w:cs="宋体"/>
                <w:sz w:val="24"/>
                <w:szCs w:val="24"/>
              </w:rPr>
            </w:pPr>
            <w:r>
              <w:rPr>
                <w:rFonts w:hint="eastAsia"/>
              </w:rPr>
              <w:t>　</w:t>
            </w:r>
          </w:p>
        </w:tc>
        <w:tc>
          <w:tcPr>
            <w:tcW w:w="1489" w:type="dxa"/>
            <w:tcBorders>
              <w:top w:val="nil"/>
              <w:left w:val="nil"/>
              <w:bottom w:val="nil"/>
              <w:right w:val="nil"/>
            </w:tcBorders>
            <w:shd w:val="clear" w:color="000000" w:fill="FFFFFF"/>
            <w:noWrap/>
            <w:tcMar>
              <w:top w:w="15" w:type="dxa"/>
              <w:left w:w="15" w:type="dxa"/>
              <w:bottom w:w="0" w:type="dxa"/>
              <w:right w:w="15" w:type="dxa"/>
            </w:tcMar>
            <w:vAlign w:val="center"/>
          </w:tcPr>
          <w:p w14:paraId="18A25F31">
            <w:pPr>
              <w:jc w:val="right"/>
              <w:rPr>
                <w:rFonts w:ascii="宋体" w:hAnsi="宋体" w:eastAsia="宋体" w:cs="宋体"/>
                <w:sz w:val="24"/>
                <w:szCs w:val="24"/>
              </w:rPr>
            </w:pPr>
            <w:r>
              <w:rPr>
                <w:rFonts w:hint="eastAsia"/>
              </w:rPr>
              <w:t>　</w:t>
            </w:r>
          </w:p>
        </w:tc>
        <w:tc>
          <w:tcPr>
            <w:tcW w:w="1604" w:type="dxa"/>
            <w:tcBorders>
              <w:top w:val="nil"/>
              <w:left w:val="nil"/>
              <w:bottom w:val="nil"/>
              <w:right w:val="nil"/>
            </w:tcBorders>
            <w:shd w:val="clear" w:color="000000" w:fill="FFFFFF"/>
            <w:noWrap/>
            <w:tcMar>
              <w:top w:w="15" w:type="dxa"/>
              <w:left w:w="15" w:type="dxa"/>
              <w:bottom w:w="0" w:type="dxa"/>
              <w:right w:w="15" w:type="dxa"/>
            </w:tcMar>
            <w:vAlign w:val="center"/>
          </w:tcPr>
          <w:p w14:paraId="67292C47">
            <w:pPr>
              <w:jc w:val="right"/>
              <w:rPr>
                <w:rFonts w:ascii="宋体" w:hAnsi="宋体" w:eastAsia="宋体" w:cs="宋体"/>
                <w:color w:val="000000"/>
                <w:sz w:val="20"/>
                <w:szCs w:val="20"/>
              </w:rPr>
            </w:pPr>
            <w:r>
              <w:rPr>
                <w:rFonts w:hint="eastAsia"/>
                <w:color w:val="000000"/>
                <w:sz w:val="20"/>
                <w:szCs w:val="20"/>
              </w:rPr>
              <w:t>单位：万元</w:t>
            </w:r>
          </w:p>
        </w:tc>
      </w:tr>
      <w:tr w14:paraId="196D36CE">
        <w:tblPrEx>
          <w:tblCellMar>
            <w:top w:w="0" w:type="dxa"/>
            <w:left w:w="0" w:type="dxa"/>
            <w:bottom w:w="0" w:type="dxa"/>
            <w:right w:w="0" w:type="dxa"/>
          </w:tblCellMar>
        </w:tblPrEx>
        <w:trPr>
          <w:trHeight w:val="450" w:hRule="atLeast"/>
        </w:trPr>
        <w:tc>
          <w:tcPr>
            <w:tcW w:w="3357"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7E1486D2">
            <w:pPr>
              <w:jc w:val="center"/>
              <w:rPr>
                <w:rFonts w:ascii="宋体" w:hAnsi="宋体" w:eastAsia="宋体" w:cs="宋体"/>
                <w:sz w:val="24"/>
                <w:szCs w:val="24"/>
              </w:rPr>
            </w:pPr>
            <w:r>
              <w:rPr>
                <w:rFonts w:hint="eastAsia"/>
              </w:rPr>
              <w:t>项目</w:t>
            </w:r>
          </w:p>
        </w:tc>
        <w:tc>
          <w:tcPr>
            <w:tcW w:w="190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5677670C">
            <w:pPr>
              <w:jc w:val="center"/>
              <w:rPr>
                <w:rFonts w:ascii="宋体" w:hAnsi="宋体" w:eastAsia="宋体" w:cs="宋体"/>
                <w:sz w:val="24"/>
                <w:szCs w:val="24"/>
              </w:rPr>
            </w:pPr>
            <w:r>
              <w:rPr>
                <w:rFonts w:hint="eastAsia"/>
              </w:rPr>
              <w:t>本年收入合计</w:t>
            </w:r>
          </w:p>
        </w:tc>
        <w:tc>
          <w:tcPr>
            <w:tcW w:w="196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14:paraId="635B2E6D">
            <w:pPr>
              <w:jc w:val="center"/>
              <w:rPr>
                <w:rFonts w:ascii="宋体" w:hAnsi="宋体" w:eastAsia="宋体" w:cs="宋体"/>
                <w:sz w:val="24"/>
                <w:szCs w:val="24"/>
              </w:rPr>
            </w:pPr>
            <w:r>
              <w:rPr>
                <w:rFonts w:hint="eastAsia"/>
              </w:rPr>
              <w:t>财政拨款收入</w:t>
            </w:r>
          </w:p>
        </w:tc>
        <w:tc>
          <w:tcPr>
            <w:tcW w:w="165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6AA4782C">
            <w:pPr>
              <w:jc w:val="center"/>
              <w:rPr>
                <w:rFonts w:ascii="宋体" w:hAnsi="宋体" w:eastAsia="宋体" w:cs="宋体"/>
                <w:sz w:val="24"/>
                <w:szCs w:val="24"/>
              </w:rPr>
            </w:pPr>
            <w:r>
              <w:rPr>
                <w:rFonts w:hint="eastAsia"/>
              </w:rPr>
              <w:t>上级补助收入</w:t>
            </w:r>
          </w:p>
        </w:tc>
        <w:tc>
          <w:tcPr>
            <w:tcW w:w="148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1787B5B1">
            <w:pPr>
              <w:jc w:val="center"/>
              <w:rPr>
                <w:rFonts w:ascii="宋体" w:hAnsi="宋体" w:eastAsia="宋体" w:cs="宋体"/>
                <w:sz w:val="24"/>
                <w:szCs w:val="24"/>
              </w:rPr>
            </w:pPr>
            <w:r>
              <w:rPr>
                <w:rFonts w:hint="eastAsia"/>
              </w:rPr>
              <w:t>事业收入</w:t>
            </w:r>
          </w:p>
        </w:tc>
        <w:tc>
          <w:tcPr>
            <w:tcW w:w="196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5A518B53">
            <w:pPr>
              <w:jc w:val="center"/>
              <w:rPr>
                <w:rFonts w:ascii="宋体" w:hAnsi="宋体" w:eastAsia="宋体" w:cs="宋体"/>
                <w:sz w:val="24"/>
                <w:szCs w:val="24"/>
              </w:rPr>
            </w:pPr>
            <w:r>
              <w:rPr>
                <w:rFonts w:hint="eastAsia"/>
              </w:rPr>
              <w:t>经营收入</w:t>
            </w:r>
          </w:p>
        </w:tc>
        <w:tc>
          <w:tcPr>
            <w:tcW w:w="148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0432AA6A">
            <w:pPr>
              <w:jc w:val="center"/>
              <w:rPr>
                <w:rFonts w:ascii="宋体" w:hAnsi="宋体" w:eastAsia="宋体" w:cs="宋体"/>
                <w:sz w:val="24"/>
                <w:szCs w:val="24"/>
              </w:rPr>
            </w:pPr>
            <w:r>
              <w:rPr>
                <w:rFonts w:hint="eastAsia"/>
              </w:rPr>
              <w:t>附属单位上缴收入</w:t>
            </w:r>
          </w:p>
        </w:tc>
        <w:tc>
          <w:tcPr>
            <w:tcW w:w="160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19A6EEDF">
            <w:pPr>
              <w:jc w:val="center"/>
              <w:rPr>
                <w:rFonts w:ascii="宋体" w:hAnsi="宋体" w:eastAsia="宋体" w:cs="宋体"/>
                <w:sz w:val="24"/>
                <w:szCs w:val="24"/>
              </w:rPr>
            </w:pPr>
            <w:r>
              <w:rPr>
                <w:rFonts w:hint="eastAsia"/>
              </w:rPr>
              <w:t>其他收入</w:t>
            </w:r>
          </w:p>
        </w:tc>
      </w:tr>
      <w:tr w14:paraId="7AAD2F2A">
        <w:tblPrEx>
          <w:tblCellMar>
            <w:top w:w="0" w:type="dxa"/>
            <w:left w:w="0" w:type="dxa"/>
            <w:bottom w:w="0" w:type="dxa"/>
            <w:right w:w="0" w:type="dxa"/>
          </w:tblCellMar>
        </w:tblPrEx>
        <w:trPr>
          <w:trHeight w:val="450" w:hRule="atLeast"/>
        </w:trPr>
        <w:tc>
          <w:tcPr>
            <w:tcW w:w="731"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1865E667">
            <w:pPr>
              <w:jc w:val="center"/>
              <w:rPr>
                <w:rFonts w:ascii="宋体" w:hAnsi="宋体" w:eastAsia="宋体" w:cs="宋体"/>
                <w:sz w:val="24"/>
                <w:szCs w:val="24"/>
              </w:rPr>
            </w:pPr>
            <w:r>
              <w:rPr>
                <w:rFonts w:hint="eastAsia"/>
              </w:rPr>
              <w:t>功能分类科目编码</w:t>
            </w:r>
          </w:p>
        </w:tc>
        <w:tc>
          <w:tcPr>
            <w:tcW w:w="2626"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14:paraId="136E7C63">
            <w:pPr>
              <w:jc w:val="center"/>
              <w:rPr>
                <w:rFonts w:ascii="宋体" w:hAnsi="宋体" w:eastAsia="宋体" w:cs="宋体"/>
                <w:sz w:val="24"/>
                <w:szCs w:val="24"/>
              </w:rPr>
            </w:pPr>
            <w:r>
              <w:rPr>
                <w:rFonts w:hint="eastAsia"/>
              </w:rPr>
              <w:t>科目名称</w:t>
            </w:r>
          </w:p>
        </w:tc>
        <w:tc>
          <w:tcPr>
            <w:tcW w:w="1909" w:type="dxa"/>
            <w:vMerge w:val="continue"/>
            <w:tcBorders>
              <w:top w:val="single" w:color="auto" w:sz="4" w:space="0"/>
              <w:left w:val="single" w:color="auto" w:sz="4" w:space="0"/>
              <w:bottom w:val="single" w:color="auto" w:sz="4" w:space="0"/>
              <w:right w:val="single" w:color="auto" w:sz="4" w:space="0"/>
            </w:tcBorders>
            <w:vAlign w:val="center"/>
          </w:tcPr>
          <w:p w14:paraId="3F064077">
            <w:pPr>
              <w:rPr>
                <w:rFonts w:ascii="宋体" w:hAnsi="宋体" w:eastAsia="宋体" w:cs="宋体"/>
                <w:sz w:val="24"/>
                <w:szCs w:val="24"/>
              </w:rPr>
            </w:pPr>
          </w:p>
        </w:tc>
        <w:tc>
          <w:tcPr>
            <w:tcW w:w="1960" w:type="dxa"/>
            <w:vMerge w:val="continue"/>
            <w:tcBorders>
              <w:top w:val="single" w:color="auto" w:sz="4" w:space="0"/>
              <w:left w:val="single" w:color="auto" w:sz="4" w:space="0"/>
              <w:bottom w:val="single" w:color="auto" w:sz="4" w:space="0"/>
              <w:right w:val="single" w:color="auto" w:sz="4" w:space="0"/>
            </w:tcBorders>
            <w:vAlign w:val="center"/>
          </w:tcPr>
          <w:p w14:paraId="2778DAEC">
            <w:pPr>
              <w:rPr>
                <w:rFonts w:ascii="宋体" w:hAnsi="宋体" w:eastAsia="宋体" w:cs="宋体"/>
                <w:sz w:val="24"/>
                <w:szCs w:val="24"/>
              </w:rPr>
            </w:pPr>
          </w:p>
        </w:tc>
        <w:tc>
          <w:tcPr>
            <w:tcW w:w="1651" w:type="dxa"/>
            <w:vMerge w:val="continue"/>
            <w:tcBorders>
              <w:top w:val="single" w:color="auto" w:sz="4" w:space="0"/>
              <w:left w:val="single" w:color="auto" w:sz="4" w:space="0"/>
              <w:bottom w:val="single" w:color="auto" w:sz="4" w:space="0"/>
              <w:right w:val="single" w:color="auto" w:sz="4" w:space="0"/>
            </w:tcBorders>
            <w:vAlign w:val="center"/>
          </w:tcPr>
          <w:p w14:paraId="266DC3EB">
            <w:pPr>
              <w:rPr>
                <w:rFonts w:ascii="宋体" w:hAnsi="宋体" w:eastAsia="宋体" w:cs="宋体"/>
                <w:sz w:val="24"/>
                <w:szCs w:val="24"/>
              </w:rPr>
            </w:pPr>
          </w:p>
        </w:tc>
        <w:tc>
          <w:tcPr>
            <w:tcW w:w="1489" w:type="dxa"/>
            <w:vMerge w:val="continue"/>
            <w:tcBorders>
              <w:top w:val="single" w:color="auto" w:sz="4" w:space="0"/>
              <w:left w:val="single" w:color="auto" w:sz="4" w:space="0"/>
              <w:bottom w:val="single" w:color="auto" w:sz="4" w:space="0"/>
              <w:right w:val="single" w:color="auto" w:sz="4" w:space="0"/>
            </w:tcBorders>
            <w:vAlign w:val="center"/>
          </w:tcPr>
          <w:p w14:paraId="695BF00E">
            <w:pPr>
              <w:rPr>
                <w:rFonts w:ascii="宋体" w:hAnsi="宋体" w:eastAsia="宋体" w:cs="宋体"/>
                <w:sz w:val="24"/>
                <w:szCs w:val="24"/>
              </w:rPr>
            </w:pPr>
          </w:p>
        </w:tc>
        <w:tc>
          <w:tcPr>
            <w:tcW w:w="1969" w:type="dxa"/>
            <w:vMerge w:val="continue"/>
            <w:tcBorders>
              <w:top w:val="single" w:color="auto" w:sz="4" w:space="0"/>
              <w:left w:val="single" w:color="auto" w:sz="4" w:space="0"/>
              <w:bottom w:val="single" w:color="auto" w:sz="4" w:space="0"/>
              <w:right w:val="single" w:color="auto" w:sz="4" w:space="0"/>
            </w:tcBorders>
            <w:vAlign w:val="center"/>
          </w:tcPr>
          <w:p w14:paraId="6B78F7F4">
            <w:pPr>
              <w:rPr>
                <w:rFonts w:ascii="宋体" w:hAnsi="宋体" w:eastAsia="宋体" w:cs="宋体"/>
                <w:sz w:val="24"/>
                <w:szCs w:val="24"/>
              </w:rPr>
            </w:pPr>
          </w:p>
        </w:tc>
        <w:tc>
          <w:tcPr>
            <w:tcW w:w="1489" w:type="dxa"/>
            <w:vMerge w:val="continue"/>
            <w:tcBorders>
              <w:top w:val="single" w:color="auto" w:sz="4" w:space="0"/>
              <w:left w:val="single" w:color="auto" w:sz="4" w:space="0"/>
              <w:bottom w:val="single" w:color="auto" w:sz="4" w:space="0"/>
              <w:right w:val="single" w:color="auto" w:sz="4" w:space="0"/>
            </w:tcBorders>
            <w:vAlign w:val="center"/>
          </w:tcPr>
          <w:p w14:paraId="1AD12662">
            <w:pPr>
              <w:rPr>
                <w:rFonts w:ascii="宋体" w:hAnsi="宋体" w:eastAsia="宋体" w:cs="宋体"/>
                <w:sz w:val="24"/>
                <w:szCs w:val="24"/>
              </w:rPr>
            </w:pPr>
          </w:p>
        </w:tc>
        <w:tc>
          <w:tcPr>
            <w:tcW w:w="1604" w:type="dxa"/>
            <w:vMerge w:val="continue"/>
            <w:tcBorders>
              <w:top w:val="single" w:color="auto" w:sz="4" w:space="0"/>
              <w:left w:val="single" w:color="auto" w:sz="4" w:space="0"/>
              <w:bottom w:val="single" w:color="auto" w:sz="4" w:space="0"/>
              <w:right w:val="single" w:color="auto" w:sz="4" w:space="0"/>
            </w:tcBorders>
            <w:vAlign w:val="center"/>
          </w:tcPr>
          <w:p w14:paraId="77A09B35">
            <w:pPr>
              <w:rPr>
                <w:rFonts w:ascii="宋体" w:hAnsi="宋体" w:eastAsia="宋体" w:cs="宋体"/>
                <w:sz w:val="24"/>
                <w:szCs w:val="24"/>
              </w:rPr>
            </w:pPr>
          </w:p>
        </w:tc>
      </w:tr>
      <w:tr w14:paraId="5461619B">
        <w:tblPrEx>
          <w:tblCellMar>
            <w:top w:w="0" w:type="dxa"/>
            <w:left w:w="0" w:type="dxa"/>
            <w:bottom w:w="0" w:type="dxa"/>
            <w:right w:w="0" w:type="dxa"/>
          </w:tblCellMar>
        </w:tblPrEx>
        <w:trPr>
          <w:trHeight w:val="581" w:hRule="atLeast"/>
        </w:trPr>
        <w:tc>
          <w:tcPr>
            <w:tcW w:w="731" w:type="dxa"/>
            <w:gridSpan w:val="2"/>
            <w:vMerge w:val="continue"/>
            <w:tcBorders>
              <w:top w:val="single" w:color="auto" w:sz="4" w:space="0"/>
              <w:left w:val="single" w:color="auto" w:sz="4" w:space="0"/>
              <w:bottom w:val="single" w:color="auto" w:sz="4" w:space="0"/>
              <w:right w:val="single" w:color="auto" w:sz="4" w:space="0"/>
            </w:tcBorders>
            <w:vAlign w:val="center"/>
          </w:tcPr>
          <w:p w14:paraId="2D7A31D0">
            <w:pPr>
              <w:rPr>
                <w:rFonts w:ascii="宋体" w:hAnsi="宋体" w:eastAsia="宋体" w:cs="宋体"/>
                <w:sz w:val="24"/>
                <w:szCs w:val="24"/>
              </w:rPr>
            </w:pPr>
          </w:p>
        </w:tc>
        <w:tc>
          <w:tcPr>
            <w:tcW w:w="2626" w:type="dxa"/>
            <w:vMerge w:val="continue"/>
            <w:tcBorders>
              <w:top w:val="nil"/>
              <w:left w:val="single" w:color="auto" w:sz="4" w:space="0"/>
              <w:bottom w:val="single" w:color="auto" w:sz="4" w:space="0"/>
              <w:right w:val="single" w:color="auto" w:sz="4" w:space="0"/>
            </w:tcBorders>
            <w:vAlign w:val="center"/>
          </w:tcPr>
          <w:p w14:paraId="584B460A">
            <w:pPr>
              <w:rPr>
                <w:rFonts w:ascii="宋体" w:hAnsi="宋体" w:eastAsia="宋体" w:cs="宋体"/>
                <w:sz w:val="24"/>
                <w:szCs w:val="24"/>
              </w:rPr>
            </w:pPr>
          </w:p>
        </w:tc>
        <w:tc>
          <w:tcPr>
            <w:tcW w:w="1909" w:type="dxa"/>
            <w:vMerge w:val="continue"/>
            <w:tcBorders>
              <w:top w:val="single" w:color="auto" w:sz="4" w:space="0"/>
              <w:left w:val="single" w:color="auto" w:sz="4" w:space="0"/>
              <w:bottom w:val="single" w:color="auto" w:sz="4" w:space="0"/>
              <w:right w:val="single" w:color="auto" w:sz="4" w:space="0"/>
            </w:tcBorders>
            <w:vAlign w:val="center"/>
          </w:tcPr>
          <w:p w14:paraId="4F2E76A6">
            <w:pPr>
              <w:rPr>
                <w:rFonts w:ascii="宋体" w:hAnsi="宋体" w:eastAsia="宋体" w:cs="宋体"/>
                <w:sz w:val="24"/>
                <w:szCs w:val="24"/>
              </w:rPr>
            </w:pPr>
          </w:p>
        </w:tc>
        <w:tc>
          <w:tcPr>
            <w:tcW w:w="1960" w:type="dxa"/>
            <w:vMerge w:val="continue"/>
            <w:tcBorders>
              <w:top w:val="single" w:color="auto" w:sz="4" w:space="0"/>
              <w:left w:val="single" w:color="auto" w:sz="4" w:space="0"/>
              <w:bottom w:val="single" w:color="auto" w:sz="4" w:space="0"/>
              <w:right w:val="single" w:color="auto" w:sz="4" w:space="0"/>
            </w:tcBorders>
            <w:vAlign w:val="center"/>
          </w:tcPr>
          <w:p w14:paraId="458C96E7">
            <w:pPr>
              <w:rPr>
                <w:rFonts w:ascii="宋体" w:hAnsi="宋体" w:eastAsia="宋体" w:cs="宋体"/>
                <w:sz w:val="24"/>
                <w:szCs w:val="24"/>
              </w:rPr>
            </w:pPr>
          </w:p>
        </w:tc>
        <w:tc>
          <w:tcPr>
            <w:tcW w:w="1651" w:type="dxa"/>
            <w:vMerge w:val="continue"/>
            <w:tcBorders>
              <w:top w:val="single" w:color="auto" w:sz="4" w:space="0"/>
              <w:left w:val="single" w:color="auto" w:sz="4" w:space="0"/>
              <w:bottom w:val="single" w:color="auto" w:sz="4" w:space="0"/>
              <w:right w:val="single" w:color="auto" w:sz="4" w:space="0"/>
            </w:tcBorders>
            <w:vAlign w:val="center"/>
          </w:tcPr>
          <w:p w14:paraId="78137E07">
            <w:pPr>
              <w:rPr>
                <w:rFonts w:ascii="宋体" w:hAnsi="宋体" w:eastAsia="宋体" w:cs="宋体"/>
                <w:sz w:val="24"/>
                <w:szCs w:val="24"/>
              </w:rPr>
            </w:pPr>
          </w:p>
        </w:tc>
        <w:tc>
          <w:tcPr>
            <w:tcW w:w="1489" w:type="dxa"/>
            <w:vMerge w:val="continue"/>
            <w:tcBorders>
              <w:top w:val="single" w:color="auto" w:sz="4" w:space="0"/>
              <w:left w:val="single" w:color="auto" w:sz="4" w:space="0"/>
              <w:bottom w:val="single" w:color="auto" w:sz="4" w:space="0"/>
              <w:right w:val="single" w:color="auto" w:sz="4" w:space="0"/>
            </w:tcBorders>
            <w:vAlign w:val="center"/>
          </w:tcPr>
          <w:p w14:paraId="43419904">
            <w:pPr>
              <w:rPr>
                <w:rFonts w:ascii="宋体" w:hAnsi="宋体" w:eastAsia="宋体" w:cs="宋体"/>
                <w:sz w:val="24"/>
                <w:szCs w:val="24"/>
              </w:rPr>
            </w:pPr>
          </w:p>
        </w:tc>
        <w:tc>
          <w:tcPr>
            <w:tcW w:w="1969" w:type="dxa"/>
            <w:vMerge w:val="continue"/>
            <w:tcBorders>
              <w:top w:val="single" w:color="auto" w:sz="4" w:space="0"/>
              <w:left w:val="single" w:color="auto" w:sz="4" w:space="0"/>
              <w:bottom w:val="single" w:color="auto" w:sz="4" w:space="0"/>
              <w:right w:val="single" w:color="auto" w:sz="4" w:space="0"/>
            </w:tcBorders>
            <w:vAlign w:val="center"/>
          </w:tcPr>
          <w:p w14:paraId="59D2F0CC">
            <w:pPr>
              <w:rPr>
                <w:rFonts w:ascii="宋体" w:hAnsi="宋体" w:eastAsia="宋体" w:cs="宋体"/>
                <w:sz w:val="24"/>
                <w:szCs w:val="24"/>
              </w:rPr>
            </w:pPr>
          </w:p>
        </w:tc>
        <w:tc>
          <w:tcPr>
            <w:tcW w:w="1489" w:type="dxa"/>
            <w:vMerge w:val="continue"/>
            <w:tcBorders>
              <w:top w:val="single" w:color="auto" w:sz="4" w:space="0"/>
              <w:left w:val="single" w:color="auto" w:sz="4" w:space="0"/>
              <w:bottom w:val="single" w:color="auto" w:sz="4" w:space="0"/>
              <w:right w:val="single" w:color="auto" w:sz="4" w:space="0"/>
            </w:tcBorders>
            <w:vAlign w:val="center"/>
          </w:tcPr>
          <w:p w14:paraId="3D25A0D1">
            <w:pPr>
              <w:rPr>
                <w:rFonts w:ascii="宋体" w:hAnsi="宋体" w:eastAsia="宋体" w:cs="宋体"/>
                <w:sz w:val="24"/>
                <w:szCs w:val="24"/>
              </w:rPr>
            </w:pPr>
          </w:p>
        </w:tc>
        <w:tc>
          <w:tcPr>
            <w:tcW w:w="1604" w:type="dxa"/>
            <w:vMerge w:val="continue"/>
            <w:tcBorders>
              <w:top w:val="single" w:color="auto" w:sz="4" w:space="0"/>
              <w:left w:val="single" w:color="auto" w:sz="4" w:space="0"/>
              <w:bottom w:val="single" w:color="auto" w:sz="4" w:space="0"/>
              <w:right w:val="single" w:color="auto" w:sz="4" w:space="0"/>
            </w:tcBorders>
            <w:vAlign w:val="center"/>
          </w:tcPr>
          <w:p w14:paraId="5D5C3F45">
            <w:pPr>
              <w:rPr>
                <w:rFonts w:ascii="宋体" w:hAnsi="宋体" w:eastAsia="宋体" w:cs="宋体"/>
                <w:sz w:val="24"/>
                <w:szCs w:val="24"/>
              </w:rPr>
            </w:pPr>
          </w:p>
        </w:tc>
      </w:tr>
      <w:tr w14:paraId="394A136D">
        <w:tblPrEx>
          <w:tblCellMar>
            <w:top w:w="0" w:type="dxa"/>
            <w:left w:w="0" w:type="dxa"/>
            <w:bottom w:w="0" w:type="dxa"/>
            <w:right w:w="0" w:type="dxa"/>
          </w:tblCellMar>
        </w:tblPrEx>
        <w:trPr>
          <w:trHeight w:val="450" w:hRule="atLeast"/>
        </w:trPr>
        <w:tc>
          <w:tcPr>
            <w:tcW w:w="3357"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BF12BA2">
            <w:pPr>
              <w:jc w:val="center"/>
              <w:rPr>
                <w:rFonts w:ascii="宋体" w:hAnsi="宋体" w:eastAsia="宋体" w:cs="宋体"/>
                <w:sz w:val="24"/>
                <w:szCs w:val="24"/>
              </w:rPr>
            </w:pPr>
            <w:r>
              <w:rPr>
                <w:rFonts w:hint="eastAsia"/>
              </w:rPr>
              <w:t>栏次</w:t>
            </w:r>
          </w:p>
        </w:tc>
        <w:tc>
          <w:tcPr>
            <w:tcW w:w="19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7F1D8D00">
            <w:pPr>
              <w:jc w:val="center"/>
              <w:rPr>
                <w:rFonts w:ascii="宋体" w:hAnsi="宋体" w:eastAsia="宋体" w:cs="宋体"/>
                <w:sz w:val="24"/>
                <w:szCs w:val="24"/>
              </w:rPr>
            </w:pPr>
            <w:r>
              <w:rPr>
                <w:rFonts w:hint="eastAsia"/>
              </w:rPr>
              <w:t>1</w:t>
            </w:r>
          </w:p>
        </w:tc>
        <w:tc>
          <w:tcPr>
            <w:tcW w:w="19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83B69AF">
            <w:pPr>
              <w:jc w:val="center"/>
              <w:rPr>
                <w:rFonts w:ascii="宋体" w:hAnsi="宋体" w:eastAsia="宋体" w:cs="宋体"/>
                <w:sz w:val="24"/>
                <w:szCs w:val="24"/>
              </w:rPr>
            </w:pPr>
            <w:r>
              <w:rPr>
                <w:rFonts w:hint="eastAsia"/>
              </w:rPr>
              <w:t>2</w:t>
            </w:r>
          </w:p>
        </w:tc>
        <w:tc>
          <w:tcPr>
            <w:tcW w:w="165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1B80E082">
            <w:pPr>
              <w:jc w:val="center"/>
              <w:rPr>
                <w:rFonts w:ascii="宋体" w:hAnsi="宋体" w:eastAsia="宋体" w:cs="宋体"/>
                <w:sz w:val="24"/>
                <w:szCs w:val="24"/>
              </w:rPr>
            </w:pPr>
            <w:r>
              <w:rPr>
                <w:rFonts w:hint="eastAsia"/>
              </w:rPr>
              <w:t>3</w:t>
            </w:r>
          </w:p>
        </w:tc>
        <w:tc>
          <w:tcPr>
            <w:tcW w:w="148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4F11FD51">
            <w:pPr>
              <w:jc w:val="center"/>
              <w:rPr>
                <w:rFonts w:ascii="宋体" w:hAnsi="宋体" w:eastAsia="宋体" w:cs="宋体"/>
                <w:sz w:val="24"/>
                <w:szCs w:val="24"/>
              </w:rPr>
            </w:pPr>
            <w:r>
              <w:rPr>
                <w:rFonts w:hint="eastAsia"/>
              </w:rPr>
              <w:t>4</w:t>
            </w:r>
          </w:p>
        </w:tc>
        <w:tc>
          <w:tcPr>
            <w:tcW w:w="19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9A00BC5">
            <w:pPr>
              <w:jc w:val="center"/>
              <w:rPr>
                <w:rFonts w:ascii="宋体" w:hAnsi="宋体" w:eastAsia="宋体" w:cs="宋体"/>
                <w:sz w:val="24"/>
                <w:szCs w:val="24"/>
              </w:rPr>
            </w:pPr>
            <w:r>
              <w:rPr>
                <w:rFonts w:hint="eastAsia"/>
              </w:rPr>
              <w:t>5</w:t>
            </w:r>
          </w:p>
        </w:tc>
        <w:tc>
          <w:tcPr>
            <w:tcW w:w="148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112402D">
            <w:pPr>
              <w:jc w:val="center"/>
              <w:rPr>
                <w:rFonts w:ascii="宋体" w:hAnsi="宋体" w:eastAsia="宋体" w:cs="宋体"/>
                <w:sz w:val="24"/>
                <w:szCs w:val="24"/>
              </w:rPr>
            </w:pPr>
            <w:r>
              <w:rPr>
                <w:rFonts w:hint="eastAsia"/>
              </w:rPr>
              <w:t>6</w:t>
            </w:r>
          </w:p>
        </w:tc>
        <w:tc>
          <w:tcPr>
            <w:tcW w:w="160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6E3874D">
            <w:pPr>
              <w:jc w:val="center"/>
              <w:rPr>
                <w:rFonts w:ascii="宋体" w:hAnsi="宋体" w:eastAsia="宋体" w:cs="宋体"/>
                <w:sz w:val="24"/>
                <w:szCs w:val="24"/>
              </w:rPr>
            </w:pPr>
            <w:r>
              <w:rPr>
                <w:rFonts w:hint="eastAsia"/>
              </w:rPr>
              <w:t>7</w:t>
            </w:r>
          </w:p>
        </w:tc>
      </w:tr>
      <w:tr w14:paraId="77C5B125">
        <w:tblPrEx>
          <w:tblCellMar>
            <w:top w:w="0" w:type="dxa"/>
            <w:left w:w="0" w:type="dxa"/>
            <w:bottom w:w="0" w:type="dxa"/>
            <w:right w:w="0" w:type="dxa"/>
          </w:tblCellMar>
        </w:tblPrEx>
        <w:trPr>
          <w:trHeight w:val="357" w:hRule="atLeast"/>
        </w:trPr>
        <w:tc>
          <w:tcPr>
            <w:tcW w:w="3357"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C9D0548">
            <w:pPr>
              <w:jc w:val="center"/>
              <w:rPr>
                <w:rFonts w:ascii="宋体" w:hAnsi="宋体" w:eastAsia="宋体" w:cs="宋体"/>
                <w:sz w:val="24"/>
                <w:szCs w:val="24"/>
              </w:rPr>
            </w:pPr>
            <w:r>
              <w:rPr>
                <w:rFonts w:hint="eastAsia"/>
              </w:rPr>
              <w:t>合计</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9E17440">
            <w:pPr>
              <w:jc w:val="right"/>
              <w:rPr>
                <w:rFonts w:ascii="宋体" w:hAnsi="宋体" w:eastAsia="宋体" w:cs="Arial"/>
                <w:b/>
                <w:bCs/>
                <w:sz w:val="20"/>
                <w:szCs w:val="20"/>
              </w:rPr>
            </w:pPr>
            <w:r>
              <w:rPr>
                <w:rFonts w:hint="eastAsia" w:cs="Arial"/>
                <w:b/>
                <w:bCs/>
                <w:sz w:val="20"/>
                <w:szCs w:val="20"/>
              </w:rPr>
              <w:t>1,136.30</w:t>
            </w:r>
          </w:p>
          <w:p w14:paraId="0902B653">
            <w:pPr>
              <w:jc w:val="right"/>
              <w:rPr>
                <w:rFonts w:ascii="宋体" w:hAnsi="宋体" w:eastAsia="宋体" w:cs="宋体"/>
                <w:sz w:val="24"/>
                <w:szCs w:val="24"/>
              </w:rPr>
            </w:pPr>
            <w:r>
              <w:rPr>
                <w:rFonts w:hint="eastAsia"/>
              </w:rPr>
              <w:t>　</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25D7B8">
            <w:pPr>
              <w:jc w:val="right"/>
              <w:rPr>
                <w:rFonts w:ascii="宋体" w:hAnsi="宋体" w:eastAsia="宋体" w:cs="Arial"/>
                <w:b/>
                <w:bCs/>
                <w:sz w:val="20"/>
                <w:szCs w:val="20"/>
              </w:rPr>
            </w:pPr>
            <w:r>
              <w:rPr>
                <w:rFonts w:hint="eastAsia" w:cs="Arial"/>
                <w:b/>
                <w:bCs/>
                <w:sz w:val="20"/>
                <w:szCs w:val="20"/>
              </w:rPr>
              <w:t>485.75</w:t>
            </w:r>
          </w:p>
          <w:p w14:paraId="4B7AE2E7">
            <w:pPr>
              <w:jc w:val="right"/>
              <w:rPr>
                <w:rFonts w:ascii="宋体" w:hAnsi="宋体" w:eastAsia="宋体" w:cs="宋体"/>
                <w:sz w:val="24"/>
                <w:szCs w:val="24"/>
              </w:rPr>
            </w:pPr>
            <w:r>
              <w:rPr>
                <w:rFonts w:hint="eastAsia"/>
              </w:rPr>
              <w:t>　</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8DAC4A">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E230D0">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84BAD4D">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7AE28A8">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3CF3985">
            <w:pPr>
              <w:jc w:val="right"/>
              <w:rPr>
                <w:rFonts w:ascii="宋体" w:hAnsi="宋体" w:eastAsia="宋体" w:cs="宋体"/>
                <w:sz w:val="24"/>
                <w:szCs w:val="24"/>
              </w:rPr>
            </w:pPr>
            <w:r>
              <w:rPr>
                <w:rFonts w:hint="eastAsia"/>
              </w:rPr>
              <w:t>6506536.4　</w:t>
            </w:r>
          </w:p>
        </w:tc>
      </w:tr>
      <w:tr w14:paraId="01904A59">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AE2F9A7">
            <w:pPr>
              <w:rPr>
                <w:rFonts w:ascii="宋体" w:hAnsi="宋体" w:eastAsia="宋体" w:cs="Arial"/>
                <w:color w:val="000000"/>
                <w:sz w:val="22"/>
              </w:rPr>
            </w:pPr>
            <w:r>
              <w:rPr>
                <w:rFonts w:hint="eastAsia" w:cs="Arial"/>
                <w:color w:val="000000"/>
                <w:sz w:val="22"/>
              </w:rPr>
              <w:t>2080502</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52B2E4B2">
            <w:pPr>
              <w:rPr>
                <w:rFonts w:ascii="宋体" w:hAnsi="宋体" w:eastAsia="宋体" w:cs="Arial"/>
                <w:color w:val="000000"/>
                <w:sz w:val="22"/>
              </w:rPr>
            </w:pPr>
            <w:r>
              <w:rPr>
                <w:rFonts w:hint="eastAsia" w:cs="Arial"/>
                <w:color w:val="000000"/>
                <w:sz w:val="22"/>
              </w:rPr>
              <w:t>事业单位离退休</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AA9AACD">
            <w:pPr>
              <w:jc w:val="right"/>
              <w:rPr>
                <w:rFonts w:ascii="宋体" w:hAnsi="宋体" w:eastAsia="宋体" w:cs="Arial"/>
                <w:sz w:val="20"/>
                <w:szCs w:val="20"/>
              </w:rPr>
            </w:pPr>
            <w:r>
              <w:rPr>
                <w:rFonts w:hint="eastAsia" w:cs="Arial"/>
                <w:sz w:val="20"/>
                <w:szCs w:val="20"/>
              </w:rPr>
              <w:t>1.64</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9733C2F">
            <w:pPr>
              <w:jc w:val="right"/>
              <w:rPr>
                <w:rFonts w:ascii="宋体" w:hAnsi="宋体" w:eastAsia="宋体" w:cs="Arial"/>
                <w:sz w:val="20"/>
                <w:szCs w:val="20"/>
              </w:rPr>
            </w:pPr>
            <w:r>
              <w:rPr>
                <w:rFonts w:hint="eastAsia" w:cs="Arial"/>
                <w:sz w:val="20"/>
                <w:szCs w:val="20"/>
              </w:rPr>
              <w:t>0.00</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841E5D6">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EBFD3B">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DC5EC41">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4C8BE6B">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B2A8C4">
            <w:pPr>
              <w:jc w:val="right"/>
              <w:rPr>
                <w:rFonts w:ascii="宋体" w:hAnsi="宋体" w:eastAsia="宋体" w:cs="Arial"/>
                <w:sz w:val="20"/>
                <w:szCs w:val="20"/>
              </w:rPr>
            </w:pPr>
            <w:r>
              <w:rPr>
                <w:rFonts w:hint="eastAsia" w:cs="Arial"/>
                <w:sz w:val="20"/>
                <w:szCs w:val="20"/>
              </w:rPr>
              <w:t>1.64</w:t>
            </w:r>
          </w:p>
        </w:tc>
      </w:tr>
      <w:tr w14:paraId="222D7CD5">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1459A97">
            <w:pPr>
              <w:rPr>
                <w:rFonts w:ascii="宋体" w:hAnsi="宋体" w:eastAsia="宋体" w:cs="Arial"/>
                <w:color w:val="000000"/>
                <w:sz w:val="22"/>
              </w:rPr>
            </w:pPr>
            <w:r>
              <w:rPr>
                <w:rFonts w:hint="eastAsia" w:cs="Arial"/>
                <w:color w:val="000000"/>
                <w:sz w:val="22"/>
              </w:rPr>
              <w:t>2080505</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76BFBDD6">
            <w:pPr>
              <w:rPr>
                <w:rFonts w:ascii="宋体" w:hAnsi="宋体" w:eastAsia="宋体" w:cs="Arial"/>
                <w:color w:val="000000"/>
                <w:sz w:val="22"/>
              </w:rPr>
            </w:pPr>
            <w:r>
              <w:rPr>
                <w:rFonts w:hint="eastAsia" w:cs="Arial"/>
                <w:color w:val="000000"/>
                <w:sz w:val="22"/>
              </w:rPr>
              <w:t>机关事业单位基本养老保险缴费支出</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CA2DAF">
            <w:pPr>
              <w:jc w:val="right"/>
              <w:rPr>
                <w:rFonts w:ascii="宋体" w:hAnsi="宋体" w:eastAsia="宋体" w:cs="Arial"/>
                <w:sz w:val="20"/>
                <w:szCs w:val="20"/>
              </w:rPr>
            </w:pPr>
            <w:r>
              <w:rPr>
                <w:rFonts w:hint="eastAsia" w:cs="Arial"/>
                <w:sz w:val="20"/>
                <w:szCs w:val="20"/>
              </w:rPr>
              <w:t>34.86</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05CAECA">
            <w:pPr>
              <w:jc w:val="right"/>
              <w:rPr>
                <w:rFonts w:ascii="宋体" w:hAnsi="宋体" w:eastAsia="宋体" w:cs="Arial"/>
                <w:sz w:val="20"/>
                <w:szCs w:val="20"/>
              </w:rPr>
            </w:pPr>
            <w:r>
              <w:rPr>
                <w:rFonts w:hint="eastAsia" w:cs="Arial"/>
                <w:sz w:val="20"/>
                <w:szCs w:val="20"/>
              </w:rPr>
              <w:t>9.01</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46507B1">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5342210">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803C95C">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C2F6178">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6FA8EB4">
            <w:pPr>
              <w:jc w:val="right"/>
              <w:rPr>
                <w:rFonts w:ascii="宋体" w:hAnsi="宋体" w:eastAsia="宋体" w:cs="Arial"/>
                <w:sz w:val="20"/>
                <w:szCs w:val="20"/>
              </w:rPr>
            </w:pPr>
            <w:r>
              <w:rPr>
                <w:rFonts w:hint="eastAsia" w:cs="Arial"/>
                <w:sz w:val="20"/>
                <w:szCs w:val="20"/>
              </w:rPr>
              <w:t>25.85</w:t>
            </w:r>
          </w:p>
        </w:tc>
      </w:tr>
      <w:tr w14:paraId="3D2C37A4">
        <w:tblPrEx>
          <w:tblCellMar>
            <w:top w:w="0" w:type="dxa"/>
            <w:left w:w="0" w:type="dxa"/>
            <w:bottom w:w="0" w:type="dxa"/>
            <w:right w:w="0" w:type="dxa"/>
          </w:tblCellMar>
        </w:tblPrEx>
        <w:trPr>
          <w:trHeight w:val="473"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03A80CF">
            <w:pPr>
              <w:rPr>
                <w:rFonts w:ascii="宋体" w:hAnsi="宋体" w:eastAsia="宋体" w:cs="Arial"/>
                <w:color w:val="000000"/>
                <w:sz w:val="22"/>
              </w:rPr>
            </w:pPr>
            <w:r>
              <w:rPr>
                <w:rFonts w:hint="eastAsia" w:cs="Arial"/>
                <w:color w:val="000000"/>
                <w:sz w:val="22"/>
              </w:rPr>
              <w:t>2101102</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746D5EE8">
            <w:pPr>
              <w:rPr>
                <w:rFonts w:ascii="宋体" w:hAnsi="宋体" w:eastAsia="宋体" w:cs="Arial"/>
                <w:color w:val="000000"/>
                <w:sz w:val="22"/>
              </w:rPr>
            </w:pPr>
            <w:r>
              <w:rPr>
                <w:rFonts w:hint="eastAsia" w:cs="Arial"/>
                <w:color w:val="000000"/>
                <w:sz w:val="22"/>
              </w:rPr>
              <w:t>事业单位医疗</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3830626">
            <w:pPr>
              <w:jc w:val="right"/>
              <w:rPr>
                <w:rFonts w:ascii="宋体" w:hAnsi="宋体" w:eastAsia="宋体" w:cs="Arial"/>
                <w:sz w:val="20"/>
                <w:szCs w:val="20"/>
              </w:rPr>
            </w:pPr>
            <w:r>
              <w:rPr>
                <w:rFonts w:hint="eastAsia" w:cs="Arial"/>
                <w:sz w:val="20"/>
                <w:szCs w:val="20"/>
              </w:rPr>
              <w:t>22.93</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B5512FB">
            <w:pPr>
              <w:jc w:val="right"/>
              <w:rPr>
                <w:rFonts w:ascii="宋体" w:hAnsi="宋体" w:eastAsia="宋体" w:cs="Arial"/>
                <w:sz w:val="20"/>
                <w:szCs w:val="20"/>
              </w:rPr>
            </w:pPr>
            <w:r>
              <w:rPr>
                <w:rFonts w:hint="eastAsia" w:cs="Arial"/>
                <w:sz w:val="20"/>
                <w:szCs w:val="20"/>
              </w:rPr>
              <w:t>4.79</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F2A09A4">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F20EE8B">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14B49B3">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DECC7F7">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7A13069">
            <w:pPr>
              <w:jc w:val="right"/>
              <w:rPr>
                <w:rFonts w:ascii="宋体" w:hAnsi="宋体" w:eastAsia="宋体" w:cs="Arial"/>
                <w:sz w:val="20"/>
                <w:szCs w:val="20"/>
              </w:rPr>
            </w:pPr>
            <w:r>
              <w:rPr>
                <w:rFonts w:hint="eastAsia" w:cs="Arial"/>
                <w:sz w:val="20"/>
                <w:szCs w:val="20"/>
              </w:rPr>
              <w:t>18.14</w:t>
            </w:r>
          </w:p>
        </w:tc>
      </w:tr>
      <w:tr w14:paraId="025AC2ED">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D1C9124">
            <w:pPr>
              <w:rPr>
                <w:rFonts w:ascii="宋体" w:hAnsi="宋体" w:eastAsia="宋体" w:cs="Arial"/>
                <w:color w:val="000000"/>
                <w:sz w:val="22"/>
              </w:rPr>
            </w:pPr>
            <w:r>
              <w:rPr>
                <w:rFonts w:hint="eastAsia" w:cs="Arial"/>
                <w:color w:val="000000"/>
                <w:sz w:val="22"/>
              </w:rPr>
              <w:t>2101199</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5D7A64AA">
            <w:pPr>
              <w:rPr>
                <w:rFonts w:ascii="宋体" w:hAnsi="宋体" w:eastAsia="宋体" w:cs="Arial"/>
                <w:color w:val="000000"/>
                <w:sz w:val="22"/>
              </w:rPr>
            </w:pPr>
            <w:r>
              <w:rPr>
                <w:rFonts w:hint="eastAsia" w:cs="Arial"/>
                <w:color w:val="000000"/>
                <w:sz w:val="22"/>
              </w:rPr>
              <w:t>其他行政事业单位医疗支出</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720E20">
            <w:pPr>
              <w:jc w:val="right"/>
              <w:rPr>
                <w:rFonts w:ascii="宋体" w:hAnsi="宋体" w:eastAsia="宋体" w:cs="Arial"/>
                <w:sz w:val="20"/>
                <w:szCs w:val="20"/>
              </w:rPr>
            </w:pPr>
            <w:r>
              <w:rPr>
                <w:rFonts w:hint="eastAsia" w:cs="Arial"/>
                <w:sz w:val="20"/>
                <w:szCs w:val="20"/>
              </w:rPr>
              <w:t>0.54</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38C5B5A">
            <w:pPr>
              <w:jc w:val="right"/>
              <w:rPr>
                <w:rFonts w:ascii="宋体" w:hAnsi="宋体" w:eastAsia="宋体" w:cs="Arial"/>
                <w:sz w:val="20"/>
                <w:szCs w:val="20"/>
              </w:rPr>
            </w:pPr>
            <w:r>
              <w:rPr>
                <w:rFonts w:hint="eastAsia" w:cs="Arial"/>
                <w:sz w:val="20"/>
                <w:szCs w:val="20"/>
              </w:rPr>
              <w:t>0.00</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B1A5A5">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FF346D4">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335024">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B5070A1">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B533D2">
            <w:pPr>
              <w:jc w:val="right"/>
              <w:rPr>
                <w:rFonts w:ascii="宋体" w:hAnsi="宋体" w:eastAsia="宋体" w:cs="Arial"/>
                <w:sz w:val="20"/>
                <w:szCs w:val="20"/>
              </w:rPr>
            </w:pPr>
            <w:r>
              <w:rPr>
                <w:rFonts w:hint="eastAsia" w:cs="Arial"/>
                <w:sz w:val="20"/>
                <w:szCs w:val="20"/>
              </w:rPr>
              <w:t>0.54</w:t>
            </w:r>
          </w:p>
        </w:tc>
      </w:tr>
      <w:tr w14:paraId="0546B24D">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458DBD9">
            <w:pPr>
              <w:rPr>
                <w:rFonts w:ascii="宋体" w:hAnsi="宋体" w:eastAsia="宋体" w:cs="Arial"/>
                <w:color w:val="000000"/>
                <w:sz w:val="22"/>
              </w:rPr>
            </w:pPr>
            <w:r>
              <w:rPr>
                <w:rFonts w:hint="eastAsia" w:cs="Arial"/>
                <w:color w:val="000000"/>
                <w:sz w:val="22"/>
              </w:rPr>
              <w:t>2110101</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7C2C9592">
            <w:pPr>
              <w:rPr>
                <w:rFonts w:ascii="宋体" w:hAnsi="宋体" w:eastAsia="宋体" w:cs="Arial"/>
                <w:color w:val="000000"/>
                <w:sz w:val="22"/>
              </w:rPr>
            </w:pPr>
            <w:r>
              <w:rPr>
                <w:rFonts w:hint="eastAsia" w:cs="Arial"/>
                <w:color w:val="000000"/>
                <w:sz w:val="22"/>
              </w:rPr>
              <w:t>行政运行</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5A77C7">
            <w:pPr>
              <w:jc w:val="right"/>
              <w:rPr>
                <w:rFonts w:ascii="宋体" w:hAnsi="宋体" w:eastAsia="宋体" w:cs="Arial"/>
                <w:sz w:val="20"/>
                <w:szCs w:val="20"/>
              </w:rPr>
            </w:pPr>
            <w:r>
              <w:rPr>
                <w:rFonts w:hint="eastAsia" w:cs="Arial"/>
                <w:sz w:val="20"/>
                <w:szCs w:val="20"/>
              </w:rPr>
              <w:t>605.59</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12783FF">
            <w:pPr>
              <w:jc w:val="right"/>
              <w:rPr>
                <w:rFonts w:ascii="宋体" w:hAnsi="宋体" w:eastAsia="宋体" w:cs="Arial"/>
                <w:sz w:val="20"/>
                <w:szCs w:val="20"/>
              </w:rPr>
            </w:pPr>
            <w:r>
              <w:rPr>
                <w:rFonts w:hint="eastAsia" w:cs="Arial"/>
                <w:sz w:val="20"/>
                <w:szCs w:val="20"/>
              </w:rPr>
              <w:t>100.40</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A5EDC22">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D218152">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4611524">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806B059">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D3C9230">
            <w:pPr>
              <w:jc w:val="right"/>
              <w:rPr>
                <w:rFonts w:ascii="宋体" w:hAnsi="宋体" w:eastAsia="宋体" w:cs="Arial"/>
                <w:sz w:val="20"/>
                <w:szCs w:val="20"/>
              </w:rPr>
            </w:pPr>
            <w:r>
              <w:rPr>
                <w:rFonts w:hint="eastAsia" w:cs="Arial"/>
                <w:sz w:val="20"/>
                <w:szCs w:val="20"/>
              </w:rPr>
              <w:t>505.19</w:t>
            </w:r>
          </w:p>
        </w:tc>
      </w:tr>
      <w:tr w14:paraId="3E319DC9">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929E300">
            <w:pPr>
              <w:rPr>
                <w:rFonts w:ascii="宋体" w:hAnsi="宋体" w:eastAsia="宋体" w:cs="Arial"/>
                <w:color w:val="000000"/>
                <w:sz w:val="22"/>
              </w:rPr>
            </w:pPr>
            <w:r>
              <w:rPr>
                <w:rFonts w:hint="eastAsia" w:cs="Arial"/>
                <w:color w:val="000000"/>
                <w:sz w:val="22"/>
              </w:rPr>
              <w:t>2110199</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4E71E771">
            <w:pPr>
              <w:rPr>
                <w:rFonts w:ascii="宋体" w:hAnsi="宋体" w:eastAsia="宋体" w:cs="Arial"/>
                <w:color w:val="000000"/>
                <w:sz w:val="22"/>
              </w:rPr>
            </w:pPr>
            <w:r>
              <w:rPr>
                <w:rFonts w:hint="eastAsia" w:cs="Arial"/>
                <w:color w:val="000000"/>
                <w:sz w:val="22"/>
              </w:rPr>
              <w:t>其他环境保护管理事务支出</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BDB88AF">
            <w:pPr>
              <w:jc w:val="right"/>
              <w:rPr>
                <w:rFonts w:ascii="宋体" w:hAnsi="宋体" w:eastAsia="宋体" w:cs="Arial"/>
                <w:sz w:val="20"/>
                <w:szCs w:val="20"/>
              </w:rPr>
            </w:pPr>
            <w:r>
              <w:rPr>
                <w:rFonts w:hint="eastAsia" w:cs="Arial"/>
                <w:sz w:val="20"/>
                <w:szCs w:val="20"/>
              </w:rPr>
              <w:t>2.00</w:t>
            </w: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FAFC4D0">
            <w:pPr>
              <w:jc w:val="right"/>
              <w:rPr>
                <w:rFonts w:ascii="宋体" w:hAnsi="宋体" w:eastAsia="宋体" w:cs="Arial"/>
                <w:sz w:val="20"/>
                <w:szCs w:val="20"/>
              </w:rPr>
            </w:pPr>
            <w:r>
              <w:rPr>
                <w:rFonts w:hint="eastAsia" w:cs="Arial"/>
                <w:sz w:val="20"/>
                <w:szCs w:val="20"/>
              </w:rPr>
              <w:t>0.00</w:t>
            </w: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4774754">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00421E8">
            <w:pPr>
              <w:jc w:val="right"/>
              <w:rPr>
                <w:rFonts w:ascii="宋体" w:hAnsi="宋体" w:eastAsia="宋体" w:cs="宋体"/>
                <w:sz w:val="24"/>
                <w:szCs w:val="24"/>
              </w:rPr>
            </w:pPr>
            <w:r>
              <w:rPr>
                <w:rFonts w:hint="eastAsia"/>
              </w:rPr>
              <w:t>　</w:t>
            </w: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11F4A9">
            <w:pPr>
              <w:jc w:val="right"/>
              <w:rPr>
                <w:rFonts w:ascii="宋体" w:hAnsi="宋体" w:eastAsia="宋体" w:cs="宋体"/>
                <w:sz w:val="24"/>
                <w:szCs w:val="24"/>
              </w:rPr>
            </w:pPr>
            <w:r>
              <w:rPr>
                <w:rFonts w:hint="eastAsia"/>
              </w:rPr>
              <w:t>　</w:t>
            </w: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FFC1D8E">
            <w:pPr>
              <w:jc w:val="right"/>
              <w:rPr>
                <w:rFonts w:ascii="宋体" w:hAnsi="宋体" w:eastAsia="宋体" w:cs="宋体"/>
                <w:sz w:val="24"/>
                <w:szCs w:val="24"/>
              </w:rPr>
            </w:pPr>
            <w:r>
              <w:rPr>
                <w:rFonts w:hint="eastAsia"/>
              </w:rPr>
              <w:t>　</w:t>
            </w: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B90DCD0">
            <w:pPr>
              <w:jc w:val="right"/>
              <w:rPr>
                <w:rFonts w:ascii="宋体" w:hAnsi="宋体" w:eastAsia="宋体" w:cs="Arial"/>
                <w:sz w:val="20"/>
                <w:szCs w:val="20"/>
              </w:rPr>
            </w:pPr>
            <w:r>
              <w:rPr>
                <w:rFonts w:hint="eastAsia" w:cs="Arial"/>
                <w:sz w:val="20"/>
                <w:szCs w:val="20"/>
              </w:rPr>
              <w:t>2.00</w:t>
            </w:r>
          </w:p>
        </w:tc>
      </w:tr>
      <w:tr w14:paraId="258E4D6F">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F48466E">
            <w:pPr>
              <w:rPr>
                <w:rFonts w:ascii="宋体" w:hAnsi="宋体" w:eastAsia="宋体" w:cs="Arial"/>
                <w:color w:val="000000"/>
                <w:sz w:val="22"/>
              </w:rPr>
            </w:pPr>
            <w:r>
              <w:rPr>
                <w:rFonts w:hint="eastAsia" w:cs="Arial"/>
                <w:color w:val="000000"/>
                <w:sz w:val="22"/>
              </w:rPr>
              <w:t>2110299</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6BF36C3C">
            <w:pPr>
              <w:rPr>
                <w:rFonts w:ascii="宋体" w:hAnsi="宋体" w:eastAsia="宋体" w:cs="Arial"/>
                <w:color w:val="000000"/>
                <w:sz w:val="22"/>
              </w:rPr>
            </w:pPr>
            <w:r>
              <w:rPr>
                <w:rFonts w:hint="eastAsia" w:cs="Arial"/>
                <w:color w:val="000000"/>
                <w:sz w:val="22"/>
              </w:rPr>
              <w:t>其他环境监测与监察支出</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230CEE">
            <w:pPr>
              <w:jc w:val="right"/>
              <w:rPr>
                <w:rFonts w:ascii="宋体" w:hAnsi="宋体" w:eastAsia="宋体" w:cs="Arial"/>
                <w:sz w:val="20"/>
                <w:szCs w:val="20"/>
              </w:rPr>
            </w:pPr>
            <w:r>
              <w:rPr>
                <w:rFonts w:hint="eastAsia" w:cs="Arial"/>
                <w:sz w:val="20"/>
                <w:szCs w:val="20"/>
              </w:rPr>
              <w:t>97.20</w:t>
            </w:r>
          </w:p>
          <w:p w14:paraId="756D6266">
            <w:pPr>
              <w:jc w:val="right"/>
              <w:rPr>
                <w:rFonts w:ascii="宋体" w:hAnsi="宋体" w:eastAsia="宋体" w:cs="Arial"/>
                <w:color w:val="000000"/>
                <w:sz w:val="22"/>
              </w:rPr>
            </w:pP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CDE94F">
            <w:pPr>
              <w:jc w:val="right"/>
              <w:rPr>
                <w:rFonts w:ascii="宋体" w:hAnsi="宋体" w:eastAsia="宋体" w:cs="Arial"/>
                <w:sz w:val="20"/>
                <w:szCs w:val="20"/>
              </w:rPr>
            </w:pPr>
            <w:r>
              <w:rPr>
                <w:rFonts w:hint="eastAsia" w:cs="Arial"/>
                <w:sz w:val="20"/>
                <w:szCs w:val="20"/>
              </w:rPr>
              <w:t>0.00</w:t>
            </w:r>
          </w:p>
          <w:p w14:paraId="0F9E9BD2">
            <w:pPr>
              <w:jc w:val="right"/>
            </w:pP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17451B">
            <w:pPr>
              <w:jc w:val="right"/>
            </w:pP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0917982">
            <w:pPr>
              <w:jc w:val="right"/>
            </w:pP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F33BEC2">
            <w:pPr>
              <w:jc w:val="right"/>
            </w:pP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70F32B">
            <w:pPr>
              <w:jc w:val="right"/>
            </w:pP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DD34238">
            <w:pPr>
              <w:jc w:val="right"/>
              <w:rPr>
                <w:rFonts w:ascii="宋体" w:hAnsi="宋体" w:eastAsia="宋体" w:cs="Arial"/>
                <w:sz w:val="20"/>
                <w:szCs w:val="20"/>
              </w:rPr>
            </w:pPr>
            <w:r>
              <w:rPr>
                <w:rFonts w:hint="eastAsia" w:cs="Arial"/>
                <w:sz w:val="20"/>
                <w:szCs w:val="20"/>
              </w:rPr>
              <w:t>97.20</w:t>
            </w:r>
          </w:p>
          <w:p w14:paraId="4639C615">
            <w:pPr>
              <w:jc w:val="right"/>
            </w:pPr>
          </w:p>
        </w:tc>
      </w:tr>
      <w:tr w14:paraId="78C521E2">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06B3C5B">
            <w:pPr>
              <w:rPr>
                <w:rFonts w:ascii="宋体" w:hAnsi="宋体" w:eastAsia="宋体" w:cs="Arial"/>
                <w:color w:val="000000"/>
                <w:sz w:val="22"/>
              </w:rPr>
            </w:pPr>
            <w:r>
              <w:rPr>
                <w:rFonts w:hint="eastAsia" w:cs="Arial"/>
                <w:color w:val="000000"/>
                <w:sz w:val="22"/>
              </w:rPr>
              <w:t>2111101</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42A81EAD">
            <w:pPr>
              <w:rPr>
                <w:rFonts w:ascii="宋体" w:hAnsi="宋体" w:eastAsia="宋体" w:cs="Arial"/>
                <w:color w:val="000000"/>
                <w:sz w:val="22"/>
              </w:rPr>
            </w:pPr>
            <w:r>
              <w:rPr>
                <w:rFonts w:hint="eastAsia" w:cs="Arial"/>
                <w:color w:val="000000"/>
                <w:sz w:val="22"/>
              </w:rPr>
              <w:t>生态环境监测与信息</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D36794B">
            <w:pPr>
              <w:jc w:val="right"/>
              <w:rPr>
                <w:rFonts w:ascii="宋体" w:hAnsi="宋体" w:eastAsia="宋体" w:cs="Arial"/>
                <w:sz w:val="20"/>
                <w:szCs w:val="20"/>
              </w:rPr>
            </w:pPr>
            <w:r>
              <w:rPr>
                <w:rFonts w:hint="eastAsia" w:cs="Arial"/>
                <w:sz w:val="20"/>
                <w:szCs w:val="20"/>
              </w:rPr>
              <w:t>356.83</w:t>
            </w:r>
          </w:p>
          <w:p w14:paraId="46730416">
            <w:pPr>
              <w:jc w:val="right"/>
              <w:rPr>
                <w:rFonts w:ascii="宋体" w:hAnsi="宋体" w:eastAsia="宋体" w:cs="Arial"/>
                <w:color w:val="000000"/>
                <w:sz w:val="22"/>
              </w:rPr>
            </w:pP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DFC85E">
            <w:pPr>
              <w:jc w:val="right"/>
              <w:rPr>
                <w:rFonts w:ascii="宋体" w:hAnsi="宋体" w:eastAsia="宋体" w:cs="Arial"/>
                <w:sz w:val="20"/>
                <w:szCs w:val="20"/>
              </w:rPr>
            </w:pPr>
            <w:r>
              <w:rPr>
                <w:rFonts w:hint="eastAsia" w:cs="Arial"/>
                <w:sz w:val="20"/>
                <w:szCs w:val="20"/>
              </w:rPr>
              <w:t>356.83</w:t>
            </w:r>
          </w:p>
          <w:p w14:paraId="08724AD4">
            <w:pPr>
              <w:jc w:val="right"/>
            </w:pP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163389E">
            <w:pPr>
              <w:jc w:val="right"/>
            </w:pP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CE8B198">
            <w:pPr>
              <w:jc w:val="right"/>
            </w:pP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1412809">
            <w:pPr>
              <w:jc w:val="right"/>
            </w:pP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A20A4B">
            <w:pPr>
              <w:jc w:val="right"/>
            </w:pP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BCBF3E9">
            <w:pPr>
              <w:jc w:val="right"/>
            </w:pPr>
            <w:r>
              <w:rPr>
                <w:rFonts w:hint="eastAsia"/>
              </w:rPr>
              <w:t>0</w:t>
            </w:r>
          </w:p>
          <w:p w14:paraId="2F33900F">
            <w:pPr>
              <w:ind w:right="420"/>
              <w:jc w:val="center"/>
            </w:pPr>
          </w:p>
        </w:tc>
      </w:tr>
      <w:tr w14:paraId="40F44606">
        <w:tblPrEx>
          <w:tblCellMar>
            <w:top w:w="0" w:type="dxa"/>
            <w:left w:w="0" w:type="dxa"/>
            <w:bottom w:w="0" w:type="dxa"/>
            <w:right w:w="0" w:type="dxa"/>
          </w:tblCellMar>
        </w:tblPrEx>
        <w:trPr>
          <w:trHeight w:val="450" w:hRule="atLeast"/>
        </w:trPr>
        <w:tc>
          <w:tcPr>
            <w:tcW w:w="129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1F1CD42">
            <w:pPr>
              <w:rPr>
                <w:rFonts w:ascii="宋体" w:hAnsi="宋体" w:eastAsia="宋体" w:cs="Arial"/>
                <w:color w:val="000000"/>
                <w:sz w:val="22"/>
              </w:rPr>
            </w:pPr>
            <w:r>
              <w:rPr>
                <w:rFonts w:hint="eastAsia" w:cs="Arial"/>
                <w:color w:val="000000"/>
                <w:sz w:val="22"/>
              </w:rPr>
              <w:t>22102</w:t>
            </w:r>
          </w:p>
        </w:tc>
        <w:tc>
          <w:tcPr>
            <w:tcW w:w="20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42FEF3B9">
            <w:pPr>
              <w:rPr>
                <w:rFonts w:ascii="宋体" w:hAnsi="宋体" w:eastAsia="宋体" w:cs="Arial"/>
                <w:color w:val="000000"/>
                <w:sz w:val="22"/>
              </w:rPr>
            </w:pPr>
            <w:r>
              <w:rPr>
                <w:rFonts w:hint="eastAsia" w:cs="Arial"/>
                <w:color w:val="000000"/>
                <w:sz w:val="22"/>
              </w:rPr>
              <w:t>住房改革支出</w:t>
            </w:r>
          </w:p>
        </w:tc>
        <w:tc>
          <w:tcPr>
            <w:tcW w:w="19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F7A46EF">
            <w:pPr>
              <w:jc w:val="right"/>
              <w:rPr>
                <w:rFonts w:ascii="宋体" w:hAnsi="宋体" w:eastAsia="宋体" w:cs="Arial"/>
                <w:sz w:val="20"/>
                <w:szCs w:val="20"/>
              </w:rPr>
            </w:pPr>
            <w:r>
              <w:rPr>
                <w:rFonts w:hint="eastAsia" w:cs="Arial"/>
                <w:sz w:val="20"/>
                <w:szCs w:val="20"/>
              </w:rPr>
              <w:t>14.72</w:t>
            </w:r>
          </w:p>
          <w:p w14:paraId="48BDD764">
            <w:pPr>
              <w:jc w:val="right"/>
              <w:rPr>
                <w:rFonts w:ascii="宋体" w:hAnsi="宋体" w:eastAsia="宋体" w:cs="Arial"/>
                <w:color w:val="000000"/>
                <w:sz w:val="22"/>
              </w:rPr>
            </w:pPr>
          </w:p>
        </w:tc>
        <w:tc>
          <w:tcPr>
            <w:tcW w:w="19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4F257D8">
            <w:pPr>
              <w:jc w:val="right"/>
              <w:rPr>
                <w:rFonts w:ascii="宋体" w:hAnsi="宋体" w:eastAsia="宋体" w:cs="Arial"/>
                <w:sz w:val="20"/>
                <w:szCs w:val="20"/>
              </w:rPr>
            </w:pPr>
            <w:r>
              <w:rPr>
                <w:rFonts w:hint="eastAsia" w:cs="Arial"/>
                <w:sz w:val="20"/>
                <w:szCs w:val="20"/>
              </w:rPr>
              <w:t>14.72</w:t>
            </w:r>
          </w:p>
          <w:p w14:paraId="790CD273">
            <w:pPr>
              <w:jc w:val="right"/>
            </w:pPr>
          </w:p>
        </w:tc>
        <w:tc>
          <w:tcPr>
            <w:tcW w:w="16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ECF11FB">
            <w:pPr>
              <w:jc w:val="right"/>
            </w:pP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A4B3120">
            <w:pPr>
              <w:jc w:val="right"/>
            </w:pPr>
          </w:p>
        </w:tc>
        <w:tc>
          <w:tcPr>
            <w:tcW w:w="196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56AE838">
            <w:pPr>
              <w:jc w:val="right"/>
            </w:pPr>
          </w:p>
        </w:tc>
        <w:tc>
          <w:tcPr>
            <w:tcW w:w="148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E2B8956">
            <w:pPr>
              <w:jc w:val="right"/>
            </w:pPr>
          </w:p>
        </w:tc>
        <w:tc>
          <w:tcPr>
            <w:tcW w:w="160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10FBF19">
            <w:pPr>
              <w:jc w:val="right"/>
            </w:pPr>
            <w:r>
              <w:rPr>
                <w:rFonts w:hint="eastAsia"/>
              </w:rPr>
              <w:t>0</w:t>
            </w:r>
          </w:p>
        </w:tc>
      </w:tr>
      <w:tr w14:paraId="4625884B">
        <w:tblPrEx>
          <w:tblCellMar>
            <w:top w:w="0" w:type="dxa"/>
            <w:left w:w="0" w:type="dxa"/>
            <w:bottom w:w="0" w:type="dxa"/>
            <w:right w:w="0" w:type="dxa"/>
          </w:tblCellMar>
        </w:tblPrEx>
        <w:trPr>
          <w:trHeight w:val="615"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14:paraId="5BE4D7CE">
            <w:pPr>
              <w:rPr>
                <w:rFonts w:ascii="宋体" w:hAnsi="宋体" w:eastAsia="宋体" w:cs="宋体"/>
                <w:sz w:val="24"/>
                <w:szCs w:val="24"/>
              </w:rPr>
            </w:pPr>
            <w:r>
              <w:rPr>
                <w:rFonts w:hint="eastAsia"/>
              </w:rPr>
              <w:t>注：本表反映部门本年度取得的各项收入情况。</w:t>
            </w:r>
          </w:p>
        </w:tc>
      </w:tr>
    </w:tbl>
    <w:p w14:paraId="6D3F1945">
      <w:pPr>
        <w:widowControl/>
        <w:rPr>
          <w:rFonts w:ascii="Times New Roman" w:hAnsi="Times New Roman" w:eastAsia="方正小标宋_GBK" w:cs="Times New Roman"/>
          <w:color w:val="000000"/>
          <w:kern w:val="0"/>
          <w:sz w:val="36"/>
          <w:szCs w:val="36"/>
        </w:rPr>
      </w:pPr>
    </w:p>
    <w:tbl>
      <w:tblPr>
        <w:tblStyle w:val="6"/>
        <w:tblW w:w="15521" w:type="dxa"/>
        <w:tblInd w:w="93" w:type="dxa"/>
        <w:tblLayout w:type="autofit"/>
        <w:tblCellMar>
          <w:top w:w="0" w:type="dxa"/>
          <w:left w:w="108" w:type="dxa"/>
          <w:bottom w:w="0" w:type="dxa"/>
          <w:right w:w="108" w:type="dxa"/>
        </w:tblCellMar>
      </w:tblPr>
      <w:tblGrid>
        <w:gridCol w:w="1042"/>
        <w:gridCol w:w="222"/>
        <w:gridCol w:w="2243"/>
        <w:gridCol w:w="437"/>
        <w:gridCol w:w="182"/>
        <w:gridCol w:w="1416"/>
        <w:gridCol w:w="148"/>
        <w:gridCol w:w="1531"/>
        <w:gridCol w:w="1441"/>
        <w:gridCol w:w="238"/>
        <w:gridCol w:w="392"/>
        <w:gridCol w:w="429"/>
        <w:gridCol w:w="858"/>
        <w:gridCol w:w="679"/>
        <w:gridCol w:w="1000"/>
        <w:gridCol w:w="363"/>
        <w:gridCol w:w="1363"/>
        <w:gridCol w:w="582"/>
        <w:gridCol w:w="955"/>
      </w:tblGrid>
      <w:tr w14:paraId="0C3E673D">
        <w:tblPrEx>
          <w:tblCellMar>
            <w:top w:w="0" w:type="dxa"/>
            <w:left w:w="108" w:type="dxa"/>
            <w:bottom w:w="0" w:type="dxa"/>
            <w:right w:w="108" w:type="dxa"/>
          </w:tblCellMar>
        </w:tblPrEx>
        <w:trPr>
          <w:gridAfter w:val="1"/>
          <w:wAfter w:w="955" w:type="dxa"/>
          <w:trHeight w:val="435" w:hRule="atLeast"/>
        </w:trPr>
        <w:tc>
          <w:tcPr>
            <w:tcW w:w="14566" w:type="dxa"/>
            <w:gridSpan w:val="18"/>
            <w:tcBorders>
              <w:top w:val="nil"/>
              <w:left w:val="nil"/>
              <w:bottom w:val="nil"/>
              <w:right w:val="nil"/>
            </w:tcBorders>
            <w:shd w:val="clear" w:color="auto" w:fill="auto"/>
            <w:noWrap/>
            <w:vAlign w:val="center"/>
          </w:tcPr>
          <w:p w14:paraId="26668F21">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14:paraId="35BBBB5B">
        <w:tblPrEx>
          <w:tblCellMar>
            <w:top w:w="0" w:type="dxa"/>
            <w:left w:w="108" w:type="dxa"/>
            <w:bottom w:w="0" w:type="dxa"/>
            <w:right w:w="108" w:type="dxa"/>
          </w:tblCellMar>
        </w:tblPrEx>
        <w:trPr>
          <w:gridAfter w:val="1"/>
          <w:wAfter w:w="955" w:type="dxa"/>
          <w:trHeight w:val="285" w:hRule="atLeast"/>
        </w:trPr>
        <w:tc>
          <w:tcPr>
            <w:tcW w:w="1042" w:type="dxa"/>
            <w:tcBorders>
              <w:top w:val="nil"/>
              <w:left w:val="nil"/>
              <w:bottom w:val="nil"/>
              <w:right w:val="nil"/>
            </w:tcBorders>
            <w:shd w:val="clear" w:color="000000" w:fill="FFFFFF"/>
            <w:noWrap/>
            <w:vAlign w:val="center"/>
          </w:tcPr>
          <w:p w14:paraId="549AAAC9">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14:paraId="658E6F62">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862" w:type="dxa"/>
            <w:gridSpan w:val="3"/>
            <w:tcBorders>
              <w:top w:val="nil"/>
              <w:left w:val="nil"/>
              <w:bottom w:val="nil"/>
              <w:right w:val="nil"/>
            </w:tcBorders>
            <w:shd w:val="clear" w:color="000000" w:fill="FFFFFF"/>
            <w:noWrap/>
            <w:vAlign w:val="center"/>
          </w:tcPr>
          <w:p w14:paraId="5986BB93">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6" w:type="dxa"/>
            <w:tcBorders>
              <w:top w:val="nil"/>
              <w:left w:val="nil"/>
              <w:bottom w:val="nil"/>
              <w:right w:val="nil"/>
            </w:tcBorders>
            <w:shd w:val="clear" w:color="000000" w:fill="FFFFFF"/>
            <w:noWrap/>
            <w:vAlign w:val="center"/>
          </w:tcPr>
          <w:p w14:paraId="65253948">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nil"/>
              <w:right w:val="nil"/>
            </w:tcBorders>
            <w:shd w:val="clear" w:color="000000" w:fill="FFFFFF"/>
            <w:noWrap/>
            <w:vAlign w:val="center"/>
          </w:tcPr>
          <w:p w14:paraId="76022925">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nil"/>
              <w:right w:val="nil"/>
            </w:tcBorders>
            <w:shd w:val="clear" w:color="000000" w:fill="FFFFFF"/>
            <w:noWrap/>
            <w:vAlign w:val="center"/>
          </w:tcPr>
          <w:p w14:paraId="25B4FB11">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nil"/>
              <w:right w:val="nil"/>
            </w:tcBorders>
            <w:shd w:val="clear" w:color="000000" w:fill="FFFFFF"/>
            <w:noWrap/>
            <w:vAlign w:val="center"/>
          </w:tcPr>
          <w:p w14:paraId="434E308A">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nil"/>
              <w:right w:val="nil"/>
            </w:tcBorders>
            <w:shd w:val="clear" w:color="000000" w:fill="FFFFFF"/>
            <w:noWrap/>
            <w:vAlign w:val="center"/>
          </w:tcPr>
          <w:p w14:paraId="1AEB0A5D">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nil"/>
              <w:right w:val="nil"/>
            </w:tcBorders>
            <w:shd w:val="clear" w:color="000000" w:fill="FFFFFF"/>
            <w:noWrap/>
            <w:vAlign w:val="center"/>
          </w:tcPr>
          <w:p w14:paraId="5D27F685">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14:paraId="6E15F70F">
        <w:tblPrEx>
          <w:tblCellMar>
            <w:top w:w="0" w:type="dxa"/>
            <w:left w:w="108" w:type="dxa"/>
            <w:bottom w:w="0" w:type="dxa"/>
            <w:right w:w="108" w:type="dxa"/>
          </w:tblCellMar>
        </w:tblPrEx>
        <w:trPr>
          <w:gridAfter w:val="1"/>
          <w:wAfter w:w="955" w:type="dxa"/>
          <w:trHeight w:val="285" w:hRule="atLeast"/>
        </w:trPr>
        <w:tc>
          <w:tcPr>
            <w:tcW w:w="1042" w:type="dxa"/>
            <w:tcBorders>
              <w:top w:val="nil"/>
              <w:left w:val="nil"/>
              <w:bottom w:val="nil"/>
              <w:right w:val="nil"/>
            </w:tcBorders>
            <w:shd w:val="clear" w:color="000000" w:fill="FFFFFF"/>
            <w:noWrap/>
            <w:vAlign w:val="center"/>
          </w:tcPr>
          <w:p w14:paraId="3445BD08">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14:paraId="66CC4314">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862" w:type="dxa"/>
            <w:gridSpan w:val="3"/>
            <w:tcBorders>
              <w:top w:val="nil"/>
              <w:left w:val="nil"/>
              <w:bottom w:val="nil"/>
              <w:right w:val="nil"/>
            </w:tcBorders>
            <w:shd w:val="clear" w:color="000000" w:fill="FFFFFF"/>
            <w:noWrap/>
            <w:vAlign w:val="center"/>
          </w:tcPr>
          <w:p w14:paraId="000DCC46">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6" w:type="dxa"/>
            <w:tcBorders>
              <w:top w:val="nil"/>
              <w:left w:val="nil"/>
              <w:bottom w:val="nil"/>
              <w:right w:val="nil"/>
            </w:tcBorders>
            <w:shd w:val="clear" w:color="000000" w:fill="FFFFFF"/>
            <w:noWrap/>
            <w:vAlign w:val="center"/>
          </w:tcPr>
          <w:p w14:paraId="6050519C">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nil"/>
              <w:right w:val="nil"/>
            </w:tcBorders>
            <w:shd w:val="clear" w:color="000000" w:fill="FFFFFF"/>
            <w:noWrap/>
            <w:vAlign w:val="center"/>
          </w:tcPr>
          <w:p w14:paraId="689F2FCE">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nil"/>
              <w:right w:val="nil"/>
            </w:tcBorders>
            <w:shd w:val="clear" w:color="000000" w:fill="FFFFFF"/>
            <w:noWrap/>
            <w:vAlign w:val="center"/>
          </w:tcPr>
          <w:p w14:paraId="525CB49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gridSpan w:val="3"/>
            <w:tcBorders>
              <w:top w:val="nil"/>
              <w:left w:val="nil"/>
              <w:bottom w:val="nil"/>
              <w:right w:val="nil"/>
            </w:tcBorders>
            <w:shd w:val="clear" w:color="000000" w:fill="FFFFFF"/>
            <w:noWrap/>
            <w:vAlign w:val="center"/>
          </w:tcPr>
          <w:p w14:paraId="0A50716B">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nil"/>
              <w:right w:val="nil"/>
            </w:tcBorders>
            <w:shd w:val="clear" w:color="000000" w:fill="FFFFFF"/>
            <w:noWrap/>
            <w:vAlign w:val="center"/>
          </w:tcPr>
          <w:p w14:paraId="51F96487">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nil"/>
              <w:right w:val="nil"/>
            </w:tcBorders>
            <w:shd w:val="clear" w:color="000000" w:fill="FFFFFF"/>
            <w:noWrap/>
            <w:vAlign w:val="center"/>
          </w:tcPr>
          <w:p w14:paraId="2DAEBE1A">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14:paraId="3BDECAFF">
        <w:tblPrEx>
          <w:tblCellMar>
            <w:top w:w="0" w:type="dxa"/>
            <w:left w:w="108" w:type="dxa"/>
            <w:bottom w:w="0" w:type="dxa"/>
            <w:right w:w="108" w:type="dxa"/>
          </w:tblCellMar>
        </w:tblPrEx>
        <w:trPr>
          <w:gridAfter w:val="1"/>
          <w:wAfter w:w="955" w:type="dxa"/>
          <w:trHeight w:val="450" w:hRule="atLeast"/>
        </w:trPr>
        <w:tc>
          <w:tcPr>
            <w:tcW w:w="4126" w:type="dxa"/>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02FB0220">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41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26FE9C42">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C957823">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E42D588">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CFA518A">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1A64E59">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55852975">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14:paraId="1E1D289E">
        <w:tblPrEx>
          <w:tblCellMar>
            <w:top w:w="0" w:type="dxa"/>
            <w:left w:w="108" w:type="dxa"/>
            <w:bottom w:w="0" w:type="dxa"/>
            <w:right w:w="108" w:type="dxa"/>
          </w:tblCellMar>
        </w:tblPrEx>
        <w:trPr>
          <w:gridAfter w:val="1"/>
          <w:wAfter w:w="955" w:type="dxa"/>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BE66E36">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862" w:type="dxa"/>
            <w:gridSpan w:val="3"/>
            <w:vMerge w:val="restart"/>
            <w:tcBorders>
              <w:top w:val="nil"/>
              <w:left w:val="single" w:color="auto" w:sz="4" w:space="0"/>
              <w:bottom w:val="single" w:color="auto" w:sz="4" w:space="0"/>
              <w:right w:val="single" w:color="auto" w:sz="4" w:space="0"/>
            </w:tcBorders>
            <w:shd w:val="clear" w:color="000000" w:fill="FFFFFF"/>
            <w:vAlign w:val="center"/>
          </w:tcPr>
          <w:p w14:paraId="70463D2E">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416" w:type="dxa"/>
            <w:vMerge w:val="continue"/>
            <w:tcBorders>
              <w:top w:val="single" w:color="auto" w:sz="4" w:space="0"/>
              <w:left w:val="single" w:color="auto" w:sz="4" w:space="0"/>
              <w:bottom w:val="single" w:color="auto" w:sz="4" w:space="0"/>
              <w:right w:val="single" w:color="auto" w:sz="4" w:space="0"/>
            </w:tcBorders>
            <w:vAlign w:val="center"/>
          </w:tcPr>
          <w:p w14:paraId="0194F94C">
            <w:pPr>
              <w:widowControl/>
              <w:jc w:val="left"/>
              <w:rPr>
                <w:rFonts w:ascii="宋体" w:hAnsi="宋体" w:eastAsia="宋体" w:cs="宋体"/>
                <w:kern w:val="0"/>
                <w:sz w:val="24"/>
                <w:szCs w:val="24"/>
              </w:rPr>
            </w:pPr>
          </w:p>
        </w:tc>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2A193D3E">
            <w:pPr>
              <w:widowControl/>
              <w:jc w:val="left"/>
              <w:rPr>
                <w:rFonts w:ascii="宋体" w:hAnsi="宋体" w:eastAsia="宋体" w:cs="宋体"/>
                <w:kern w:val="0"/>
                <w:sz w:val="24"/>
                <w:szCs w:val="24"/>
              </w:rPr>
            </w:pPr>
          </w:p>
        </w:tc>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4485B159">
            <w:pPr>
              <w:widowControl/>
              <w:jc w:val="left"/>
              <w:rPr>
                <w:rFonts w:ascii="宋体" w:hAnsi="宋体" w:eastAsia="宋体" w:cs="宋体"/>
                <w:kern w:val="0"/>
                <w:sz w:val="24"/>
                <w:szCs w:val="24"/>
              </w:rPr>
            </w:pPr>
          </w:p>
        </w:tc>
        <w:tc>
          <w:tcPr>
            <w:tcW w:w="1679" w:type="dxa"/>
            <w:gridSpan w:val="3"/>
            <w:vMerge w:val="continue"/>
            <w:tcBorders>
              <w:top w:val="single" w:color="auto" w:sz="4" w:space="0"/>
              <w:left w:val="single" w:color="auto" w:sz="4" w:space="0"/>
              <w:bottom w:val="single" w:color="auto" w:sz="4" w:space="0"/>
              <w:right w:val="single" w:color="auto" w:sz="4" w:space="0"/>
            </w:tcBorders>
            <w:vAlign w:val="center"/>
          </w:tcPr>
          <w:p w14:paraId="05EB3BE4">
            <w:pPr>
              <w:widowControl/>
              <w:jc w:val="left"/>
              <w:rPr>
                <w:rFonts w:ascii="宋体" w:hAnsi="宋体" w:eastAsia="宋体" w:cs="宋体"/>
                <w:kern w:val="0"/>
                <w:sz w:val="24"/>
                <w:szCs w:val="24"/>
              </w:rPr>
            </w:pPr>
          </w:p>
        </w:tc>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24AB80D0">
            <w:pPr>
              <w:widowControl/>
              <w:jc w:val="left"/>
              <w:rPr>
                <w:rFonts w:ascii="宋体" w:hAnsi="宋体" w:eastAsia="宋体" w:cs="宋体"/>
                <w:kern w:val="0"/>
                <w:sz w:val="24"/>
                <w:szCs w:val="24"/>
              </w:rPr>
            </w:pPr>
          </w:p>
        </w:tc>
        <w:tc>
          <w:tcPr>
            <w:tcW w:w="2308" w:type="dxa"/>
            <w:gridSpan w:val="3"/>
            <w:vMerge w:val="continue"/>
            <w:tcBorders>
              <w:top w:val="single" w:color="auto" w:sz="4" w:space="0"/>
              <w:left w:val="single" w:color="auto" w:sz="4" w:space="0"/>
              <w:bottom w:val="single" w:color="auto" w:sz="4" w:space="0"/>
              <w:right w:val="single" w:color="auto" w:sz="4" w:space="0"/>
            </w:tcBorders>
            <w:vAlign w:val="center"/>
          </w:tcPr>
          <w:p w14:paraId="3BE3A6BF">
            <w:pPr>
              <w:widowControl/>
              <w:jc w:val="left"/>
              <w:rPr>
                <w:rFonts w:ascii="宋体" w:hAnsi="宋体" w:eastAsia="宋体" w:cs="宋体"/>
                <w:kern w:val="0"/>
                <w:sz w:val="24"/>
                <w:szCs w:val="24"/>
              </w:rPr>
            </w:pPr>
          </w:p>
        </w:tc>
      </w:tr>
      <w:tr w14:paraId="3654CA9C">
        <w:tblPrEx>
          <w:tblCellMar>
            <w:top w:w="0" w:type="dxa"/>
            <w:left w:w="108" w:type="dxa"/>
            <w:bottom w:w="0" w:type="dxa"/>
            <w:right w:w="108" w:type="dxa"/>
          </w:tblCellMar>
        </w:tblPrEx>
        <w:trPr>
          <w:gridAfter w:val="1"/>
          <w:wAfter w:w="955" w:type="dxa"/>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14:paraId="732404D4">
            <w:pPr>
              <w:widowControl/>
              <w:jc w:val="left"/>
              <w:rPr>
                <w:rFonts w:ascii="宋体" w:hAnsi="宋体" w:eastAsia="宋体" w:cs="宋体"/>
                <w:kern w:val="0"/>
                <w:sz w:val="24"/>
                <w:szCs w:val="24"/>
              </w:rPr>
            </w:pPr>
          </w:p>
        </w:tc>
        <w:tc>
          <w:tcPr>
            <w:tcW w:w="2862" w:type="dxa"/>
            <w:gridSpan w:val="3"/>
            <w:vMerge w:val="continue"/>
            <w:tcBorders>
              <w:top w:val="nil"/>
              <w:left w:val="single" w:color="auto" w:sz="4" w:space="0"/>
              <w:bottom w:val="single" w:color="auto" w:sz="4" w:space="0"/>
              <w:right w:val="single" w:color="auto" w:sz="4" w:space="0"/>
            </w:tcBorders>
            <w:vAlign w:val="center"/>
          </w:tcPr>
          <w:p w14:paraId="3205A1D1">
            <w:pPr>
              <w:widowControl/>
              <w:jc w:val="left"/>
              <w:rPr>
                <w:rFonts w:ascii="宋体" w:hAnsi="宋体" w:eastAsia="宋体" w:cs="宋体"/>
                <w:kern w:val="0"/>
                <w:sz w:val="24"/>
                <w:szCs w:val="24"/>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14:paraId="5837C985">
            <w:pPr>
              <w:widowControl/>
              <w:jc w:val="left"/>
              <w:rPr>
                <w:rFonts w:ascii="宋体" w:hAnsi="宋体" w:eastAsia="宋体" w:cs="宋体"/>
                <w:kern w:val="0"/>
                <w:sz w:val="24"/>
                <w:szCs w:val="24"/>
              </w:rPr>
            </w:pPr>
          </w:p>
        </w:tc>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26C11A51">
            <w:pPr>
              <w:widowControl/>
              <w:jc w:val="left"/>
              <w:rPr>
                <w:rFonts w:ascii="宋体" w:hAnsi="宋体" w:eastAsia="宋体" w:cs="宋体"/>
                <w:kern w:val="0"/>
                <w:sz w:val="24"/>
                <w:szCs w:val="24"/>
              </w:rPr>
            </w:pPr>
          </w:p>
        </w:tc>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68406E64">
            <w:pPr>
              <w:widowControl/>
              <w:jc w:val="left"/>
              <w:rPr>
                <w:rFonts w:ascii="宋体" w:hAnsi="宋体" w:eastAsia="宋体" w:cs="宋体"/>
                <w:kern w:val="0"/>
                <w:sz w:val="24"/>
                <w:szCs w:val="24"/>
              </w:rPr>
            </w:pPr>
          </w:p>
        </w:tc>
        <w:tc>
          <w:tcPr>
            <w:tcW w:w="1679" w:type="dxa"/>
            <w:gridSpan w:val="3"/>
            <w:vMerge w:val="continue"/>
            <w:tcBorders>
              <w:top w:val="single" w:color="auto" w:sz="4" w:space="0"/>
              <w:left w:val="single" w:color="auto" w:sz="4" w:space="0"/>
              <w:bottom w:val="single" w:color="auto" w:sz="4" w:space="0"/>
              <w:right w:val="single" w:color="auto" w:sz="4" w:space="0"/>
            </w:tcBorders>
            <w:vAlign w:val="center"/>
          </w:tcPr>
          <w:p w14:paraId="2ACF63C2">
            <w:pPr>
              <w:widowControl/>
              <w:jc w:val="left"/>
              <w:rPr>
                <w:rFonts w:ascii="宋体" w:hAnsi="宋体" w:eastAsia="宋体" w:cs="宋体"/>
                <w:kern w:val="0"/>
                <w:sz w:val="24"/>
                <w:szCs w:val="24"/>
              </w:rPr>
            </w:pPr>
          </w:p>
        </w:tc>
        <w:tc>
          <w:tcPr>
            <w:tcW w:w="1679" w:type="dxa"/>
            <w:gridSpan w:val="2"/>
            <w:vMerge w:val="continue"/>
            <w:tcBorders>
              <w:top w:val="single" w:color="auto" w:sz="4" w:space="0"/>
              <w:left w:val="single" w:color="auto" w:sz="4" w:space="0"/>
              <w:bottom w:val="single" w:color="auto" w:sz="4" w:space="0"/>
              <w:right w:val="single" w:color="auto" w:sz="4" w:space="0"/>
            </w:tcBorders>
            <w:vAlign w:val="center"/>
          </w:tcPr>
          <w:p w14:paraId="177CC7DC">
            <w:pPr>
              <w:widowControl/>
              <w:jc w:val="left"/>
              <w:rPr>
                <w:rFonts w:ascii="宋体" w:hAnsi="宋体" w:eastAsia="宋体" w:cs="宋体"/>
                <w:kern w:val="0"/>
                <w:sz w:val="24"/>
                <w:szCs w:val="24"/>
              </w:rPr>
            </w:pPr>
          </w:p>
        </w:tc>
        <w:tc>
          <w:tcPr>
            <w:tcW w:w="2308" w:type="dxa"/>
            <w:gridSpan w:val="3"/>
            <w:vMerge w:val="continue"/>
            <w:tcBorders>
              <w:top w:val="single" w:color="auto" w:sz="4" w:space="0"/>
              <w:left w:val="single" w:color="auto" w:sz="4" w:space="0"/>
              <w:bottom w:val="single" w:color="auto" w:sz="4" w:space="0"/>
              <w:right w:val="single" w:color="auto" w:sz="4" w:space="0"/>
            </w:tcBorders>
            <w:vAlign w:val="center"/>
          </w:tcPr>
          <w:p w14:paraId="1912D1F0">
            <w:pPr>
              <w:widowControl/>
              <w:jc w:val="left"/>
              <w:rPr>
                <w:rFonts w:ascii="宋体" w:hAnsi="宋体" w:eastAsia="宋体" w:cs="宋体"/>
                <w:kern w:val="0"/>
                <w:sz w:val="24"/>
                <w:szCs w:val="24"/>
              </w:rPr>
            </w:pPr>
          </w:p>
        </w:tc>
      </w:tr>
      <w:tr w14:paraId="195A08FB">
        <w:tblPrEx>
          <w:tblCellMar>
            <w:top w:w="0" w:type="dxa"/>
            <w:left w:w="108" w:type="dxa"/>
            <w:bottom w:w="0" w:type="dxa"/>
            <w:right w:w="108" w:type="dxa"/>
          </w:tblCellMar>
        </w:tblPrEx>
        <w:trPr>
          <w:gridAfter w:val="1"/>
          <w:wAfter w:w="955" w:type="dxa"/>
          <w:trHeight w:val="450" w:hRule="atLeast"/>
        </w:trPr>
        <w:tc>
          <w:tcPr>
            <w:tcW w:w="4126"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14:paraId="35E9AA55">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416" w:type="dxa"/>
            <w:tcBorders>
              <w:top w:val="nil"/>
              <w:left w:val="nil"/>
              <w:bottom w:val="single" w:color="auto" w:sz="4" w:space="0"/>
              <w:right w:val="single" w:color="auto" w:sz="4" w:space="0"/>
            </w:tcBorders>
            <w:shd w:val="clear" w:color="000000" w:fill="FFFFFF"/>
            <w:noWrap/>
            <w:vAlign w:val="center"/>
          </w:tcPr>
          <w:p w14:paraId="4B4E1FA7">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gridSpan w:val="2"/>
            <w:tcBorders>
              <w:top w:val="nil"/>
              <w:left w:val="nil"/>
              <w:bottom w:val="single" w:color="auto" w:sz="4" w:space="0"/>
              <w:right w:val="single" w:color="auto" w:sz="4" w:space="0"/>
            </w:tcBorders>
            <w:shd w:val="clear" w:color="000000" w:fill="FFFFFF"/>
            <w:noWrap/>
            <w:vAlign w:val="center"/>
          </w:tcPr>
          <w:p w14:paraId="707B2F55">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gridSpan w:val="2"/>
            <w:tcBorders>
              <w:top w:val="nil"/>
              <w:left w:val="nil"/>
              <w:bottom w:val="single" w:color="auto" w:sz="4" w:space="0"/>
              <w:right w:val="single" w:color="auto" w:sz="4" w:space="0"/>
            </w:tcBorders>
            <w:shd w:val="clear" w:color="000000" w:fill="FFFFFF"/>
            <w:noWrap/>
            <w:vAlign w:val="center"/>
          </w:tcPr>
          <w:p w14:paraId="490412D8">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gridSpan w:val="3"/>
            <w:tcBorders>
              <w:top w:val="nil"/>
              <w:left w:val="nil"/>
              <w:bottom w:val="single" w:color="auto" w:sz="4" w:space="0"/>
              <w:right w:val="single" w:color="auto" w:sz="4" w:space="0"/>
            </w:tcBorders>
            <w:shd w:val="clear" w:color="000000" w:fill="FFFFFF"/>
            <w:noWrap/>
            <w:vAlign w:val="center"/>
          </w:tcPr>
          <w:p w14:paraId="71197BCB">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gridSpan w:val="2"/>
            <w:tcBorders>
              <w:top w:val="nil"/>
              <w:left w:val="nil"/>
              <w:bottom w:val="single" w:color="auto" w:sz="4" w:space="0"/>
              <w:right w:val="single" w:color="auto" w:sz="4" w:space="0"/>
            </w:tcBorders>
            <w:shd w:val="clear" w:color="000000" w:fill="FFFFFF"/>
            <w:noWrap/>
            <w:vAlign w:val="center"/>
          </w:tcPr>
          <w:p w14:paraId="3B25840D">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gridSpan w:val="3"/>
            <w:tcBorders>
              <w:top w:val="nil"/>
              <w:left w:val="nil"/>
              <w:bottom w:val="single" w:color="auto" w:sz="4" w:space="0"/>
              <w:right w:val="single" w:color="auto" w:sz="4" w:space="0"/>
            </w:tcBorders>
            <w:shd w:val="clear" w:color="000000" w:fill="FFFFFF"/>
            <w:noWrap/>
            <w:vAlign w:val="center"/>
          </w:tcPr>
          <w:p w14:paraId="693A4A74">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14:paraId="494111F9">
        <w:tblPrEx>
          <w:tblCellMar>
            <w:top w:w="0" w:type="dxa"/>
            <w:left w:w="108" w:type="dxa"/>
            <w:bottom w:w="0" w:type="dxa"/>
            <w:right w:w="108" w:type="dxa"/>
          </w:tblCellMar>
        </w:tblPrEx>
        <w:trPr>
          <w:gridAfter w:val="1"/>
          <w:wAfter w:w="955" w:type="dxa"/>
          <w:trHeight w:val="450" w:hRule="atLeast"/>
        </w:trPr>
        <w:tc>
          <w:tcPr>
            <w:tcW w:w="4126"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14:paraId="36396407">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416" w:type="dxa"/>
            <w:tcBorders>
              <w:top w:val="nil"/>
              <w:left w:val="nil"/>
              <w:bottom w:val="single" w:color="auto" w:sz="4" w:space="0"/>
              <w:right w:val="single" w:color="auto" w:sz="4" w:space="0"/>
            </w:tcBorders>
            <w:shd w:val="clear" w:color="auto" w:fill="auto"/>
            <w:noWrap/>
            <w:vAlign w:val="center"/>
          </w:tcPr>
          <w:p w14:paraId="40822165">
            <w:pPr>
              <w:jc w:val="right"/>
              <w:rPr>
                <w:rFonts w:ascii="宋体" w:hAnsi="宋体" w:eastAsia="宋体" w:cs="Arial"/>
                <w:b/>
                <w:bCs/>
                <w:sz w:val="20"/>
                <w:szCs w:val="20"/>
              </w:rPr>
            </w:pPr>
            <w:r>
              <w:rPr>
                <w:rFonts w:hint="eastAsia" w:cs="Arial"/>
                <w:b/>
                <w:bCs/>
                <w:sz w:val="20"/>
                <w:szCs w:val="20"/>
              </w:rPr>
              <w:t>791.54</w:t>
            </w:r>
          </w:p>
        </w:tc>
        <w:tc>
          <w:tcPr>
            <w:tcW w:w="1679" w:type="dxa"/>
            <w:gridSpan w:val="2"/>
            <w:tcBorders>
              <w:top w:val="nil"/>
              <w:left w:val="nil"/>
              <w:bottom w:val="single" w:color="auto" w:sz="4" w:space="0"/>
              <w:right w:val="single" w:color="auto" w:sz="4" w:space="0"/>
            </w:tcBorders>
            <w:shd w:val="clear" w:color="auto" w:fill="auto"/>
            <w:noWrap/>
            <w:vAlign w:val="center"/>
          </w:tcPr>
          <w:p w14:paraId="5F1A3C3C">
            <w:pPr>
              <w:jc w:val="right"/>
              <w:rPr>
                <w:rFonts w:ascii="宋体" w:hAnsi="宋体" w:eastAsia="宋体" w:cs="Arial"/>
                <w:b/>
                <w:bCs/>
                <w:sz w:val="20"/>
                <w:szCs w:val="20"/>
              </w:rPr>
            </w:pPr>
            <w:r>
              <w:rPr>
                <w:rFonts w:hint="eastAsia" w:cs="Arial"/>
                <w:b/>
                <w:bCs/>
                <w:sz w:val="20"/>
                <w:szCs w:val="20"/>
              </w:rPr>
              <w:t>791.54</w:t>
            </w:r>
          </w:p>
        </w:tc>
        <w:tc>
          <w:tcPr>
            <w:tcW w:w="1679" w:type="dxa"/>
            <w:gridSpan w:val="2"/>
            <w:tcBorders>
              <w:top w:val="nil"/>
              <w:left w:val="nil"/>
              <w:bottom w:val="single" w:color="auto" w:sz="4" w:space="0"/>
              <w:right w:val="single" w:color="auto" w:sz="4" w:space="0"/>
            </w:tcBorders>
            <w:shd w:val="clear" w:color="auto" w:fill="auto"/>
            <w:noWrap/>
            <w:vAlign w:val="center"/>
          </w:tcPr>
          <w:p w14:paraId="2E8249D6">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68A6EE8C">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1BA63A7D">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4FBBE6FC">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15995C31">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3FC5E98A">
            <w:pPr>
              <w:rPr>
                <w:rFonts w:ascii="宋体" w:hAnsi="宋体" w:eastAsia="宋体" w:cs="Arial"/>
                <w:color w:val="000000"/>
                <w:sz w:val="22"/>
              </w:rPr>
            </w:pPr>
            <w:r>
              <w:rPr>
                <w:rFonts w:hint="eastAsia" w:cs="Arial"/>
                <w:color w:val="000000"/>
                <w:sz w:val="22"/>
              </w:rPr>
              <w:t>2080502</w:t>
            </w:r>
          </w:p>
        </w:tc>
        <w:tc>
          <w:tcPr>
            <w:tcW w:w="2862" w:type="dxa"/>
            <w:gridSpan w:val="3"/>
            <w:tcBorders>
              <w:top w:val="nil"/>
              <w:left w:val="nil"/>
              <w:bottom w:val="single" w:color="auto" w:sz="4" w:space="0"/>
              <w:right w:val="single" w:color="auto" w:sz="4" w:space="0"/>
            </w:tcBorders>
            <w:shd w:val="clear" w:color="000000" w:fill="FFFFFF"/>
            <w:noWrap/>
            <w:vAlign w:val="center"/>
          </w:tcPr>
          <w:p w14:paraId="56371286">
            <w:pPr>
              <w:rPr>
                <w:rFonts w:ascii="宋体" w:hAnsi="宋体" w:eastAsia="宋体" w:cs="Arial"/>
                <w:color w:val="000000"/>
                <w:sz w:val="22"/>
              </w:rPr>
            </w:pPr>
            <w:r>
              <w:rPr>
                <w:rFonts w:hint="eastAsia" w:cs="Arial"/>
                <w:color w:val="000000"/>
                <w:sz w:val="22"/>
              </w:rPr>
              <w:t>事业单位离退休</w:t>
            </w:r>
          </w:p>
        </w:tc>
        <w:tc>
          <w:tcPr>
            <w:tcW w:w="1416" w:type="dxa"/>
            <w:tcBorders>
              <w:top w:val="nil"/>
              <w:left w:val="nil"/>
              <w:bottom w:val="single" w:color="auto" w:sz="4" w:space="0"/>
              <w:right w:val="single" w:color="auto" w:sz="4" w:space="0"/>
            </w:tcBorders>
            <w:shd w:val="clear" w:color="auto" w:fill="auto"/>
            <w:noWrap/>
            <w:vAlign w:val="center"/>
          </w:tcPr>
          <w:p w14:paraId="7A041535">
            <w:pPr>
              <w:jc w:val="right"/>
              <w:rPr>
                <w:rFonts w:ascii="宋体" w:hAnsi="宋体" w:eastAsia="宋体" w:cs="Arial"/>
                <w:sz w:val="20"/>
                <w:szCs w:val="20"/>
              </w:rPr>
            </w:pPr>
            <w:r>
              <w:rPr>
                <w:rFonts w:hint="eastAsia" w:cs="Arial"/>
                <w:sz w:val="20"/>
                <w:szCs w:val="20"/>
              </w:rPr>
              <w:t>1.64</w:t>
            </w:r>
          </w:p>
        </w:tc>
        <w:tc>
          <w:tcPr>
            <w:tcW w:w="1679" w:type="dxa"/>
            <w:gridSpan w:val="2"/>
            <w:tcBorders>
              <w:top w:val="nil"/>
              <w:left w:val="nil"/>
              <w:bottom w:val="single" w:color="auto" w:sz="4" w:space="0"/>
              <w:right w:val="single" w:color="auto" w:sz="4" w:space="0"/>
            </w:tcBorders>
            <w:shd w:val="clear" w:color="auto" w:fill="auto"/>
            <w:noWrap/>
            <w:vAlign w:val="center"/>
          </w:tcPr>
          <w:p w14:paraId="7B8FCFCB">
            <w:pPr>
              <w:jc w:val="right"/>
              <w:rPr>
                <w:rFonts w:ascii="宋体" w:hAnsi="宋体" w:eastAsia="宋体" w:cs="Arial"/>
                <w:sz w:val="20"/>
                <w:szCs w:val="20"/>
              </w:rPr>
            </w:pPr>
            <w:r>
              <w:rPr>
                <w:rFonts w:hint="eastAsia" w:cs="Arial"/>
                <w:sz w:val="20"/>
                <w:szCs w:val="20"/>
              </w:rPr>
              <w:t>1.64</w:t>
            </w:r>
          </w:p>
        </w:tc>
        <w:tc>
          <w:tcPr>
            <w:tcW w:w="1679" w:type="dxa"/>
            <w:gridSpan w:val="2"/>
            <w:tcBorders>
              <w:top w:val="nil"/>
              <w:left w:val="nil"/>
              <w:bottom w:val="single" w:color="auto" w:sz="4" w:space="0"/>
              <w:right w:val="single" w:color="auto" w:sz="4" w:space="0"/>
            </w:tcBorders>
            <w:shd w:val="clear" w:color="auto" w:fill="auto"/>
            <w:noWrap/>
            <w:vAlign w:val="center"/>
          </w:tcPr>
          <w:p w14:paraId="2B25FE04">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1949752B">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6BFB0703">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6782CC7B">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7FEFF4FB">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2D78B85B">
            <w:pPr>
              <w:rPr>
                <w:rFonts w:ascii="宋体" w:hAnsi="宋体" w:eastAsia="宋体" w:cs="Arial"/>
                <w:color w:val="000000"/>
                <w:sz w:val="22"/>
              </w:rPr>
            </w:pPr>
            <w:r>
              <w:rPr>
                <w:rFonts w:hint="eastAsia" w:cs="Arial"/>
                <w:color w:val="000000"/>
                <w:sz w:val="22"/>
              </w:rPr>
              <w:t>2080505</w:t>
            </w:r>
          </w:p>
        </w:tc>
        <w:tc>
          <w:tcPr>
            <w:tcW w:w="2862" w:type="dxa"/>
            <w:gridSpan w:val="3"/>
            <w:tcBorders>
              <w:top w:val="nil"/>
              <w:left w:val="nil"/>
              <w:bottom w:val="single" w:color="auto" w:sz="4" w:space="0"/>
              <w:right w:val="single" w:color="auto" w:sz="4" w:space="0"/>
            </w:tcBorders>
            <w:shd w:val="clear" w:color="000000" w:fill="FFFFFF"/>
            <w:noWrap/>
            <w:vAlign w:val="center"/>
          </w:tcPr>
          <w:p w14:paraId="13C2704B">
            <w:pPr>
              <w:rPr>
                <w:rFonts w:ascii="宋体" w:hAnsi="宋体" w:eastAsia="宋体" w:cs="Arial"/>
                <w:color w:val="000000"/>
                <w:sz w:val="22"/>
              </w:rPr>
            </w:pPr>
            <w:r>
              <w:rPr>
                <w:rFonts w:hint="eastAsia" w:cs="Arial"/>
                <w:color w:val="000000"/>
                <w:sz w:val="22"/>
              </w:rPr>
              <w:t>机关事业单位基本养老保险缴费支出</w:t>
            </w:r>
          </w:p>
        </w:tc>
        <w:tc>
          <w:tcPr>
            <w:tcW w:w="1416" w:type="dxa"/>
            <w:tcBorders>
              <w:top w:val="nil"/>
              <w:left w:val="nil"/>
              <w:bottom w:val="single" w:color="auto" w:sz="4" w:space="0"/>
              <w:right w:val="single" w:color="auto" w:sz="4" w:space="0"/>
            </w:tcBorders>
            <w:shd w:val="clear" w:color="auto" w:fill="auto"/>
            <w:noWrap/>
            <w:vAlign w:val="center"/>
          </w:tcPr>
          <w:p w14:paraId="4A25BDDD">
            <w:pPr>
              <w:jc w:val="right"/>
              <w:rPr>
                <w:rFonts w:ascii="宋体" w:hAnsi="宋体" w:eastAsia="宋体" w:cs="Arial"/>
                <w:sz w:val="20"/>
                <w:szCs w:val="20"/>
              </w:rPr>
            </w:pPr>
            <w:r>
              <w:rPr>
                <w:rFonts w:hint="eastAsia" w:cs="Arial"/>
                <w:sz w:val="20"/>
                <w:szCs w:val="20"/>
              </w:rPr>
              <w:t>37.36</w:t>
            </w:r>
          </w:p>
        </w:tc>
        <w:tc>
          <w:tcPr>
            <w:tcW w:w="1679" w:type="dxa"/>
            <w:gridSpan w:val="2"/>
            <w:tcBorders>
              <w:top w:val="nil"/>
              <w:left w:val="nil"/>
              <w:bottom w:val="single" w:color="auto" w:sz="4" w:space="0"/>
              <w:right w:val="single" w:color="auto" w:sz="4" w:space="0"/>
            </w:tcBorders>
            <w:shd w:val="clear" w:color="auto" w:fill="auto"/>
            <w:noWrap/>
            <w:vAlign w:val="center"/>
          </w:tcPr>
          <w:p w14:paraId="4E34B0CB">
            <w:pPr>
              <w:jc w:val="right"/>
              <w:rPr>
                <w:rFonts w:ascii="宋体" w:hAnsi="宋体" w:eastAsia="宋体" w:cs="Arial"/>
                <w:sz w:val="20"/>
                <w:szCs w:val="20"/>
              </w:rPr>
            </w:pPr>
            <w:r>
              <w:rPr>
                <w:rFonts w:hint="eastAsia" w:cs="Arial"/>
                <w:sz w:val="20"/>
                <w:szCs w:val="20"/>
              </w:rPr>
              <w:t>37.36</w:t>
            </w:r>
          </w:p>
        </w:tc>
        <w:tc>
          <w:tcPr>
            <w:tcW w:w="1679" w:type="dxa"/>
            <w:gridSpan w:val="2"/>
            <w:tcBorders>
              <w:top w:val="nil"/>
              <w:left w:val="nil"/>
              <w:bottom w:val="single" w:color="auto" w:sz="4" w:space="0"/>
              <w:right w:val="single" w:color="auto" w:sz="4" w:space="0"/>
            </w:tcBorders>
            <w:shd w:val="clear" w:color="auto" w:fill="auto"/>
            <w:noWrap/>
            <w:vAlign w:val="center"/>
          </w:tcPr>
          <w:p w14:paraId="2B5045F1">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4FD544F1">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2CF9FB10">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0A3DF1C2">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26528C1D">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0E2D3E27">
            <w:pPr>
              <w:rPr>
                <w:rFonts w:ascii="宋体" w:hAnsi="宋体" w:eastAsia="宋体" w:cs="Arial"/>
                <w:color w:val="000000"/>
                <w:sz w:val="22"/>
              </w:rPr>
            </w:pPr>
            <w:r>
              <w:rPr>
                <w:rFonts w:hint="eastAsia" w:cs="Arial"/>
                <w:color w:val="000000"/>
                <w:sz w:val="22"/>
              </w:rPr>
              <w:t>2101102</w:t>
            </w:r>
          </w:p>
        </w:tc>
        <w:tc>
          <w:tcPr>
            <w:tcW w:w="2862" w:type="dxa"/>
            <w:gridSpan w:val="3"/>
            <w:tcBorders>
              <w:top w:val="nil"/>
              <w:left w:val="nil"/>
              <w:bottom w:val="single" w:color="auto" w:sz="4" w:space="0"/>
              <w:right w:val="single" w:color="auto" w:sz="4" w:space="0"/>
            </w:tcBorders>
            <w:shd w:val="clear" w:color="000000" w:fill="FFFFFF"/>
            <w:noWrap/>
            <w:vAlign w:val="center"/>
          </w:tcPr>
          <w:p w14:paraId="54834403">
            <w:pPr>
              <w:rPr>
                <w:rFonts w:ascii="宋体" w:hAnsi="宋体" w:eastAsia="宋体" w:cs="Arial"/>
                <w:color w:val="000000"/>
                <w:sz w:val="22"/>
              </w:rPr>
            </w:pPr>
            <w:r>
              <w:rPr>
                <w:rFonts w:hint="eastAsia" w:cs="Arial"/>
                <w:color w:val="000000"/>
                <w:sz w:val="22"/>
              </w:rPr>
              <w:t>事业单位医疗</w:t>
            </w:r>
          </w:p>
        </w:tc>
        <w:tc>
          <w:tcPr>
            <w:tcW w:w="1416" w:type="dxa"/>
            <w:tcBorders>
              <w:top w:val="nil"/>
              <w:left w:val="nil"/>
              <w:bottom w:val="single" w:color="auto" w:sz="4" w:space="0"/>
              <w:right w:val="single" w:color="auto" w:sz="4" w:space="0"/>
            </w:tcBorders>
            <w:shd w:val="clear" w:color="auto" w:fill="auto"/>
            <w:noWrap/>
            <w:vAlign w:val="center"/>
          </w:tcPr>
          <w:p w14:paraId="3A29237D">
            <w:pPr>
              <w:jc w:val="right"/>
              <w:rPr>
                <w:rFonts w:ascii="宋体" w:hAnsi="宋体" w:eastAsia="宋体" w:cs="Arial"/>
                <w:sz w:val="20"/>
                <w:szCs w:val="20"/>
              </w:rPr>
            </w:pPr>
            <w:r>
              <w:rPr>
                <w:rFonts w:hint="eastAsia" w:cs="Arial"/>
                <w:sz w:val="20"/>
                <w:szCs w:val="20"/>
              </w:rPr>
              <w:t>0.00</w:t>
            </w:r>
          </w:p>
        </w:tc>
        <w:tc>
          <w:tcPr>
            <w:tcW w:w="1679" w:type="dxa"/>
            <w:gridSpan w:val="2"/>
            <w:tcBorders>
              <w:top w:val="nil"/>
              <w:left w:val="nil"/>
              <w:bottom w:val="single" w:color="auto" w:sz="4" w:space="0"/>
              <w:right w:val="single" w:color="auto" w:sz="4" w:space="0"/>
            </w:tcBorders>
            <w:shd w:val="clear" w:color="auto" w:fill="auto"/>
            <w:noWrap/>
            <w:vAlign w:val="center"/>
          </w:tcPr>
          <w:p w14:paraId="37CC33F4">
            <w:pPr>
              <w:jc w:val="right"/>
              <w:rPr>
                <w:rFonts w:ascii="宋体" w:hAnsi="宋体" w:eastAsia="宋体" w:cs="Arial"/>
                <w:sz w:val="20"/>
                <w:szCs w:val="20"/>
              </w:rPr>
            </w:pPr>
            <w:r>
              <w:rPr>
                <w:rFonts w:hint="eastAsia" w:cs="Arial"/>
                <w:sz w:val="20"/>
                <w:szCs w:val="20"/>
              </w:rPr>
              <w:t>0.00</w:t>
            </w:r>
          </w:p>
        </w:tc>
        <w:tc>
          <w:tcPr>
            <w:tcW w:w="1679" w:type="dxa"/>
            <w:gridSpan w:val="2"/>
            <w:tcBorders>
              <w:top w:val="nil"/>
              <w:left w:val="nil"/>
              <w:bottom w:val="single" w:color="auto" w:sz="4" w:space="0"/>
              <w:right w:val="single" w:color="auto" w:sz="4" w:space="0"/>
            </w:tcBorders>
            <w:shd w:val="clear" w:color="auto" w:fill="auto"/>
            <w:noWrap/>
            <w:vAlign w:val="center"/>
          </w:tcPr>
          <w:p w14:paraId="736586FD">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399563E3">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154CFB00">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53CBB0E8">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00210A09">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63A9A3D8">
            <w:pPr>
              <w:rPr>
                <w:rFonts w:ascii="宋体" w:hAnsi="宋体" w:eastAsia="宋体" w:cs="Arial"/>
                <w:color w:val="000000"/>
                <w:sz w:val="22"/>
              </w:rPr>
            </w:pPr>
            <w:r>
              <w:rPr>
                <w:rFonts w:hint="eastAsia" w:cs="Arial"/>
                <w:color w:val="000000"/>
                <w:sz w:val="22"/>
              </w:rPr>
              <w:t>2110101</w:t>
            </w:r>
          </w:p>
        </w:tc>
        <w:tc>
          <w:tcPr>
            <w:tcW w:w="2862" w:type="dxa"/>
            <w:gridSpan w:val="3"/>
            <w:tcBorders>
              <w:top w:val="nil"/>
              <w:left w:val="nil"/>
              <w:bottom w:val="single" w:color="auto" w:sz="4" w:space="0"/>
              <w:right w:val="single" w:color="auto" w:sz="4" w:space="0"/>
            </w:tcBorders>
            <w:shd w:val="clear" w:color="000000" w:fill="FFFFFF"/>
            <w:noWrap/>
            <w:vAlign w:val="center"/>
          </w:tcPr>
          <w:p w14:paraId="4623CAA1">
            <w:pPr>
              <w:rPr>
                <w:rFonts w:ascii="宋体" w:hAnsi="宋体" w:eastAsia="宋体" w:cs="Arial"/>
                <w:color w:val="000000"/>
                <w:sz w:val="22"/>
              </w:rPr>
            </w:pPr>
            <w:r>
              <w:rPr>
                <w:rFonts w:hint="eastAsia" w:cs="Arial"/>
                <w:color w:val="000000"/>
                <w:sz w:val="22"/>
              </w:rPr>
              <w:t>行政运行</w:t>
            </w:r>
          </w:p>
        </w:tc>
        <w:tc>
          <w:tcPr>
            <w:tcW w:w="1416" w:type="dxa"/>
            <w:tcBorders>
              <w:top w:val="nil"/>
              <w:left w:val="nil"/>
              <w:bottom w:val="single" w:color="auto" w:sz="4" w:space="0"/>
              <w:right w:val="single" w:color="auto" w:sz="4" w:space="0"/>
            </w:tcBorders>
            <w:shd w:val="clear" w:color="auto" w:fill="auto"/>
            <w:noWrap/>
            <w:vAlign w:val="center"/>
          </w:tcPr>
          <w:p w14:paraId="1B0E2D50">
            <w:pPr>
              <w:jc w:val="right"/>
              <w:rPr>
                <w:rFonts w:ascii="宋体" w:hAnsi="宋体" w:eastAsia="宋体" w:cs="Arial"/>
                <w:sz w:val="20"/>
                <w:szCs w:val="20"/>
              </w:rPr>
            </w:pPr>
            <w:r>
              <w:rPr>
                <w:rFonts w:hint="eastAsia" w:cs="Arial"/>
                <w:sz w:val="20"/>
                <w:szCs w:val="20"/>
              </w:rPr>
              <w:t>18.52</w:t>
            </w:r>
          </w:p>
        </w:tc>
        <w:tc>
          <w:tcPr>
            <w:tcW w:w="1679" w:type="dxa"/>
            <w:gridSpan w:val="2"/>
            <w:tcBorders>
              <w:top w:val="nil"/>
              <w:left w:val="nil"/>
              <w:bottom w:val="single" w:color="auto" w:sz="4" w:space="0"/>
              <w:right w:val="single" w:color="auto" w:sz="4" w:space="0"/>
            </w:tcBorders>
            <w:shd w:val="clear" w:color="auto" w:fill="auto"/>
            <w:noWrap/>
            <w:vAlign w:val="center"/>
          </w:tcPr>
          <w:p w14:paraId="4C330A71">
            <w:pPr>
              <w:jc w:val="right"/>
              <w:rPr>
                <w:rFonts w:ascii="宋体" w:hAnsi="宋体" w:eastAsia="宋体" w:cs="Arial"/>
                <w:sz w:val="20"/>
                <w:szCs w:val="20"/>
              </w:rPr>
            </w:pPr>
            <w:r>
              <w:rPr>
                <w:rFonts w:hint="eastAsia" w:cs="Arial"/>
                <w:sz w:val="20"/>
                <w:szCs w:val="20"/>
              </w:rPr>
              <w:t>18.52</w:t>
            </w:r>
          </w:p>
        </w:tc>
        <w:tc>
          <w:tcPr>
            <w:tcW w:w="1679" w:type="dxa"/>
            <w:gridSpan w:val="2"/>
            <w:tcBorders>
              <w:top w:val="nil"/>
              <w:left w:val="nil"/>
              <w:bottom w:val="single" w:color="auto" w:sz="4" w:space="0"/>
              <w:right w:val="single" w:color="auto" w:sz="4" w:space="0"/>
            </w:tcBorders>
            <w:shd w:val="clear" w:color="auto" w:fill="auto"/>
            <w:noWrap/>
            <w:vAlign w:val="center"/>
          </w:tcPr>
          <w:p w14:paraId="744EB220">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763844B7">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6AD27B7B">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4D430719">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6102D401">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796B1380">
            <w:pPr>
              <w:rPr>
                <w:rFonts w:ascii="宋体" w:hAnsi="宋体" w:eastAsia="宋体" w:cs="Arial"/>
                <w:color w:val="000000"/>
                <w:sz w:val="22"/>
              </w:rPr>
            </w:pPr>
            <w:r>
              <w:rPr>
                <w:rFonts w:hint="eastAsia" w:cs="Arial"/>
                <w:color w:val="000000"/>
                <w:sz w:val="22"/>
              </w:rPr>
              <w:t>2110199</w:t>
            </w:r>
          </w:p>
        </w:tc>
        <w:tc>
          <w:tcPr>
            <w:tcW w:w="2862" w:type="dxa"/>
            <w:gridSpan w:val="3"/>
            <w:tcBorders>
              <w:top w:val="nil"/>
              <w:left w:val="nil"/>
              <w:bottom w:val="single" w:color="auto" w:sz="4" w:space="0"/>
              <w:right w:val="single" w:color="auto" w:sz="4" w:space="0"/>
            </w:tcBorders>
            <w:shd w:val="clear" w:color="000000" w:fill="FFFFFF"/>
            <w:noWrap/>
            <w:vAlign w:val="center"/>
          </w:tcPr>
          <w:p w14:paraId="17EA3230">
            <w:pPr>
              <w:rPr>
                <w:rFonts w:ascii="宋体" w:hAnsi="宋体" w:eastAsia="宋体" w:cs="Arial"/>
                <w:color w:val="000000"/>
                <w:sz w:val="22"/>
              </w:rPr>
            </w:pPr>
            <w:r>
              <w:rPr>
                <w:rFonts w:hint="eastAsia" w:cs="Arial"/>
                <w:color w:val="000000"/>
                <w:sz w:val="22"/>
              </w:rPr>
              <w:t>其他环境保护管理事务支出</w:t>
            </w:r>
          </w:p>
        </w:tc>
        <w:tc>
          <w:tcPr>
            <w:tcW w:w="1416" w:type="dxa"/>
            <w:tcBorders>
              <w:top w:val="nil"/>
              <w:left w:val="nil"/>
              <w:bottom w:val="single" w:color="auto" w:sz="4" w:space="0"/>
              <w:right w:val="single" w:color="auto" w:sz="4" w:space="0"/>
            </w:tcBorders>
            <w:shd w:val="clear" w:color="auto" w:fill="auto"/>
            <w:noWrap/>
            <w:vAlign w:val="center"/>
          </w:tcPr>
          <w:p w14:paraId="36494AB6">
            <w:pPr>
              <w:jc w:val="right"/>
              <w:rPr>
                <w:rFonts w:ascii="宋体" w:hAnsi="宋体" w:eastAsia="宋体" w:cs="Arial"/>
                <w:sz w:val="20"/>
                <w:szCs w:val="20"/>
              </w:rPr>
            </w:pPr>
            <w:r>
              <w:rPr>
                <w:rFonts w:hint="eastAsia" w:cs="Arial"/>
                <w:sz w:val="20"/>
                <w:szCs w:val="20"/>
              </w:rPr>
              <w:t>424.74</w:t>
            </w:r>
          </w:p>
        </w:tc>
        <w:tc>
          <w:tcPr>
            <w:tcW w:w="1679" w:type="dxa"/>
            <w:gridSpan w:val="2"/>
            <w:tcBorders>
              <w:top w:val="nil"/>
              <w:left w:val="nil"/>
              <w:bottom w:val="single" w:color="auto" w:sz="4" w:space="0"/>
              <w:right w:val="single" w:color="auto" w:sz="4" w:space="0"/>
            </w:tcBorders>
            <w:shd w:val="clear" w:color="auto" w:fill="auto"/>
            <w:noWrap/>
            <w:vAlign w:val="center"/>
          </w:tcPr>
          <w:p w14:paraId="001E9975">
            <w:pPr>
              <w:jc w:val="right"/>
              <w:rPr>
                <w:rFonts w:ascii="宋体" w:hAnsi="宋体" w:eastAsia="宋体" w:cs="Arial"/>
                <w:sz w:val="20"/>
                <w:szCs w:val="20"/>
              </w:rPr>
            </w:pPr>
            <w:r>
              <w:rPr>
                <w:rFonts w:hint="eastAsia" w:cs="Arial"/>
                <w:sz w:val="20"/>
                <w:szCs w:val="20"/>
              </w:rPr>
              <w:t>424.74</w:t>
            </w:r>
          </w:p>
        </w:tc>
        <w:tc>
          <w:tcPr>
            <w:tcW w:w="1679" w:type="dxa"/>
            <w:gridSpan w:val="2"/>
            <w:tcBorders>
              <w:top w:val="nil"/>
              <w:left w:val="nil"/>
              <w:bottom w:val="single" w:color="auto" w:sz="4" w:space="0"/>
              <w:right w:val="single" w:color="auto" w:sz="4" w:space="0"/>
            </w:tcBorders>
            <w:shd w:val="clear" w:color="auto" w:fill="auto"/>
            <w:noWrap/>
            <w:vAlign w:val="center"/>
          </w:tcPr>
          <w:p w14:paraId="063A3B87">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0BB23776">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78BFB0D9">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6D1814E9">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69C8B2D6">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0FC1C644">
            <w:pPr>
              <w:rPr>
                <w:rFonts w:ascii="宋体" w:hAnsi="宋体" w:eastAsia="宋体" w:cs="Arial"/>
                <w:color w:val="000000"/>
                <w:sz w:val="22"/>
              </w:rPr>
            </w:pPr>
            <w:r>
              <w:rPr>
                <w:rFonts w:hint="eastAsia" w:cs="Arial"/>
                <w:color w:val="000000"/>
                <w:sz w:val="22"/>
              </w:rPr>
              <w:t>2110299</w:t>
            </w:r>
          </w:p>
        </w:tc>
        <w:tc>
          <w:tcPr>
            <w:tcW w:w="2862" w:type="dxa"/>
            <w:gridSpan w:val="3"/>
            <w:tcBorders>
              <w:top w:val="nil"/>
              <w:left w:val="nil"/>
              <w:bottom w:val="single" w:color="auto" w:sz="4" w:space="0"/>
              <w:right w:val="single" w:color="auto" w:sz="4" w:space="0"/>
            </w:tcBorders>
            <w:shd w:val="clear" w:color="000000" w:fill="FFFFFF"/>
            <w:noWrap/>
            <w:vAlign w:val="center"/>
          </w:tcPr>
          <w:p w14:paraId="1DD089BC">
            <w:pPr>
              <w:rPr>
                <w:rFonts w:cs="Arial"/>
                <w:color w:val="000000"/>
                <w:sz w:val="22"/>
              </w:rPr>
            </w:pPr>
            <w:r>
              <w:rPr>
                <w:rFonts w:hint="eastAsia" w:cs="Arial"/>
                <w:color w:val="000000"/>
                <w:sz w:val="22"/>
              </w:rPr>
              <w:t>其他环境监测与监察支出</w:t>
            </w:r>
          </w:p>
          <w:p w14:paraId="1988026F">
            <w:pPr>
              <w:rPr>
                <w:rFonts w:ascii="宋体" w:hAnsi="宋体" w:eastAsia="宋体" w:cs="Arial"/>
                <w:color w:val="000000"/>
                <w:sz w:val="22"/>
              </w:rPr>
            </w:pPr>
          </w:p>
        </w:tc>
        <w:tc>
          <w:tcPr>
            <w:tcW w:w="1416" w:type="dxa"/>
            <w:tcBorders>
              <w:top w:val="nil"/>
              <w:left w:val="nil"/>
              <w:bottom w:val="single" w:color="auto" w:sz="4" w:space="0"/>
              <w:right w:val="single" w:color="auto" w:sz="4" w:space="0"/>
            </w:tcBorders>
            <w:shd w:val="clear" w:color="auto" w:fill="auto"/>
            <w:noWrap/>
            <w:vAlign w:val="center"/>
          </w:tcPr>
          <w:p w14:paraId="681BC5CE">
            <w:pPr>
              <w:jc w:val="right"/>
              <w:rPr>
                <w:rFonts w:ascii="宋体" w:hAnsi="宋体" w:eastAsia="宋体" w:cs="Arial"/>
                <w:sz w:val="20"/>
                <w:szCs w:val="20"/>
              </w:rPr>
            </w:pPr>
            <w:r>
              <w:rPr>
                <w:rFonts w:hint="eastAsia" w:cs="Arial"/>
                <w:sz w:val="20"/>
                <w:szCs w:val="20"/>
              </w:rPr>
              <w:t>7.20</w:t>
            </w:r>
          </w:p>
        </w:tc>
        <w:tc>
          <w:tcPr>
            <w:tcW w:w="1679" w:type="dxa"/>
            <w:gridSpan w:val="2"/>
            <w:tcBorders>
              <w:top w:val="nil"/>
              <w:left w:val="nil"/>
              <w:bottom w:val="single" w:color="auto" w:sz="4" w:space="0"/>
              <w:right w:val="single" w:color="auto" w:sz="4" w:space="0"/>
            </w:tcBorders>
            <w:shd w:val="clear" w:color="auto" w:fill="auto"/>
            <w:noWrap/>
            <w:vAlign w:val="center"/>
          </w:tcPr>
          <w:p w14:paraId="0F74E9C8">
            <w:pPr>
              <w:jc w:val="right"/>
              <w:rPr>
                <w:rFonts w:ascii="宋体" w:hAnsi="宋体" w:eastAsia="宋体" w:cs="Arial"/>
                <w:sz w:val="20"/>
                <w:szCs w:val="20"/>
              </w:rPr>
            </w:pPr>
            <w:r>
              <w:rPr>
                <w:rFonts w:hint="eastAsia" w:cs="Arial"/>
                <w:sz w:val="20"/>
                <w:szCs w:val="20"/>
              </w:rPr>
              <w:t>7.20</w:t>
            </w:r>
          </w:p>
        </w:tc>
        <w:tc>
          <w:tcPr>
            <w:tcW w:w="1679" w:type="dxa"/>
            <w:gridSpan w:val="2"/>
            <w:tcBorders>
              <w:top w:val="nil"/>
              <w:left w:val="nil"/>
              <w:bottom w:val="single" w:color="auto" w:sz="4" w:space="0"/>
              <w:right w:val="single" w:color="auto" w:sz="4" w:space="0"/>
            </w:tcBorders>
            <w:shd w:val="clear" w:color="auto" w:fill="auto"/>
            <w:noWrap/>
            <w:vAlign w:val="center"/>
          </w:tcPr>
          <w:p w14:paraId="663FA901">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3"/>
            <w:tcBorders>
              <w:top w:val="nil"/>
              <w:left w:val="nil"/>
              <w:bottom w:val="single" w:color="auto" w:sz="4" w:space="0"/>
              <w:right w:val="single" w:color="auto" w:sz="4" w:space="0"/>
            </w:tcBorders>
            <w:shd w:val="clear" w:color="auto" w:fill="auto"/>
            <w:noWrap/>
            <w:vAlign w:val="center"/>
          </w:tcPr>
          <w:p w14:paraId="13A8DFC9">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gridSpan w:val="2"/>
            <w:tcBorders>
              <w:top w:val="nil"/>
              <w:left w:val="nil"/>
              <w:bottom w:val="single" w:color="auto" w:sz="4" w:space="0"/>
              <w:right w:val="single" w:color="auto" w:sz="4" w:space="0"/>
            </w:tcBorders>
            <w:shd w:val="clear" w:color="auto" w:fill="auto"/>
            <w:noWrap/>
            <w:vAlign w:val="center"/>
          </w:tcPr>
          <w:p w14:paraId="3B586F1A">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gridSpan w:val="3"/>
            <w:tcBorders>
              <w:top w:val="nil"/>
              <w:left w:val="nil"/>
              <w:bottom w:val="single" w:color="auto" w:sz="4" w:space="0"/>
              <w:right w:val="single" w:color="auto" w:sz="4" w:space="0"/>
            </w:tcBorders>
            <w:shd w:val="clear" w:color="auto" w:fill="auto"/>
            <w:noWrap/>
            <w:vAlign w:val="center"/>
          </w:tcPr>
          <w:p w14:paraId="239561DF">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14:paraId="389F5A1E">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1E431606">
            <w:pPr>
              <w:rPr>
                <w:rFonts w:ascii="宋体" w:hAnsi="宋体" w:eastAsia="宋体" w:cs="Arial"/>
                <w:color w:val="000000"/>
                <w:sz w:val="22"/>
              </w:rPr>
            </w:pPr>
            <w:r>
              <w:rPr>
                <w:rFonts w:hint="eastAsia" w:cs="Arial"/>
                <w:color w:val="000000"/>
                <w:sz w:val="22"/>
              </w:rPr>
              <w:t>2110302</w:t>
            </w:r>
          </w:p>
        </w:tc>
        <w:tc>
          <w:tcPr>
            <w:tcW w:w="2862" w:type="dxa"/>
            <w:gridSpan w:val="3"/>
            <w:tcBorders>
              <w:top w:val="nil"/>
              <w:left w:val="nil"/>
              <w:bottom w:val="single" w:color="auto" w:sz="4" w:space="0"/>
              <w:right w:val="single" w:color="auto" w:sz="4" w:space="0"/>
            </w:tcBorders>
            <w:shd w:val="clear" w:color="000000" w:fill="FFFFFF"/>
            <w:noWrap/>
            <w:vAlign w:val="center"/>
          </w:tcPr>
          <w:p w14:paraId="08750A95">
            <w:pPr>
              <w:rPr>
                <w:rFonts w:ascii="宋体" w:hAnsi="宋体" w:eastAsia="宋体" w:cs="Arial"/>
                <w:color w:val="000000"/>
                <w:sz w:val="22"/>
              </w:rPr>
            </w:pPr>
            <w:r>
              <w:rPr>
                <w:rFonts w:hint="eastAsia" w:cs="Arial"/>
                <w:color w:val="000000"/>
                <w:sz w:val="22"/>
              </w:rPr>
              <w:t>水体</w:t>
            </w:r>
          </w:p>
        </w:tc>
        <w:tc>
          <w:tcPr>
            <w:tcW w:w="1416" w:type="dxa"/>
            <w:tcBorders>
              <w:top w:val="nil"/>
              <w:left w:val="nil"/>
              <w:bottom w:val="single" w:color="auto" w:sz="4" w:space="0"/>
              <w:right w:val="single" w:color="auto" w:sz="4" w:space="0"/>
            </w:tcBorders>
            <w:shd w:val="clear" w:color="auto" w:fill="auto"/>
            <w:noWrap/>
            <w:vAlign w:val="center"/>
          </w:tcPr>
          <w:p w14:paraId="3E3F122F">
            <w:pPr>
              <w:jc w:val="right"/>
              <w:rPr>
                <w:rFonts w:ascii="宋体" w:hAnsi="宋体" w:eastAsia="宋体" w:cs="Arial"/>
                <w:sz w:val="20"/>
                <w:szCs w:val="20"/>
              </w:rPr>
            </w:pPr>
            <w:r>
              <w:rPr>
                <w:rFonts w:hint="eastAsia" w:cs="Arial"/>
                <w:sz w:val="20"/>
                <w:szCs w:val="20"/>
              </w:rPr>
              <w:t>19.70</w:t>
            </w:r>
          </w:p>
        </w:tc>
        <w:tc>
          <w:tcPr>
            <w:tcW w:w="1679" w:type="dxa"/>
            <w:gridSpan w:val="2"/>
            <w:tcBorders>
              <w:top w:val="nil"/>
              <w:left w:val="nil"/>
              <w:bottom w:val="single" w:color="auto" w:sz="4" w:space="0"/>
              <w:right w:val="single" w:color="auto" w:sz="4" w:space="0"/>
            </w:tcBorders>
            <w:shd w:val="clear" w:color="auto" w:fill="auto"/>
            <w:noWrap/>
            <w:vAlign w:val="center"/>
          </w:tcPr>
          <w:p w14:paraId="518A03D7">
            <w:pPr>
              <w:jc w:val="right"/>
              <w:rPr>
                <w:rFonts w:ascii="宋体" w:hAnsi="宋体" w:eastAsia="宋体" w:cs="Arial"/>
                <w:sz w:val="20"/>
                <w:szCs w:val="20"/>
              </w:rPr>
            </w:pPr>
            <w:r>
              <w:rPr>
                <w:rFonts w:hint="eastAsia" w:cs="Arial"/>
                <w:sz w:val="20"/>
                <w:szCs w:val="20"/>
              </w:rPr>
              <w:t>19.70</w:t>
            </w:r>
          </w:p>
        </w:tc>
        <w:tc>
          <w:tcPr>
            <w:tcW w:w="1679" w:type="dxa"/>
            <w:gridSpan w:val="2"/>
            <w:tcBorders>
              <w:top w:val="nil"/>
              <w:left w:val="nil"/>
              <w:bottom w:val="single" w:color="auto" w:sz="4" w:space="0"/>
              <w:right w:val="single" w:color="auto" w:sz="4" w:space="0"/>
            </w:tcBorders>
            <w:shd w:val="clear" w:color="auto" w:fill="auto"/>
            <w:noWrap/>
            <w:vAlign w:val="center"/>
          </w:tcPr>
          <w:p w14:paraId="480D0F2E">
            <w:pPr>
              <w:widowControl/>
              <w:jc w:val="right"/>
              <w:rPr>
                <w:rFonts w:ascii="宋体" w:hAnsi="宋体" w:eastAsia="宋体" w:cs="宋体"/>
                <w:kern w:val="0"/>
                <w:sz w:val="24"/>
                <w:szCs w:val="24"/>
              </w:rPr>
            </w:pPr>
          </w:p>
        </w:tc>
        <w:tc>
          <w:tcPr>
            <w:tcW w:w="1679" w:type="dxa"/>
            <w:gridSpan w:val="3"/>
            <w:tcBorders>
              <w:top w:val="nil"/>
              <w:left w:val="nil"/>
              <w:bottom w:val="single" w:color="auto" w:sz="4" w:space="0"/>
              <w:right w:val="single" w:color="auto" w:sz="4" w:space="0"/>
            </w:tcBorders>
            <w:shd w:val="clear" w:color="auto" w:fill="auto"/>
            <w:noWrap/>
            <w:vAlign w:val="center"/>
          </w:tcPr>
          <w:p w14:paraId="2155C847">
            <w:pPr>
              <w:widowControl/>
              <w:jc w:val="right"/>
              <w:rPr>
                <w:rFonts w:ascii="宋体" w:hAnsi="宋体" w:eastAsia="宋体" w:cs="宋体"/>
                <w:kern w:val="0"/>
                <w:sz w:val="24"/>
                <w:szCs w:val="24"/>
              </w:rPr>
            </w:pPr>
          </w:p>
        </w:tc>
        <w:tc>
          <w:tcPr>
            <w:tcW w:w="1679" w:type="dxa"/>
            <w:gridSpan w:val="2"/>
            <w:tcBorders>
              <w:top w:val="nil"/>
              <w:left w:val="nil"/>
              <w:bottom w:val="single" w:color="auto" w:sz="4" w:space="0"/>
              <w:right w:val="single" w:color="auto" w:sz="4" w:space="0"/>
            </w:tcBorders>
            <w:shd w:val="clear" w:color="auto" w:fill="auto"/>
            <w:noWrap/>
            <w:vAlign w:val="center"/>
          </w:tcPr>
          <w:p w14:paraId="08B8A583">
            <w:pPr>
              <w:widowControl/>
              <w:jc w:val="right"/>
              <w:rPr>
                <w:rFonts w:ascii="宋体" w:hAnsi="宋体" w:eastAsia="宋体" w:cs="宋体"/>
                <w:kern w:val="0"/>
                <w:sz w:val="24"/>
                <w:szCs w:val="24"/>
              </w:rPr>
            </w:pPr>
          </w:p>
        </w:tc>
        <w:tc>
          <w:tcPr>
            <w:tcW w:w="2308" w:type="dxa"/>
            <w:gridSpan w:val="3"/>
            <w:tcBorders>
              <w:top w:val="nil"/>
              <w:left w:val="nil"/>
              <w:bottom w:val="single" w:color="auto" w:sz="4" w:space="0"/>
              <w:right w:val="single" w:color="auto" w:sz="4" w:space="0"/>
            </w:tcBorders>
            <w:shd w:val="clear" w:color="auto" w:fill="auto"/>
            <w:noWrap/>
            <w:vAlign w:val="center"/>
          </w:tcPr>
          <w:p w14:paraId="5DCAD2AD">
            <w:pPr>
              <w:widowControl/>
              <w:jc w:val="right"/>
              <w:rPr>
                <w:rFonts w:ascii="宋体" w:hAnsi="宋体" w:eastAsia="宋体" w:cs="宋体"/>
                <w:kern w:val="0"/>
                <w:sz w:val="24"/>
                <w:szCs w:val="24"/>
              </w:rPr>
            </w:pPr>
          </w:p>
        </w:tc>
      </w:tr>
      <w:tr w14:paraId="11FE2EDE">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4A8F56AD">
            <w:pPr>
              <w:rPr>
                <w:rFonts w:ascii="宋体" w:hAnsi="宋体" w:eastAsia="宋体" w:cs="Arial"/>
                <w:color w:val="000000"/>
                <w:sz w:val="22"/>
              </w:rPr>
            </w:pPr>
            <w:r>
              <w:rPr>
                <w:rFonts w:hint="eastAsia" w:cs="Arial"/>
                <w:color w:val="000000"/>
                <w:sz w:val="22"/>
              </w:rPr>
              <w:t>2110399</w:t>
            </w:r>
          </w:p>
        </w:tc>
        <w:tc>
          <w:tcPr>
            <w:tcW w:w="2862" w:type="dxa"/>
            <w:gridSpan w:val="3"/>
            <w:tcBorders>
              <w:top w:val="nil"/>
              <w:left w:val="nil"/>
              <w:bottom w:val="single" w:color="auto" w:sz="4" w:space="0"/>
              <w:right w:val="single" w:color="auto" w:sz="4" w:space="0"/>
            </w:tcBorders>
            <w:shd w:val="clear" w:color="000000" w:fill="FFFFFF"/>
            <w:noWrap/>
            <w:vAlign w:val="center"/>
          </w:tcPr>
          <w:p w14:paraId="6DA55136">
            <w:pPr>
              <w:rPr>
                <w:rFonts w:ascii="宋体" w:hAnsi="宋体" w:eastAsia="宋体" w:cs="Arial"/>
                <w:color w:val="000000"/>
                <w:sz w:val="22"/>
              </w:rPr>
            </w:pPr>
            <w:r>
              <w:rPr>
                <w:rFonts w:hint="eastAsia" w:cs="Arial"/>
                <w:color w:val="000000"/>
                <w:sz w:val="22"/>
              </w:rPr>
              <w:t>其他污染防治支出</w:t>
            </w:r>
          </w:p>
        </w:tc>
        <w:tc>
          <w:tcPr>
            <w:tcW w:w="1416" w:type="dxa"/>
            <w:tcBorders>
              <w:top w:val="nil"/>
              <w:left w:val="nil"/>
              <w:bottom w:val="single" w:color="auto" w:sz="4" w:space="0"/>
              <w:right w:val="single" w:color="auto" w:sz="4" w:space="0"/>
            </w:tcBorders>
            <w:shd w:val="clear" w:color="auto" w:fill="auto"/>
            <w:noWrap/>
            <w:vAlign w:val="center"/>
          </w:tcPr>
          <w:p w14:paraId="097A6914">
            <w:pPr>
              <w:jc w:val="right"/>
              <w:rPr>
                <w:rFonts w:ascii="宋体" w:hAnsi="宋体" w:eastAsia="宋体" w:cs="Arial"/>
                <w:sz w:val="20"/>
                <w:szCs w:val="20"/>
              </w:rPr>
            </w:pPr>
            <w:r>
              <w:rPr>
                <w:rFonts w:hint="eastAsia" w:cs="Arial"/>
                <w:sz w:val="20"/>
                <w:szCs w:val="20"/>
              </w:rPr>
              <w:t>12.02</w:t>
            </w:r>
          </w:p>
        </w:tc>
        <w:tc>
          <w:tcPr>
            <w:tcW w:w="1679" w:type="dxa"/>
            <w:gridSpan w:val="2"/>
            <w:tcBorders>
              <w:top w:val="nil"/>
              <w:left w:val="nil"/>
              <w:bottom w:val="single" w:color="auto" w:sz="4" w:space="0"/>
              <w:right w:val="single" w:color="auto" w:sz="4" w:space="0"/>
            </w:tcBorders>
            <w:shd w:val="clear" w:color="auto" w:fill="auto"/>
            <w:noWrap/>
            <w:vAlign w:val="center"/>
          </w:tcPr>
          <w:p w14:paraId="2618F43C">
            <w:pPr>
              <w:jc w:val="right"/>
              <w:rPr>
                <w:rFonts w:ascii="宋体" w:hAnsi="宋体" w:eastAsia="宋体" w:cs="Arial"/>
                <w:sz w:val="20"/>
                <w:szCs w:val="20"/>
              </w:rPr>
            </w:pPr>
            <w:r>
              <w:rPr>
                <w:rFonts w:hint="eastAsia" w:cs="Arial"/>
                <w:sz w:val="20"/>
                <w:szCs w:val="20"/>
              </w:rPr>
              <w:t>12.02</w:t>
            </w:r>
          </w:p>
        </w:tc>
        <w:tc>
          <w:tcPr>
            <w:tcW w:w="1679" w:type="dxa"/>
            <w:gridSpan w:val="2"/>
            <w:tcBorders>
              <w:top w:val="nil"/>
              <w:left w:val="nil"/>
              <w:bottom w:val="single" w:color="auto" w:sz="4" w:space="0"/>
              <w:right w:val="single" w:color="auto" w:sz="4" w:space="0"/>
            </w:tcBorders>
            <w:shd w:val="clear" w:color="auto" w:fill="auto"/>
            <w:noWrap/>
            <w:vAlign w:val="center"/>
          </w:tcPr>
          <w:p w14:paraId="21E9731D">
            <w:pPr>
              <w:widowControl/>
              <w:jc w:val="right"/>
              <w:rPr>
                <w:rFonts w:ascii="宋体" w:hAnsi="宋体" w:eastAsia="宋体" w:cs="宋体"/>
                <w:kern w:val="0"/>
                <w:sz w:val="24"/>
                <w:szCs w:val="24"/>
              </w:rPr>
            </w:pPr>
          </w:p>
        </w:tc>
        <w:tc>
          <w:tcPr>
            <w:tcW w:w="1679" w:type="dxa"/>
            <w:gridSpan w:val="3"/>
            <w:tcBorders>
              <w:top w:val="nil"/>
              <w:left w:val="nil"/>
              <w:bottom w:val="single" w:color="auto" w:sz="4" w:space="0"/>
              <w:right w:val="single" w:color="auto" w:sz="4" w:space="0"/>
            </w:tcBorders>
            <w:shd w:val="clear" w:color="auto" w:fill="auto"/>
            <w:noWrap/>
            <w:vAlign w:val="center"/>
          </w:tcPr>
          <w:p w14:paraId="3BE07F45">
            <w:pPr>
              <w:widowControl/>
              <w:jc w:val="right"/>
              <w:rPr>
                <w:rFonts w:ascii="宋体" w:hAnsi="宋体" w:eastAsia="宋体" w:cs="宋体"/>
                <w:kern w:val="0"/>
                <w:sz w:val="24"/>
                <w:szCs w:val="24"/>
              </w:rPr>
            </w:pPr>
          </w:p>
        </w:tc>
        <w:tc>
          <w:tcPr>
            <w:tcW w:w="1679" w:type="dxa"/>
            <w:gridSpan w:val="2"/>
            <w:tcBorders>
              <w:top w:val="nil"/>
              <w:left w:val="nil"/>
              <w:bottom w:val="single" w:color="auto" w:sz="4" w:space="0"/>
              <w:right w:val="single" w:color="auto" w:sz="4" w:space="0"/>
            </w:tcBorders>
            <w:shd w:val="clear" w:color="auto" w:fill="auto"/>
            <w:noWrap/>
            <w:vAlign w:val="center"/>
          </w:tcPr>
          <w:p w14:paraId="176AFD68">
            <w:pPr>
              <w:widowControl/>
              <w:jc w:val="right"/>
              <w:rPr>
                <w:rFonts w:ascii="宋体" w:hAnsi="宋体" w:eastAsia="宋体" w:cs="宋体"/>
                <w:kern w:val="0"/>
                <w:sz w:val="24"/>
                <w:szCs w:val="24"/>
              </w:rPr>
            </w:pPr>
          </w:p>
        </w:tc>
        <w:tc>
          <w:tcPr>
            <w:tcW w:w="2308" w:type="dxa"/>
            <w:gridSpan w:val="3"/>
            <w:tcBorders>
              <w:top w:val="nil"/>
              <w:left w:val="nil"/>
              <w:bottom w:val="single" w:color="auto" w:sz="4" w:space="0"/>
              <w:right w:val="single" w:color="auto" w:sz="4" w:space="0"/>
            </w:tcBorders>
            <w:shd w:val="clear" w:color="auto" w:fill="auto"/>
            <w:noWrap/>
            <w:vAlign w:val="center"/>
          </w:tcPr>
          <w:p w14:paraId="5AB739D8">
            <w:pPr>
              <w:widowControl/>
              <w:jc w:val="right"/>
              <w:rPr>
                <w:rFonts w:ascii="宋体" w:hAnsi="宋体" w:eastAsia="宋体" w:cs="宋体"/>
                <w:kern w:val="0"/>
                <w:sz w:val="24"/>
                <w:szCs w:val="24"/>
              </w:rPr>
            </w:pPr>
          </w:p>
        </w:tc>
      </w:tr>
      <w:tr w14:paraId="088D2DD6">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0F75B7DA">
            <w:pPr>
              <w:rPr>
                <w:rFonts w:ascii="宋体" w:hAnsi="宋体" w:eastAsia="宋体" w:cs="Arial"/>
                <w:color w:val="000000"/>
                <w:sz w:val="22"/>
              </w:rPr>
            </w:pPr>
            <w:r>
              <w:rPr>
                <w:rFonts w:hint="eastAsia" w:cs="Arial"/>
                <w:color w:val="000000"/>
                <w:sz w:val="22"/>
              </w:rPr>
              <w:t>2111101</w:t>
            </w:r>
          </w:p>
        </w:tc>
        <w:tc>
          <w:tcPr>
            <w:tcW w:w="2862" w:type="dxa"/>
            <w:gridSpan w:val="3"/>
            <w:tcBorders>
              <w:top w:val="nil"/>
              <w:left w:val="nil"/>
              <w:bottom w:val="single" w:color="auto" w:sz="4" w:space="0"/>
              <w:right w:val="single" w:color="auto" w:sz="4" w:space="0"/>
            </w:tcBorders>
            <w:shd w:val="clear" w:color="000000" w:fill="FFFFFF"/>
            <w:noWrap/>
            <w:vAlign w:val="center"/>
          </w:tcPr>
          <w:p w14:paraId="63431C71">
            <w:pPr>
              <w:rPr>
                <w:rFonts w:ascii="宋体" w:hAnsi="宋体" w:eastAsia="宋体" w:cs="Arial"/>
                <w:color w:val="000000"/>
                <w:sz w:val="22"/>
              </w:rPr>
            </w:pPr>
            <w:r>
              <w:rPr>
                <w:rFonts w:hint="eastAsia" w:cs="Arial"/>
                <w:color w:val="000000"/>
                <w:sz w:val="22"/>
              </w:rPr>
              <w:t>生态环境监测与信息</w:t>
            </w:r>
          </w:p>
        </w:tc>
        <w:tc>
          <w:tcPr>
            <w:tcW w:w="1416" w:type="dxa"/>
            <w:tcBorders>
              <w:top w:val="nil"/>
              <w:left w:val="nil"/>
              <w:bottom w:val="single" w:color="auto" w:sz="4" w:space="0"/>
              <w:right w:val="single" w:color="auto" w:sz="4" w:space="0"/>
            </w:tcBorders>
            <w:shd w:val="clear" w:color="auto" w:fill="auto"/>
            <w:noWrap/>
            <w:vAlign w:val="center"/>
          </w:tcPr>
          <w:p w14:paraId="5368B0F7">
            <w:pPr>
              <w:jc w:val="right"/>
              <w:rPr>
                <w:rFonts w:ascii="宋体" w:hAnsi="宋体" w:eastAsia="宋体" w:cs="Arial"/>
                <w:sz w:val="20"/>
                <w:szCs w:val="20"/>
              </w:rPr>
            </w:pPr>
            <w:r>
              <w:rPr>
                <w:rFonts w:hint="eastAsia" w:cs="Arial"/>
                <w:sz w:val="20"/>
                <w:szCs w:val="20"/>
              </w:rPr>
              <w:t>253.65</w:t>
            </w:r>
          </w:p>
        </w:tc>
        <w:tc>
          <w:tcPr>
            <w:tcW w:w="1679" w:type="dxa"/>
            <w:gridSpan w:val="2"/>
            <w:tcBorders>
              <w:top w:val="nil"/>
              <w:left w:val="nil"/>
              <w:bottom w:val="single" w:color="auto" w:sz="4" w:space="0"/>
              <w:right w:val="single" w:color="auto" w:sz="4" w:space="0"/>
            </w:tcBorders>
            <w:shd w:val="clear" w:color="auto" w:fill="auto"/>
            <w:noWrap/>
            <w:vAlign w:val="center"/>
          </w:tcPr>
          <w:p w14:paraId="777835A9">
            <w:pPr>
              <w:jc w:val="right"/>
              <w:rPr>
                <w:rFonts w:ascii="宋体" w:hAnsi="宋体" w:eastAsia="宋体" w:cs="Arial"/>
                <w:sz w:val="20"/>
                <w:szCs w:val="20"/>
              </w:rPr>
            </w:pPr>
            <w:r>
              <w:rPr>
                <w:rFonts w:hint="eastAsia" w:cs="Arial"/>
                <w:sz w:val="20"/>
                <w:szCs w:val="20"/>
              </w:rPr>
              <w:t>253.65</w:t>
            </w:r>
          </w:p>
        </w:tc>
        <w:tc>
          <w:tcPr>
            <w:tcW w:w="1679" w:type="dxa"/>
            <w:gridSpan w:val="2"/>
            <w:tcBorders>
              <w:top w:val="nil"/>
              <w:left w:val="nil"/>
              <w:bottom w:val="single" w:color="auto" w:sz="4" w:space="0"/>
              <w:right w:val="single" w:color="auto" w:sz="4" w:space="0"/>
            </w:tcBorders>
            <w:shd w:val="clear" w:color="auto" w:fill="auto"/>
            <w:noWrap/>
            <w:vAlign w:val="center"/>
          </w:tcPr>
          <w:p w14:paraId="35FA76D3">
            <w:pPr>
              <w:widowControl/>
              <w:jc w:val="right"/>
              <w:rPr>
                <w:rFonts w:ascii="宋体" w:hAnsi="宋体" w:eastAsia="宋体" w:cs="宋体"/>
                <w:kern w:val="0"/>
                <w:sz w:val="24"/>
                <w:szCs w:val="24"/>
              </w:rPr>
            </w:pPr>
          </w:p>
        </w:tc>
        <w:tc>
          <w:tcPr>
            <w:tcW w:w="1679" w:type="dxa"/>
            <w:gridSpan w:val="3"/>
            <w:tcBorders>
              <w:top w:val="nil"/>
              <w:left w:val="nil"/>
              <w:bottom w:val="single" w:color="auto" w:sz="4" w:space="0"/>
              <w:right w:val="single" w:color="auto" w:sz="4" w:space="0"/>
            </w:tcBorders>
            <w:shd w:val="clear" w:color="auto" w:fill="auto"/>
            <w:noWrap/>
            <w:vAlign w:val="center"/>
          </w:tcPr>
          <w:p w14:paraId="52131F7D">
            <w:pPr>
              <w:widowControl/>
              <w:jc w:val="right"/>
              <w:rPr>
                <w:rFonts w:ascii="宋体" w:hAnsi="宋体" w:eastAsia="宋体" w:cs="宋体"/>
                <w:kern w:val="0"/>
                <w:sz w:val="24"/>
                <w:szCs w:val="24"/>
              </w:rPr>
            </w:pPr>
          </w:p>
        </w:tc>
        <w:tc>
          <w:tcPr>
            <w:tcW w:w="1679" w:type="dxa"/>
            <w:gridSpan w:val="2"/>
            <w:tcBorders>
              <w:top w:val="nil"/>
              <w:left w:val="nil"/>
              <w:bottom w:val="single" w:color="auto" w:sz="4" w:space="0"/>
              <w:right w:val="single" w:color="auto" w:sz="4" w:space="0"/>
            </w:tcBorders>
            <w:shd w:val="clear" w:color="auto" w:fill="auto"/>
            <w:noWrap/>
            <w:vAlign w:val="center"/>
          </w:tcPr>
          <w:p w14:paraId="17EA33E1">
            <w:pPr>
              <w:widowControl/>
              <w:jc w:val="right"/>
              <w:rPr>
                <w:rFonts w:ascii="宋体" w:hAnsi="宋体" w:eastAsia="宋体" w:cs="宋体"/>
                <w:kern w:val="0"/>
                <w:sz w:val="24"/>
                <w:szCs w:val="24"/>
              </w:rPr>
            </w:pPr>
          </w:p>
        </w:tc>
        <w:tc>
          <w:tcPr>
            <w:tcW w:w="2308" w:type="dxa"/>
            <w:gridSpan w:val="3"/>
            <w:tcBorders>
              <w:top w:val="nil"/>
              <w:left w:val="nil"/>
              <w:bottom w:val="single" w:color="auto" w:sz="4" w:space="0"/>
              <w:right w:val="single" w:color="auto" w:sz="4" w:space="0"/>
            </w:tcBorders>
            <w:shd w:val="clear" w:color="auto" w:fill="auto"/>
            <w:noWrap/>
            <w:vAlign w:val="center"/>
          </w:tcPr>
          <w:p w14:paraId="51DBF32F">
            <w:pPr>
              <w:widowControl/>
              <w:jc w:val="right"/>
              <w:rPr>
                <w:rFonts w:ascii="宋体" w:hAnsi="宋体" w:eastAsia="宋体" w:cs="宋体"/>
                <w:kern w:val="0"/>
                <w:sz w:val="24"/>
                <w:szCs w:val="24"/>
              </w:rPr>
            </w:pPr>
          </w:p>
        </w:tc>
      </w:tr>
      <w:tr w14:paraId="413DD016">
        <w:tblPrEx>
          <w:tblCellMar>
            <w:top w:w="0" w:type="dxa"/>
            <w:left w:w="108" w:type="dxa"/>
            <w:bottom w:w="0" w:type="dxa"/>
            <w:right w:w="108" w:type="dxa"/>
          </w:tblCellMar>
        </w:tblPrEx>
        <w:trPr>
          <w:gridAfter w:val="1"/>
          <w:wAfter w:w="955"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14:paraId="27B3BD07">
            <w:pPr>
              <w:rPr>
                <w:rFonts w:ascii="宋体" w:hAnsi="宋体" w:eastAsia="宋体" w:cs="Arial"/>
                <w:color w:val="000000"/>
                <w:sz w:val="22"/>
              </w:rPr>
            </w:pPr>
            <w:r>
              <w:rPr>
                <w:rFonts w:hint="eastAsia" w:cs="Arial"/>
                <w:color w:val="000000"/>
                <w:sz w:val="22"/>
              </w:rPr>
              <w:t>2210201</w:t>
            </w:r>
          </w:p>
        </w:tc>
        <w:tc>
          <w:tcPr>
            <w:tcW w:w="2862" w:type="dxa"/>
            <w:gridSpan w:val="3"/>
            <w:tcBorders>
              <w:top w:val="nil"/>
              <w:left w:val="nil"/>
              <w:bottom w:val="single" w:color="auto" w:sz="4" w:space="0"/>
              <w:right w:val="single" w:color="auto" w:sz="4" w:space="0"/>
            </w:tcBorders>
            <w:shd w:val="clear" w:color="000000" w:fill="FFFFFF"/>
            <w:noWrap/>
            <w:vAlign w:val="center"/>
          </w:tcPr>
          <w:p w14:paraId="09233F43">
            <w:pPr>
              <w:rPr>
                <w:rFonts w:ascii="宋体" w:hAnsi="宋体" w:eastAsia="宋体" w:cs="Arial"/>
                <w:color w:val="000000"/>
                <w:sz w:val="22"/>
              </w:rPr>
            </w:pPr>
            <w:r>
              <w:rPr>
                <w:rFonts w:hint="eastAsia" w:cs="Arial"/>
                <w:color w:val="000000"/>
                <w:sz w:val="22"/>
              </w:rPr>
              <w:t>住房公积金</w:t>
            </w:r>
          </w:p>
        </w:tc>
        <w:tc>
          <w:tcPr>
            <w:tcW w:w="1416" w:type="dxa"/>
            <w:tcBorders>
              <w:top w:val="nil"/>
              <w:left w:val="nil"/>
              <w:bottom w:val="single" w:color="auto" w:sz="4" w:space="0"/>
              <w:right w:val="single" w:color="auto" w:sz="4" w:space="0"/>
            </w:tcBorders>
            <w:shd w:val="clear" w:color="auto" w:fill="auto"/>
            <w:noWrap/>
            <w:vAlign w:val="center"/>
          </w:tcPr>
          <w:p w14:paraId="67D3E45C">
            <w:pPr>
              <w:jc w:val="right"/>
              <w:rPr>
                <w:rFonts w:ascii="宋体" w:hAnsi="宋体" w:eastAsia="宋体" w:cs="Arial"/>
                <w:sz w:val="20"/>
                <w:szCs w:val="20"/>
              </w:rPr>
            </w:pPr>
            <w:r>
              <w:rPr>
                <w:rFonts w:hint="eastAsia" w:cs="Arial"/>
                <w:sz w:val="20"/>
                <w:szCs w:val="20"/>
              </w:rPr>
              <w:t>14.72</w:t>
            </w:r>
          </w:p>
        </w:tc>
        <w:tc>
          <w:tcPr>
            <w:tcW w:w="1679" w:type="dxa"/>
            <w:gridSpan w:val="2"/>
            <w:tcBorders>
              <w:top w:val="nil"/>
              <w:left w:val="nil"/>
              <w:bottom w:val="single" w:color="auto" w:sz="4" w:space="0"/>
              <w:right w:val="single" w:color="auto" w:sz="4" w:space="0"/>
            </w:tcBorders>
            <w:shd w:val="clear" w:color="auto" w:fill="auto"/>
            <w:noWrap/>
            <w:vAlign w:val="center"/>
          </w:tcPr>
          <w:p w14:paraId="7A90BC69">
            <w:pPr>
              <w:jc w:val="right"/>
              <w:rPr>
                <w:rFonts w:ascii="宋体" w:hAnsi="宋体" w:eastAsia="宋体" w:cs="Arial"/>
                <w:sz w:val="20"/>
                <w:szCs w:val="20"/>
              </w:rPr>
            </w:pPr>
            <w:r>
              <w:rPr>
                <w:rFonts w:hint="eastAsia" w:cs="Arial"/>
                <w:sz w:val="20"/>
                <w:szCs w:val="20"/>
              </w:rPr>
              <w:t>14.72</w:t>
            </w:r>
          </w:p>
        </w:tc>
        <w:tc>
          <w:tcPr>
            <w:tcW w:w="1679" w:type="dxa"/>
            <w:gridSpan w:val="2"/>
            <w:tcBorders>
              <w:top w:val="nil"/>
              <w:left w:val="nil"/>
              <w:bottom w:val="single" w:color="auto" w:sz="4" w:space="0"/>
              <w:right w:val="single" w:color="auto" w:sz="4" w:space="0"/>
            </w:tcBorders>
            <w:shd w:val="clear" w:color="auto" w:fill="auto"/>
            <w:noWrap/>
            <w:vAlign w:val="center"/>
          </w:tcPr>
          <w:p w14:paraId="6FD2CCBE">
            <w:pPr>
              <w:widowControl/>
              <w:jc w:val="right"/>
              <w:rPr>
                <w:rFonts w:ascii="宋体" w:hAnsi="宋体" w:eastAsia="宋体" w:cs="宋体"/>
                <w:kern w:val="0"/>
                <w:sz w:val="24"/>
                <w:szCs w:val="24"/>
              </w:rPr>
            </w:pPr>
          </w:p>
        </w:tc>
        <w:tc>
          <w:tcPr>
            <w:tcW w:w="1679" w:type="dxa"/>
            <w:gridSpan w:val="3"/>
            <w:tcBorders>
              <w:top w:val="nil"/>
              <w:left w:val="nil"/>
              <w:bottom w:val="single" w:color="auto" w:sz="4" w:space="0"/>
              <w:right w:val="single" w:color="auto" w:sz="4" w:space="0"/>
            </w:tcBorders>
            <w:shd w:val="clear" w:color="auto" w:fill="auto"/>
            <w:noWrap/>
            <w:vAlign w:val="center"/>
          </w:tcPr>
          <w:p w14:paraId="6E220ABB">
            <w:pPr>
              <w:widowControl/>
              <w:jc w:val="right"/>
              <w:rPr>
                <w:rFonts w:ascii="宋体" w:hAnsi="宋体" w:eastAsia="宋体" w:cs="宋体"/>
                <w:kern w:val="0"/>
                <w:sz w:val="24"/>
                <w:szCs w:val="24"/>
              </w:rPr>
            </w:pPr>
          </w:p>
        </w:tc>
        <w:tc>
          <w:tcPr>
            <w:tcW w:w="1679" w:type="dxa"/>
            <w:gridSpan w:val="2"/>
            <w:tcBorders>
              <w:top w:val="nil"/>
              <w:left w:val="nil"/>
              <w:bottom w:val="single" w:color="auto" w:sz="4" w:space="0"/>
              <w:right w:val="single" w:color="auto" w:sz="4" w:space="0"/>
            </w:tcBorders>
            <w:shd w:val="clear" w:color="auto" w:fill="auto"/>
            <w:noWrap/>
            <w:vAlign w:val="center"/>
          </w:tcPr>
          <w:p w14:paraId="1AEDFF27">
            <w:pPr>
              <w:widowControl/>
              <w:jc w:val="right"/>
              <w:rPr>
                <w:rFonts w:ascii="宋体" w:hAnsi="宋体" w:eastAsia="宋体" w:cs="宋体"/>
                <w:kern w:val="0"/>
                <w:sz w:val="24"/>
                <w:szCs w:val="24"/>
              </w:rPr>
            </w:pPr>
          </w:p>
        </w:tc>
        <w:tc>
          <w:tcPr>
            <w:tcW w:w="2308" w:type="dxa"/>
            <w:gridSpan w:val="3"/>
            <w:tcBorders>
              <w:top w:val="nil"/>
              <w:left w:val="nil"/>
              <w:bottom w:val="single" w:color="auto" w:sz="4" w:space="0"/>
              <w:right w:val="single" w:color="auto" w:sz="4" w:space="0"/>
            </w:tcBorders>
            <w:shd w:val="clear" w:color="auto" w:fill="auto"/>
            <w:noWrap/>
            <w:vAlign w:val="center"/>
          </w:tcPr>
          <w:p w14:paraId="73E32C1C">
            <w:pPr>
              <w:widowControl/>
              <w:jc w:val="right"/>
              <w:rPr>
                <w:rFonts w:ascii="宋体" w:hAnsi="宋体" w:eastAsia="宋体" w:cs="宋体"/>
                <w:kern w:val="0"/>
                <w:sz w:val="24"/>
                <w:szCs w:val="24"/>
              </w:rPr>
            </w:pPr>
          </w:p>
        </w:tc>
      </w:tr>
      <w:tr w14:paraId="357E24EA">
        <w:tblPrEx>
          <w:tblCellMar>
            <w:top w:w="0" w:type="dxa"/>
            <w:left w:w="108" w:type="dxa"/>
            <w:bottom w:w="0" w:type="dxa"/>
            <w:right w:w="108" w:type="dxa"/>
          </w:tblCellMar>
        </w:tblPrEx>
        <w:trPr>
          <w:gridAfter w:val="1"/>
          <w:wAfter w:w="955" w:type="dxa"/>
          <w:trHeight w:val="630" w:hRule="atLeast"/>
        </w:trPr>
        <w:tc>
          <w:tcPr>
            <w:tcW w:w="14566" w:type="dxa"/>
            <w:gridSpan w:val="18"/>
            <w:tcBorders>
              <w:top w:val="nil"/>
              <w:left w:val="nil"/>
              <w:bottom w:val="nil"/>
              <w:right w:val="nil"/>
            </w:tcBorders>
            <w:shd w:val="clear" w:color="auto" w:fill="auto"/>
            <w:vAlign w:val="center"/>
          </w:tcPr>
          <w:p w14:paraId="187E7D71">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r w14:paraId="79DA91E4">
        <w:tblPrEx>
          <w:tblCellMar>
            <w:top w:w="0" w:type="dxa"/>
            <w:left w:w="108" w:type="dxa"/>
            <w:bottom w:w="0" w:type="dxa"/>
            <w:right w:w="108" w:type="dxa"/>
          </w:tblCellMar>
        </w:tblPrEx>
        <w:trPr>
          <w:trHeight w:val="360" w:hRule="atLeast"/>
        </w:trPr>
        <w:tc>
          <w:tcPr>
            <w:tcW w:w="15521" w:type="dxa"/>
            <w:gridSpan w:val="19"/>
            <w:tcBorders>
              <w:top w:val="nil"/>
              <w:left w:val="nil"/>
              <w:bottom w:val="nil"/>
              <w:right w:val="nil"/>
            </w:tcBorders>
            <w:shd w:val="clear" w:color="auto" w:fill="auto"/>
            <w:noWrap/>
            <w:vAlign w:val="center"/>
          </w:tcPr>
          <w:p w14:paraId="7AB6CA89">
            <w:pPr>
              <w:widowControl/>
              <w:jc w:val="center"/>
              <w:rPr>
                <w:rFonts w:ascii="华文中宋" w:hAnsi="华文中宋" w:eastAsia="华文中宋" w:cs="宋体"/>
                <w:color w:val="000000"/>
                <w:kern w:val="0"/>
                <w:sz w:val="32"/>
                <w:szCs w:val="32"/>
              </w:rPr>
            </w:pPr>
            <w:bookmarkStart w:id="0" w:name="RANGE!A1:F16"/>
          </w:p>
          <w:p w14:paraId="16AF8BDE">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14:paraId="142696CB">
        <w:tblPrEx>
          <w:tblCellMar>
            <w:top w:w="0" w:type="dxa"/>
            <w:left w:w="108" w:type="dxa"/>
            <w:bottom w:w="0" w:type="dxa"/>
            <w:right w:w="108" w:type="dxa"/>
          </w:tblCellMar>
        </w:tblPrEx>
        <w:trPr>
          <w:trHeight w:val="199" w:hRule="atLeast"/>
        </w:trPr>
        <w:tc>
          <w:tcPr>
            <w:tcW w:w="3507" w:type="dxa"/>
            <w:gridSpan w:val="3"/>
            <w:tcBorders>
              <w:top w:val="nil"/>
              <w:left w:val="nil"/>
              <w:bottom w:val="nil"/>
              <w:right w:val="nil"/>
            </w:tcBorders>
            <w:shd w:val="clear" w:color="000000" w:fill="FFFFFF"/>
            <w:noWrap/>
            <w:vAlign w:val="center"/>
          </w:tcPr>
          <w:p w14:paraId="32C18AF3">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7" w:type="dxa"/>
            <w:tcBorders>
              <w:top w:val="nil"/>
              <w:left w:val="nil"/>
              <w:bottom w:val="nil"/>
              <w:right w:val="nil"/>
            </w:tcBorders>
            <w:shd w:val="clear" w:color="000000" w:fill="FFFFFF"/>
            <w:noWrap/>
            <w:vAlign w:val="center"/>
          </w:tcPr>
          <w:p w14:paraId="7B8826D5">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6" w:type="dxa"/>
            <w:gridSpan w:val="3"/>
            <w:tcBorders>
              <w:top w:val="nil"/>
              <w:left w:val="nil"/>
              <w:bottom w:val="nil"/>
              <w:right w:val="nil"/>
            </w:tcBorders>
            <w:shd w:val="clear" w:color="000000" w:fill="FFFFFF"/>
            <w:noWrap/>
            <w:vAlign w:val="center"/>
          </w:tcPr>
          <w:p w14:paraId="32BAA05A">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602" w:type="dxa"/>
            <w:gridSpan w:val="4"/>
            <w:tcBorders>
              <w:top w:val="nil"/>
              <w:left w:val="nil"/>
              <w:bottom w:val="nil"/>
              <w:right w:val="nil"/>
            </w:tcBorders>
            <w:shd w:val="clear" w:color="000000" w:fill="FFFFFF"/>
            <w:noWrap/>
            <w:vAlign w:val="center"/>
          </w:tcPr>
          <w:p w14:paraId="7620E891">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29" w:type="dxa"/>
            <w:tcBorders>
              <w:top w:val="nil"/>
              <w:left w:val="nil"/>
              <w:bottom w:val="nil"/>
              <w:right w:val="nil"/>
            </w:tcBorders>
            <w:shd w:val="clear" w:color="000000" w:fill="FFFFFF"/>
            <w:noWrap/>
            <w:vAlign w:val="center"/>
          </w:tcPr>
          <w:p w14:paraId="262D4C0D">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37" w:type="dxa"/>
            <w:gridSpan w:val="2"/>
            <w:tcBorders>
              <w:top w:val="nil"/>
              <w:left w:val="nil"/>
              <w:bottom w:val="nil"/>
              <w:right w:val="nil"/>
            </w:tcBorders>
            <w:shd w:val="clear" w:color="000000" w:fill="FFFFFF"/>
            <w:noWrap/>
            <w:vAlign w:val="center"/>
          </w:tcPr>
          <w:p w14:paraId="68E42BAE">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63" w:type="dxa"/>
            <w:gridSpan w:val="2"/>
            <w:tcBorders>
              <w:top w:val="nil"/>
              <w:left w:val="nil"/>
              <w:bottom w:val="nil"/>
              <w:right w:val="nil"/>
            </w:tcBorders>
            <w:shd w:val="clear" w:color="000000" w:fill="FFFFFF"/>
            <w:noWrap/>
            <w:vAlign w:val="center"/>
          </w:tcPr>
          <w:p w14:paraId="1750324F">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63" w:type="dxa"/>
            <w:tcBorders>
              <w:top w:val="nil"/>
              <w:left w:val="nil"/>
              <w:bottom w:val="nil"/>
              <w:right w:val="nil"/>
            </w:tcBorders>
            <w:shd w:val="clear" w:color="000000" w:fill="FFFFFF"/>
            <w:noWrap/>
            <w:vAlign w:val="center"/>
          </w:tcPr>
          <w:p w14:paraId="7C0CAE5F">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37" w:type="dxa"/>
            <w:gridSpan w:val="2"/>
            <w:tcBorders>
              <w:top w:val="nil"/>
              <w:left w:val="nil"/>
              <w:bottom w:val="nil"/>
              <w:right w:val="nil"/>
            </w:tcBorders>
            <w:shd w:val="clear" w:color="000000" w:fill="FFFFFF"/>
            <w:noWrap/>
            <w:vAlign w:val="center"/>
          </w:tcPr>
          <w:p w14:paraId="558C06E1">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14:paraId="4BE32E84">
        <w:tblPrEx>
          <w:tblCellMar>
            <w:top w:w="0" w:type="dxa"/>
            <w:left w:w="108" w:type="dxa"/>
            <w:bottom w:w="0" w:type="dxa"/>
            <w:right w:w="108" w:type="dxa"/>
          </w:tblCellMar>
        </w:tblPrEx>
        <w:trPr>
          <w:trHeight w:val="300" w:hRule="atLeast"/>
        </w:trPr>
        <w:tc>
          <w:tcPr>
            <w:tcW w:w="3507" w:type="dxa"/>
            <w:gridSpan w:val="3"/>
            <w:tcBorders>
              <w:top w:val="nil"/>
              <w:left w:val="nil"/>
              <w:bottom w:val="nil"/>
              <w:right w:val="nil"/>
            </w:tcBorders>
            <w:shd w:val="clear" w:color="000000" w:fill="FFFFFF"/>
            <w:noWrap/>
            <w:vAlign w:val="center"/>
          </w:tcPr>
          <w:p w14:paraId="1EF6F59F">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7" w:type="dxa"/>
            <w:tcBorders>
              <w:top w:val="nil"/>
              <w:left w:val="nil"/>
              <w:bottom w:val="nil"/>
              <w:right w:val="nil"/>
            </w:tcBorders>
            <w:shd w:val="clear" w:color="000000" w:fill="FFFFFF"/>
            <w:noWrap/>
            <w:vAlign w:val="center"/>
          </w:tcPr>
          <w:p w14:paraId="6CE16E95">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6" w:type="dxa"/>
            <w:gridSpan w:val="3"/>
            <w:tcBorders>
              <w:top w:val="nil"/>
              <w:left w:val="nil"/>
              <w:bottom w:val="nil"/>
              <w:right w:val="nil"/>
            </w:tcBorders>
            <w:shd w:val="clear" w:color="000000" w:fill="FFFFFF"/>
            <w:noWrap/>
            <w:vAlign w:val="center"/>
          </w:tcPr>
          <w:p w14:paraId="782D05B8">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602" w:type="dxa"/>
            <w:gridSpan w:val="4"/>
            <w:tcBorders>
              <w:top w:val="nil"/>
              <w:left w:val="nil"/>
              <w:bottom w:val="nil"/>
              <w:right w:val="nil"/>
            </w:tcBorders>
            <w:shd w:val="clear" w:color="000000" w:fill="FFFFFF"/>
            <w:noWrap/>
            <w:vAlign w:val="center"/>
          </w:tcPr>
          <w:p w14:paraId="4B3513E4">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29" w:type="dxa"/>
            <w:tcBorders>
              <w:top w:val="nil"/>
              <w:left w:val="nil"/>
              <w:bottom w:val="nil"/>
              <w:right w:val="nil"/>
            </w:tcBorders>
            <w:shd w:val="clear" w:color="000000" w:fill="FFFFFF"/>
            <w:noWrap/>
            <w:vAlign w:val="center"/>
          </w:tcPr>
          <w:p w14:paraId="45327807">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37" w:type="dxa"/>
            <w:gridSpan w:val="2"/>
            <w:tcBorders>
              <w:top w:val="nil"/>
              <w:left w:val="nil"/>
              <w:bottom w:val="nil"/>
              <w:right w:val="nil"/>
            </w:tcBorders>
            <w:shd w:val="clear" w:color="000000" w:fill="FFFFFF"/>
            <w:noWrap/>
            <w:vAlign w:val="center"/>
          </w:tcPr>
          <w:p w14:paraId="7FC6A9D6">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63" w:type="dxa"/>
            <w:gridSpan w:val="2"/>
            <w:tcBorders>
              <w:top w:val="nil"/>
              <w:left w:val="nil"/>
              <w:bottom w:val="nil"/>
              <w:right w:val="nil"/>
            </w:tcBorders>
            <w:shd w:val="clear" w:color="000000" w:fill="FFFFFF"/>
            <w:noWrap/>
            <w:vAlign w:val="center"/>
          </w:tcPr>
          <w:p w14:paraId="5C5ECD65">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63" w:type="dxa"/>
            <w:tcBorders>
              <w:top w:val="nil"/>
              <w:left w:val="nil"/>
              <w:bottom w:val="nil"/>
              <w:right w:val="nil"/>
            </w:tcBorders>
            <w:shd w:val="clear" w:color="000000" w:fill="FFFFFF"/>
            <w:noWrap/>
            <w:vAlign w:val="center"/>
          </w:tcPr>
          <w:p w14:paraId="0B3DCF8D">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37" w:type="dxa"/>
            <w:gridSpan w:val="2"/>
            <w:tcBorders>
              <w:top w:val="nil"/>
              <w:left w:val="nil"/>
              <w:bottom w:val="nil"/>
              <w:right w:val="nil"/>
            </w:tcBorders>
            <w:shd w:val="clear" w:color="000000" w:fill="FFFFFF"/>
            <w:noWrap/>
            <w:vAlign w:val="center"/>
          </w:tcPr>
          <w:p w14:paraId="7F1C640E">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14:paraId="612ECEDC">
        <w:tblPrEx>
          <w:tblCellMar>
            <w:top w:w="0" w:type="dxa"/>
            <w:left w:w="108" w:type="dxa"/>
            <w:bottom w:w="0" w:type="dxa"/>
            <w:right w:w="108" w:type="dxa"/>
          </w:tblCellMar>
        </w:tblPrEx>
        <w:trPr>
          <w:trHeight w:val="402" w:hRule="atLeast"/>
        </w:trPr>
        <w:tc>
          <w:tcPr>
            <w:tcW w:w="5690"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14:paraId="477F4581">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9831" w:type="dxa"/>
            <w:gridSpan w:val="12"/>
            <w:tcBorders>
              <w:top w:val="single" w:color="auto" w:sz="4" w:space="0"/>
              <w:left w:val="nil"/>
              <w:bottom w:val="single" w:color="auto" w:sz="4" w:space="0"/>
              <w:right w:val="single" w:color="auto" w:sz="4" w:space="0"/>
            </w:tcBorders>
            <w:shd w:val="clear" w:color="000000" w:fill="FFFFFF"/>
            <w:noWrap/>
            <w:vAlign w:val="center"/>
          </w:tcPr>
          <w:p w14:paraId="648B18B1">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14:paraId="0AA62C46">
        <w:tblPrEx>
          <w:tblCellMar>
            <w:top w:w="0" w:type="dxa"/>
            <w:left w:w="108" w:type="dxa"/>
            <w:bottom w:w="0" w:type="dxa"/>
            <w:right w:w="108" w:type="dxa"/>
          </w:tblCellMar>
        </w:tblPrEx>
        <w:trPr>
          <w:trHeight w:val="630"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08F7719A">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7" w:type="dxa"/>
            <w:tcBorders>
              <w:top w:val="nil"/>
              <w:left w:val="nil"/>
              <w:bottom w:val="single" w:color="auto" w:sz="4" w:space="0"/>
              <w:right w:val="single" w:color="auto" w:sz="4" w:space="0"/>
            </w:tcBorders>
            <w:shd w:val="clear" w:color="auto" w:fill="auto"/>
            <w:noWrap/>
            <w:vAlign w:val="center"/>
          </w:tcPr>
          <w:p w14:paraId="1436EED4">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746" w:type="dxa"/>
            <w:gridSpan w:val="3"/>
            <w:tcBorders>
              <w:top w:val="nil"/>
              <w:left w:val="nil"/>
              <w:bottom w:val="single" w:color="auto" w:sz="4" w:space="0"/>
              <w:right w:val="single" w:color="auto" w:sz="4" w:space="0"/>
            </w:tcBorders>
            <w:shd w:val="clear" w:color="auto" w:fill="auto"/>
            <w:noWrap/>
            <w:vAlign w:val="center"/>
          </w:tcPr>
          <w:p w14:paraId="62C96756">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2972" w:type="dxa"/>
            <w:gridSpan w:val="2"/>
            <w:tcBorders>
              <w:top w:val="nil"/>
              <w:left w:val="nil"/>
              <w:bottom w:val="single" w:color="auto" w:sz="4" w:space="0"/>
              <w:right w:val="single" w:color="auto" w:sz="4" w:space="0"/>
            </w:tcBorders>
            <w:shd w:val="clear" w:color="auto" w:fill="auto"/>
            <w:noWrap/>
            <w:vAlign w:val="center"/>
          </w:tcPr>
          <w:p w14:paraId="7F9C7934">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59" w:type="dxa"/>
            <w:gridSpan w:val="3"/>
            <w:tcBorders>
              <w:top w:val="nil"/>
              <w:left w:val="nil"/>
              <w:bottom w:val="single" w:color="auto" w:sz="4" w:space="0"/>
              <w:right w:val="single" w:color="auto" w:sz="4" w:space="0"/>
            </w:tcBorders>
            <w:shd w:val="clear" w:color="auto" w:fill="auto"/>
            <w:noWrap/>
            <w:vAlign w:val="center"/>
          </w:tcPr>
          <w:p w14:paraId="5AFA0479">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37" w:type="dxa"/>
            <w:gridSpan w:val="2"/>
            <w:tcBorders>
              <w:top w:val="nil"/>
              <w:left w:val="nil"/>
              <w:bottom w:val="single" w:color="auto" w:sz="4" w:space="0"/>
              <w:right w:val="single" w:color="auto" w:sz="4" w:space="0"/>
            </w:tcBorders>
            <w:shd w:val="clear" w:color="auto" w:fill="auto"/>
            <w:noWrap/>
            <w:vAlign w:val="center"/>
          </w:tcPr>
          <w:p w14:paraId="670CB29F">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63" w:type="dxa"/>
            <w:gridSpan w:val="2"/>
            <w:tcBorders>
              <w:top w:val="nil"/>
              <w:left w:val="nil"/>
              <w:bottom w:val="single" w:color="auto" w:sz="4" w:space="0"/>
              <w:right w:val="single" w:color="auto" w:sz="4" w:space="0"/>
            </w:tcBorders>
            <w:shd w:val="clear" w:color="auto" w:fill="auto"/>
            <w:vAlign w:val="center"/>
          </w:tcPr>
          <w:p w14:paraId="4D26FDF0">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63" w:type="dxa"/>
            <w:tcBorders>
              <w:top w:val="nil"/>
              <w:left w:val="nil"/>
              <w:bottom w:val="single" w:color="auto" w:sz="4" w:space="0"/>
              <w:right w:val="single" w:color="auto" w:sz="4" w:space="0"/>
            </w:tcBorders>
            <w:shd w:val="clear" w:color="auto" w:fill="auto"/>
            <w:vAlign w:val="center"/>
          </w:tcPr>
          <w:p w14:paraId="25003DD0">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37" w:type="dxa"/>
            <w:gridSpan w:val="2"/>
            <w:tcBorders>
              <w:top w:val="nil"/>
              <w:left w:val="nil"/>
              <w:bottom w:val="single" w:color="auto" w:sz="4" w:space="0"/>
              <w:right w:val="single" w:color="auto" w:sz="4" w:space="0"/>
            </w:tcBorders>
            <w:shd w:val="clear" w:color="auto" w:fill="auto"/>
            <w:vAlign w:val="center"/>
          </w:tcPr>
          <w:p w14:paraId="0759EE22">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14:paraId="6290025B">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0871E445">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7" w:type="dxa"/>
            <w:tcBorders>
              <w:top w:val="nil"/>
              <w:left w:val="nil"/>
              <w:bottom w:val="single" w:color="auto" w:sz="4" w:space="0"/>
              <w:right w:val="single" w:color="auto" w:sz="4" w:space="0"/>
            </w:tcBorders>
            <w:shd w:val="clear" w:color="auto" w:fill="auto"/>
            <w:noWrap/>
            <w:vAlign w:val="center"/>
          </w:tcPr>
          <w:p w14:paraId="57EA7F7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746" w:type="dxa"/>
            <w:gridSpan w:val="3"/>
            <w:tcBorders>
              <w:top w:val="nil"/>
              <w:left w:val="nil"/>
              <w:bottom w:val="single" w:color="auto" w:sz="4" w:space="0"/>
              <w:right w:val="single" w:color="auto" w:sz="4" w:space="0"/>
            </w:tcBorders>
            <w:shd w:val="clear" w:color="auto" w:fill="auto"/>
            <w:noWrap/>
            <w:vAlign w:val="center"/>
          </w:tcPr>
          <w:p w14:paraId="093EB1C8">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2" w:type="dxa"/>
            <w:gridSpan w:val="2"/>
            <w:tcBorders>
              <w:top w:val="nil"/>
              <w:left w:val="nil"/>
              <w:bottom w:val="single" w:color="auto" w:sz="4" w:space="0"/>
              <w:right w:val="single" w:color="auto" w:sz="4" w:space="0"/>
            </w:tcBorders>
            <w:shd w:val="clear" w:color="auto" w:fill="auto"/>
            <w:noWrap/>
            <w:vAlign w:val="center"/>
          </w:tcPr>
          <w:p w14:paraId="78FAF110">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59" w:type="dxa"/>
            <w:gridSpan w:val="3"/>
            <w:tcBorders>
              <w:top w:val="nil"/>
              <w:left w:val="nil"/>
              <w:bottom w:val="single" w:color="auto" w:sz="4" w:space="0"/>
              <w:right w:val="single" w:color="auto" w:sz="4" w:space="0"/>
            </w:tcBorders>
            <w:shd w:val="clear" w:color="auto" w:fill="auto"/>
            <w:noWrap/>
            <w:vAlign w:val="center"/>
          </w:tcPr>
          <w:p w14:paraId="1E9917D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2D2D785D">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63" w:type="dxa"/>
            <w:gridSpan w:val="2"/>
            <w:tcBorders>
              <w:top w:val="nil"/>
              <w:left w:val="nil"/>
              <w:bottom w:val="single" w:color="auto" w:sz="4" w:space="0"/>
              <w:right w:val="single" w:color="auto" w:sz="4" w:space="0"/>
            </w:tcBorders>
            <w:shd w:val="clear" w:color="auto" w:fill="auto"/>
            <w:noWrap/>
            <w:vAlign w:val="center"/>
          </w:tcPr>
          <w:p w14:paraId="103119BE">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63" w:type="dxa"/>
            <w:tcBorders>
              <w:top w:val="nil"/>
              <w:left w:val="nil"/>
              <w:bottom w:val="single" w:color="auto" w:sz="4" w:space="0"/>
              <w:right w:val="single" w:color="auto" w:sz="4" w:space="0"/>
            </w:tcBorders>
            <w:shd w:val="clear" w:color="auto" w:fill="auto"/>
            <w:noWrap/>
            <w:vAlign w:val="center"/>
          </w:tcPr>
          <w:p w14:paraId="33E598FF">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37" w:type="dxa"/>
            <w:gridSpan w:val="2"/>
            <w:tcBorders>
              <w:top w:val="nil"/>
              <w:left w:val="nil"/>
              <w:bottom w:val="single" w:color="auto" w:sz="4" w:space="0"/>
              <w:right w:val="single" w:color="auto" w:sz="4" w:space="0"/>
            </w:tcBorders>
            <w:shd w:val="clear" w:color="auto" w:fill="auto"/>
            <w:noWrap/>
            <w:vAlign w:val="center"/>
          </w:tcPr>
          <w:p w14:paraId="5AE2970D">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14:paraId="172E6FDB">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2356A53F">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7" w:type="dxa"/>
            <w:tcBorders>
              <w:top w:val="nil"/>
              <w:left w:val="nil"/>
              <w:bottom w:val="single" w:color="auto" w:sz="4" w:space="0"/>
              <w:right w:val="single" w:color="auto" w:sz="4" w:space="0"/>
            </w:tcBorders>
            <w:shd w:val="clear" w:color="auto" w:fill="auto"/>
            <w:noWrap/>
            <w:vAlign w:val="center"/>
          </w:tcPr>
          <w:p w14:paraId="3FE56239">
            <w:pPr>
              <w:widowControl/>
              <w:jc w:val="center"/>
              <w:rPr>
                <w:rFonts w:ascii="宋体" w:hAnsi="宋体" w:eastAsia="宋体" w:cs="宋体"/>
                <w:kern w:val="0"/>
                <w:sz w:val="22"/>
              </w:rPr>
            </w:pPr>
            <w:r>
              <w:rPr>
                <w:rFonts w:hint="eastAsia" w:ascii="宋体" w:hAnsi="宋体" w:eastAsia="宋体" w:cs="宋体"/>
                <w:kern w:val="0"/>
                <w:sz w:val="22"/>
              </w:rPr>
              <w:t>1</w:t>
            </w:r>
          </w:p>
        </w:tc>
        <w:tc>
          <w:tcPr>
            <w:tcW w:w="1746" w:type="dxa"/>
            <w:gridSpan w:val="3"/>
            <w:tcBorders>
              <w:top w:val="nil"/>
              <w:left w:val="nil"/>
              <w:bottom w:val="single" w:color="auto" w:sz="4" w:space="0"/>
              <w:right w:val="single" w:color="auto" w:sz="4" w:space="0"/>
            </w:tcBorders>
            <w:shd w:val="clear" w:color="auto" w:fill="auto"/>
            <w:noWrap/>
            <w:vAlign w:val="center"/>
          </w:tcPr>
          <w:p w14:paraId="750F79B9">
            <w:pPr>
              <w:widowControl/>
              <w:jc w:val="right"/>
              <w:rPr>
                <w:rFonts w:ascii="宋体" w:hAnsi="宋体" w:eastAsia="宋体" w:cs="宋体"/>
                <w:kern w:val="0"/>
                <w:sz w:val="22"/>
              </w:rPr>
            </w:pPr>
            <w:r>
              <w:rPr>
                <w:rFonts w:hint="eastAsia" w:cs="Arial"/>
                <w:sz w:val="20"/>
                <w:szCs w:val="20"/>
              </w:rPr>
              <w:t>485.75</w:t>
            </w: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5DD85C8E">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336701D1">
            <w:pPr>
              <w:widowControl/>
              <w:jc w:val="center"/>
              <w:rPr>
                <w:rFonts w:ascii="宋体" w:hAnsi="宋体" w:eastAsia="宋体" w:cs="宋体"/>
                <w:kern w:val="0"/>
                <w:sz w:val="22"/>
              </w:rPr>
            </w:pPr>
            <w:r>
              <w:rPr>
                <w:rFonts w:hint="eastAsia" w:ascii="宋体" w:hAnsi="宋体" w:eastAsia="宋体" w:cs="宋体"/>
                <w:kern w:val="0"/>
                <w:sz w:val="22"/>
              </w:rPr>
              <w:t>15</w:t>
            </w:r>
          </w:p>
        </w:tc>
        <w:tc>
          <w:tcPr>
            <w:tcW w:w="1537" w:type="dxa"/>
            <w:gridSpan w:val="2"/>
            <w:tcBorders>
              <w:top w:val="nil"/>
              <w:left w:val="nil"/>
              <w:bottom w:val="single" w:color="auto" w:sz="4" w:space="0"/>
              <w:right w:val="single" w:color="auto" w:sz="4" w:space="0"/>
            </w:tcBorders>
            <w:shd w:val="clear" w:color="auto" w:fill="auto"/>
            <w:noWrap/>
            <w:vAlign w:val="center"/>
          </w:tcPr>
          <w:p w14:paraId="39E3307A">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0783C67F">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4FF40C82">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2AB2EB1B">
            <w:pPr>
              <w:widowControl/>
              <w:jc w:val="right"/>
              <w:rPr>
                <w:rFonts w:ascii="宋体" w:hAnsi="宋体" w:eastAsia="宋体" w:cs="宋体"/>
                <w:kern w:val="0"/>
                <w:sz w:val="22"/>
              </w:rPr>
            </w:pPr>
            <w:r>
              <w:rPr>
                <w:rFonts w:hint="eastAsia" w:ascii="宋体" w:hAnsi="宋体" w:eastAsia="宋体" w:cs="宋体"/>
                <w:kern w:val="0"/>
                <w:sz w:val="22"/>
              </w:rPr>
              <w:t>　</w:t>
            </w:r>
          </w:p>
        </w:tc>
      </w:tr>
      <w:tr w14:paraId="75316E85">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26FBCD6E">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7" w:type="dxa"/>
            <w:tcBorders>
              <w:top w:val="nil"/>
              <w:left w:val="nil"/>
              <w:bottom w:val="single" w:color="auto" w:sz="4" w:space="0"/>
              <w:right w:val="single" w:color="auto" w:sz="4" w:space="0"/>
            </w:tcBorders>
            <w:shd w:val="clear" w:color="auto" w:fill="auto"/>
            <w:noWrap/>
            <w:vAlign w:val="center"/>
          </w:tcPr>
          <w:p w14:paraId="01753771">
            <w:pPr>
              <w:widowControl/>
              <w:jc w:val="center"/>
              <w:rPr>
                <w:rFonts w:ascii="宋体" w:hAnsi="宋体" w:eastAsia="宋体" w:cs="宋体"/>
                <w:kern w:val="0"/>
                <w:sz w:val="22"/>
              </w:rPr>
            </w:pPr>
            <w:r>
              <w:rPr>
                <w:rFonts w:hint="eastAsia" w:ascii="宋体" w:hAnsi="宋体" w:eastAsia="宋体" w:cs="宋体"/>
                <w:kern w:val="0"/>
                <w:sz w:val="22"/>
              </w:rPr>
              <w:t>2</w:t>
            </w:r>
          </w:p>
        </w:tc>
        <w:tc>
          <w:tcPr>
            <w:tcW w:w="1746" w:type="dxa"/>
            <w:gridSpan w:val="3"/>
            <w:tcBorders>
              <w:top w:val="nil"/>
              <w:left w:val="nil"/>
              <w:bottom w:val="single" w:color="auto" w:sz="4" w:space="0"/>
              <w:right w:val="single" w:color="auto" w:sz="4" w:space="0"/>
            </w:tcBorders>
            <w:shd w:val="clear" w:color="auto" w:fill="auto"/>
            <w:noWrap/>
            <w:vAlign w:val="center"/>
          </w:tcPr>
          <w:p w14:paraId="69AFC161">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5F5BAD1A">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124BED44">
            <w:pPr>
              <w:widowControl/>
              <w:jc w:val="center"/>
              <w:rPr>
                <w:rFonts w:ascii="宋体" w:hAnsi="宋体" w:eastAsia="宋体" w:cs="宋体"/>
                <w:kern w:val="0"/>
                <w:sz w:val="22"/>
              </w:rPr>
            </w:pPr>
            <w:r>
              <w:rPr>
                <w:rFonts w:hint="eastAsia" w:ascii="宋体" w:hAnsi="宋体" w:eastAsia="宋体" w:cs="宋体"/>
                <w:kern w:val="0"/>
                <w:sz w:val="22"/>
              </w:rPr>
              <w:t>16</w:t>
            </w:r>
          </w:p>
        </w:tc>
        <w:tc>
          <w:tcPr>
            <w:tcW w:w="1537" w:type="dxa"/>
            <w:gridSpan w:val="2"/>
            <w:tcBorders>
              <w:top w:val="nil"/>
              <w:left w:val="nil"/>
              <w:bottom w:val="single" w:color="auto" w:sz="4" w:space="0"/>
              <w:right w:val="single" w:color="auto" w:sz="4" w:space="0"/>
            </w:tcBorders>
            <w:shd w:val="clear" w:color="auto" w:fill="auto"/>
            <w:noWrap/>
            <w:vAlign w:val="center"/>
          </w:tcPr>
          <w:p w14:paraId="77217AA3">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53989B78">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16967681">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071A120A">
            <w:pPr>
              <w:widowControl/>
              <w:jc w:val="right"/>
              <w:rPr>
                <w:rFonts w:ascii="宋体" w:hAnsi="宋体" w:eastAsia="宋体" w:cs="宋体"/>
                <w:kern w:val="0"/>
                <w:sz w:val="22"/>
              </w:rPr>
            </w:pPr>
            <w:r>
              <w:rPr>
                <w:rFonts w:hint="eastAsia" w:ascii="宋体" w:hAnsi="宋体" w:eastAsia="宋体" w:cs="宋体"/>
                <w:kern w:val="0"/>
                <w:sz w:val="22"/>
              </w:rPr>
              <w:t>　</w:t>
            </w:r>
          </w:p>
        </w:tc>
      </w:tr>
      <w:tr w14:paraId="1C6BB886">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0C62E9E1">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7" w:type="dxa"/>
            <w:tcBorders>
              <w:top w:val="nil"/>
              <w:left w:val="nil"/>
              <w:bottom w:val="single" w:color="auto" w:sz="4" w:space="0"/>
              <w:right w:val="single" w:color="auto" w:sz="4" w:space="0"/>
            </w:tcBorders>
            <w:shd w:val="clear" w:color="auto" w:fill="auto"/>
            <w:noWrap/>
            <w:vAlign w:val="center"/>
          </w:tcPr>
          <w:p w14:paraId="0BBE633D">
            <w:pPr>
              <w:widowControl/>
              <w:jc w:val="center"/>
              <w:rPr>
                <w:rFonts w:ascii="宋体" w:hAnsi="宋体" w:eastAsia="宋体" w:cs="宋体"/>
                <w:kern w:val="0"/>
                <w:sz w:val="22"/>
              </w:rPr>
            </w:pPr>
            <w:r>
              <w:rPr>
                <w:rFonts w:hint="eastAsia" w:ascii="宋体" w:hAnsi="宋体" w:eastAsia="宋体" w:cs="宋体"/>
                <w:kern w:val="0"/>
                <w:sz w:val="22"/>
              </w:rPr>
              <w:t>3</w:t>
            </w:r>
          </w:p>
        </w:tc>
        <w:tc>
          <w:tcPr>
            <w:tcW w:w="1746" w:type="dxa"/>
            <w:gridSpan w:val="3"/>
            <w:tcBorders>
              <w:top w:val="nil"/>
              <w:left w:val="nil"/>
              <w:bottom w:val="single" w:color="auto" w:sz="4" w:space="0"/>
              <w:right w:val="single" w:color="auto" w:sz="4" w:space="0"/>
            </w:tcBorders>
            <w:shd w:val="clear" w:color="auto" w:fill="auto"/>
            <w:noWrap/>
            <w:vAlign w:val="center"/>
          </w:tcPr>
          <w:p w14:paraId="75994550">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54E15560">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4A067238">
            <w:pPr>
              <w:widowControl/>
              <w:jc w:val="center"/>
              <w:rPr>
                <w:rFonts w:ascii="宋体" w:hAnsi="宋体" w:eastAsia="宋体" w:cs="宋体"/>
                <w:kern w:val="0"/>
                <w:sz w:val="22"/>
              </w:rPr>
            </w:pPr>
            <w:r>
              <w:rPr>
                <w:rFonts w:hint="eastAsia" w:ascii="宋体" w:hAnsi="宋体" w:eastAsia="宋体" w:cs="宋体"/>
                <w:kern w:val="0"/>
                <w:sz w:val="22"/>
              </w:rPr>
              <w:t>17</w:t>
            </w:r>
          </w:p>
        </w:tc>
        <w:tc>
          <w:tcPr>
            <w:tcW w:w="1537" w:type="dxa"/>
            <w:gridSpan w:val="2"/>
            <w:tcBorders>
              <w:top w:val="nil"/>
              <w:left w:val="nil"/>
              <w:bottom w:val="single" w:color="auto" w:sz="4" w:space="0"/>
              <w:right w:val="single" w:color="auto" w:sz="4" w:space="0"/>
            </w:tcBorders>
            <w:shd w:val="clear" w:color="auto" w:fill="auto"/>
            <w:noWrap/>
            <w:vAlign w:val="center"/>
          </w:tcPr>
          <w:p w14:paraId="3D75C1C8">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66681900">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1915B63F">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2C50CA8B">
            <w:pPr>
              <w:widowControl/>
              <w:jc w:val="right"/>
              <w:rPr>
                <w:rFonts w:ascii="宋体" w:hAnsi="宋体" w:eastAsia="宋体" w:cs="宋体"/>
                <w:kern w:val="0"/>
                <w:sz w:val="22"/>
              </w:rPr>
            </w:pPr>
            <w:r>
              <w:rPr>
                <w:rFonts w:hint="eastAsia" w:ascii="宋体" w:hAnsi="宋体" w:eastAsia="宋体" w:cs="宋体"/>
                <w:kern w:val="0"/>
                <w:sz w:val="22"/>
              </w:rPr>
              <w:t>　</w:t>
            </w:r>
          </w:p>
        </w:tc>
      </w:tr>
      <w:tr w14:paraId="44CE8752">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79A3D306">
            <w:pPr>
              <w:widowControl/>
              <w:jc w:val="left"/>
              <w:rPr>
                <w:rFonts w:ascii="宋体" w:hAnsi="宋体" w:eastAsia="宋体" w:cs="宋体"/>
                <w:kern w:val="0"/>
                <w:sz w:val="22"/>
              </w:rPr>
            </w:pPr>
            <w:r>
              <w:rPr>
                <w:rFonts w:hint="eastAsia" w:ascii="宋体" w:hAnsi="宋体" w:eastAsia="宋体" w:cs="宋体"/>
                <w:kern w:val="0"/>
                <w:sz w:val="22"/>
              </w:rPr>
              <w:t>　</w:t>
            </w:r>
          </w:p>
        </w:tc>
        <w:tc>
          <w:tcPr>
            <w:tcW w:w="437" w:type="dxa"/>
            <w:tcBorders>
              <w:top w:val="nil"/>
              <w:left w:val="nil"/>
              <w:bottom w:val="single" w:color="auto" w:sz="4" w:space="0"/>
              <w:right w:val="single" w:color="auto" w:sz="4" w:space="0"/>
            </w:tcBorders>
            <w:shd w:val="clear" w:color="auto" w:fill="auto"/>
            <w:noWrap/>
            <w:vAlign w:val="center"/>
          </w:tcPr>
          <w:p w14:paraId="4516673B">
            <w:pPr>
              <w:widowControl/>
              <w:jc w:val="center"/>
              <w:rPr>
                <w:rFonts w:ascii="宋体" w:hAnsi="宋体" w:eastAsia="宋体" w:cs="宋体"/>
                <w:kern w:val="0"/>
                <w:sz w:val="22"/>
              </w:rPr>
            </w:pPr>
            <w:r>
              <w:rPr>
                <w:rFonts w:hint="eastAsia" w:ascii="宋体" w:hAnsi="宋体" w:eastAsia="宋体" w:cs="宋体"/>
                <w:kern w:val="0"/>
                <w:sz w:val="22"/>
              </w:rPr>
              <w:t>4</w:t>
            </w:r>
          </w:p>
        </w:tc>
        <w:tc>
          <w:tcPr>
            <w:tcW w:w="1746" w:type="dxa"/>
            <w:gridSpan w:val="3"/>
            <w:tcBorders>
              <w:top w:val="nil"/>
              <w:left w:val="nil"/>
              <w:bottom w:val="single" w:color="auto" w:sz="4" w:space="0"/>
              <w:right w:val="single" w:color="auto" w:sz="4" w:space="0"/>
            </w:tcBorders>
            <w:shd w:val="clear" w:color="auto" w:fill="auto"/>
            <w:noWrap/>
            <w:vAlign w:val="center"/>
          </w:tcPr>
          <w:p w14:paraId="3CA43C74">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7FBE161F">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5D65AE74">
            <w:pPr>
              <w:widowControl/>
              <w:jc w:val="center"/>
              <w:rPr>
                <w:rFonts w:ascii="宋体" w:hAnsi="宋体" w:eastAsia="宋体" w:cs="宋体"/>
                <w:kern w:val="0"/>
                <w:sz w:val="22"/>
              </w:rPr>
            </w:pPr>
            <w:r>
              <w:rPr>
                <w:rFonts w:hint="eastAsia" w:ascii="宋体" w:hAnsi="宋体" w:eastAsia="宋体" w:cs="宋体"/>
                <w:kern w:val="0"/>
                <w:sz w:val="22"/>
              </w:rPr>
              <w:t>18</w:t>
            </w:r>
          </w:p>
        </w:tc>
        <w:tc>
          <w:tcPr>
            <w:tcW w:w="1537" w:type="dxa"/>
            <w:gridSpan w:val="2"/>
            <w:tcBorders>
              <w:top w:val="nil"/>
              <w:left w:val="nil"/>
              <w:bottom w:val="single" w:color="auto" w:sz="4" w:space="0"/>
              <w:right w:val="single" w:color="auto" w:sz="4" w:space="0"/>
            </w:tcBorders>
            <w:shd w:val="clear" w:color="auto" w:fill="auto"/>
            <w:noWrap/>
            <w:vAlign w:val="center"/>
          </w:tcPr>
          <w:p w14:paraId="656E8CA8">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5974B3AC">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794B1B36">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5542B766">
            <w:pPr>
              <w:widowControl/>
              <w:jc w:val="right"/>
              <w:rPr>
                <w:rFonts w:ascii="宋体" w:hAnsi="宋体" w:eastAsia="宋体" w:cs="宋体"/>
                <w:kern w:val="0"/>
                <w:sz w:val="22"/>
              </w:rPr>
            </w:pPr>
            <w:r>
              <w:rPr>
                <w:rFonts w:hint="eastAsia" w:ascii="宋体" w:hAnsi="宋体" w:eastAsia="宋体" w:cs="宋体"/>
                <w:kern w:val="0"/>
                <w:sz w:val="22"/>
              </w:rPr>
              <w:t>　</w:t>
            </w:r>
          </w:p>
        </w:tc>
      </w:tr>
      <w:tr w14:paraId="28807EFB">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54E8BD65">
            <w:pPr>
              <w:widowControl/>
              <w:jc w:val="left"/>
              <w:rPr>
                <w:rFonts w:ascii="宋体" w:hAnsi="宋体" w:eastAsia="宋体" w:cs="宋体"/>
                <w:kern w:val="0"/>
                <w:sz w:val="22"/>
              </w:rPr>
            </w:pPr>
            <w:r>
              <w:rPr>
                <w:rFonts w:hint="eastAsia" w:ascii="宋体" w:hAnsi="宋体" w:eastAsia="宋体" w:cs="宋体"/>
                <w:kern w:val="0"/>
                <w:sz w:val="22"/>
              </w:rPr>
              <w:t>　</w:t>
            </w:r>
          </w:p>
        </w:tc>
        <w:tc>
          <w:tcPr>
            <w:tcW w:w="437" w:type="dxa"/>
            <w:tcBorders>
              <w:top w:val="nil"/>
              <w:left w:val="nil"/>
              <w:bottom w:val="single" w:color="auto" w:sz="4" w:space="0"/>
              <w:right w:val="single" w:color="auto" w:sz="4" w:space="0"/>
            </w:tcBorders>
            <w:shd w:val="clear" w:color="auto" w:fill="auto"/>
            <w:noWrap/>
            <w:vAlign w:val="center"/>
          </w:tcPr>
          <w:p w14:paraId="52D5FF7E">
            <w:pPr>
              <w:widowControl/>
              <w:jc w:val="center"/>
              <w:rPr>
                <w:rFonts w:ascii="宋体" w:hAnsi="宋体" w:eastAsia="宋体" w:cs="宋体"/>
                <w:kern w:val="0"/>
                <w:sz w:val="22"/>
              </w:rPr>
            </w:pPr>
            <w:r>
              <w:rPr>
                <w:rFonts w:hint="eastAsia" w:ascii="宋体" w:hAnsi="宋体" w:eastAsia="宋体" w:cs="宋体"/>
                <w:kern w:val="0"/>
                <w:sz w:val="22"/>
              </w:rPr>
              <w:t>5</w:t>
            </w:r>
          </w:p>
        </w:tc>
        <w:tc>
          <w:tcPr>
            <w:tcW w:w="1746" w:type="dxa"/>
            <w:gridSpan w:val="3"/>
            <w:tcBorders>
              <w:top w:val="nil"/>
              <w:left w:val="nil"/>
              <w:bottom w:val="single" w:color="auto" w:sz="4" w:space="0"/>
              <w:right w:val="single" w:color="auto" w:sz="4" w:space="0"/>
            </w:tcBorders>
            <w:shd w:val="clear" w:color="auto" w:fill="auto"/>
            <w:noWrap/>
            <w:vAlign w:val="center"/>
          </w:tcPr>
          <w:p w14:paraId="72E9109F">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6E1F22B2">
            <w:pPr>
              <w:rPr>
                <w:rFonts w:ascii="宋体" w:hAnsi="宋体" w:eastAsia="宋体" w:cs="Arial"/>
                <w:sz w:val="20"/>
                <w:szCs w:val="20"/>
              </w:rPr>
            </w:pPr>
            <w:r>
              <w:rPr>
                <w:rFonts w:hint="eastAsia" w:cs="Arial"/>
                <w:sz w:val="20"/>
                <w:szCs w:val="20"/>
              </w:rPr>
              <w:t>五、社会保障和就业支出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06555650">
            <w:pPr>
              <w:jc w:val="center"/>
              <w:rPr>
                <w:rFonts w:cs="Arial"/>
                <w:sz w:val="20"/>
                <w:szCs w:val="20"/>
              </w:rPr>
            </w:pPr>
            <w:r>
              <w:rPr>
                <w:rFonts w:hint="eastAsia" w:cs="Arial"/>
                <w:sz w:val="20"/>
                <w:szCs w:val="20"/>
              </w:rPr>
              <w:t>19</w:t>
            </w:r>
          </w:p>
        </w:tc>
        <w:tc>
          <w:tcPr>
            <w:tcW w:w="1537" w:type="dxa"/>
            <w:gridSpan w:val="2"/>
            <w:tcBorders>
              <w:top w:val="nil"/>
              <w:left w:val="nil"/>
              <w:bottom w:val="single" w:color="auto" w:sz="4" w:space="0"/>
              <w:right w:val="single" w:color="auto" w:sz="4" w:space="0"/>
            </w:tcBorders>
            <w:shd w:val="clear" w:color="auto" w:fill="auto"/>
            <w:noWrap/>
            <w:vAlign w:val="center"/>
          </w:tcPr>
          <w:p w14:paraId="3A19625F">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37B8A50A">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5302F5D0">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3FE99C41">
            <w:pPr>
              <w:widowControl/>
              <w:jc w:val="right"/>
              <w:rPr>
                <w:rFonts w:ascii="宋体" w:hAnsi="宋体" w:eastAsia="宋体" w:cs="宋体"/>
                <w:kern w:val="0"/>
                <w:sz w:val="22"/>
              </w:rPr>
            </w:pPr>
            <w:r>
              <w:rPr>
                <w:rFonts w:hint="eastAsia" w:ascii="宋体" w:hAnsi="宋体" w:eastAsia="宋体" w:cs="宋体"/>
                <w:kern w:val="0"/>
                <w:sz w:val="22"/>
              </w:rPr>
              <w:t>　</w:t>
            </w:r>
          </w:p>
        </w:tc>
      </w:tr>
      <w:tr w14:paraId="005D3C1A">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2C2134DA">
            <w:pPr>
              <w:widowControl/>
              <w:jc w:val="left"/>
              <w:rPr>
                <w:rFonts w:ascii="宋体" w:hAnsi="宋体" w:eastAsia="宋体" w:cs="宋体"/>
                <w:kern w:val="0"/>
                <w:sz w:val="22"/>
              </w:rPr>
            </w:pPr>
            <w:r>
              <w:rPr>
                <w:rFonts w:hint="eastAsia" w:ascii="宋体" w:hAnsi="宋体" w:eastAsia="宋体" w:cs="宋体"/>
                <w:kern w:val="0"/>
                <w:sz w:val="22"/>
              </w:rPr>
              <w:t>　</w:t>
            </w:r>
          </w:p>
        </w:tc>
        <w:tc>
          <w:tcPr>
            <w:tcW w:w="437" w:type="dxa"/>
            <w:tcBorders>
              <w:top w:val="nil"/>
              <w:left w:val="nil"/>
              <w:bottom w:val="single" w:color="auto" w:sz="4" w:space="0"/>
              <w:right w:val="single" w:color="auto" w:sz="4" w:space="0"/>
            </w:tcBorders>
            <w:shd w:val="clear" w:color="auto" w:fill="auto"/>
            <w:noWrap/>
            <w:vAlign w:val="center"/>
          </w:tcPr>
          <w:p w14:paraId="14FB2C70">
            <w:pPr>
              <w:widowControl/>
              <w:jc w:val="center"/>
              <w:rPr>
                <w:rFonts w:ascii="宋体" w:hAnsi="宋体" w:eastAsia="宋体" w:cs="宋体"/>
                <w:kern w:val="0"/>
                <w:sz w:val="22"/>
              </w:rPr>
            </w:pPr>
            <w:r>
              <w:rPr>
                <w:rFonts w:hint="eastAsia" w:ascii="宋体" w:hAnsi="宋体" w:eastAsia="宋体" w:cs="宋体"/>
                <w:kern w:val="0"/>
                <w:sz w:val="22"/>
              </w:rPr>
              <w:t>6</w:t>
            </w:r>
          </w:p>
        </w:tc>
        <w:tc>
          <w:tcPr>
            <w:tcW w:w="1746" w:type="dxa"/>
            <w:gridSpan w:val="3"/>
            <w:tcBorders>
              <w:top w:val="nil"/>
              <w:left w:val="nil"/>
              <w:bottom w:val="single" w:color="auto" w:sz="4" w:space="0"/>
              <w:right w:val="single" w:color="auto" w:sz="4" w:space="0"/>
            </w:tcBorders>
            <w:shd w:val="clear" w:color="auto" w:fill="auto"/>
            <w:noWrap/>
            <w:vAlign w:val="center"/>
          </w:tcPr>
          <w:p w14:paraId="7800644F">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3835BD54">
            <w:pPr>
              <w:rPr>
                <w:rFonts w:ascii="宋体" w:hAnsi="宋体" w:eastAsia="宋体" w:cs="Arial"/>
                <w:sz w:val="20"/>
                <w:szCs w:val="20"/>
              </w:rPr>
            </w:pPr>
            <w:r>
              <w:rPr>
                <w:rFonts w:hint="eastAsia" w:cs="Arial"/>
                <w:sz w:val="20"/>
                <w:szCs w:val="20"/>
              </w:rPr>
              <w:t>六、卫生健康支出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33956B08">
            <w:pPr>
              <w:jc w:val="center"/>
              <w:rPr>
                <w:rFonts w:ascii="宋体" w:hAnsi="宋体" w:eastAsia="宋体" w:cs="Arial"/>
                <w:sz w:val="20"/>
                <w:szCs w:val="20"/>
              </w:rPr>
            </w:pPr>
            <w:r>
              <w:rPr>
                <w:rFonts w:hint="eastAsia" w:cs="Arial"/>
                <w:sz w:val="20"/>
                <w:szCs w:val="20"/>
              </w:rPr>
              <w:t>20</w:t>
            </w:r>
          </w:p>
        </w:tc>
        <w:tc>
          <w:tcPr>
            <w:tcW w:w="1537" w:type="dxa"/>
            <w:gridSpan w:val="2"/>
            <w:tcBorders>
              <w:top w:val="nil"/>
              <w:left w:val="nil"/>
              <w:bottom w:val="single" w:color="auto" w:sz="4" w:space="0"/>
              <w:right w:val="single" w:color="auto" w:sz="4" w:space="0"/>
            </w:tcBorders>
            <w:shd w:val="clear" w:color="auto" w:fill="auto"/>
            <w:noWrap/>
            <w:vAlign w:val="center"/>
          </w:tcPr>
          <w:p w14:paraId="176FC506">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30ED8E1F">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247BBF71">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558AE037">
            <w:pPr>
              <w:widowControl/>
              <w:jc w:val="right"/>
              <w:rPr>
                <w:rFonts w:ascii="宋体" w:hAnsi="宋体" w:eastAsia="宋体" w:cs="宋体"/>
                <w:kern w:val="0"/>
                <w:sz w:val="22"/>
              </w:rPr>
            </w:pPr>
            <w:r>
              <w:rPr>
                <w:rFonts w:hint="eastAsia" w:ascii="宋体" w:hAnsi="宋体" w:eastAsia="宋体" w:cs="宋体"/>
                <w:kern w:val="0"/>
                <w:sz w:val="22"/>
              </w:rPr>
              <w:t>　</w:t>
            </w:r>
          </w:p>
        </w:tc>
      </w:tr>
      <w:tr w14:paraId="3EEBE10F">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289B7CA2">
            <w:pPr>
              <w:widowControl/>
              <w:jc w:val="left"/>
              <w:rPr>
                <w:rFonts w:ascii="宋体" w:hAnsi="宋体" w:eastAsia="宋体" w:cs="宋体"/>
                <w:kern w:val="0"/>
                <w:sz w:val="22"/>
              </w:rPr>
            </w:pPr>
            <w:r>
              <w:rPr>
                <w:rFonts w:hint="eastAsia" w:ascii="宋体" w:hAnsi="宋体" w:eastAsia="宋体" w:cs="宋体"/>
                <w:kern w:val="0"/>
                <w:sz w:val="22"/>
              </w:rPr>
              <w:t>　</w:t>
            </w:r>
          </w:p>
        </w:tc>
        <w:tc>
          <w:tcPr>
            <w:tcW w:w="437" w:type="dxa"/>
            <w:tcBorders>
              <w:top w:val="nil"/>
              <w:left w:val="nil"/>
              <w:bottom w:val="single" w:color="auto" w:sz="4" w:space="0"/>
              <w:right w:val="single" w:color="auto" w:sz="4" w:space="0"/>
            </w:tcBorders>
            <w:shd w:val="clear" w:color="auto" w:fill="auto"/>
            <w:noWrap/>
            <w:vAlign w:val="center"/>
          </w:tcPr>
          <w:p w14:paraId="789FC1A8">
            <w:pPr>
              <w:widowControl/>
              <w:jc w:val="center"/>
              <w:rPr>
                <w:rFonts w:ascii="宋体" w:hAnsi="宋体" w:eastAsia="宋体" w:cs="宋体"/>
                <w:kern w:val="0"/>
                <w:sz w:val="22"/>
              </w:rPr>
            </w:pPr>
            <w:r>
              <w:rPr>
                <w:rFonts w:hint="eastAsia" w:ascii="宋体" w:hAnsi="宋体" w:eastAsia="宋体" w:cs="宋体"/>
                <w:kern w:val="0"/>
                <w:sz w:val="22"/>
              </w:rPr>
              <w:t>7</w:t>
            </w:r>
          </w:p>
        </w:tc>
        <w:tc>
          <w:tcPr>
            <w:tcW w:w="1746" w:type="dxa"/>
            <w:gridSpan w:val="3"/>
            <w:tcBorders>
              <w:top w:val="nil"/>
              <w:left w:val="nil"/>
              <w:bottom w:val="single" w:color="auto" w:sz="4" w:space="0"/>
              <w:right w:val="single" w:color="auto" w:sz="4" w:space="0"/>
            </w:tcBorders>
            <w:shd w:val="clear" w:color="auto" w:fill="auto"/>
            <w:noWrap/>
            <w:vAlign w:val="center"/>
          </w:tcPr>
          <w:p w14:paraId="2AC9422B">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4797C8E3">
            <w:pPr>
              <w:rPr>
                <w:rFonts w:ascii="宋体" w:hAnsi="宋体" w:eastAsia="宋体" w:cs="Arial"/>
                <w:sz w:val="20"/>
                <w:szCs w:val="20"/>
              </w:rPr>
            </w:pPr>
            <w:r>
              <w:rPr>
                <w:rFonts w:hint="eastAsia" w:cs="Arial"/>
                <w:sz w:val="20"/>
                <w:szCs w:val="20"/>
              </w:rPr>
              <w:t>七、节能环保支出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4B7CCDCE">
            <w:pPr>
              <w:jc w:val="center"/>
              <w:rPr>
                <w:rFonts w:ascii="宋体" w:hAnsi="宋体" w:eastAsia="宋体" w:cs="Arial"/>
                <w:sz w:val="20"/>
                <w:szCs w:val="20"/>
              </w:rPr>
            </w:pPr>
            <w:r>
              <w:rPr>
                <w:rFonts w:hint="eastAsia" w:cs="Arial"/>
                <w:sz w:val="20"/>
                <w:szCs w:val="20"/>
              </w:rPr>
              <w:t>21</w:t>
            </w:r>
          </w:p>
        </w:tc>
        <w:tc>
          <w:tcPr>
            <w:tcW w:w="1537" w:type="dxa"/>
            <w:gridSpan w:val="2"/>
            <w:tcBorders>
              <w:top w:val="nil"/>
              <w:left w:val="nil"/>
              <w:bottom w:val="single" w:color="auto" w:sz="4" w:space="0"/>
              <w:right w:val="single" w:color="auto" w:sz="4" w:space="0"/>
            </w:tcBorders>
            <w:shd w:val="clear" w:color="auto" w:fill="auto"/>
            <w:noWrap/>
            <w:vAlign w:val="center"/>
          </w:tcPr>
          <w:p w14:paraId="7D85B2F5">
            <w:pPr>
              <w:widowControl/>
              <w:jc w:val="center"/>
              <w:rPr>
                <w:rFonts w:ascii="宋体" w:hAnsi="宋体" w:eastAsia="宋体" w:cs="宋体"/>
                <w:kern w:val="0"/>
                <w:sz w:val="22"/>
              </w:rPr>
            </w:pPr>
          </w:p>
        </w:tc>
        <w:tc>
          <w:tcPr>
            <w:tcW w:w="1363" w:type="dxa"/>
            <w:gridSpan w:val="2"/>
            <w:tcBorders>
              <w:top w:val="nil"/>
              <w:left w:val="nil"/>
              <w:bottom w:val="single" w:color="auto" w:sz="4" w:space="0"/>
              <w:right w:val="single" w:color="auto" w:sz="4" w:space="0"/>
            </w:tcBorders>
            <w:shd w:val="clear" w:color="auto" w:fill="auto"/>
            <w:noWrap/>
            <w:vAlign w:val="center"/>
          </w:tcPr>
          <w:p w14:paraId="15692143">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3517C605">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3163FE90">
            <w:pPr>
              <w:widowControl/>
              <w:jc w:val="right"/>
              <w:rPr>
                <w:rFonts w:ascii="宋体" w:hAnsi="宋体" w:eastAsia="宋体" w:cs="宋体"/>
                <w:kern w:val="0"/>
                <w:sz w:val="22"/>
              </w:rPr>
            </w:pPr>
            <w:r>
              <w:rPr>
                <w:rFonts w:hint="eastAsia" w:ascii="宋体" w:hAnsi="宋体" w:eastAsia="宋体" w:cs="宋体"/>
                <w:kern w:val="0"/>
                <w:sz w:val="22"/>
              </w:rPr>
              <w:t>　</w:t>
            </w:r>
          </w:p>
        </w:tc>
      </w:tr>
      <w:tr w14:paraId="394822CC">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3637700B">
            <w:pPr>
              <w:widowControl/>
              <w:jc w:val="left"/>
              <w:rPr>
                <w:rFonts w:ascii="宋体" w:hAnsi="宋体" w:eastAsia="宋体" w:cs="宋体"/>
                <w:kern w:val="0"/>
                <w:sz w:val="22"/>
              </w:rPr>
            </w:pPr>
          </w:p>
        </w:tc>
        <w:tc>
          <w:tcPr>
            <w:tcW w:w="437" w:type="dxa"/>
            <w:tcBorders>
              <w:top w:val="nil"/>
              <w:left w:val="nil"/>
              <w:bottom w:val="single" w:color="auto" w:sz="4" w:space="0"/>
              <w:right w:val="single" w:color="auto" w:sz="4" w:space="0"/>
            </w:tcBorders>
            <w:shd w:val="clear" w:color="auto" w:fill="auto"/>
            <w:noWrap/>
            <w:vAlign w:val="center"/>
          </w:tcPr>
          <w:p w14:paraId="483F65C7">
            <w:pPr>
              <w:widowControl/>
              <w:jc w:val="center"/>
              <w:rPr>
                <w:rFonts w:ascii="宋体" w:hAnsi="宋体" w:eastAsia="宋体" w:cs="宋体"/>
                <w:kern w:val="0"/>
                <w:sz w:val="22"/>
              </w:rPr>
            </w:pPr>
            <w:r>
              <w:rPr>
                <w:rFonts w:hint="eastAsia" w:ascii="宋体" w:hAnsi="宋体" w:eastAsia="宋体" w:cs="宋体"/>
                <w:kern w:val="0"/>
                <w:sz w:val="22"/>
              </w:rPr>
              <w:t>8</w:t>
            </w:r>
          </w:p>
        </w:tc>
        <w:tc>
          <w:tcPr>
            <w:tcW w:w="1746" w:type="dxa"/>
            <w:gridSpan w:val="3"/>
            <w:tcBorders>
              <w:top w:val="nil"/>
              <w:left w:val="nil"/>
              <w:bottom w:val="single" w:color="auto" w:sz="4" w:space="0"/>
              <w:right w:val="single" w:color="auto" w:sz="4" w:space="0"/>
            </w:tcBorders>
            <w:shd w:val="clear" w:color="auto" w:fill="auto"/>
            <w:noWrap/>
            <w:vAlign w:val="center"/>
          </w:tcPr>
          <w:p w14:paraId="77DFB2C4">
            <w:pPr>
              <w:widowControl/>
              <w:jc w:val="right"/>
              <w:rPr>
                <w:rFonts w:ascii="宋体" w:hAnsi="宋体" w:eastAsia="宋体" w:cs="宋体"/>
                <w:kern w:val="0"/>
                <w:sz w:val="22"/>
              </w:rPr>
            </w:pPr>
          </w:p>
        </w:tc>
        <w:tc>
          <w:tcPr>
            <w:tcW w:w="2972" w:type="dxa"/>
            <w:gridSpan w:val="2"/>
            <w:tcBorders>
              <w:top w:val="nil"/>
              <w:left w:val="nil"/>
              <w:bottom w:val="single" w:color="auto" w:sz="4" w:space="0"/>
              <w:right w:val="single" w:color="auto" w:sz="4" w:space="0"/>
            </w:tcBorders>
            <w:shd w:val="clear" w:color="auto" w:fill="auto"/>
            <w:noWrap/>
            <w:vAlign w:val="center"/>
          </w:tcPr>
          <w:p w14:paraId="1A2BF3B8">
            <w:pPr>
              <w:rPr>
                <w:rFonts w:ascii="宋体" w:hAnsi="宋体" w:eastAsia="宋体" w:cs="Arial"/>
                <w:sz w:val="20"/>
                <w:szCs w:val="20"/>
              </w:rPr>
            </w:pPr>
            <w:r>
              <w:rPr>
                <w:rFonts w:hint="eastAsia" w:cs="Arial"/>
                <w:sz w:val="20"/>
                <w:szCs w:val="20"/>
              </w:rPr>
              <w:t>八、住房保障支出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13BEF3BA">
            <w:pPr>
              <w:jc w:val="center"/>
              <w:rPr>
                <w:rFonts w:ascii="宋体" w:hAnsi="宋体" w:eastAsia="宋体" w:cs="Arial"/>
                <w:sz w:val="20"/>
                <w:szCs w:val="20"/>
              </w:rPr>
            </w:pPr>
            <w:r>
              <w:rPr>
                <w:rFonts w:hint="eastAsia" w:cs="Arial"/>
                <w:sz w:val="20"/>
                <w:szCs w:val="20"/>
              </w:rPr>
              <w:t>21</w:t>
            </w:r>
          </w:p>
        </w:tc>
        <w:tc>
          <w:tcPr>
            <w:tcW w:w="1537" w:type="dxa"/>
            <w:gridSpan w:val="2"/>
            <w:tcBorders>
              <w:top w:val="nil"/>
              <w:left w:val="nil"/>
              <w:bottom w:val="single" w:color="auto" w:sz="4" w:space="0"/>
              <w:right w:val="single" w:color="auto" w:sz="4" w:space="0"/>
            </w:tcBorders>
            <w:shd w:val="clear" w:color="auto" w:fill="auto"/>
            <w:noWrap/>
            <w:vAlign w:val="center"/>
          </w:tcPr>
          <w:p w14:paraId="5CE7AAB5">
            <w:pPr>
              <w:widowControl/>
              <w:jc w:val="center"/>
              <w:rPr>
                <w:rFonts w:ascii="宋体" w:hAnsi="宋体" w:eastAsia="宋体" w:cs="宋体"/>
                <w:kern w:val="0"/>
                <w:sz w:val="22"/>
              </w:rPr>
            </w:pPr>
          </w:p>
        </w:tc>
        <w:tc>
          <w:tcPr>
            <w:tcW w:w="1363" w:type="dxa"/>
            <w:gridSpan w:val="2"/>
            <w:tcBorders>
              <w:top w:val="nil"/>
              <w:left w:val="nil"/>
              <w:bottom w:val="single" w:color="auto" w:sz="4" w:space="0"/>
              <w:right w:val="single" w:color="auto" w:sz="4" w:space="0"/>
            </w:tcBorders>
            <w:shd w:val="clear" w:color="auto" w:fill="auto"/>
            <w:noWrap/>
            <w:vAlign w:val="center"/>
          </w:tcPr>
          <w:p w14:paraId="7A75B2EE">
            <w:pPr>
              <w:widowControl/>
              <w:jc w:val="center"/>
              <w:rPr>
                <w:rFonts w:ascii="宋体" w:hAnsi="宋体" w:eastAsia="宋体" w:cs="宋体"/>
                <w:kern w:val="0"/>
                <w:sz w:val="22"/>
              </w:rPr>
            </w:pPr>
          </w:p>
        </w:tc>
        <w:tc>
          <w:tcPr>
            <w:tcW w:w="1363" w:type="dxa"/>
            <w:tcBorders>
              <w:top w:val="nil"/>
              <w:left w:val="nil"/>
              <w:bottom w:val="single" w:color="auto" w:sz="4" w:space="0"/>
              <w:right w:val="single" w:color="auto" w:sz="4" w:space="0"/>
            </w:tcBorders>
            <w:shd w:val="clear" w:color="auto" w:fill="auto"/>
            <w:noWrap/>
            <w:vAlign w:val="center"/>
          </w:tcPr>
          <w:p w14:paraId="5262E483">
            <w:pPr>
              <w:widowControl/>
              <w:jc w:val="center"/>
              <w:rPr>
                <w:rFonts w:ascii="宋体" w:hAnsi="宋体" w:eastAsia="宋体" w:cs="宋体"/>
                <w:kern w:val="0"/>
                <w:sz w:val="22"/>
              </w:rPr>
            </w:pPr>
          </w:p>
        </w:tc>
        <w:tc>
          <w:tcPr>
            <w:tcW w:w="1537" w:type="dxa"/>
            <w:gridSpan w:val="2"/>
            <w:tcBorders>
              <w:top w:val="nil"/>
              <w:left w:val="nil"/>
              <w:bottom w:val="single" w:color="auto" w:sz="4" w:space="0"/>
              <w:right w:val="single" w:color="auto" w:sz="4" w:space="0"/>
            </w:tcBorders>
            <w:shd w:val="clear" w:color="auto" w:fill="auto"/>
            <w:noWrap/>
            <w:vAlign w:val="center"/>
          </w:tcPr>
          <w:p w14:paraId="08731798">
            <w:pPr>
              <w:widowControl/>
              <w:jc w:val="right"/>
              <w:rPr>
                <w:rFonts w:ascii="宋体" w:hAnsi="宋体" w:eastAsia="宋体" w:cs="宋体"/>
                <w:kern w:val="0"/>
                <w:sz w:val="22"/>
              </w:rPr>
            </w:pPr>
          </w:p>
        </w:tc>
      </w:tr>
      <w:tr w14:paraId="1F6ED4E2">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6EA6A501">
            <w:pPr>
              <w:widowControl/>
              <w:jc w:val="left"/>
              <w:rPr>
                <w:rFonts w:ascii="宋体" w:hAnsi="宋体" w:eastAsia="宋体" w:cs="宋体"/>
                <w:kern w:val="0"/>
                <w:sz w:val="22"/>
              </w:rPr>
            </w:pPr>
          </w:p>
        </w:tc>
        <w:tc>
          <w:tcPr>
            <w:tcW w:w="437" w:type="dxa"/>
            <w:tcBorders>
              <w:top w:val="nil"/>
              <w:left w:val="nil"/>
              <w:bottom w:val="single" w:color="auto" w:sz="4" w:space="0"/>
              <w:right w:val="single" w:color="auto" w:sz="4" w:space="0"/>
            </w:tcBorders>
            <w:shd w:val="clear" w:color="auto" w:fill="auto"/>
            <w:noWrap/>
            <w:vAlign w:val="center"/>
          </w:tcPr>
          <w:p w14:paraId="1296FEEB">
            <w:pPr>
              <w:widowControl/>
              <w:jc w:val="center"/>
              <w:rPr>
                <w:rFonts w:ascii="宋体" w:hAnsi="宋体" w:eastAsia="宋体" w:cs="宋体"/>
                <w:kern w:val="0"/>
                <w:sz w:val="22"/>
              </w:rPr>
            </w:pPr>
            <w:r>
              <w:rPr>
                <w:rFonts w:hint="eastAsia" w:ascii="宋体" w:hAnsi="宋体" w:eastAsia="宋体" w:cs="宋体"/>
                <w:kern w:val="0"/>
                <w:sz w:val="22"/>
              </w:rPr>
              <w:t>9</w:t>
            </w:r>
          </w:p>
        </w:tc>
        <w:tc>
          <w:tcPr>
            <w:tcW w:w="1746" w:type="dxa"/>
            <w:gridSpan w:val="3"/>
            <w:tcBorders>
              <w:top w:val="nil"/>
              <w:left w:val="nil"/>
              <w:bottom w:val="single" w:color="auto" w:sz="4" w:space="0"/>
              <w:right w:val="single" w:color="auto" w:sz="4" w:space="0"/>
            </w:tcBorders>
            <w:shd w:val="clear" w:color="auto" w:fill="auto"/>
            <w:noWrap/>
            <w:vAlign w:val="center"/>
          </w:tcPr>
          <w:p w14:paraId="504DB170">
            <w:pPr>
              <w:widowControl/>
              <w:jc w:val="right"/>
              <w:rPr>
                <w:rFonts w:ascii="宋体" w:hAnsi="宋体" w:eastAsia="宋体" w:cs="宋体"/>
                <w:kern w:val="0"/>
                <w:sz w:val="22"/>
              </w:rPr>
            </w:pPr>
          </w:p>
        </w:tc>
        <w:tc>
          <w:tcPr>
            <w:tcW w:w="2972" w:type="dxa"/>
            <w:gridSpan w:val="2"/>
            <w:tcBorders>
              <w:top w:val="nil"/>
              <w:left w:val="nil"/>
              <w:bottom w:val="single" w:color="auto" w:sz="4" w:space="0"/>
              <w:right w:val="single" w:color="auto" w:sz="4" w:space="0"/>
            </w:tcBorders>
            <w:shd w:val="clear" w:color="auto" w:fill="auto"/>
            <w:noWrap/>
            <w:vAlign w:val="center"/>
          </w:tcPr>
          <w:p w14:paraId="36007DA6">
            <w:pPr>
              <w:widowControl/>
              <w:jc w:val="left"/>
              <w:rPr>
                <w:rFonts w:ascii="宋体" w:hAnsi="宋体" w:eastAsia="宋体" w:cs="宋体"/>
                <w:kern w:val="0"/>
                <w:sz w:val="24"/>
                <w:szCs w:val="24"/>
              </w:rPr>
            </w:pPr>
            <w:r>
              <w:rPr>
                <w:rFonts w:hint="eastAsia" w:ascii="宋体" w:hAnsi="宋体" w:eastAsia="宋体" w:cs="宋体"/>
                <w:kern w:val="0"/>
                <w:sz w:val="24"/>
                <w:szCs w:val="24"/>
              </w:rPr>
              <w:t>九、节能环保支出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4CFDA4D5">
            <w:pPr>
              <w:widowControl/>
              <w:jc w:val="center"/>
              <w:rPr>
                <w:rFonts w:ascii="宋体" w:hAnsi="宋体" w:eastAsia="宋体" w:cs="宋体"/>
                <w:kern w:val="0"/>
                <w:sz w:val="22"/>
              </w:rPr>
            </w:pPr>
            <w:r>
              <w:rPr>
                <w:rFonts w:hint="eastAsia" w:ascii="宋体" w:hAnsi="宋体" w:eastAsia="宋体" w:cs="宋体"/>
                <w:kern w:val="0"/>
                <w:sz w:val="22"/>
              </w:rPr>
              <w:t>23</w:t>
            </w:r>
          </w:p>
        </w:tc>
        <w:tc>
          <w:tcPr>
            <w:tcW w:w="1537" w:type="dxa"/>
            <w:gridSpan w:val="2"/>
            <w:tcBorders>
              <w:top w:val="nil"/>
              <w:left w:val="nil"/>
              <w:bottom w:val="single" w:color="auto" w:sz="4" w:space="0"/>
              <w:right w:val="single" w:color="auto" w:sz="4" w:space="0"/>
            </w:tcBorders>
            <w:shd w:val="clear" w:color="auto" w:fill="auto"/>
            <w:noWrap/>
            <w:vAlign w:val="center"/>
          </w:tcPr>
          <w:p w14:paraId="317BF552">
            <w:pPr>
              <w:jc w:val="right"/>
              <w:rPr>
                <w:rFonts w:ascii="宋体" w:hAnsi="宋体" w:eastAsia="宋体" w:cs="Arial"/>
                <w:sz w:val="20"/>
                <w:szCs w:val="20"/>
              </w:rPr>
            </w:pPr>
            <w:r>
              <w:rPr>
                <w:rFonts w:hint="eastAsia" w:cs="Arial"/>
                <w:sz w:val="20"/>
                <w:szCs w:val="20"/>
              </w:rPr>
              <w:t>282.38</w:t>
            </w:r>
          </w:p>
        </w:tc>
        <w:tc>
          <w:tcPr>
            <w:tcW w:w="1363" w:type="dxa"/>
            <w:gridSpan w:val="2"/>
            <w:tcBorders>
              <w:top w:val="nil"/>
              <w:left w:val="nil"/>
              <w:bottom w:val="single" w:color="auto" w:sz="4" w:space="0"/>
              <w:right w:val="single" w:color="auto" w:sz="4" w:space="0"/>
            </w:tcBorders>
            <w:shd w:val="clear" w:color="auto" w:fill="auto"/>
            <w:noWrap/>
            <w:vAlign w:val="center"/>
          </w:tcPr>
          <w:p w14:paraId="3C84A006">
            <w:pPr>
              <w:jc w:val="right"/>
              <w:rPr>
                <w:rFonts w:ascii="宋体" w:hAnsi="宋体" w:eastAsia="宋体" w:cs="Arial"/>
                <w:sz w:val="20"/>
                <w:szCs w:val="20"/>
              </w:rPr>
            </w:pPr>
            <w:r>
              <w:rPr>
                <w:rFonts w:hint="eastAsia" w:cs="Arial"/>
                <w:sz w:val="20"/>
                <w:szCs w:val="20"/>
              </w:rPr>
              <w:t>282.38</w:t>
            </w:r>
          </w:p>
        </w:tc>
        <w:tc>
          <w:tcPr>
            <w:tcW w:w="1363" w:type="dxa"/>
            <w:tcBorders>
              <w:top w:val="nil"/>
              <w:left w:val="nil"/>
              <w:bottom w:val="single" w:color="auto" w:sz="4" w:space="0"/>
              <w:right w:val="single" w:color="auto" w:sz="4" w:space="0"/>
            </w:tcBorders>
            <w:shd w:val="clear" w:color="auto" w:fill="auto"/>
            <w:noWrap/>
            <w:vAlign w:val="center"/>
          </w:tcPr>
          <w:p w14:paraId="2AF69763">
            <w:pPr>
              <w:widowControl/>
              <w:jc w:val="center"/>
              <w:rPr>
                <w:rFonts w:ascii="宋体" w:hAnsi="宋体" w:eastAsia="宋体" w:cs="宋体"/>
                <w:kern w:val="0"/>
                <w:sz w:val="22"/>
              </w:rPr>
            </w:pPr>
          </w:p>
        </w:tc>
        <w:tc>
          <w:tcPr>
            <w:tcW w:w="1537" w:type="dxa"/>
            <w:gridSpan w:val="2"/>
            <w:tcBorders>
              <w:top w:val="nil"/>
              <w:left w:val="nil"/>
              <w:bottom w:val="single" w:color="auto" w:sz="4" w:space="0"/>
              <w:right w:val="single" w:color="auto" w:sz="4" w:space="0"/>
            </w:tcBorders>
            <w:shd w:val="clear" w:color="auto" w:fill="auto"/>
            <w:noWrap/>
            <w:vAlign w:val="center"/>
          </w:tcPr>
          <w:p w14:paraId="08F3F984">
            <w:pPr>
              <w:widowControl/>
              <w:jc w:val="right"/>
              <w:rPr>
                <w:rFonts w:ascii="宋体" w:hAnsi="宋体" w:eastAsia="宋体" w:cs="宋体"/>
                <w:kern w:val="0"/>
                <w:sz w:val="22"/>
              </w:rPr>
            </w:pPr>
          </w:p>
        </w:tc>
      </w:tr>
      <w:tr w14:paraId="0A22570B">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3F96C1A9">
            <w:pPr>
              <w:widowControl/>
              <w:jc w:val="left"/>
              <w:rPr>
                <w:rFonts w:ascii="宋体" w:hAnsi="宋体" w:eastAsia="宋体" w:cs="宋体"/>
                <w:kern w:val="0"/>
                <w:sz w:val="22"/>
              </w:rPr>
            </w:pPr>
          </w:p>
        </w:tc>
        <w:tc>
          <w:tcPr>
            <w:tcW w:w="437" w:type="dxa"/>
            <w:tcBorders>
              <w:top w:val="nil"/>
              <w:left w:val="nil"/>
              <w:bottom w:val="single" w:color="auto" w:sz="4" w:space="0"/>
              <w:right w:val="single" w:color="auto" w:sz="4" w:space="0"/>
            </w:tcBorders>
            <w:shd w:val="clear" w:color="auto" w:fill="auto"/>
            <w:noWrap/>
            <w:vAlign w:val="center"/>
          </w:tcPr>
          <w:p w14:paraId="5674090C">
            <w:pPr>
              <w:widowControl/>
              <w:jc w:val="center"/>
              <w:rPr>
                <w:rFonts w:ascii="宋体" w:hAnsi="宋体" w:eastAsia="宋体" w:cs="宋体"/>
                <w:kern w:val="0"/>
                <w:sz w:val="22"/>
              </w:rPr>
            </w:pPr>
            <w:r>
              <w:rPr>
                <w:rFonts w:hint="eastAsia" w:ascii="宋体" w:hAnsi="宋体" w:eastAsia="宋体" w:cs="宋体"/>
                <w:kern w:val="0"/>
                <w:sz w:val="22"/>
              </w:rPr>
              <w:t>10</w:t>
            </w:r>
          </w:p>
        </w:tc>
        <w:tc>
          <w:tcPr>
            <w:tcW w:w="1746" w:type="dxa"/>
            <w:gridSpan w:val="3"/>
            <w:tcBorders>
              <w:top w:val="nil"/>
              <w:left w:val="nil"/>
              <w:bottom w:val="single" w:color="auto" w:sz="4" w:space="0"/>
              <w:right w:val="single" w:color="auto" w:sz="4" w:space="0"/>
            </w:tcBorders>
            <w:shd w:val="clear" w:color="auto" w:fill="auto"/>
            <w:noWrap/>
            <w:vAlign w:val="center"/>
          </w:tcPr>
          <w:p w14:paraId="7345A095">
            <w:pPr>
              <w:widowControl/>
              <w:jc w:val="right"/>
              <w:rPr>
                <w:rFonts w:ascii="宋体" w:hAnsi="宋体" w:eastAsia="宋体" w:cs="宋体"/>
                <w:kern w:val="0"/>
                <w:sz w:val="22"/>
              </w:rPr>
            </w:pPr>
          </w:p>
        </w:tc>
        <w:tc>
          <w:tcPr>
            <w:tcW w:w="2972" w:type="dxa"/>
            <w:gridSpan w:val="2"/>
            <w:tcBorders>
              <w:top w:val="nil"/>
              <w:left w:val="nil"/>
              <w:bottom w:val="single" w:color="auto" w:sz="4" w:space="0"/>
              <w:right w:val="single" w:color="auto" w:sz="4" w:space="0"/>
            </w:tcBorders>
            <w:shd w:val="clear" w:color="auto" w:fill="auto"/>
            <w:noWrap/>
            <w:vAlign w:val="center"/>
          </w:tcPr>
          <w:p w14:paraId="1FD2B452">
            <w:pPr>
              <w:widowControl/>
              <w:jc w:val="left"/>
              <w:rPr>
                <w:rFonts w:ascii="宋体" w:hAnsi="宋体" w:eastAsia="宋体" w:cs="宋体"/>
                <w:kern w:val="0"/>
                <w:sz w:val="24"/>
                <w:szCs w:val="24"/>
              </w:rPr>
            </w:pPr>
            <w:r>
              <w:rPr>
                <w:rFonts w:hint="eastAsia" w:ascii="宋体" w:hAnsi="宋体" w:eastAsia="宋体" w:cs="宋体"/>
                <w:kern w:val="0"/>
                <w:sz w:val="24"/>
                <w:szCs w:val="24"/>
              </w:rPr>
              <w:t>十、住房保障支出</w:t>
            </w:r>
          </w:p>
        </w:tc>
        <w:tc>
          <w:tcPr>
            <w:tcW w:w="1059" w:type="dxa"/>
            <w:gridSpan w:val="3"/>
            <w:tcBorders>
              <w:top w:val="nil"/>
              <w:left w:val="nil"/>
              <w:bottom w:val="single" w:color="auto" w:sz="4" w:space="0"/>
              <w:right w:val="single" w:color="auto" w:sz="4" w:space="0"/>
            </w:tcBorders>
            <w:shd w:val="clear" w:color="auto" w:fill="auto"/>
            <w:noWrap/>
            <w:vAlign w:val="center"/>
          </w:tcPr>
          <w:p w14:paraId="1C1B42B7">
            <w:pPr>
              <w:widowControl/>
              <w:jc w:val="center"/>
              <w:rPr>
                <w:rFonts w:ascii="宋体" w:hAnsi="宋体" w:eastAsia="宋体" w:cs="宋体"/>
                <w:kern w:val="0"/>
                <w:sz w:val="22"/>
              </w:rPr>
            </w:pPr>
            <w:r>
              <w:rPr>
                <w:rFonts w:hint="eastAsia" w:ascii="宋体" w:hAnsi="宋体" w:eastAsia="宋体" w:cs="宋体"/>
                <w:kern w:val="0"/>
                <w:sz w:val="22"/>
              </w:rPr>
              <w:t>24</w:t>
            </w:r>
          </w:p>
        </w:tc>
        <w:tc>
          <w:tcPr>
            <w:tcW w:w="1537" w:type="dxa"/>
            <w:gridSpan w:val="2"/>
            <w:tcBorders>
              <w:top w:val="nil"/>
              <w:left w:val="nil"/>
              <w:bottom w:val="single" w:color="auto" w:sz="4" w:space="0"/>
              <w:right w:val="single" w:color="auto" w:sz="4" w:space="0"/>
            </w:tcBorders>
            <w:shd w:val="clear" w:color="auto" w:fill="auto"/>
            <w:noWrap/>
            <w:vAlign w:val="center"/>
          </w:tcPr>
          <w:p w14:paraId="788A9770">
            <w:pPr>
              <w:widowControl/>
              <w:jc w:val="center"/>
              <w:rPr>
                <w:rFonts w:ascii="宋体" w:hAnsi="宋体" w:eastAsia="宋体" w:cs="宋体"/>
                <w:kern w:val="0"/>
                <w:sz w:val="22"/>
              </w:rPr>
            </w:pPr>
          </w:p>
        </w:tc>
        <w:tc>
          <w:tcPr>
            <w:tcW w:w="1363" w:type="dxa"/>
            <w:gridSpan w:val="2"/>
            <w:tcBorders>
              <w:top w:val="nil"/>
              <w:left w:val="nil"/>
              <w:bottom w:val="single" w:color="auto" w:sz="4" w:space="0"/>
              <w:right w:val="single" w:color="auto" w:sz="4" w:space="0"/>
            </w:tcBorders>
            <w:shd w:val="clear" w:color="auto" w:fill="auto"/>
            <w:noWrap/>
            <w:vAlign w:val="center"/>
          </w:tcPr>
          <w:p w14:paraId="29A011C3">
            <w:pPr>
              <w:widowControl/>
              <w:jc w:val="center"/>
              <w:rPr>
                <w:rFonts w:ascii="宋体" w:hAnsi="宋体" w:eastAsia="宋体" w:cs="宋体"/>
                <w:kern w:val="0"/>
                <w:sz w:val="22"/>
              </w:rPr>
            </w:pPr>
          </w:p>
        </w:tc>
        <w:tc>
          <w:tcPr>
            <w:tcW w:w="1363" w:type="dxa"/>
            <w:tcBorders>
              <w:top w:val="nil"/>
              <w:left w:val="nil"/>
              <w:bottom w:val="single" w:color="auto" w:sz="4" w:space="0"/>
              <w:right w:val="single" w:color="auto" w:sz="4" w:space="0"/>
            </w:tcBorders>
            <w:shd w:val="clear" w:color="auto" w:fill="auto"/>
            <w:noWrap/>
            <w:vAlign w:val="center"/>
          </w:tcPr>
          <w:p w14:paraId="02F90874">
            <w:pPr>
              <w:widowControl/>
              <w:jc w:val="center"/>
              <w:rPr>
                <w:rFonts w:ascii="宋体" w:hAnsi="宋体" w:eastAsia="宋体" w:cs="宋体"/>
                <w:kern w:val="0"/>
                <w:sz w:val="22"/>
              </w:rPr>
            </w:pPr>
          </w:p>
        </w:tc>
        <w:tc>
          <w:tcPr>
            <w:tcW w:w="1537" w:type="dxa"/>
            <w:gridSpan w:val="2"/>
            <w:tcBorders>
              <w:top w:val="nil"/>
              <w:left w:val="nil"/>
              <w:bottom w:val="single" w:color="auto" w:sz="4" w:space="0"/>
              <w:right w:val="single" w:color="auto" w:sz="4" w:space="0"/>
            </w:tcBorders>
            <w:shd w:val="clear" w:color="auto" w:fill="auto"/>
            <w:noWrap/>
            <w:vAlign w:val="center"/>
          </w:tcPr>
          <w:p w14:paraId="7191A575">
            <w:pPr>
              <w:widowControl/>
              <w:jc w:val="right"/>
              <w:rPr>
                <w:rFonts w:ascii="宋体" w:hAnsi="宋体" w:eastAsia="宋体" w:cs="宋体"/>
                <w:kern w:val="0"/>
                <w:sz w:val="22"/>
              </w:rPr>
            </w:pPr>
          </w:p>
        </w:tc>
      </w:tr>
      <w:tr w14:paraId="6E947215">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1FFC342A">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7" w:type="dxa"/>
            <w:tcBorders>
              <w:top w:val="nil"/>
              <w:left w:val="nil"/>
              <w:bottom w:val="single" w:color="auto" w:sz="4" w:space="0"/>
              <w:right w:val="single" w:color="auto" w:sz="4" w:space="0"/>
            </w:tcBorders>
            <w:shd w:val="clear" w:color="auto" w:fill="auto"/>
            <w:noWrap/>
            <w:vAlign w:val="center"/>
          </w:tcPr>
          <w:p w14:paraId="78E88B8B">
            <w:pPr>
              <w:widowControl/>
              <w:jc w:val="center"/>
              <w:rPr>
                <w:rFonts w:ascii="宋体" w:hAnsi="宋体" w:eastAsia="宋体" w:cs="宋体"/>
                <w:kern w:val="0"/>
                <w:sz w:val="22"/>
              </w:rPr>
            </w:pPr>
            <w:r>
              <w:rPr>
                <w:rFonts w:hint="eastAsia" w:ascii="宋体" w:hAnsi="宋体" w:eastAsia="宋体" w:cs="宋体"/>
                <w:kern w:val="0"/>
                <w:sz w:val="22"/>
              </w:rPr>
              <w:t>11</w:t>
            </w:r>
          </w:p>
        </w:tc>
        <w:tc>
          <w:tcPr>
            <w:tcW w:w="1746" w:type="dxa"/>
            <w:gridSpan w:val="3"/>
            <w:tcBorders>
              <w:top w:val="nil"/>
              <w:left w:val="nil"/>
              <w:bottom w:val="single" w:color="auto" w:sz="4" w:space="0"/>
              <w:right w:val="single" w:color="auto" w:sz="4" w:space="0"/>
            </w:tcBorders>
            <w:shd w:val="clear" w:color="auto" w:fill="auto"/>
            <w:noWrap/>
            <w:vAlign w:val="center"/>
          </w:tcPr>
          <w:p w14:paraId="6A68DD7C">
            <w:pPr>
              <w:jc w:val="right"/>
              <w:rPr>
                <w:rFonts w:ascii="宋体" w:hAnsi="宋体" w:eastAsia="宋体" w:cs="Arial"/>
                <w:sz w:val="20"/>
                <w:szCs w:val="20"/>
              </w:rPr>
            </w:pPr>
            <w:r>
              <w:rPr>
                <w:rFonts w:hint="eastAsia" w:cs="Arial"/>
                <w:sz w:val="20"/>
                <w:szCs w:val="20"/>
              </w:rPr>
              <w:t>485.75</w:t>
            </w:r>
          </w:p>
        </w:tc>
        <w:tc>
          <w:tcPr>
            <w:tcW w:w="2972" w:type="dxa"/>
            <w:gridSpan w:val="2"/>
            <w:tcBorders>
              <w:top w:val="nil"/>
              <w:left w:val="nil"/>
              <w:bottom w:val="single" w:color="auto" w:sz="4" w:space="0"/>
              <w:right w:val="single" w:color="auto" w:sz="4" w:space="0"/>
            </w:tcBorders>
            <w:shd w:val="clear" w:color="auto" w:fill="auto"/>
            <w:noWrap/>
            <w:vAlign w:val="center"/>
          </w:tcPr>
          <w:p w14:paraId="79125546">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59" w:type="dxa"/>
            <w:gridSpan w:val="3"/>
            <w:tcBorders>
              <w:top w:val="nil"/>
              <w:left w:val="nil"/>
              <w:bottom w:val="single" w:color="auto" w:sz="4" w:space="0"/>
              <w:right w:val="single" w:color="auto" w:sz="4" w:space="0"/>
            </w:tcBorders>
            <w:shd w:val="clear" w:color="auto" w:fill="auto"/>
            <w:noWrap/>
            <w:vAlign w:val="center"/>
          </w:tcPr>
          <w:p w14:paraId="65027BB2">
            <w:pPr>
              <w:widowControl/>
              <w:jc w:val="center"/>
              <w:rPr>
                <w:rFonts w:ascii="宋体" w:hAnsi="宋体" w:eastAsia="宋体" w:cs="宋体"/>
                <w:kern w:val="0"/>
                <w:sz w:val="22"/>
              </w:rPr>
            </w:pPr>
            <w:r>
              <w:rPr>
                <w:rFonts w:hint="eastAsia" w:ascii="宋体" w:hAnsi="宋体" w:eastAsia="宋体" w:cs="宋体"/>
                <w:kern w:val="0"/>
                <w:sz w:val="22"/>
              </w:rPr>
              <w:t>25</w:t>
            </w:r>
          </w:p>
        </w:tc>
        <w:tc>
          <w:tcPr>
            <w:tcW w:w="1537" w:type="dxa"/>
            <w:gridSpan w:val="2"/>
            <w:tcBorders>
              <w:top w:val="nil"/>
              <w:left w:val="nil"/>
              <w:bottom w:val="single" w:color="auto" w:sz="4" w:space="0"/>
              <w:right w:val="single" w:color="auto" w:sz="4" w:space="0"/>
            </w:tcBorders>
            <w:shd w:val="clear" w:color="auto" w:fill="auto"/>
            <w:noWrap/>
            <w:vAlign w:val="center"/>
          </w:tcPr>
          <w:p w14:paraId="0F37C3DC">
            <w:pPr>
              <w:jc w:val="right"/>
              <w:rPr>
                <w:rFonts w:ascii="宋体" w:hAnsi="宋体" w:eastAsia="宋体" w:cs="Arial"/>
                <w:sz w:val="20"/>
                <w:szCs w:val="20"/>
              </w:rPr>
            </w:pPr>
            <w:r>
              <w:rPr>
                <w:rFonts w:hint="eastAsia" w:cs="Arial"/>
                <w:sz w:val="20"/>
                <w:szCs w:val="20"/>
              </w:rPr>
              <w:t>310.90</w:t>
            </w:r>
          </w:p>
        </w:tc>
        <w:tc>
          <w:tcPr>
            <w:tcW w:w="1363" w:type="dxa"/>
            <w:gridSpan w:val="2"/>
            <w:tcBorders>
              <w:top w:val="nil"/>
              <w:left w:val="nil"/>
              <w:bottom w:val="single" w:color="auto" w:sz="4" w:space="0"/>
              <w:right w:val="single" w:color="auto" w:sz="4" w:space="0"/>
            </w:tcBorders>
            <w:shd w:val="clear" w:color="auto" w:fill="auto"/>
            <w:noWrap/>
            <w:vAlign w:val="center"/>
          </w:tcPr>
          <w:p w14:paraId="45A0E8CF">
            <w:pPr>
              <w:jc w:val="right"/>
              <w:rPr>
                <w:rFonts w:ascii="宋体" w:hAnsi="宋体" w:eastAsia="宋体" w:cs="Arial"/>
                <w:sz w:val="20"/>
                <w:szCs w:val="20"/>
              </w:rPr>
            </w:pPr>
            <w:r>
              <w:rPr>
                <w:rFonts w:hint="eastAsia" w:cs="Arial"/>
                <w:sz w:val="20"/>
                <w:szCs w:val="20"/>
              </w:rPr>
              <w:t>310.90</w:t>
            </w:r>
          </w:p>
        </w:tc>
        <w:tc>
          <w:tcPr>
            <w:tcW w:w="1363" w:type="dxa"/>
            <w:tcBorders>
              <w:top w:val="nil"/>
              <w:left w:val="nil"/>
              <w:bottom w:val="single" w:color="auto" w:sz="4" w:space="0"/>
              <w:right w:val="single" w:color="auto" w:sz="4" w:space="0"/>
            </w:tcBorders>
            <w:shd w:val="clear" w:color="auto" w:fill="auto"/>
            <w:noWrap/>
            <w:vAlign w:val="center"/>
          </w:tcPr>
          <w:p w14:paraId="44237864">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529D9B57">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14:paraId="603964B9">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7D52F0A0">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7" w:type="dxa"/>
            <w:tcBorders>
              <w:top w:val="nil"/>
              <w:left w:val="nil"/>
              <w:bottom w:val="single" w:color="auto" w:sz="4" w:space="0"/>
              <w:right w:val="single" w:color="auto" w:sz="4" w:space="0"/>
            </w:tcBorders>
            <w:shd w:val="clear" w:color="auto" w:fill="auto"/>
            <w:noWrap/>
            <w:vAlign w:val="center"/>
          </w:tcPr>
          <w:p w14:paraId="3A4F7836">
            <w:pPr>
              <w:widowControl/>
              <w:jc w:val="center"/>
              <w:rPr>
                <w:rFonts w:ascii="宋体" w:hAnsi="宋体" w:eastAsia="宋体" w:cs="宋体"/>
                <w:kern w:val="0"/>
                <w:sz w:val="22"/>
              </w:rPr>
            </w:pPr>
            <w:r>
              <w:rPr>
                <w:rFonts w:hint="eastAsia" w:ascii="宋体" w:hAnsi="宋体" w:eastAsia="宋体" w:cs="宋体"/>
                <w:kern w:val="0"/>
                <w:sz w:val="22"/>
              </w:rPr>
              <w:t>12</w:t>
            </w:r>
          </w:p>
        </w:tc>
        <w:tc>
          <w:tcPr>
            <w:tcW w:w="1746" w:type="dxa"/>
            <w:gridSpan w:val="3"/>
            <w:tcBorders>
              <w:top w:val="nil"/>
              <w:left w:val="nil"/>
              <w:bottom w:val="single" w:color="auto" w:sz="4" w:space="0"/>
              <w:right w:val="single" w:color="auto" w:sz="4" w:space="0"/>
            </w:tcBorders>
            <w:shd w:val="clear" w:color="auto" w:fill="auto"/>
            <w:noWrap/>
            <w:vAlign w:val="center"/>
          </w:tcPr>
          <w:p w14:paraId="23F4D3F8">
            <w:pPr>
              <w:jc w:val="right"/>
              <w:rPr>
                <w:rFonts w:ascii="宋体" w:hAnsi="宋体" w:eastAsia="宋体" w:cs="Arial"/>
                <w:sz w:val="20"/>
                <w:szCs w:val="20"/>
              </w:rPr>
            </w:pPr>
            <w:r>
              <w:rPr>
                <w:rFonts w:hint="eastAsia" w:cs="Arial"/>
                <w:sz w:val="20"/>
                <w:szCs w:val="20"/>
              </w:rPr>
              <w:t>33.13</w:t>
            </w:r>
          </w:p>
        </w:tc>
        <w:tc>
          <w:tcPr>
            <w:tcW w:w="2972" w:type="dxa"/>
            <w:gridSpan w:val="2"/>
            <w:tcBorders>
              <w:top w:val="nil"/>
              <w:left w:val="nil"/>
              <w:bottom w:val="single" w:color="auto" w:sz="4" w:space="0"/>
              <w:right w:val="single" w:color="auto" w:sz="4" w:space="0"/>
            </w:tcBorders>
            <w:shd w:val="clear" w:color="auto" w:fill="auto"/>
            <w:noWrap/>
            <w:vAlign w:val="center"/>
          </w:tcPr>
          <w:p w14:paraId="519DCA80">
            <w:pPr>
              <w:widowControl/>
              <w:jc w:val="center"/>
              <w:rPr>
                <w:rFonts w:ascii="宋体" w:hAnsi="宋体" w:eastAsia="宋体" w:cs="宋体"/>
                <w:kern w:val="0"/>
                <w:sz w:val="22"/>
              </w:rPr>
            </w:pPr>
            <w:r>
              <w:rPr>
                <w:rFonts w:hint="eastAsia" w:ascii="宋体" w:hAnsi="宋体" w:eastAsia="宋体" w:cs="宋体"/>
                <w:kern w:val="0"/>
                <w:sz w:val="22"/>
              </w:rPr>
              <w:t>结余分配</w:t>
            </w:r>
          </w:p>
        </w:tc>
        <w:tc>
          <w:tcPr>
            <w:tcW w:w="1059" w:type="dxa"/>
            <w:gridSpan w:val="3"/>
            <w:tcBorders>
              <w:top w:val="nil"/>
              <w:left w:val="nil"/>
              <w:bottom w:val="single" w:color="auto" w:sz="4" w:space="0"/>
              <w:right w:val="single" w:color="auto" w:sz="4" w:space="0"/>
            </w:tcBorders>
            <w:shd w:val="clear" w:color="auto" w:fill="auto"/>
            <w:noWrap/>
            <w:vAlign w:val="center"/>
          </w:tcPr>
          <w:p w14:paraId="373655C6">
            <w:pPr>
              <w:widowControl/>
              <w:jc w:val="center"/>
              <w:rPr>
                <w:rFonts w:ascii="宋体" w:hAnsi="宋体" w:eastAsia="宋体" w:cs="宋体"/>
                <w:kern w:val="0"/>
                <w:sz w:val="22"/>
              </w:rPr>
            </w:pPr>
            <w:r>
              <w:rPr>
                <w:rFonts w:hint="eastAsia" w:ascii="宋体" w:hAnsi="宋体" w:eastAsia="宋体" w:cs="宋体"/>
                <w:kern w:val="0"/>
                <w:sz w:val="22"/>
              </w:rPr>
              <w:t>26</w:t>
            </w:r>
          </w:p>
        </w:tc>
        <w:tc>
          <w:tcPr>
            <w:tcW w:w="1537" w:type="dxa"/>
            <w:gridSpan w:val="2"/>
            <w:tcBorders>
              <w:top w:val="nil"/>
              <w:left w:val="nil"/>
              <w:bottom w:val="single" w:color="auto" w:sz="4" w:space="0"/>
              <w:right w:val="single" w:color="auto" w:sz="4" w:space="0"/>
            </w:tcBorders>
            <w:shd w:val="clear" w:color="auto" w:fill="auto"/>
            <w:noWrap/>
            <w:vAlign w:val="center"/>
          </w:tcPr>
          <w:p w14:paraId="32E7FF78">
            <w:pPr>
              <w:jc w:val="right"/>
              <w:rPr>
                <w:rFonts w:ascii="宋体" w:hAnsi="宋体" w:eastAsia="宋体" w:cs="Arial"/>
                <w:color w:val="000000"/>
                <w:sz w:val="22"/>
              </w:rPr>
            </w:pPr>
          </w:p>
        </w:tc>
        <w:tc>
          <w:tcPr>
            <w:tcW w:w="1363" w:type="dxa"/>
            <w:gridSpan w:val="2"/>
            <w:tcBorders>
              <w:top w:val="nil"/>
              <w:left w:val="nil"/>
              <w:bottom w:val="single" w:color="auto" w:sz="4" w:space="0"/>
              <w:right w:val="single" w:color="auto" w:sz="4" w:space="0"/>
            </w:tcBorders>
            <w:shd w:val="clear" w:color="auto" w:fill="auto"/>
            <w:noWrap/>
            <w:vAlign w:val="center"/>
          </w:tcPr>
          <w:p w14:paraId="08B575EF">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6A2A77D1">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17D2D4E0">
            <w:pPr>
              <w:widowControl/>
              <w:jc w:val="left"/>
              <w:rPr>
                <w:rFonts w:ascii="宋体" w:hAnsi="宋体" w:eastAsia="宋体" w:cs="宋体"/>
                <w:kern w:val="0"/>
                <w:sz w:val="22"/>
              </w:rPr>
            </w:pPr>
            <w:r>
              <w:rPr>
                <w:rFonts w:hint="eastAsia" w:ascii="宋体" w:hAnsi="宋体" w:eastAsia="宋体" w:cs="宋体"/>
                <w:kern w:val="0"/>
                <w:sz w:val="22"/>
              </w:rPr>
              <w:t>　</w:t>
            </w:r>
          </w:p>
        </w:tc>
      </w:tr>
      <w:tr w14:paraId="2E4CBB6A">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0F631D5B">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7" w:type="dxa"/>
            <w:tcBorders>
              <w:top w:val="nil"/>
              <w:left w:val="nil"/>
              <w:bottom w:val="single" w:color="auto" w:sz="4" w:space="0"/>
              <w:right w:val="single" w:color="auto" w:sz="4" w:space="0"/>
            </w:tcBorders>
            <w:shd w:val="clear" w:color="auto" w:fill="auto"/>
            <w:noWrap/>
            <w:vAlign w:val="center"/>
          </w:tcPr>
          <w:p w14:paraId="42D6D425">
            <w:pPr>
              <w:widowControl/>
              <w:jc w:val="center"/>
              <w:rPr>
                <w:rFonts w:ascii="宋体" w:hAnsi="宋体" w:eastAsia="宋体" w:cs="宋体"/>
                <w:kern w:val="0"/>
                <w:sz w:val="22"/>
              </w:rPr>
            </w:pPr>
            <w:r>
              <w:rPr>
                <w:rFonts w:hint="eastAsia" w:ascii="宋体" w:hAnsi="宋体" w:eastAsia="宋体" w:cs="宋体"/>
                <w:kern w:val="0"/>
                <w:sz w:val="22"/>
              </w:rPr>
              <w:t>13</w:t>
            </w:r>
          </w:p>
        </w:tc>
        <w:tc>
          <w:tcPr>
            <w:tcW w:w="1746" w:type="dxa"/>
            <w:gridSpan w:val="3"/>
            <w:tcBorders>
              <w:top w:val="nil"/>
              <w:left w:val="nil"/>
              <w:bottom w:val="single" w:color="auto" w:sz="4" w:space="0"/>
              <w:right w:val="single" w:color="auto" w:sz="4" w:space="0"/>
            </w:tcBorders>
            <w:shd w:val="clear" w:color="auto" w:fill="auto"/>
            <w:noWrap/>
            <w:vAlign w:val="center"/>
          </w:tcPr>
          <w:p w14:paraId="6296C933">
            <w:pPr>
              <w:jc w:val="right"/>
              <w:rPr>
                <w:rFonts w:ascii="宋体" w:hAnsi="宋体" w:eastAsia="宋体" w:cs="Arial"/>
                <w:sz w:val="20"/>
                <w:szCs w:val="20"/>
              </w:rPr>
            </w:pPr>
            <w:r>
              <w:rPr>
                <w:rFonts w:hint="eastAsia" w:cs="Arial"/>
                <w:sz w:val="20"/>
                <w:szCs w:val="20"/>
              </w:rPr>
              <w:t>33.13</w:t>
            </w:r>
          </w:p>
        </w:tc>
        <w:tc>
          <w:tcPr>
            <w:tcW w:w="2972" w:type="dxa"/>
            <w:gridSpan w:val="2"/>
            <w:tcBorders>
              <w:top w:val="nil"/>
              <w:left w:val="nil"/>
              <w:bottom w:val="single" w:color="auto" w:sz="4" w:space="0"/>
              <w:right w:val="single" w:color="auto" w:sz="4" w:space="0"/>
            </w:tcBorders>
            <w:shd w:val="clear" w:color="auto" w:fill="auto"/>
            <w:noWrap/>
            <w:vAlign w:val="center"/>
          </w:tcPr>
          <w:p w14:paraId="5CE119D3">
            <w:pPr>
              <w:widowControl/>
              <w:jc w:val="left"/>
              <w:rPr>
                <w:rFonts w:ascii="宋体" w:hAnsi="宋体" w:eastAsia="宋体" w:cs="宋体"/>
                <w:kern w:val="0"/>
                <w:sz w:val="22"/>
              </w:rPr>
            </w:pPr>
            <w:r>
              <w:rPr>
                <w:rFonts w:hint="eastAsia" w:ascii="宋体" w:hAnsi="宋体" w:eastAsia="宋体" w:cs="宋体"/>
                <w:kern w:val="0"/>
                <w:sz w:val="22"/>
              </w:rPr>
              <w:t>年末财政拨款结转和结余</w:t>
            </w:r>
          </w:p>
        </w:tc>
        <w:tc>
          <w:tcPr>
            <w:tcW w:w="1059" w:type="dxa"/>
            <w:gridSpan w:val="3"/>
            <w:tcBorders>
              <w:top w:val="nil"/>
              <w:left w:val="nil"/>
              <w:bottom w:val="single" w:color="auto" w:sz="4" w:space="0"/>
              <w:right w:val="single" w:color="auto" w:sz="4" w:space="0"/>
            </w:tcBorders>
            <w:shd w:val="clear" w:color="auto" w:fill="auto"/>
            <w:noWrap/>
            <w:vAlign w:val="center"/>
          </w:tcPr>
          <w:p w14:paraId="63994E7F">
            <w:pPr>
              <w:widowControl/>
              <w:jc w:val="center"/>
              <w:rPr>
                <w:rFonts w:ascii="宋体" w:hAnsi="宋体" w:eastAsia="宋体" w:cs="宋体"/>
                <w:kern w:val="0"/>
                <w:sz w:val="22"/>
              </w:rPr>
            </w:pPr>
            <w:r>
              <w:rPr>
                <w:rFonts w:hint="eastAsia" w:ascii="宋体" w:hAnsi="宋体" w:eastAsia="宋体" w:cs="宋体"/>
                <w:kern w:val="0"/>
                <w:sz w:val="22"/>
              </w:rPr>
              <w:t>27</w:t>
            </w:r>
          </w:p>
        </w:tc>
        <w:tc>
          <w:tcPr>
            <w:tcW w:w="1537" w:type="dxa"/>
            <w:gridSpan w:val="2"/>
            <w:tcBorders>
              <w:top w:val="nil"/>
              <w:left w:val="nil"/>
              <w:bottom w:val="single" w:color="auto" w:sz="4" w:space="0"/>
              <w:right w:val="single" w:color="auto" w:sz="4" w:space="0"/>
            </w:tcBorders>
            <w:shd w:val="clear" w:color="auto" w:fill="auto"/>
            <w:noWrap/>
            <w:vAlign w:val="center"/>
          </w:tcPr>
          <w:p w14:paraId="39F8EBC4">
            <w:pPr>
              <w:jc w:val="right"/>
              <w:rPr>
                <w:rFonts w:ascii="宋体" w:hAnsi="宋体" w:eastAsia="宋体" w:cs="Arial"/>
                <w:sz w:val="20"/>
                <w:szCs w:val="20"/>
              </w:rPr>
            </w:pPr>
            <w:r>
              <w:rPr>
                <w:rFonts w:hint="eastAsia" w:cs="Arial"/>
                <w:sz w:val="20"/>
                <w:szCs w:val="20"/>
              </w:rPr>
              <w:t>207.98</w:t>
            </w:r>
          </w:p>
        </w:tc>
        <w:tc>
          <w:tcPr>
            <w:tcW w:w="1363" w:type="dxa"/>
            <w:gridSpan w:val="2"/>
            <w:tcBorders>
              <w:top w:val="nil"/>
              <w:left w:val="nil"/>
              <w:bottom w:val="single" w:color="auto" w:sz="4" w:space="0"/>
              <w:right w:val="single" w:color="auto" w:sz="4" w:space="0"/>
            </w:tcBorders>
            <w:shd w:val="clear" w:color="auto" w:fill="auto"/>
            <w:noWrap/>
            <w:vAlign w:val="center"/>
          </w:tcPr>
          <w:p w14:paraId="055477D2">
            <w:pPr>
              <w:jc w:val="right"/>
              <w:rPr>
                <w:rFonts w:ascii="宋体" w:hAnsi="宋体" w:eastAsia="宋体" w:cs="Arial"/>
                <w:sz w:val="20"/>
                <w:szCs w:val="20"/>
              </w:rPr>
            </w:pPr>
            <w:r>
              <w:rPr>
                <w:rFonts w:hint="eastAsia" w:cs="Arial"/>
                <w:sz w:val="20"/>
                <w:szCs w:val="20"/>
              </w:rPr>
              <w:t>207.98</w:t>
            </w:r>
          </w:p>
        </w:tc>
        <w:tc>
          <w:tcPr>
            <w:tcW w:w="1363" w:type="dxa"/>
            <w:tcBorders>
              <w:top w:val="nil"/>
              <w:left w:val="nil"/>
              <w:bottom w:val="single" w:color="auto" w:sz="4" w:space="0"/>
              <w:right w:val="single" w:color="auto" w:sz="4" w:space="0"/>
            </w:tcBorders>
            <w:shd w:val="clear" w:color="auto" w:fill="auto"/>
            <w:noWrap/>
            <w:vAlign w:val="center"/>
          </w:tcPr>
          <w:p w14:paraId="3A5B7855">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7A96A4D7">
            <w:pPr>
              <w:widowControl/>
              <w:jc w:val="left"/>
              <w:rPr>
                <w:rFonts w:ascii="宋体" w:hAnsi="宋体" w:eastAsia="宋体" w:cs="宋体"/>
                <w:kern w:val="0"/>
                <w:sz w:val="22"/>
              </w:rPr>
            </w:pPr>
            <w:r>
              <w:rPr>
                <w:rFonts w:hint="eastAsia" w:ascii="宋体" w:hAnsi="宋体" w:eastAsia="宋体" w:cs="宋体"/>
                <w:kern w:val="0"/>
                <w:sz w:val="22"/>
              </w:rPr>
              <w:t>　</w:t>
            </w:r>
          </w:p>
        </w:tc>
      </w:tr>
      <w:tr w14:paraId="36A8492C">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3B2BC2D7">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7" w:type="dxa"/>
            <w:tcBorders>
              <w:top w:val="nil"/>
              <w:left w:val="nil"/>
              <w:bottom w:val="single" w:color="auto" w:sz="4" w:space="0"/>
              <w:right w:val="single" w:color="auto" w:sz="4" w:space="0"/>
            </w:tcBorders>
            <w:shd w:val="clear" w:color="auto" w:fill="auto"/>
            <w:noWrap/>
            <w:vAlign w:val="center"/>
          </w:tcPr>
          <w:p w14:paraId="1AD43C5C">
            <w:pPr>
              <w:widowControl/>
              <w:jc w:val="center"/>
              <w:rPr>
                <w:rFonts w:ascii="宋体" w:hAnsi="宋体" w:eastAsia="宋体" w:cs="宋体"/>
                <w:kern w:val="0"/>
                <w:sz w:val="22"/>
              </w:rPr>
            </w:pPr>
            <w:r>
              <w:rPr>
                <w:rFonts w:hint="eastAsia" w:ascii="宋体" w:hAnsi="宋体" w:eastAsia="宋体" w:cs="宋体"/>
                <w:kern w:val="0"/>
                <w:sz w:val="22"/>
              </w:rPr>
              <w:t>14</w:t>
            </w:r>
          </w:p>
        </w:tc>
        <w:tc>
          <w:tcPr>
            <w:tcW w:w="1746" w:type="dxa"/>
            <w:gridSpan w:val="3"/>
            <w:tcBorders>
              <w:top w:val="nil"/>
              <w:left w:val="nil"/>
              <w:bottom w:val="single" w:color="auto" w:sz="4" w:space="0"/>
              <w:right w:val="single" w:color="auto" w:sz="4" w:space="0"/>
            </w:tcBorders>
            <w:shd w:val="clear" w:color="auto" w:fill="auto"/>
            <w:noWrap/>
            <w:vAlign w:val="center"/>
          </w:tcPr>
          <w:p w14:paraId="2B6C24E8">
            <w:pPr>
              <w:jc w:val="right"/>
              <w:rPr>
                <w:rFonts w:ascii="宋体" w:hAnsi="宋体" w:eastAsia="宋体" w:cs="Arial"/>
                <w:sz w:val="20"/>
                <w:szCs w:val="20"/>
              </w:rPr>
            </w:pPr>
          </w:p>
        </w:tc>
        <w:tc>
          <w:tcPr>
            <w:tcW w:w="2972" w:type="dxa"/>
            <w:gridSpan w:val="2"/>
            <w:tcBorders>
              <w:top w:val="nil"/>
              <w:left w:val="nil"/>
              <w:bottom w:val="single" w:color="auto" w:sz="4" w:space="0"/>
              <w:right w:val="single" w:color="auto" w:sz="4" w:space="0"/>
            </w:tcBorders>
            <w:shd w:val="clear" w:color="auto" w:fill="auto"/>
            <w:noWrap/>
            <w:vAlign w:val="center"/>
          </w:tcPr>
          <w:p w14:paraId="5AE2A639">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gridSpan w:val="3"/>
            <w:tcBorders>
              <w:top w:val="nil"/>
              <w:left w:val="nil"/>
              <w:bottom w:val="single" w:color="auto" w:sz="4" w:space="0"/>
              <w:right w:val="single" w:color="auto" w:sz="4" w:space="0"/>
            </w:tcBorders>
            <w:shd w:val="clear" w:color="auto" w:fill="auto"/>
            <w:noWrap/>
            <w:vAlign w:val="center"/>
          </w:tcPr>
          <w:p w14:paraId="03364440">
            <w:pPr>
              <w:widowControl/>
              <w:jc w:val="center"/>
              <w:rPr>
                <w:rFonts w:ascii="宋体" w:hAnsi="宋体" w:eastAsia="宋体" w:cs="宋体"/>
                <w:kern w:val="0"/>
                <w:sz w:val="22"/>
              </w:rPr>
            </w:pPr>
            <w:r>
              <w:rPr>
                <w:rFonts w:hint="eastAsia" w:ascii="宋体" w:hAnsi="宋体" w:eastAsia="宋体" w:cs="宋体"/>
                <w:kern w:val="0"/>
                <w:sz w:val="22"/>
              </w:rPr>
              <w:t>28</w:t>
            </w:r>
          </w:p>
        </w:tc>
        <w:tc>
          <w:tcPr>
            <w:tcW w:w="1537" w:type="dxa"/>
            <w:gridSpan w:val="2"/>
            <w:tcBorders>
              <w:top w:val="nil"/>
              <w:left w:val="nil"/>
              <w:bottom w:val="single" w:color="auto" w:sz="4" w:space="0"/>
              <w:right w:val="single" w:color="auto" w:sz="4" w:space="0"/>
            </w:tcBorders>
            <w:shd w:val="clear" w:color="auto" w:fill="auto"/>
            <w:noWrap/>
            <w:vAlign w:val="center"/>
          </w:tcPr>
          <w:p w14:paraId="0C6F0EC5">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0328D3E0">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0A8A202F">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58EE6BDC">
            <w:pPr>
              <w:widowControl/>
              <w:jc w:val="left"/>
              <w:rPr>
                <w:rFonts w:ascii="宋体" w:hAnsi="宋体" w:eastAsia="宋体" w:cs="宋体"/>
                <w:kern w:val="0"/>
                <w:sz w:val="22"/>
              </w:rPr>
            </w:pPr>
            <w:r>
              <w:rPr>
                <w:rFonts w:hint="eastAsia" w:ascii="宋体" w:hAnsi="宋体" w:eastAsia="宋体" w:cs="宋体"/>
                <w:kern w:val="0"/>
                <w:sz w:val="22"/>
              </w:rPr>
              <w:t>　</w:t>
            </w:r>
          </w:p>
        </w:tc>
      </w:tr>
      <w:tr w14:paraId="75996981">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auto" w:fill="auto"/>
            <w:noWrap/>
            <w:vAlign w:val="center"/>
          </w:tcPr>
          <w:p w14:paraId="6255CC03">
            <w:pPr>
              <w:widowControl/>
              <w:jc w:val="center"/>
              <w:rPr>
                <w:rFonts w:ascii="宋体" w:hAnsi="宋体" w:eastAsia="宋体" w:cs="宋体"/>
                <w:kern w:val="0"/>
                <w:sz w:val="22"/>
              </w:rPr>
            </w:pPr>
            <w:r>
              <w:rPr>
                <w:rFonts w:hint="eastAsia" w:ascii="宋体" w:hAnsi="宋体" w:eastAsia="宋体" w:cs="宋体"/>
                <w:kern w:val="0"/>
                <w:sz w:val="22"/>
              </w:rPr>
              <w:t>国有资本经营预算财政拨款</w:t>
            </w:r>
          </w:p>
        </w:tc>
        <w:tc>
          <w:tcPr>
            <w:tcW w:w="437" w:type="dxa"/>
            <w:tcBorders>
              <w:top w:val="nil"/>
              <w:left w:val="nil"/>
              <w:bottom w:val="single" w:color="auto" w:sz="4" w:space="0"/>
              <w:right w:val="single" w:color="auto" w:sz="4" w:space="0"/>
            </w:tcBorders>
            <w:shd w:val="clear" w:color="auto" w:fill="auto"/>
            <w:noWrap/>
            <w:vAlign w:val="center"/>
          </w:tcPr>
          <w:p w14:paraId="41531924">
            <w:pPr>
              <w:widowControl/>
              <w:jc w:val="center"/>
              <w:rPr>
                <w:rFonts w:ascii="宋体" w:hAnsi="宋体" w:eastAsia="宋体" w:cs="宋体"/>
                <w:kern w:val="0"/>
                <w:sz w:val="22"/>
              </w:rPr>
            </w:pPr>
            <w:r>
              <w:rPr>
                <w:rFonts w:hint="eastAsia" w:ascii="宋体" w:hAnsi="宋体" w:eastAsia="宋体" w:cs="宋体"/>
                <w:kern w:val="0"/>
                <w:sz w:val="22"/>
              </w:rPr>
              <w:t>15</w:t>
            </w:r>
          </w:p>
        </w:tc>
        <w:tc>
          <w:tcPr>
            <w:tcW w:w="1746" w:type="dxa"/>
            <w:gridSpan w:val="3"/>
            <w:tcBorders>
              <w:top w:val="nil"/>
              <w:left w:val="nil"/>
              <w:bottom w:val="single" w:color="auto" w:sz="4" w:space="0"/>
              <w:right w:val="single" w:color="auto" w:sz="4" w:space="0"/>
            </w:tcBorders>
            <w:shd w:val="clear" w:color="auto" w:fill="auto"/>
            <w:noWrap/>
            <w:vAlign w:val="center"/>
          </w:tcPr>
          <w:p w14:paraId="4A11C64B">
            <w:pPr>
              <w:widowControl/>
              <w:jc w:val="right"/>
              <w:rPr>
                <w:rFonts w:ascii="宋体" w:hAnsi="宋体" w:eastAsia="宋体" w:cs="宋体"/>
                <w:kern w:val="0"/>
                <w:sz w:val="22"/>
              </w:rPr>
            </w:pPr>
            <w:r>
              <w:rPr>
                <w:rFonts w:hint="eastAsia" w:ascii="宋体" w:hAnsi="宋体" w:eastAsia="宋体" w:cs="宋体"/>
                <w:kern w:val="0"/>
                <w:sz w:val="22"/>
              </w:rPr>
              <w:t>　</w:t>
            </w:r>
          </w:p>
        </w:tc>
        <w:tc>
          <w:tcPr>
            <w:tcW w:w="2972" w:type="dxa"/>
            <w:gridSpan w:val="2"/>
            <w:tcBorders>
              <w:top w:val="nil"/>
              <w:left w:val="nil"/>
              <w:bottom w:val="single" w:color="auto" w:sz="4" w:space="0"/>
              <w:right w:val="single" w:color="auto" w:sz="4" w:space="0"/>
            </w:tcBorders>
            <w:shd w:val="clear" w:color="auto" w:fill="auto"/>
            <w:noWrap/>
            <w:vAlign w:val="center"/>
          </w:tcPr>
          <w:p w14:paraId="00B139E8">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gridSpan w:val="3"/>
            <w:tcBorders>
              <w:top w:val="nil"/>
              <w:left w:val="nil"/>
              <w:bottom w:val="single" w:color="auto" w:sz="4" w:space="0"/>
              <w:right w:val="single" w:color="auto" w:sz="4" w:space="0"/>
            </w:tcBorders>
            <w:shd w:val="clear" w:color="auto" w:fill="auto"/>
            <w:noWrap/>
            <w:vAlign w:val="center"/>
          </w:tcPr>
          <w:p w14:paraId="045C70EE">
            <w:pPr>
              <w:widowControl/>
              <w:jc w:val="center"/>
              <w:rPr>
                <w:rFonts w:ascii="宋体" w:hAnsi="宋体" w:eastAsia="宋体" w:cs="宋体"/>
                <w:kern w:val="0"/>
                <w:sz w:val="22"/>
              </w:rPr>
            </w:pPr>
            <w:r>
              <w:rPr>
                <w:rFonts w:hint="eastAsia" w:ascii="宋体" w:hAnsi="宋体" w:eastAsia="宋体" w:cs="宋体"/>
                <w:kern w:val="0"/>
                <w:sz w:val="22"/>
              </w:rPr>
              <w:t>29</w:t>
            </w:r>
          </w:p>
        </w:tc>
        <w:tc>
          <w:tcPr>
            <w:tcW w:w="1537" w:type="dxa"/>
            <w:gridSpan w:val="2"/>
            <w:tcBorders>
              <w:top w:val="nil"/>
              <w:left w:val="nil"/>
              <w:bottom w:val="single" w:color="auto" w:sz="4" w:space="0"/>
              <w:right w:val="single" w:color="auto" w:sz="4" w:space="0"/>
            </w:tcBorders>
            <w:shd w:val="clear" w:color="auto" w:fill="auto"/>
            <w:noWrap/>
            <w:vAlign w:val="center"/>
          </w:tcPr>
          <w:p w14:paraId="0FA5917F">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gridSpan w:val="2"/>
            <w:tcBorders>
              <w:top w:val="nil"/>
              <w:left w:val="nil"/>
              <w:bottom w:val="single" w:color="auto" w:sz="4" w:space="0"/>
              <w:right w:val="single" w:color="auto" w:sz="4" w:space="0"/>
            </w:tcBorders>
            <w:shd w:val="clear" w:color="auto" w:fill="auto"/>
            <w:noWrap/>
            <w:vAlign w:val="center"/>
          </w:tcPr>
          <w:p w14:paraId="1C918DC0">
            <w:pPr>
              <w:widowControl/>
              <w:jc w:val="center"/>
              <w:rPr>
                <w:rFonts w:ascii="宋体" w:hAnsi="宋体" w:eastAsia="宋体" w:cs="宋体"/>
                <w:kern w:val="0"/>
                <w:sz w:val="22"/>
              </w:rPr>
            </w:pPr>
            <w:r>
              <w:rPr>
                <w:rFonts w:hint="eastAsia" w:ascii="宋体" w:hAnsi="宋体" w:eastAsia="宋体" w:cs="宋体"/>
                <w:kern w:val="0"/>
                <w:sz w:val="22"/>
              </w:rPr>
              <w:t>　</w:t>
            </w:r>
          </w:p>
        </w:tc>
        <w:tc>
          <w:tcPr>
            <w:tcW w:w="1363" w:type="dxa"/>
            <w:tcBorders>
              <w:top w:val="nil"/>
              <w:left w:val="nil"/>
              <w:bottom w:val="single" w:color="auto" w:sz="4" w:space="0"/>
              <w:right w:val="single" w:color="auto" w:sz="4" w:space="0"/>
            </w:tcBorders>
            <w:shd w:val="clear" w:color="auto" w:fill="auto"/>
            <w:noWrap/>
            <w:vAlign w:val="center"/>
          </w:tcPr>
          <w:p w14:paraId="34E2275D">
            <w:pPr>
              <w:widowControl/>
              <w:jc w:val="center"/>
              <w:rPr>
                <w:rFonts w:ascii="宋体" w:hAnsi="宋体" w:eastAsia="宋体" w:cs="宋体"/>
                <w:kern w:val="0"/>
                <w:sz w:val="22"/>
              </w:rPr>
            </w:pPr>
            <w:r>
              <w:rPr>
                <w:rFonts w:hint="eastAsia" w:ascii="宋体" w:hAnsi="宋体" w:eastAsia="宋体" w:cs="宋体"/>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2B7E9EB0">
            <w:pPr>
              <w:widowControl/>
              <w:jc w:val="left"/>
              <w:rPr>
                <w:rFonts w:ascii="宋体" w:hAnsi="宋体" w:eastAsia="宋体" w:cs="宋体"/>
                <w:kern w:val="0"/>
                <w:sz w:val="22"/>
              </w:rPr>
            </w:pPr>
            <w:r>
              <w:rPr>
                <w:rFonts w:hint="eastAsia" w:ascii="宋体" w:hAnsi="宋体" w:eastAsia="宋体" w:cs="宋体"/>
                <w:kern w:val="0"/>
                <w:sz w:val="22"/>
              </w:rPr>
              <w:t>　</w:t>
            </w:r>
          </w:p>
        </w:tc>
      </w:tr>
      <w:tr w14:paraId="5E65B5C4">
        <w:tblPrEx>
          <w:tblCellMar>
            <w:top w:w="0" w:type="dxa"/>
            <w:left w:w="108" w:type="dxa"/>
            <w:bottom w:w="0" w:type="dxa"/>
            <w:right w:w="108" w:type="dxa"/>
          </w:tblCellMar>
        </w:tblPrEx>
        <w:trPr>
          <w:trHeight w:val="402" w:hRule="atLeast"/>
        </w:trPr>
        <w:tc>
          <w:tcPr>
            <w:tcW w:w="3507" w:type="dxa"/>
            <w:gridSpan w:val="3"/>
            <w:tcBorders>
              <w:top w:val="nil"/>
              <w:left w:val="single" w:color="auto" w:sz="4" w:space="0"/>
              <w:bottom w:val="single" w:color="auto" w:sz="4" w:space="0"/>
              <w:right w:val="single" w:color="auto" w:sz="4" w:space="0"/>
            </w:tcBorders>
            <w:shd w:val="clear" w:color="000000" w:fill="FFFFFF"/>
            <w:noWrap/>
            <w:vAlign w:val="center"/>
          </w:tcPr>
          <w:p w14:paraId="67020997">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7" w:type="dxa"/>
            <w:tcBorders>
              <w:top w:val="nil"/>
              <w:left w:val="nil"/>
              <w:bottom w:val="single" w:color="auto" w:sz="4" w:space="0"/>
              <w:right w:val="single" w:color="auto" w:sz="4" w:space="0"/>
            </w:tcBorders>
            <w:shd w:val="clear" w:color="000000" w:fill="FFFFFF"/>
            <w:noWrap/>
            <w:vAlign w:val="center"/>
          </w:tcPr>
          <w:p w14:paraId="552D9BAB">
            <w:pPr>
              <w:widowControl/>
              <w:jc w:val="center"/>
              <w:rPr>
                <w:rFonts w:ascii="宋体" w:hAnsi="宋体" w:eastAsia="宋体" w:cs="宋体"/>
                <w:kern w:val="0"/>
                <w:sz w:val="22"/>
              </w:rPr>
            </w:pPr>
            <w:r>
              <w:rPr>
                <w:rFonts w:hint="eastAsia" w:ascii="宋体" w:hAnsi="宋体" w:eastAsia="宋体" w:cs="宋体"/>
                <w:kern w:val="0"/>
                <w:sz w:val="22"/>
              </w:rPr>
              <w:t>16</w:t>
            </w:r>
          </w:p>
        </w:tc>
        <w:tc>
          <w:tcPr>
            <w:tcW w:w="1746" w:type="dxa"/>
            <w:gridSpan w:val="3"/>
            <w:tcBorders>
              <w:top w:val="nil"/>
              <w:left w:val="nil"/>
              <w:bottom w:val="single" w:color="auto" w:sz="4" w:space="0"/>
              <w:right w:val="single" w:color="auto" w:sz="4" w:space="0"/>
            </w:tcBorders>
            <w:shd w:val="clear" w:color="auto" w:fill="auto"/>
            <w:noWrap/>
            <w:vAlign w:val="center"/>
          </w:tcPr>
          <w:p w14:paraId="56BE7E5C">
            <w:pPr>
              <w:widowControl/>
              <w:jc w:val="right"/>
              <w:rPr>
                <w:rFonts w:ascii="宋体" w:hAnsi="宋体" w:eastAsia="宋体" w:cs="宋体"/>
                <w:kern w:val="0"/>
                <w:sz w:val="22"/>
              </w:rPr>
            </w:pPr>
            <w:r>
              <w:rPr>
                <w:rFonts w:hint="eastAsia" w:ascii="宋体" w:hAnsi="宋体" w:eastAsia="宋体" w:cs="宋体"/>
                <w:kern w:val="0"/>
                <w:sz w:val="22"/>
              </w:rPr>
              <w:t>518.88　</w:t>
            </w:r>
          </w:p>
        </w:tc>
        <w:tc>
          <w:tcPr>
            <w:tcW w:w="2972" w:type="dxa"/>
            <w:gridSpan w:val="2"/>
            <w:tcBorders>
              <w:top w:val="nil"/>
              <w:left w:val="nil"/>
              <w:bottom w:val="single" w:color="auto" w:sz="4" w:space="0"/>
              <w:right w:val="single" w:color="auto" w:sz="4" w:space="0"/>
            </w:tcBorders>
            <w:shd w:val="clear" w:color="000000" w:fill="FFFFFF"/>
            <w:noWrap/>
            <w:vAlign w:val="center"/>
          </w:tcPr>
          <w:p w14:paraId="41E344A2">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59" w:type="dxa"/>
            <w:gridSpan w:val="3"/>
            <w:tcBorders>
              <w:top w:val="nil"/>
              <w:left w:val="nil"/>
              <w:bottom w:val="single" w:color="auto" w:sz="4" w:space="0"/>
              <w:right w:val="single" w:color="auto" w:sz="4" w:space="0"/>
            </w:tcBorders>
            <w:shd w:val="clear" w:color="000000" w:fill="FFFFFF"/>
            <w:noWrap/>
            <w:vAlign w:val="center"/>
          </w:tcPr>
          <w:p w14:paraId="79D26ECB">
            <w:pPr>
              <w:widowControl/>
              <w:jc w:val="center"/>
              <w:rPr>
                <w:rFonts w:ascii="宋体" w:hAnsi="宋体" w:eastAsia="宋体" w:cs="宋体"/>
                <w:kern w:val="0"/>
                <w:sz w:val="22"/>
              </w:rPr>
            </w:pPr>
            <w:r>
              <w:rPr>
                <w:rFonts w:hint="eastAsia" w:ascii="宋体" w:hAnsi="宋体" w:eastAsia="宋体" w:cs="宋体"/>
                <w:kern w:val="0"/>
                <w:sz w:val="22"/>
              </w:rPr>
              <w:t>30</w:t>
            </w:r>
          </w:p>
        </w:tc>
        <w:tc>
          <w:tcPr>
            <w:tcW w:w="1537" w:type="dxa"/>
            <w:gridSpan w:val="2"/>
            <w:tcBorders>
              <w:top w:val="nil"/>
              <w:left w:val="nil"/>
              <w:bottom w:val="single" w:color="auto" w:sz="4" w:space="0"/>
              <w:right w:val="single" w:color="auto" w:sz="4" w:space="0"/>
            </w:tcBorders>
            <w:shd w:val="clear" w:color="000000" w:fill="FFFFFF"/>
            <w:noWrap/>
            <w:vAlign w:val="center"/>
          </w:tcPr>
          <w:p w14:paraId="6FE11A7C">
            <w:pPr>
              <w:jc w:val="right"/>
              <w:rPr>
                <w:rFonts w:ascii="宋体" w:hAnsi="宋体" w:eastAsia="宋体" w:cs="Arial"/>
                <w:sz w:val="20"/>
                <w:szCs w:val="20"/>
              </w:rPr>
            </w:pPr>
            <w:r>
              <w:rPr>
                <w:rFonts w:hint="eastAsia" w:cs="Arial"/>
                <w:sz w:val="20"/>
                <w:szCs w:val="20"/>
              </w:rPr>
              <w:t>518.88</w:t>
            </w:r>
          </w:p>
        </w:tc>
        <w:tc>
          <w:tcPr>
            <w:tcW w:w="1363" w:type="dxa"/>
            <w:gridSpan w:val="2"/>
            <w:tcBorders>
              <w:top w:val="nil"/>
              <w:left w:val="nil"/>
              <w:bottom w:val="single" w:color="auto" w:sz="4" w:space="0"/>
              <w:right w:val="single" w:color="auto" w:sz="4" w:space="0"/>
            </w:tcBorders>
            <w:shd w:val="clear" w:color="000000" w:fill="FFFFFF"/>
            <w:noWrap/>
            <w:vAlign w:val="center"/>
          </w:tcPr>
          <w:p w14:paraId="29EF65E3">
            <w:pPr>
              <w:jc w:val="right"/>
              <w:rPr>
                <w:rFonts w:ascii="宋体" w:hAnsi="宋体" w:eastAsia="宋体" w:cs="Arial"/>
                <w:sz w:val="20"/>
                <w:szCs w:val="20"/>
              </w:rPr>
            </w:pPr>
            <w:r>
              <w:rPr>
                <w:rFonts w:hint="eastAsia" w:cs="Arial"/>
                <w:sz w:val="20"/>
                <w:szCs w:val="20"/>
              </w:rPr>
              <w:t>518.88</w:t>
            </w:r>
          </w:p>
        </w:tc>
        <w:tc>
          <w:tcPr>
            <w:tcW w:w="1363" w:type="dxa"/>
            <w:tcBorders>
              <w:top w:val="nil"/>
              <w:left w:val="nil"/>
              <w:bottom w:val="single" w:color="auto" w:sz="4" w:space="0"/>
              <w:right w:val="single" w:color="auto" w:sz="4" w:space="0"/>
            </w:tcBorders>
            <w:shd w:val="clear" w:color="auto" w:fill="auto"/>
            <w:noWrap/>
            <w:vAlign w:val="center"/>
          </w:tcPr>
          <w:p w14:paraId="70E56022">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37" w:type="dxa"/>
            <w:gridSpan w:val="2"/>
            <w:tcBorders>
              <w:top w:val="nil"/>
              <w:left w:val="nil"/>
              <w:bottom w:val="single" w:color="auto" w:sz="4" w:space="0"/>
              <w:right w:val="single" w:color="auto" w:sz="4" w:space="0"/>
            </w:tcBorders>
            <w:shd w:val="clear" w:color="auto" w:fill="auto"/>
            <w:noWrap/>
            <w:vAlign w:val="center"/>
          </w:tcPr>
          <w:p w14:paraId="45AEB8B9">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14:paraId="3C96A75E">
        <w:tblPrEx>
          <w:tblCellMar>
            <w:top w:w="0" w:type="dxa"/>
            <w:left w:w="108" w:type="dxa"/>
            <w:bottom w:w="0" w:type="dxa"/>
            <w:right w:w="108" w:type="dxa"/>
          </w:tblCellMar>
        </w:tblPrEx>
        <w:trPr>
          <w:trHeight w:val="585" w:hRule="atLeast"/>
        </w:trPr>
        <w:tc>
          <w:tcPr>
            <w:tcW w:w="15521" w:type="dxa"/>
            <w:gridSpan w:val="19"/>
            <w:tcBorders>
              <w:top w:val="nil"/>
              <w:left w:val="nil"/>
              <w:bottom w:val="nil"/>
              <w:right w:val="nil"/>
            </w:tcBorders>
            <w:shd w:val="clear" w:color="auto" w:fill="auto"/>
            <w:vAlign w:val="center"/>
          </w:tcPr>
          <w:p w14:paraId="4CC8F906">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14:paraId="57B23FB0">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0"/>
    </w:p>
    <w:p w14:paraId="36CB8F2C">
      <w:pPr>
        <w:widowControl/>
        <w:spacing w:before="156" w:beforeLines="50"/>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部门：公开05表</w:t>
      </w:r>
    </w:p>
    <w:p w14:paraId="7C15E050">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单位：万元</w:t>
      </w:r>
    </w:p>
    <w:tbl>
      <w:tblPr>
        <w:tblStyle w:val="6"/>
        <w:tblW w:w="14219" w:type="dxa"/>
        <w:jc w:val="center"/>
        <w:tblLayout w:type="autofit"/>
        <w:tblCellMar>
          <w:top w:w="0" w:type="dxa"/>
          <w:left w:w="108" w:type="dxa"/>
          <w:bottom w:w="0" w:type="dxa"/>
          <w:right w:w="108" w:type="dxa"/>
        </w:tblCellMar>
      </w:tblPr>
      <w:tblGrid>
        <w:gridCol w:w="1200"/>
        <w:gridCol w:w="3740"/>
        <w:gridCol w:w="2787"/>
        <w:gridCol w:w="3492"/>
        <w:gridCol w:w="3000"/>
      </w:tblGrid>
      <w:tr w14:paraId="66A073A8">
        <w:tblPrEx>
          <w:tblCellMar>
            <w:top w:w="0" w:type="dxa"/>
            <w:left w:w="108" w:type="dxa"/>
            <w:bottom w:w="0" w:type="dxa"/>
            <w:right w:w="108" w:type="dxa"/>
          </w:tblCellMar>
        </w:tblPrEx>
        <w:trPr>
          <w:trHeight w:val="405" w:hRule="atLeast"/>
          <w:jc w:val="center"/>
        </w:trPr>
        <w:tc>
          <w:tcPr>
            <w:tcW w:w="4940" w:type="dxa"/>
            <w:gridSpan w:val="2"/>
            <w:tcBorders>
              <w:top w:val="single" w:color="auto" w:sz="8" w:space="0"/>
              <w:left w:val="single" w:color="auto" w:sz="8" w:space="0"/>
              <w:bottom w:val="single" w:color="auto" w:sz="4" w:space="0"/>
              <w:right w:val="single" w:color="auto" w:sz="4" w:space="0"/>
            </w:tcBorders>
            <w:shd w:val="clear" w:color="auto" w:fill="auto"/>
            <w:vAlign w:val="center"/>
          </w:tcPr>
          <w:p w14:paraId="623A7E91">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w:t>
            </w:r>
          </w:p>
        </w:tc>
        <w:tc>
          <w:tcPr>
            <w:tcW w:w="9279" w:type="dxa"/>
            <w:gridSpan w:val="3"/>
            <w:tcBorders>
              <w:top w:val="single" w:color="auto" w:sz="8" w:space="0"/>
              <w:left w:val="nil"/>
              <w:bottom w:val="single" w:color="auto" w:sz="4" w:space="0"/>
              <w:right w:val="single" w:color="000000" w:sz="8" w:space="0"/>
            </w:tcBorders>
            <w:shd w:val="clear" w:color="auto" w:fill="auto"/>
            <w:vAlign w:val="center"/>
          </w:tcPr>
          <w:p w14:paraId="7FA09E6C">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14:paraId="11F83213">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5ABD6538">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740" w:type="dxa"/>
            <w:vMerge w:val="restart"/>
            <w:tcBorders>
              <w:top w:val="nil"/>
              <w:left w:val="single" w:color="auto" w:sz="4" w:space="0"/>
              <w:bottom w:val="single" w:color="auto" w:sz="4" w:space="0"/>
              <w:right w:val="single" w:color="auto" w:sz="4" w:space="0"/>
            </w:tcBorders>
            <w:shd w:val="clear" w:color="auto" w:fill="auto"/>
            <w:vAlign w:val="center"/>
          </w:tcPr>
          <w:p w14:paraId="376E9AE3">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787" w:type="dxa"/>
            <w:vMerge w:val="restart"/>
            <w:tcBorders>
              <w:top w:val="nil"/>
              <w:left w:val="single" w:color="auto" w:sz="4" w:space="0"/>
              <w:bottom w:val="single" w:color="000000" w:sz="4" w:space="0"/>
              <w:right w:val="single" w:color="auto" w:sz="4" w:space="0"/>
            </w:tcBorders>
            <w:shd w:val="clear" w:color="auto" w:fill="auto"/>
            <w:vAlign w:val="center"/>
          </w:tcPr>
          <w:p w14:paraId="26155EEF">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14:paraId="1E336B65">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14:paraId="5374A4E6">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14:paraId="27F4012F">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14:paraId="291506A3">
            <w:pPr>
              <w:widowControl/>
              <w:jc w:val="left"/>
              <w:rPr>
                <w:rFonts w:ascii="Times New Roman" w:hAnsi="Times New Roman" w:eastAsia="仿宋_GB2312" w:cs="Times New Roman"/>
                <w:kern w:val="0"/>
                <w:szCs w:val="21"/>
              </w:rPr>
            </w:pPr>
          </w:p>
        </w:tc>
        <w:tc>
          <w:tcPr>
            <w:tcW w:w="3740" w:type="dxa"/>
            <w:vMerge w:val="continue"/>
            <w:tcBorders>
              <w:top w:val="nil"/>
              <w:left w:val="single" w:color="auto" w:sz="4" w:space="0"/>
              <w:bottom w:val="single" w:color="auto" w:sz="4" w:space="0"/>
              <w:right w:val="single" w:color="auto" w:sz="4" w:space="0"/>
            </w:tcBorders>
            <w:vAlign w:val="center"/>
          </w:tcPr>
          <w:p w14:paraId="12DFDB15">
            <w:pPr>
              <w:widowControl/>
              <w:jc w:val="left"/>
              <w:rPr>
                <w:rFonts w:ascii="Times New Roman" w:hAnsi="Times New Roman" w:eastAsia="仿宋_GB2312" w:cs="Times New Roman"/>
                <w:kern w:val="0"/>
                <w:szCs w:val="21"/>
              </w:rPr>
            </w:pPr>
          </w:p>
        </w:tc>
        <w:tc>
          <w:tcPr>
            <w:tcW w:w="2787" w:type="dxa"/>
            <w:vMerge w:val="continue"/>
            <w:tcBorders>
              <w:top w:val="nil"/>
              <w:left w:val="single" w:color="auto" w:sz="4" w:space="0"/>
              <w:bottom w:val="single" w:color="000000" w:sz="4" w:space="0"/>
              <w:right w:val="single" w:color="auto" w:sz="4" w:space="0"/>
            </w:tcBorders>
            <w:vAlign w:val="center"/>
          </w:tcPr>
          <w:p w14:paraId="08A33C1E">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14:paraId="245187D1">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14:paraId="201D06ED">
            <w:pPr>
              <w:widowControl/>
              <w:jc w:val="left"/>
              <w:rPr>
                <w:rFonts w:ascii="Times New Roman" w:hAnsi="Times New Roman" w:eastAsia="仿宋_GB2312" w:cs="Times New Roman"/>
                <w:kern w:val="0"/>
                <w:szCs w:val="21"/>
              </w:rPr>
            </w:pPr>
          </w:p>
        </w:tc>
      </w:tr>
      <w:tr w14:paraId="34A073A6">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14:paraId="2EDDBE48">
            <w:pPr>
              <w:widowControl/>
              <w:jc w:val="left"/>
              <w:rPr>
                <w:rFonts w:ascii="Times New Roman" w:hAnsi="Times New Roman" w:eastAsia="仿宋_GB2312" w:cs="Times New Roman"/>
                <w:kern w:val="0"/>
                <w:szCs w:val="21"/>
              </w:rPr>
            </w:pPr>
          </w:p>
        </w:tc>
        <w:tc>
          <w:tcPr>
            <w:tcW w:w="3740" w:type="dxa"/>
            <w:vMerge w:val="continue"/>
            <w:tcBorders>
              <w:top w:val="nil"/>
              <w:left w:val="single" w:color="auto" w:sz="4" w:space="0"/>
              <w:bottom w:val="single" w:color="auto" w:sz="4" w:space="0"/>
              <w:right w:val="single" w:color="auto" w:sz="4" w:space="0"/>
            </w:tcBorders>
            <w:vAlign w:val="center"/>
          </w:tcPr>
          <w:p w14:paraId="4B59641A">
            <w:pPr>
              <w:widowControl/>
              <w:jc w:val="left"/>
              <w:rPr>
                <w:rFonts w:ascii="Times New Roman" w:hAnsi="Times New Roman" w:eastAsia="仿宋_GB2312" w:cs="Times New Roman"/>
                <w:kern w:val="0"/>
                <w:szCs w:val="21"/>
              </w:rPr>
            </w:pPr>
          </w:p>
        </w:tc>
        <w:tc>
          <w:tcPr>
            <w:tcW w:w="2787" w:type="dxa"/>
            <w:vMerge w:val="continue"/>
            <w:tcBorders>
              <w:top w:val="nil"/>
              <w:left w:val="single" w:color="auto" w:sz="4" w:space="0"/>
              <w:bottom w:val="single" w:color="000000" w:sz="4" w:space="0"/>
              <w:right w:val="single" w:color="auto" w:sz="4" w:space="0"/>
            </w:tcBorders>
            <w:vAlign w:val="center"/>
          </w:tcPr>
          <w:p w14:paraId="4EC5A7E5">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14:paraId="346678DA">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14:paraId="37017653">
            <w:pPr>
              <w:widowControl/>
              <w:jc w:val="left"/>
              <w:rPr>
                <w:rFonts w:ascii="Times New Roman" w:hAnsi="Times New Roman" w:eastAsia="仿宋_GB2312" w:cs="Times New Roman"/>
                <w:kern w:val="0"/>
                <w:szCs w:val="21"/>
              </w:rPr>
            </w:pPr>
          </w:p>
        </w:tc>
      </w:tr>
      <w:tr w14:paraId="1B8F4695">
        <w:tblPrEx>
          <w:tblCellMar>
            <w:top w:w="0" w:type="dxa"/>
            <w:left w:w="108" w:type="dxa"/>
            <w:bottom w:w="0" w:type="dxa"/>
            <w:right w:w="108" w:type="dxa"/>
          </w:tblCellMar>
        </w:tblPrEx>
        <w:trPr>
          <w:trHeight w:val="450" w:hRule="atLeast"/>
          <w:jc w:val="center"/>
        </w:trPr>
        <w:tc>
          <w:tcPr>
            <w:tcW w:w="494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069C2EAD">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787" w:type="dxa"/>
            <w:tcBorders>
              <w:top w:val="nil"/>
              <w:left w:val="nil"/>
              <w:bottom w:val="single" w:color="auto" w:sz="4" w:space="0"/>
              <w:right w:val="single" w:color="auto" w:sz="4" w:space="0"/>
            </w:tcBorders>
            <w:shd w:val="clear" w:color="auto" w:fill="auto"/>
            <w:vAlign w:val="center"/>
          </w:tcPr>
          <w:p w14:paraId="04884F9F">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14:paraId="2F939E30">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14:paraId="33C729E5">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14:paraId="21C938CD">
        <w:tblPrEx>
          <w:tblCellMar>
            <w:top w:w="0" w:type="dxa"/>
            <w:left w:w="108" w:type="dxa"/>
            <w:bottom w:w="0" w:type="dxa"/>
            <w:right w:w="108" w:type="dxa"/>
          </w:tblCellMar>
        </w:tblPrEx>
        <w:trPr>
          <w:trHeight w:val="450" w:hRule="atLeast"/>
          <w:jc w:val="center"/>
        </w:trPr>
        <w:tc>
          <w:tcPr>
            <w:tcW w:w="494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1D5CDA7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787" w:type="dxa"/>
            <w:tcBorders>
              <w:top w:val="nil"/>
              <w:left w:val="nil"/>
              <w:bottom w:val="single" w:color="auto" w:sz="4" w:space="0"/>
              <w:right w:val="single" w:color="auto" w:sz="4" w:space="0"/>
            </w:tcBorders>
            <w:shd w:val="clear" w:color="auto" w:fill="auto"/>
            <w:vAlign w:val="center"/>
          </w:tcPr>
          <w:p w14:paraId="08A8962A">
            <w:pPr>
              <w:jc w:val="right"/>
              <w:rPr>
                <w:rFonts w:ascii="宋体" w:hAnsi="宋体" w:eastAsia="宋体" w:cs="Arial"/>
                <w:b/>
                <w:bCs/>
                <w:sz w:val="20"/>
                <w:szCs w:val="20"/>
              </w:rPr>
            </w:pPr>
            <w:r>
              <w:rPr>
                <w:rFonts w:hint="eastAsia" w:cs="Arial"/>
                <w:b/>
                <w:bCs/>
                <w:sz w:val="20"/>
                <w:szCs w:val="20"/>
              </w:rPr>
              <w:t>310.90</w:t>
            </w:r>
          </w:p>
        </w:tc>
        <w:tc>
          <w:tcPr>
            <w:tcW w:w="3492" w:type="dxa"/>
            <w:tcBorders>
              <w:top w:val="nil"/>
              <w:left w:val="nil"/>
              <w:bottom w:val="single" w:color="auto" w:sz="4" w:space="0"/>
              <w:right w:val="single" w:color="auto" w:sz="4" w:space="0"/>
            </w:tcBorders>
            <w:shd w:val="clear" w:color="auto" w:fill="auto"/>
            <w:vAlign w:val="center"/>
          </w:tcPr>
          <w:p w14:paraId="60ACA06B">
            <w:pPr>
              <w:jc w:val="right"/>
              <w:rPr>
                <w:rFonts w:ascii="宋体" w:hAnsi="宋体" w:eastAsia="宋体" w:cs="Arial"/>
                <w:b/>
                <w:bCs/>
                <w:sz w:val="20"/>
                <w:szCs w:val="20"/>
              </w:rPr>
            </w:pPr>
            <w:r>
              <w:rPr>
                <w:rFonts w:hint="eastAsia" w:cs="Arial"/>
                <w:b/>
                <w:bCs/>
                <w:sz w:val="20"/>
                <w:szCs w:val="20"/>
              </w:rPr>
              <w:t>310.90</w:t>
            </w:r>
          </w:p>
        </w:tc>
        <w:tc>
          <w:tcPr>
            <w:tcW w:w="3000" w:type="dxa"/>
            <w:tcBorders>
              <w:top w:val="nil"/>
              <w:left w:val="nil"/>
              <w:bottom w:val="single" w:color="auto" w:sz="4" w:space="0"/>
              <w:right w:val="single" w:color="auto" w:sz="8" w:space="0"/>
            </w:tcBorders>
            <w:shd w:val="clear" w:color="auto" w:fill="auto"/>
            <w:vAlign w:val="center"/>
          </w:tcPr>
          <w:p w14:paraId="4C315D65">
            <w:pPr>
              <w:jc w:val="right"/>
              <w:rPr>
                <w:rFonts w:ascii="宋体" w:hAnsi="宋体" w:eastAsia="宋体" w:cs="Arial"/>
                <w:b/>
                <w:bCs/>
                <w:sz w:val="20"/>
                <w:szCs w:val="20"/>
              </w:rPr>
            </w:pPr>
            <w:r>
              <w:rPr>
                <w:rFonts w:hint="eastAsia" w:cs="Arial"/>
                <w:b/>
                <w:bCs/>
                <w:sz w:val="20"/>
                <w:szCs w:val="20"/>
              </w:rPr>
              <w:t>0.00</w:t>
            </w:r>
          </w:p>
        </w:tc>
      </w:tr>
      <w:tr w14:paraId="2FCECFBD">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14:paraId="39513B22">
            <w:pPr>
              <w:rPr>
                <w:rFonts w:ascii="宋体" w:hAnsi="宋体" w:eastAsia="宋体" w:cs="Arial"/>
                <w:color w:val="000000"/>
                <w:sz w:val="22"/>
              </w:rPr>
            </w:pPr>
            <w:r>
              <w:rPr>
                <w:rFonts w:hint="eastAsia" w:cs="Arial"/>
                <w:color w:val="000000"/>
                <w:sz w:val="22"/>
              </w:rPr>
              <w:t>2080505</w:t>
            </w:r>
          </w:p>
        </w:tc>
        <w:tc>
          <w:tcPr>
            <w:tcW w:w="3740" w:type="dxa"/>
            <w:tcBorders>
              <w:top w:val="nil"/>
              <w:left w:val="nil"/>
              <w:bottom w:val="single" w:color="auto" w:sz="4" w:space="0"/>
              <w:right w:val="single" w:color="auto" w:sz="4" w:space="0"/>
            </w:tcBorders>
            <w:shd w:val="clear" w:color="auto" w:fill="auto"/>
            <w:vAlign w:val="center"/>
          </w:tcPr>
          <w:p w14:paraId="0F9489B9">
            <w:pPr>
              <w:rPr>
                <w:rFonts w:ascii="宋体" w:hAnsi="宋体" w:eastAsia="宋体" w:cs="Arial"/>
                <w:color w:val="000000"/>
                <w:sz w:val="22"/>
              </w:rPr>
            </w:pPr>
            <w:r>
              <w:rPr>
                <w:rFonts w:hint="eastAsia" w:cs="Arial"/>
                <w:color w:val="000000"/>
                <w:sz w:val="22"/>
              </w:rPr>
              <w:t>机关事业单位基本养老保险缴费支出</w:t>
            </w:r>
          </w:p>
        </w:tc>
        <w:tc>
          <w:tcPr>
            <w:tcW w:w="2787" w:type="dxa"/>
            <w:tcBorders>
              <w:top w:val="nil"/>
              <w:left w:val="nil"/>
              <w:bottom w:val="single" w:color="auto" w:sz="4" w:space="0"/>
              <w:right w:val="single" w:color="auto" w:sz="4" w:space="0"/>
            </w:tcBorders>
            <w:shd w:val="clear" w:color="auto" w:fill="auto"/>
            <w:vAlign w:val="center"/>
          </w:tcPr>
          <w:p w14:paraId="045C43A1">
            <w:pPr>
              <w:jc w:val="right"/>
              <w:rPr>
                <w:rFonts w:ascii="宋体" w:hAnsi="宋体" w:eastAsia="宋体" w:cs="Arial"/>
                <w:sz w:val="20"/>
                <w:szCs w:val="20"/>
              </w:rPr>
            </w:pPr>
            <w:r>
              <w:rPr>
                <w:rFonts w:hint="eastAsia" w:cs="Arial"/>
                <w:sz w:val="20"/>
                <w:szCs w:val="20"/>
              </w:rPr>
              <w:t>9.01</w:t>
            </w:r>
          </w:p>
        </w:tc>
        <w:tc>
          <w:tcPr>
            <w:tcW w:w="3492" w:type="dxa"/>
            <w:tcBorders>
              <w:top w:val="nil"/>
              <w:left w:val="nil"/>
              <w:bottom w:val="single" w:color="auto" w:sz="4" w:space="0"/>
              <w:right w:val="single" w:color="auto" w:sz="4" w:space="0"/>
            </w:tcBorders>
            <w:shd w:val="clear" w:color="auto" w:fill="auto"/>
            <w:vAlign w:val="center"/>
          </w:tcPr>
          <w:p w14:paraId="1EBD394E">
            <w:pPr>
              <w:jc w:val="right"/>
              <w:rPr>
                <w:rFonts w:ascii="宋体" w:hAnsi="宋体" w:eastAsia="宋体" w:cs="Arial"/>
                <w:sz w:val="20"/>
                <w:szCs w:val="20"/>
              </w:rPr>
            </w:pPr>
            <w:r>
              <w:rPr>
                <w:rFonts w:hint="eastAsia" w:cs="Arial"/>
                <w:sz w:val="20"/>
                <w:szCs w:val="20"/>
              </w:rPr>
              <w:t>9.01</w:t>
            </w:r>
          </w:p>
        </w:tc>
        <w:tc>
          <w:tcPr>
            <w:tcW w:w="3000" w:type="dxa"/>
            <w:tcBorders>
              <w:top w:val="nil"/>
              <w:left w:val="nil"/>
              <w:bottom w:val="single" w:color="auto" w:sz="4" w:space="0"/>
              <w:right w:val="single" w:color="auto" w:sz="8" w:space="0"/>
            </w:tcBorders>
            <w:shd w:val="clear" w:color="auto" w:fill="auto"/>
            <w:vAlign w:val="center"/>
          </w:tcPr>
          <w:p w14:paraId="72B78921">
            <w:pPr>
              <w:jc w:val="right"/>
              <w:rPr>
                <w:rFonts w:ascii="宋体" w:hAnsi="宋体" w:eastAsia="宋体" w:cs="Arial"/>
                <w:sz w:val="20"/>
                <w:szCs w:val="20"/>
              </w:rPr>
            </w:pPr>
            <w:r>
              <w:rPr>
                <w:rFonts w:hint="eastAsia" w:cs="Arial"/>
                <w:sz w:val="20"/>
                <w:szCs w:val="20"/>
              </w:rPr>
              <w:t>0.00</w:t>
            </w:r>
          </w:p>
        </w:tc>
      </w:tr>
      <w:tr w14:paraId="070CCC09">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14:paraId="0F9B8F04">
            <w:pPr>
              <w:rPr>
                <w:rFonts w:ascii="宋体" w:hAnsi="宋体" w:eastAsia="宋体" w:cs="Arial"/>
                <w:color w:val="000000"/>
                <w:sz w:val="22"/>
              </w:rPr>
            </w:pPr>
            <w:r>
              <w:rPr>
                <w:rFonts w:hint="eastAsia" w:cs="Arial"/>
                <w:color w:val="000000"/>
                <w:sz w:val="22"/>
              </w:rPr>
              <w:t>2101102</w:t>
            </w:r>
          </w:p>
        </w:tc>
        <w:tc>
          <w:tcPr>
            <w:tcW w:w="3740" w:type="dxa"/>
            <w:tcBorders>
              <w:top w:val="nil"/>
              <w:left w:val="nil"/>
              <w:bottom w:val="single" w:color="auto" w:sz="4" w:space="0"/>
              <w:right w:val="single" w:color="auto" w:sz="4" w:space="0"/>
            </w:tcBorders>
            <w:shd w:val="clear" w:color="auto" w:fill="auto"/>
            <w:vAlign w:val="center"/>
          </w:tcPr>
          <w:p w14:paraId="0130CC1A">
            <w:pPr>
              <w:rPr>
                <w:rFonts w:ascii="宋体" w:hAnsi="宋体" w:eastAsia="宋体" w:cs="Arial"/>
                <w:color w:val="000000"/>
                <w:sz w:val="22"/>
              </w:rPr>
            </w:pPr>
            <w:r>
              <w:rPr>
                <w:rFonts w:hint="eastAsia" w:cs="Arial"/>
                <w:color w:val="000000"/>
                <w:sz w:val="22"/>
              </w:rPr>
              <w:t>事业单位医疗</w:t>
            </w:r>
          </w:p>
        </w:tc>
        <w:tc>
          <w:tcPr>
            <w:tcW w:w="2787" w:type="dxa"/>
            <w:tcBorders>
              <w:top w:val="nil"/>
              <w:left w:val="nil"/>
              <w:bottom w:val="single" w:color="auto" w:sz="4" w:space="0"/>
              <w:right w:val="single" w:color="auto" w:sz="4" w:space="0"/>
            </w:tcBorders>
            <w:shd w:val="clear" w:color="auto" w:fill="auto"/>
            <w:vAlign w:val="center"/>
          </w:tcPr>
          <w:p w14:paraId="092704CD">
            <w:pPr>
              <w:jc w:val="right"/>
              <w:rPr>
                <w:rFonts w:ascii="宋体" w:hAnsi="宋体" w:eastAsia="宋体" w:cs="Arial"/>
                <w:sz w:val="20"/>
                <w:szCs w:val="20"/>
              </w:rPr>
            </w:pPr>
            <w:r>
              <w:rPr>
                <w:rFonts w:hint="eastAsia" w:cs="Arial"/>
                <w:sz w:val="20"/>
                <w:szCs w:val="20"/>
              </w:rPr>
              <w:t>4.79</w:t>
            </w:r>
          </w:p>
        </w:tc>
        <w:tc>
          <w:tcPr>
            <w:tcW w:w="3492" w:type="dxa"/>
            <w:tcBorders>
              <w:top w:val="nil"/>
              <w:left w:val="nil"/>
              <w:bottom w:val="single" w:color="auto" w:sz="4" w:space="0"/>
              <w:right w:val="single" w:color="auto" w:sz="4" w:space="0"/>
            </w:tcBorders>
            <w:shd w:val="clear" w:color="auto" w:fill="auto"/>
            <w:vAlign w:val="center"/>
          </w:tcPr>
          <w:p w14:paraId="7FC185DF">
            <w:pPr>
              <w:jc w:val="right"/>
              <w:rPr>
                <w:rFonts w:ascii="宋体" w:hAnsi="宋体" w:eastAsia="宋体" w:cs="Arial"/>
                <w:sz w:val="20"/>
                <w:szCs w:val="20"/>
              </w:rPr>
            </w:pPr>
            <w:r>
              <w:rPr>
                <w:rFonts w:hint="eastAsia" w:cs="Arial"/>
                <w:sz w:val="20"/>
                <w:szCs w:val="20"/>
              </w:rPr>
              <w:t>4.79</w:t>
            </w:r>
          </w:p>
        </w:tc>
        <w:tc>
          <w:tcPr>
            <w:tcW w:w="3000" w:type="dxa"/>
            <w:tcBorders>
              <w:top w:val="nil"/>
              <w:left w:val="nil"/>
              <w:bottom w:val="single" w:color="auto" w:sz="4" w:space="0"/>
              <w:right w:val="single" w:color="auto" w:sz="8" w:space="0"/>
            </w:tcBorders>
            <w:shd w:val="clear" w:color="auto" w:fill="auto"/>
            <w:vAlign w:val="center"/>
          </w:tcPr>
          <w:p w14:paraId="72537323">
            <w:pPr>
              <w:jc w:val="right"/>
              <w:rPr>
                <w:rFonts w:ascii="宋体" w:hAnsi="宋体" w:eastAsia="宋体" w:cs="Arial"/>
                <w:sz w:val="20"/>
                <w:szCs w:val="20"/>
              </w:rPr>
            </w:pPr>
            <w:r>
              <w:rPr>
                <w:rFonts w:hint="eastAsia" w:cs="Arial"/>
                <w:sz w:val="20"/>
                <w:szCs w:val="20"/>
              </w:rPr>
              <w:t>0.00</w:t>
            </w:r>
          </w:p>
        </w:tc>
      </w:tr>
      <w:tr w14:paraId="746E9E1B">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14:paraId="0C680839">
            <w:pPr>
              <w:rPr>
                <w:rFonts w:ascii="宋体" w:hAnsi="宋体" w:eastAsia="宋体" w:cs="Arial"/>
                <w:color w:val="000000"/>
                <w:sz w:val="22"/>
              </w:rPr>
            </w:pPr>
            <w:r>
              <w:rPr>
                <w:rFonts w:hint="eastAsia" w:cs="Arial"/>
                <w:color w:val="000000"/>
                <w:sz w:val="22"/>
              </w:rPr>
              <w:t>2110101</w:t>
            </w:r>
          </w:p>
        </w:tc>
        <w:tc>
          <w:tcPr>
            <w:tcW w:w="3740" w:type="dxa"/>
            <w:tcBorders>
              <w:top w:val="nil"/>
              <w:left w:val="nil"/>
              <w:bottom w:val="single" w:color="auto" w:sz="4" w:space="0"/>
              <w:right w:val="single" w:color="auto" w:sz="4" w:space="0"/>
            </w:tcBorders>
            <w:shd w:val="clear" w:color="auto" w:fill="auto"/>
            <w:vAlign w:val="center"/>
          </w:tcPr>
          <w:p w14:paraId="7B14ACE1">
            <w:pPr>
              <w:rPr>
                <w:rFonts w:ascii="宋体" w:hAnsi="宋体" w:eastAsia="宋体" w:cs="Arial"/>
                <w:color w:val="000000"/>
                <w:sz w:val="22"/>
              </w:rPr>
            </w:pPr>
            <w:r>
              <w:rPr>
                <w:rFonts w:hint="eastAsia" w:cs="Arial"/>
                <w:color w:val="000000"/>
                <w:sz w:val="22"/>
              </w:rPr>
              <w:t>行政运行</w:t>
            </w:r>
          </w:p>
        </w:tc>
        <w:tc>
          <w:tcPr>
            <w:tcW w:w="2787" w:type="dxa"/>
            <w:tcBorders>
              <w:top w:val="nil"/>
              <w:left w:val="nil"/>
              <w:bottom w:val="single" w:color="auto" w:sz="4" w:space="0"/>
              <w:right w:val="single" w:color="auto" w:sz="4" w:space="0"/>
            </w:tcBorders>
            <w:shd w:val="clear" w:color="auto" w:fill="auto"/>
            <w:vAlign w:val="center"/>
          </w:tcPr>
          <w:p w14:paraId="1F65BBD7">
            <w:pPr>
              <w:jc w:val="right"/>
              <w:rPr>
                <w:rFonts w:ascii="宋体" w:hAnsi="宋体" w:eastAsia="宋体" w:cs="Arial"/>
                <w:sz w:val="20"/>
                <w:szCs w:val="20"/>
              </w:rPr>
            </w:pPr>
            <w:r>
              <w:rPr>
                <w:rFonts w:hint="eastAsia" w:cs="Arial"/>
                <w:sz w:val="20"/>
                <w:szCs w:val="20"/>
              </w:rPr>
              <w:t>100.40</w:t>
            </w:r>
          </w:p>
        </w:tc>
        <w:tc>
          <w:tcPr>
            <w:tcW w:w="3492" w:type="dxa"/>
            <w:tcBorders>
              <w:top w:val="nil"/>
              <w:left w:val="nil"/>
              <w:bottom w:val="single" w:color="auto" w:sz="4" w:space="0"/>
              <w:right w:val="single" w:color="auto" w:sz="4" w:space="0"/>
            </w:tcBorders>
            <w:shd w:val="clear" w:color="auto" w:fill="auto"/>
            <w:vAlign w:val="center"/>
          </w:tcPr>
          <w:p w14:paraId="6BD3B149">
            <w:pPr>
              <w:jc w:val="right"/>
              <w:rPr>
                <w:rFonts w:ascii="宋体" w:hAnsi="宋体" w:eastAsia="宋体" w:cs="Arial"/>
                <w:sz w:val="20"/>
                <w:szCs w:val="20"/>
              </w:rPr>
            </w:pPr>
            <w:r>
              <w:rPr>
                <w:rFonts w:hint="eastAsia" w:cs="Arial"/>
                <w:sz w:val="20"/>
                <w:szCs w:val="20"/>
              </w:rPr>
              <w:t>100.40</w:t>
            </w:r>
          </w:p>
        </w:tc>
        <w:tc>
          <w:tcPr>
            <w:tcW w:w="3000" w:type="dxa"/>
            <w:tcBorders>
              <w:top w:val="nil"/>
              <w:left w:val="nil"/>
              <w:bottom w:val="single" w:color="auto" w:sz="4" w:space="0"/>
              <w:right w:val="single" w:color="auto" w:sz="8" w:space="0"/>
            </w:tcBorders>
            <w:shd w:val="clear" w:color="auto" w:fill="auto"/>
            <w:vAlign w:val="center"/>
          </w:tcPr>
          <w:p w14:paraId="172B469B">
            <w:pPr>
              <w:jc w:val="right"/>
              <w:rPr>
                <w:rFonts w:ascii="宋体" w:hAnsi="宋体" w:eastAsia="宋体" w:cs="Arial"/>
                <w:sz w:val="20"/>
                <w:szCs w:val="20"/>
              </w:rPr>
            </w:pPr>
            <w:r>
              <w:rPr>
                <w:rFonts w:hint="eastAsia" w:cs="Arial"/>
                <w:sz w:val="20"/>
                <w:szCs w:val="20"/>
              </w:rPr>
              <w:t>0.00</w:t>
            </w:r>
          </w:p>
        </w:tc>
      </w:tr>
      <w:tr w14:paraId="03ADDAE3">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14:paraId="2EA33D0F">
            <w:pPr>
              <w:rPr>
                <w:rFonts w:ascii="宋体" w:hAnsi="宋体" w:eastAsia="宋体" w:cs="Arial"/>
                <w:color w:val="000000"/>
                <w:sz w:val="22"/>
              </w:rPr>
            </w:pPr>
            <w:r>
              <w:rPr>
                <w:rFonts w:hint="eastAsia" w:cs="Arial"/>
                <w:color w:val="000000"/>
                <w:sz w:val="22"/>
              </w:rPr>
              <w:t>2110399</w:t>
            </w:r>
          </w:p>
        </w:tc>
        <w:tc>
          <w:tcPr>
            <w:tcW w:w="3740" w:type="dxa"/>
            <w:tcBorders>
              <w:top w:val="nil"/>
              <w:left w:val="nil"/>
              <w:bottom w:val="single" w:color="auto" w:sz="4" w:space="0"/>
              <w:right w:val="single" w:color="auto" w:sz="4" w:space="0"/>
            </w:tcBorders>
            <w:shd w:val="clear" w:color="auto" w:fill="auto"/>
            <w:vAlign w:val="center"/>
          </w:tcPr>
          <w:p w14:paraId="3913A747">
            <w:pPr>
              <w:rPr>
                <w:rFonts w:ascii="宋体" w:hAnsi="宋体" w:eastAsia="宋体" w:cs="Arial"/>
                <w:color w:val="000000"/>
                <w:sz w:val="22"/>
              </w:rPr>
            </w:pPr>
            <w:r>
              <w:rPr>
                <w:rFonts w:hint="eastAsia" w:cs="Arial"/>
                <w:color w:val="000000"/>
                <w:sz w:val="22"/>
              </w:rPr>
              <w:t>其他污染防治支出</w:t>
            </w:r>
          </w:p>
        </w:tc>
        <w:tc>
          <w:tcPr>
            <w:tcW w:w="2787" w:type="dxa"/>
            <w:tcBorders>
              <w:top w:val="nil"/>
              <w:left w:val="nil"/>
              <w:bottom w:val="single" w:color="auto" w:sz="4" w:space="0"/>
              <w:right w:val="single" w:color="auto" w:sz="4" w:space="0"/>
            </w:tcBorders>
            <w:shd w:val="clear" w:color="auto" w:fill="auto"/>
            <w:vAlign w:val="center"/>
          </w:tcPr>
          <w:p w14:paraId="73364735">
            <w:pPr>
              <w:jc w:val="right"/>
              <w:rPr>
                <w:rFonts w:ascii="宋体" w:hAnsi="宋体" w:eastAsia="宋体" w:cs="Arial"/>
                <w:sz w:val="20"/>
                <w:szCs w:val="20"/>
              </w:rPr>
            </w:pPr>
            <w:r>
              <w:rPr>
                <w:rFonts w:hint="eastAsia" w:cs="Arial"/>
                <w:sz w:val="20"/>
                <w:szCs w:val="20"/>
              </w:rPr>
              <w:t>12.02</w:t>
            </w:r>
          </w:p>
        </w:tc>
        <w:tc>
          <w:tcPr>
            <w:tcW w:w="3492" w:type="dxa"/>
            <w:tcBorders>
              <w:top w:val="nil"/>
              <w:left w:val="nil"/>
              <w:bottom w:val="single" w:color="auto" w:sz="4" w:space="0"/>
              <w:right w:val="single" w:color="auto" w:sz="4" w:space="0"/>
            </w:tcBorders>
            <w:shd w:val="clear" w:color="auto" w:fill="auto"/>
            <w:vAlign w:val="center"/>
          </w:tcPr>
          <w:p w14:paraId="07CFC963">
            <w:pPr>
              <w:jc w:val="right"/>
              <w:rPr>
                <w:rFonts w:ascii="宋体" w:hAnsi="宋体" w:eastAsia="宋体" w:cs="Arial"/>
                <w:sz w:val="20"/>
                <w:szCs w:val="20"/>
              </w:rPr>
            </w:pPr>
            <w:r>
              <w:rPr>
                <w:rFonts w:hint="eastAsia" w:cs="Arial"/>
                <w:sz w:val="20"/>
                <w:szCs w:val="20"/>
              </w:rPr>
              <w:t>12.02</w:t>
            </w:r>
          </w:p>
        </w:tc>
        <w:tc>
          <w:tcPr>
            <w:tcW w:w="3000" w:type="dxa"/>
            <w:tcBorders>
              <w:top w:val="nil"/>
              <w:left w:val="nil"/>
              <w:bottom w:val="single" w:color="auto" w:sz="4" w:space="0"/>
              <w:right w:val="single" w:color="auto" w:sz="8" w:space="0"/>
            </w:tcBorders>
            <w:shd w:val="clear" w:color="auto" w:fill="auto"/>
            <w:vAlign w:val="center"/>
          </w:tcPr>
          <w:p w14:paraId="27F3D088">
            <w:pPr>
              <w:jc w:val="right"/>
              <w:rPr>
                <w:rFonts w:ascii="宋体" w:hAnsi="宋体" w:eastAsia="宋体" w:cs="Arial"/>
                <w:sz w:val="20"/>
                <w:szCs w:val="20"/>
              </w:rPr>
            </w:pPr>
            <w:r>
              <w:rPr>
                <w:rFonts w:hint="eastAsia" w:cs="Arial"/>
                <w:sz w:val="20"/>
                <w:szCs w:val="20"/>
              </w:rPr>
              <w:t>0.00</w:t>
            </w:r>
          </w:p>
        </w:tc>
      </w:tr>
      <w:tr w14:paraId="6B55C2AE">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14:paraId="2BCFC6AA">
            <w:pPr>
              <w:rPr>
                <w:rFonts w:ascii="宋体" w:hAnsi="宋体" w:eastAsia="宋体" w:cs="Arial"/>
                <w:color w:val="000000"/>
                <w:sz w:val="22"/>
              </w:rPr>
            </w:pPr>
            <w:r>
              <w:rPr>
                <w:rFonts w:hint="eastAsia" w:cs="Arial"/>
                <w:color w:val="000000"/>
                <w:sz w:val="22"/>
              </w:rPr>
              <w:t>2111101</w:t>
            </w:r>
          </w:p>
        </w:tc>
        <w:tc>
          <w:tcPr>
            <w:tcW w:w="3740" w:type="dxa"/>
            <w:tcBorders>
              <w:top w:val="nil"/>
              <w:left w:val="nil"/>
              <w:bottom w:val="single" w:color="auto" w:sz="4" w:space="0"/>
              <w:right w:val="single" w:color="auto" w:sz="4" w:space="0"/>
            </w:tcBorders>
            <w:shd w:val="clear" w:color="auto" w:fill="auto"/>
            <w:vAlign w:val="center"/>
          </w:tcPr>
          <w:p w14:paraId="2B093A49">
            <w:pPr>
              <w:rPr>
                <w:rFonts w:ascii="宋体" w:hAnsi="宋体" w:eastAsia="宋体" w:cs="Arial"/>
                <w:color w:val="000000"/>
                <w:sz w:val="22"/>
              </w:rPr>
            </w:pPr>
            <w:r>
              <w:rPr>
                <w:rFonts w:hint="eastAsia" w:cs="Arial"/>
                <w:color w:val="000000"/>
                <w:sz w:val="22"/>
              </w:rPr>
              <w:t>生态环境监测与信息</w:t>
            </w:r>
          </w:p>
        </w:tc>
        <w:tc>
          <w:tcPr>
            <w:tcW w:w="2787" w:type="dxa"/>
            <w:tcBorders>
              <w:top w:val="nil"/>
              <w:left w:val="nil"/>
              <w:bottom w:val="single" w:color="auto" w:sz="4" w:space="0"/>
              <w:right w:val="single" w:color="auto" w:sz="4" w:space="0"/>
            </w:tcBorders>
            <w:shd w:val="clear" w:color="auto" w:fill="auto"/>
            <w:vAlign w:val="center"/>
          </w:tcPr>
          <w:p w14:paraId="7E04AA2B">
            <w:pPr>
              <w:jc w:val="right"/>
              <w:rPr>
                <w:rFonts w:ascii="宋体" w:hAnsi="宋体" w:eastAsia="宋体" w:cs="Arial"/>
                <w:sz w:val="20"/>
                <w:szCs w:val="20"/>
              </w:rPr>
            </w:pPr>
            <w:r>
              <w:rPr>
                <w:rFonts w:hint="eastAsia" w:cs="Arial"/>
                <w:sz w:val="20"/>
                <w:szCs w:val="20"/>
              </w:rPr>
              <w:t>169.97</w:t>
            </w:r>
          </w:p>
        </w:tc>
        <w:tc>
          <w:tcPr>
            <w:tcW w:w="3492" w:type="dxa"/>
            <w:tcBorders>
              <w:top w:val="nil"/>
              <w:left w:val="nil"/>
              <w:bottom w:val="single" w:color="auto" w:sz="4" w:space="0"/>
              <w:right w:val="single" w:color="auto" w:sz="4" w:space="0"/>
            </w:tcBorders>
            <w:shd w:val="clear" w:color="auto" w:fill="auto"/>
            <w:vAlign w:val="center"/>
          </w:tcPr>
          <w:p w14:paraId="605184A8">
            <w:pPr>
              <w:jc w:val="right"/>
              <w:rPr>
                <w:rFonts w:ascii="宋体" w:hAnsi="宋体" w:eastAsia="宋体" w:cs="Arial"/>
                <w:sz w:val="20"/>
                <w:szCs w:val="20"/>
              </w:rPr>
            </w:pPr>
            <w:r>
              <w:rPr>
                <w:rFonts w:hint="eastAsia" w:cs="Arial"/>
                <w:sz w:val="20"/>
                <w:szCs w:val="20"/>
              </w:rPr>
              <w:t>169.97</w:t>
            </w:r>
          </w:p>
        </w:tc>
        <w:tc>
          <w:tcPr>
            <w:tcW w:w="3000" w:type="dxa"/>
            <w:tcBorders>
              <w:top w:val="nil"/>
              <w:left w:val="nil"/>
              <w:bottom w:val="single" w:color="auto" w:sz="4" w:space="0"/>
              <w:right w:val="single" w:color="auto" w:sz="8" w:space="0"/>
            </w:tcBorders>
            <w:shd w:val="clear" w:color="auto" w:fill="auto"/>
            <w:vAlign w:val="center"/>
          </w:tcPr>
          <w:p w14:paraId="419DD614">
            <w:pPr>
              <w:jc w:val="right"/>
              <w:rPr>
                <w:rFonts w:ascii="宋体" w:hAnsi="宋体" w:eastAsia="宋体" w:cs="Arial"/>
                <w:sz w:val="20"/>
                <w:szCs w:val="20"/>
              </w:rPr>
            </w:pPr>
            <w:r>
              <w:rPr>
                <w:rFonts w:hint="eastAsia" w:cs="Arial"/>
                <w:sz w:val="20"/>
                <w:szCs w:val="20"/>
              </w:rPr>
              <w:t>0.00</w:t>
            </w:r>
          </w:p>
        </w:tc>
      </w:tr>
      <w:tr w14:paraId="037F9E38">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14:paraId="576F4709">
            <w:pPr>
              <w:rPr>
                <w:rFonts w:ascii="宋体" w:hAnsi="宋体" w:eastAsia="宋体" w:cs="Arial"/>
                <w:color w:val="000000"/>
                <w:sz w:val="22"/>
              </w:rPr>
            </w:pPr>
            <w:r>
              <w:rPr>
                <w:rFonts w:hint="eastAsia" w:cs="Arial"/>
                <w:color w:val="000000"/>
                <w:sz w:val="22"/>
              </w:rPr>
              <w:t>2210201</w:t>
            </w:r>
          </w:p>
        </w:tc>
        <w:tc>
          <w:tcPr>
            <w:tcW w:w="3740" w:type="dxa"/>
            <w:tcBorders>
              <w:top w:val="nil"/>
              <w:left w:val="nil"/>
              <w:bottom w:val="single" w:color="auto" w:sz="8" w:space="0"/>
              <w:right w:val="single" w:color="auto" w:sz="4" w:space="0"/>
            </w:tcBorders>
            <w:shd w:val="clear" w:color="auto" w:fill="auto"/>
            <w:vAlign w:val="center"/>
          </w:tcPr>
          <w:p w14:paraId="2B621692">
            <w:pPr>
              <w:rPr>
                <w:rFonts w:ascii="宋体" w:hAnsi="宋体" w:eastAsia="宋体" w:cs="Arial"/>
                <w:color w:val="000000"/>
                <w:sz w:val="22"/>
              </w:rPr>
            </w:pPr>
            <w:r>
              <w:rPr>
                <w:rFonts w:hint="eastAsia" w:cs="Arial"/>
                <w:color w:val="000000"/>
                <w:sz w:val="22"/>
              </w:rPr>
              <w:t>住房公积金</w:t>
            </w:r>
          </w:p>
        </w:tc>
        <w:tc>
          <w:tcPr>
            <w:tcW w:w="2787" w:type="dxa"/>
            <w:tcBorders>
              <w:top w:val="nil"/>
              <w:left w:val="nil"/>
              <w:bottom w:val="single" w:color="auto" w:sz="8" w:space="0"/>
              <w:right w:val="single" w:color="auto" w:sz="4" w:space="0"/>
            </w:tcBorders>
            <w:shd w:val="clear" w:color="auto" w:fill="auto"/>
            <w:vAlign w:val="center"/>
          </w:tcPr>
          <w:p w14:paraId="54EB3955">
            <w:pPr>
              <w:jc w:val="right"/>
              <w:rPr>
                <w:rFonts w:ascii="宋体" w:hAnsi="宋体" w:eastAsia="宋体" w:cs="Arial"/>
                <w:sz w:val="20"/>
                <w:szCs w:val="20"/>
              </w:rPr>
            </w:pPr>
            <w:r>
              <w:rPr>
                <w:rFonts w:hint="eastAsia" w:cs="Arial"/>
                <w:sz w:val="20"/>
                <w:szCs w:val="20"/>
              </w:rPr>
              <w:t>14.72</w:t>
            </w:r>
          </w:p>
        </w:tc>
        <w:tc>
          <w:tcPr>
            <w:tcW w:w="3492" w:type="dxa"/>
            <w:tcBorders>
              <w:top w:val="nil"/>
              <w:left w:val="nil"/>
              <w:bottom w:val="single" w:color="auto" w:sz="8" w:space="0"/>
              <w:right w:val="single" w:color="auto" w:sz="4" w:space="0"/>
            </w:tcBorders>
            <w:shd w:val="clear" w:color="auto" w:fill="auto"/>
            <w:vAlign w:val="center"/>
          </w:tcPr>
          <w:p w14:paraId="42435025">
            <w:pPr>
              <w:jc w:val="right"/>
              <w:rPr>
                <w:rFonts w:ascii="宋体" w:hAnsi="宋体" w:eastAsia="宋体" w:cs="Arial"/>
                <w:sz w:val="20"/>
                <w:szCs w:val="20"/>
              </w:rPr>
            </w:pPr>
            <w:r>
              <w:rPr>
                <w:rFonts w:hint="eastAsia" w:cs="Arial"/>
                <w:sz w:val="20"/>
                <w:szCs w:val="20"/>
              </w:rPr>
              <w:t>14.72</w:t>
            </w:r>
          </w:p>
        </w:tc>
        <w:tc>
          <w:tcPr>
            <w:tcW w:w="3000" w:type="dxa"/>
            <w:tcBorders>
              <w:top w:val="nil"/>
              <w:left w:val="nil"/>
              <w:bottom w:val="single" w:color="auto" w:sz="8" w:space="0"/>
              <w:right w:val="single" w:color="auto" w:sz="8" w:space="0"/>
            </w:tcBorders>
            <w:shd w:val="clear" w:color="auto" w:fill="auto"/>
            <w:vAlign w:val="center"/>
          </w:tcPr>
          <w:p w14:paraId="12451F29">
            <w:pPr>
              <w:jc w:val="right"/>
              <w:rPr>
                <w:rFonts w:ascii="宋体" w:hAnsi="宋体" w:eastAsia="宋体" w:cs="Arial"/>
                <w:sz w:val="20"/>
                <w:szCs w:val="20"/>
              </w:rPr>
            </w:pPr>
            <w:r>
              <w:rPr>
                <w:rFonts w:hint="eastAsia" w:cs="Arial"/>
                <w:sz w:val="20"/>
                <w:szCs w:val="20"/>
              </w:rPr>
              <w:t>0.00</w:t>
            </w:r>
          </w:p>
        </w:tc>
      </w:tr>
      <w:tr w14:paraId="470EDED8">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14:paraId="22D3BB51">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14:paraId="7C480E37">
      <w:pPr>
        <w:widowControl/>
        <w:jc w:val="left"/>
        <w:rPr>
          <w:rFonts w:ascii="Times New Roman" w:hAnsi="Times New Roman" w:eastAsia="仿宋_GB2312" w:cs="Times New Roman"/>
          <w:bCs/>
          <w:kern w:val="0"/>
          <w:szCs w:val="21"/>
        </w:rPr>
      </w:pPr>
    </w:p>
    <w:p w14:paraId="3F86DDC6">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fixed"/>
        <w:tblCellMar>
          <w:top w:w="0" w:type="dxa"/>
          <w:left w:w="108" w:type="dxa"/>
          <w:bottom w:w="0" w:type="dxa"/>
          <w:right w:w="108" w:type="dxa"/>
        </w:tblCellMar>
      </w:tblPr>
      <w:tblGrid>
        <w:gridCol w:w="1317"/>
        <w:gridCol w:w="2760"/>
        <w:gridCol w:w="1276"/>
        <w:gridCol w:w="1701"/>
        <w:gridCol w:w="1701"/>
        <w:gridCol w:w="1134"/>
        <w:gridCol w:w="1418"/>
        <w:gridCol w:w="3118"/>
        <w:gridCol w:w="1189"/>
      </w:tblGrid>
      <w:tr w14:paraId="4390D330">
        <w:tblPrEx>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noWrap/>
            <w:vAlign w:val="center"/>
          </w:tcPr>
          <w:p w14:paraId="527B7BAE">
            <w:pPr>
              <w:widowControl/>
              <w:jc w:val="center"/>
              <w:rPr>
                <w:rFonts w:ascii="华文中宋" w:hAnsi="华文中宋" w:eastAsia="华文中宋" w:cs="宋体"/>
                <w:color w:val="000000"/>
                <w:kern w:val="0"/>
                <w:szCs w:val="32"/>
              </w:rPr>
            </w:pPr>
            <w:bookmarkStart w:id="1" w:name="RANGE!A1:I34"/>
            <w:r>
              <w:rPr>
                <w:rFonts w:hint="eastAsia" w:ascii="华文中宋" w:hAnsi="华文中宋" w:eastAsia="华文中宋" w:cs="宋体"/>
                <w:color w:val="000000"/>
                <w:kern w:val="0"/>
                <w:szCs w:val="32"/>
              </w:rPr>
              <w:t>一般公共预算财政拨款基本支出决算表</w:t>
            </w:r>
            <w:bookmarkEnd w:id="1"/>
          </w:p>
          <w:p w14:paraId="7FE39A5D">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公开06表</w:t>
            </w:r>
          </w:p>
          <w:p w14:paraId="28F0F064">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14:paraId="4F3C5360">
        <w:tblPrEx>
          <w:tblCellMar>
            <w:top w:w="0" w:type="dxa"/>
            <w:left w:w="108" w:type="dxa"/>
            <w:bottom w:w="0" w:type="dxa"/>
            <w:right w:w="108" w:type="dxa"/>
          </w:tblCellMar>
        </w:tblPrEx>
        <w:trPr>
          <w:trHeight w:val="889" w:hRule="atLeast"/>
        </w:trPr>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14:paraId="3F0136DF">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760" w:type="dxa"/>
            <w:tcBorders>
              <w:top w:val="single" w:color="auto" w:sz="4" w:space="0"/>
              <w:left w:val="nil"/>
              <w:bottom w:val="single" w:color="auto" w:sz="4" w:space="0"/>
              <w:right w:val="single" w:color="auto" w:sz="4" w:space="0"/>
            </w:tcBorders>
            <w:shd w:val="clear" w:color="auto" w:fill="auto"/>
            <w:vAlign w:val="center"/>
          </w:tcPr>
          <w:p w14:paraId="4801572D">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76" w:type="dxa"/>
            <w:tcBorders>
              <w:top w:val="single" w:color="auto" w:sz="4" w:space="0"/>
              <w:left w:val="nil"/>
              <w:bottom w:val="single" w:color="auto" w:sz="4" w:space="0"/>
              <w:right w:val="single" w:color="auto" w:sz="4" w:space="0"/>
            </w:tcBorders>
            <w:shd w:val="clear" w:color="auto" w:fill="auto"/>
            <w:vAlign w:val="center"/>
          </w:tcPr>
          <w:p w14:paraId="04A80F4A">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701" w:type="dxa"/>
            <w:tcBorders>
              <w:top w:val="single" w:color="auto" w:sz="4" w:space="0"/>
              <w:left w:val="nil"/>
              <w:bottom w:val="single" w:color="auto" w:sz="4" w:space="0"/>
              <w:right w:val="single" w:color="auto" w:sz="4" w:space="0"/>
            </w:tcBorders>
            <w:shd w:val="clear" w:color="auto" w:fill="auto"/>
            <w:vAlign w:val="center"/>
          </w:tcPr>
          <w:p w14:paraId="5867C1DF">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1701" w:type="dxa"/>
            <w:tcBorders>
              <w:top w:val="single" w:color="auto" w:sz="4" w:space="0"/>
              <w:left w:val="nil"/>
              <w:bottom w:val="single" w:color="auto" w:sz="4" w:space="0"/>
              <w:right w:val="single" w:color="auto" w:sz="4" w:space="0"/>
            </w:tcBorders>
            <w:shd w:val="clear" w:color="auto" w:fill="auto"/>
            <w:vAlign w:val="center"/>
          </w:tcPr>
          <w:p w14:paraId="1ABF57CA">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134" w:type="dxa"/>
            <w:tcBorders>
              <w:top w:val="single" w:color="auto" w:sz="4" w:space="0"/>
              <w:left w:val="nil"/>
              <w:bottom w:val="single" w:color="auto" w:sz="4" w:space="0"/>
              <w:right w:val="single" w:color="auto" w:sz="4" w:space="0"/>
            </w:tcBorders>
            <w:shd w:val="clear" w:color="auto" w:fill="auto"/>
            <w:vAlign w:val="center"/>
          </w:tcPr>
          <w:p w14:paraId="5F296870">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418" w:type="dxa"/>
            <w:tcBorders>
              <w:top w:val="single" w:color="auto" w:sz="4" w:space="0"/>
              <w:left w:val="nil"/>
              <w:bottom w:val="single" w:color="auto" w:sz="4" w:space="0"/>
              <w:right w:val="single" w:color="auto" w:sz="4" w:space="0"/>
            </w:tcBorders>
            <w:shd w:val="clear" w:color="auto" w:fill="auto"/>
            <w:vAlign w:val="center"/>
          </w:tcPr>
          <w:p w14:paraId="723371DC">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118" w:type="dxa"/>
            <w:tcBorders>
              <w:top w:val="single" w:color="auto" w:sz="4" w:space="0"/>
              <w:left w:val="nil"/>
              <w:bottom w:val="single" w:color="auto" w:sz="4" w:space="0"/>
              <w:right w:val="single" w:color="auto" w:sz="4" w:space="0"/>
            </w:tcBorders>
            <w:shd w:val="clear" w:color="auto" w:fill="auto"/>
            <w:vAlign w:val="center"/>
          </w:tcPr>
          <w:p w14:paraId="5DF1C9B3">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189" w:type="dxa"/>
            <w:tcBorders>
              <w:top w:val="single" w:color="auto" w:sz="4" w:space="0"/>
              <w:left w:val="nil"/>
              <w:bottom w:val="single" w:color="auto" w:sz="4" w:space="0"/>
              <w:right w:val="single" w:color="auto" w:sz="4" w:space="0"/>
            </w:tcBorders>
            <w:shd w:val="clear" w:color="auto" w:fill="auto"/>
            <w:vAlign w:val="center"/>
          </w:tcPr>
          <w:p w14:paraId="0729E475">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14:paraId="580C48C8">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191D04C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760" w:type="dxa"/>
            <w:tcBorders>
              <w:top w:val="nil"/>
              <w:left w:val="nil"/>
              <w:bottom w:val="single" w:color="auto" w:sz="4" w:space="0"/>
              <w:right w:val="single" w:color="auto" w:sz="4" w:space="0"/>
            </w:tcBorders>
            <w:shd w:val="clear" w:color="auto" w:fill="auto"/>
            <w:noWrap/>
            <w:vAlign w:val="center"/>
          </w:tcPr>
          <w:p w14:paraId="4E51E76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276" w:type="dxa"/>
            <w:tcBorders>
              <w:top w:val="nil"/>
              <w:left w:val="nil"/>
              <w:bottom w:val="single" w:color="auto" w:sz="4" w:space="0"/>
              <w:right w:val="single" w:color="auto" w:sz="4" w:space="0"/>
            </w:tcBorders>
            <w:shd w:val="clear" w:color="auto" w:fill="auto"/>
            <w:noWrap/>
            <w:vAlign w:val="center"/>
          </w:tcPr>
          <w:p w14:paraId="1B4D4E23">
            <w:pPr>
              <w:jc w:val="right"/>
              <w:rPr>
                <w:rFonts w:ascii="宋体" w:hAnsi="宋体" w:eastAsia="宋体" w:cs="Arial"/>
                <w:sz w:val="20"/>
                <w:szCs w:val="20"/>
              </w:rPr>
            </w:pPr>
            <w:r>
              <w:rPr>
                <w:rFonts w:hint="eastAsia" w:cs="Arial"/>
                <w:sz w:val="20"/>
                <w:szCs w:val="20"/>
              </w:rPr>
              <w:t>111.83</w:t>
            </w:r>
          </w:p>
        </w:tc>
        <w:tc>
          <w:tcPr>
            <w:tcW w:w="1701" w:type="dxa"/>
            <w:tcBorders>
              <w:top w:val="nil"/>
              <w:left w:val="nil"/>
              <w:bottom w:val="single" w:color="auto" w:sz="4" w:space="0"/>
              <w:right w:val="single" w:color="auto" w:sz="4" w:space="0"/>
            </w:tcBorders>
            <w:shd w:val="clear" w:color="auto" w:fill="auto"/>
            <w:noWrap/>
            <w:vAlign w:val="center"/>
          </w:tcPr>
          <w:p w14:paraId="2B4879D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1701" w:type="dxa"/>
            <w:tcBorders>
              <w:top w:val="nil"/>
              <w:left w:val="nil"/>
              <w:bottom w:val="single" w:color="auto" w:sz="4" w:space="0"/>
              <w:right w:val="single" w:color="auto" w:sz="4" w:space="0"/>
            </w:tcBorders>
            <w:shd w:val="clear" w:color="auto" w:fill="auto"/>
            <w:noWrap/>
            <w:vAlign w:val="center"/>
          </w:tcPr>
          <w:p w14:paraId="42178EA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134" w:type="dxa"/>
            <w:tcBorders>
              <w:top w:val="nil"/>
              <w:left w:val="nil"/>
              <w:bottom w:val="single" w:color="auto" w:sz="4" w:space="0"/>
              <w:right w:val="single" w:color="auto" w:sz="4" w:space="0"/>
            </w:tcBorders>
            <w:shd w:val="clear" w:color="auto" w:fill="auto"/>
            <w:noWrap/>
            <w:vAlign w:val="center"/>
          </w:tcPr>
          <w:p w14:paraId="5AB6B71B">
            <w:pPr>
              <w:jc w:val="right"/>
              <w:rPr>
                <w:rFonts w:ascii="宋体" w:hAnsi="宋体" w:eastAsia="宋体" w:cs="Arial"/>
                <w:sz w:val="20"/>
                <w:szCs w:val="20"/>
              </w:rPr>
            </w:pPr>
            <w:r>
              <w:rPr>
                <w:rFonts w:hint="eastAsia" w:cs="Arial"/>
                <w:sz w:val="20"/>
                <w:szCs w:val="20"/>
              </w:rPr>
              <w:t>198.30</w:t>
            </w:r>
          </w:p>
        </w:tc>
        <w:tc>
          <w:tcPr>
            <w:tcW w:w="1418" w:type="dxa"/>
            <w:tcBorders>
              <w:top w:val="nil"/>
              <w:left w:val="nil"/>
              <w:bottom w:val="single" w:color="auto" w:sz="4" w:space="0"/>
              <w:right w:val="single" w:color="auto" w:sz="4" w:space="0"/>
            </w:tcBorders>
            <w:shd w:val="clear" w:color="auto" w:fill="auto"/>
            <w:noWrap/>
            <w:vAlign w:val="center"/>
          </w:tcPr>
          <w:p w14:paraId="3A5E991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118" w:type="dxa"/>
            <w:tcBorders>
              <w:top w:val="nil"/>
              <w:left w:val="nil"/>
              <w:bottom w:val="single" w:color="auto" w:sz="4" w:space="0"/>
              <w:right w:val="single" w:color="auto" w:sz="4" w:space="0"/>
            </w:tcBorders>
            <w:shd w:val="clear" w:color="auto" w:fill="auto"/>
            <w:noWrap/>
            <w:vAlign w:val="center"/>
          </w:tcPr>
          <w:p w14:paraId="71B8FB2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189" w:type="dxa"/>
            <w:tcBorders>
              <w:top w:val="nil"/>
              <w:left w:val="nil"/>
              <w:bottom w:val="single" w:color="auto" w:sz="4" w:space="0"/>
              <w:right w:val="single" w:color="auto" w:sz="4" w:space="0"/>
            </w:tcBorders>
            <w:shd w:val="clear" w:color="auto" w:fill="auto"/>
            <w:noWrap/>
            <w:vAlign w:val="center"/>
          </w:tcPr>
          <w:p w14:paraId="7D6F4D4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37273AA1">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0EA5B6B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760" w:type="dxa"/>
            <w:tcBorders>
              <w:top w:val="nil"/>
              <w:left w:val="nil"/>
              <w:bottom w:val="single" w:color="auto" w:sz="4" w:space="0"/>
              <w:right w:val="single" w:color="auto" w:sz="4" w:space="0"/>
            </w:tcBorders>
            <w:shd w:val="clear" w:color="auto" w:fill="auto"/>
            <w:noWrap/>
            <w:vAlign w:val="center"/>
          </w:tcPr>
          <w:p w14:paraId="44CB41E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276" w:type="dxa"/>
            <w:tcBorders>
              <w:top w:val="nil"/>
              <w:left w:val="nil"/>
              <w:bottom w:val="single" w:color="auto" w:sz="4" w:space="0"/>
              <w:right w:val="single" w:color="auto" w:sz="4" w:space="0"/>
            </w:tcBorders>
            <w:shd w:val="clear" w:color="auto" w:fill="auto"/>
            <w:noWrap/>
            <w:vAlign w:val="center"/>
          </w:tcPr>
          <w:p w14:paraId="18846383">
            <w:pPr>
              <w:jc w:val="right"/>
              <w:rPr>
                <w:rFonts w:ascii="宋体" w:hAnsi="宋体" w:eastAsia="宋体" w:cs="Arial"/>
                <w:sz w:val="20"/>
                <w:szCs w:val="20"/>
              </w:rPr>
            </w:pPr>
            <w:r>
              <w:rPr>
                <w:rFonts w:hint="eastAsia" w:cs="Arial"/>
                <w:sz w:val="20"/>
                <w:szCs w:val="20"/>
              </w:rPr>
              <w:t>30.65</w:t>
            </w:r>
          </w:p>
        </w:tc>
        <w:tc>
          <w:tcPr>
            <w:tcW w:w="1701" w:type="dxa"/>
            <w:tcBorders>
              <w:top w:val="nil"/>
              <w:left w:val="nil"/>
              <w:bottom w:val="single" w:color="auto" w:sz="4" w:space="0"/>
              <w:right w:val="single" w:color="auto" w:sz="4" w:space="0"/>
            </w:tcBorders>
            <w:shd w:val="clear" w:color="auto" w:fill="auto"/>
            <w:noWrap/>
            <w:vAlign w:val="center"/>
          </w:tcPr>
          <w:p w14:paraId="378EDAB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1701" w:type="dxa"/>
            <w:tcBorders>
              <w:top w:val="nil"/>
              <w:left w:val="nil"/>
              <w:bottom w:val="single" w:color="auto" w:sz="4" w:space="0"/>
              <w:right w:val="single" w:color="auto" w:sz="4" w:space="0"/>
            </w:tcBorders>
            <w:shd w:val="clear" w:color="auto" w:fill="auto"/>
            <w:noWrap/>
            <w:vAlign w:val="center"/>
          </w:tcPr>
          <w:p w14:paraId="5508454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134" w:type="dxa"/>
            <w:tcBorders>
              <w:top w:val="nil"/>
              <w:left w:val="nil"/>
              <w:bottom w:val="single" w:color="auto" w:sz="4" w:space="0"/>
              <w:right w:val="single" w:color="auto" w:sz="4" w:space="0"/>
            </w:tcBorders>
            <w:shd w:val="clear" w:color="auto" w:fill="auto"/>
            <w:noWrap/>
            <w:vAlign w:val="center"/>
          </w:tcPr>
          <w:p w14:paraId="4AA6699E">
            <w:pPr>
              <w:jc w:val="right"/>
              <w:rPr>
                <w:rFonts w:ascii="宋体" w:hAnsi="宋体" w:eastAsia="宋体" w:cs="Arial"/>
                <w:sz w:val="20"/>
                <w:szCs w:val="20"/>
              </w:rPr>
            </w:pPr>
            <w:r>
              <w:rPr>
                <w:rFonts w:hint="eastAsia" w:cs="Arial"/>
                <w:sz w:val="20"/>
                <w:szCs w:val="20"/>
              </w:rPr>
              <w:t>2.89</w:t>
            </w:r>
          </w:p>
        </w:tc>
        <w:tc>
          <w:tcPr>
            <w:tcW w:w="1418" w:type="dxa"/>
            <w:tcBorders>
              <w:top w:val="nil"/>
              <w:left w:val="nil"/>
              <w:bottom w:val="single" w:color="auto" w:sz="4" w:space="0"/>
              <w:right w:val="single" w:color="auto" w:sz="4" w:space="0"/>
            </w:tcBorders>
            <w:shd w:val="clear" w:color="auto" w:fill="auto"/>
            <w:noWrap/>
            <w:vAlign w:val="center"/>
          </w:tcPr>
          <w:p w14:paraId="0737BAC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118" w:type="dxa"/>
            <w:tcBorders>
              <w:top w:val="nil"/>
              <w:left w:val="nil"/>
              <w:bottom w:val="single" w:color="auto" w:sz="4" w:space="0"/>
              <w:right w:val="single" w:color="auto" w:sz="4" w:space="0"/>
            </w:tcBorders>
            <w:shd w:val="clear" w:color="auto" w:fill="auto"/>
            <w:noWrap/>
            <w:vAlign w:val="center"/>
          </w:tcPr>
          <w:p w14:paraId="2AA2D8F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189" w:type="dxa"/>
            <w:tcBorders>
              <w:top w:val="nil"/>
              <w:left w:val="nil"/>
              <w:bottom w:val="single" w:color="auto" w:sz="4" w:space="0"/>
              <w:right w:val="single" w:color="auto" w:sz="4" w:space="0"/>
            </w:tcBorders>
            <w:shd w:val="clear" w:color="auto" w:fill="auto"/>
            <w:noWrap/>
            <w:vAlign w:val="center"/>
          </w:tcPr>
          <w:p w14:paraId="5807A90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F93EA6F">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42ADAAF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760" w:type="dxa"/>
            <w:tcBorders>
              <w:top w:val="nil"/>
              <w:left w:val="nil"/>
              <w:bottom w:val="single" w:color="auto" w:sz="4" w:space="0"/>
              <w:right w:val="single" w:color="auto" w:sz="4" w:space="0"/>
            </w:tcBorders>
            <w:shd w:val="clear" w:color="auto" w:fill="auto"/>
            <w:noWrap/>
            <w:vAlign w:val="center"/>
          </w:tcPr>
          <w:p w14:paraId="4A3301D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276" w:type="dxa"/>
            <w:tcBorders>
              <w:top w:val="nil"/>
              <w:left w:val="nil"/>
              <w:bottom w:val="single" w:color="auto" w:sz="4" w:space="0"/>
              <w:right w:val="single" w:color="auto" w:sz="4" w:space="0"/>
            </w:tcBorders>
            <w:shd w:val="clear" w:color="auto" w:fill="auto"/>
            <w:noWrap/>
            <w:vAlign w:val="center"/>
          </w:tcPr>
          <w:p w14:paraId="0C4D6F6D">
            <w:pPr>
              <w:jc w:val="right"/>
              <w:rPr>
                <w:rFonts w:ascii="宋体" w:hAnsi="宋体" w:eastAsia="宋体" w:cs="Arial"/>
                <w:sz w:val="20"/>
                <w:szCs w:val="20"/>
              </w:rPr>
            </w:pPr>
            <w:r>
              <w:rPr>
                <w:rFonts w:hint="eastAsia" w:cs="Arial"/>
                <w:sz w:val="20"/>
                <w:szCs w:val="20"/>
              </w:rPr>
              <w:t>17.67</w:t>
            </w:r>
          </w:p>
        </w:tc>
        <w:tc>
          <w:tcPr>
            <w:tcW w:w="1701" w:type="dxa"/>
            <w:tcBorders>
              <w:top w:val="nil"/>
              <w:left w:val="nil"/>
              <w:bottom w:val="single" w:color="auto" w:sz="4" w:space="0"/>
              <w:right w:val="single" w:color="auto" w:sz="4" w:space="0"/>
            </w:tcBorders>
            <w:shd w:val="clear" w:color="auto" w:fill="auto"/>
            <w:noWrap/>
            <w:vAlign w:val="center"/>
          </w:tcPr>
          <w:p w14:paraId="3041012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1701" w:type="dxa"/>
            <w:tcBorders>
              <w:top w:val="nil"/>
              <w:left w:val="nil"/>
              <w:bottom w:val="single" w:color="auto" w:sz="4" w:space="0"/>
              <w:right w:val="single" w:color="auto" w:sz="4" w:space="0"/>
            </w:tcBorders>
            <w:shd w:val="clear" w:color="auto" w:fill="auto"/>
            <w:noWrap/>
            <w:vAlign w:val="center"/>
          </w:tcPr>
          <w:p w14:paraId="05720B4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134" w:type="dxa"/>
            <w:tcBorders>
              <w:top w:val="nil"/>
              <w:left w:val="nil"/>
              <w:bottom w:val="single" w:color="auto" w:sz="4" w:space="0"/>
              <w:right w:val="single" w:color="auto" w:sz="4" w:space="0"/>
            </w:tcBorders>
            <w:shd w:val="clear" w:color="auto" w:fill="auto"/>
            <w:noWrap/>
            <w:vAlign w:val="center"/>
          </w:tcPr>
          <w:p w14:paraId="26C80D0E">
            <w:pPr>
              <w:jc w:val="right"/>
              <w:rPr>
                <w:rFonts w:ascii="宋体" w:hAnsi="宋体" w:eastAsia="宋体" w:cs="Arial"/>
                <w:sz w:val="20"/>
                <w:szCs w:val="20"/>
              </w:rPr>
            </w:pPr>
            <w:r>
              <w:rPr>
                <w:rFonts w:hint="eastAsia" w:cs="Arial"/>
                <w:sz w:val="20"/>
                <w:szCs w:val="20"/>
              </w:rPr>
              <w:t>4.60</w:t>
            </w:r>
          </w:p>
        </w:tc>
        <w:tc>
          <w:tcPr>
            <w:tcW w:w="1418" w:type="dxa"/>
            <w:tcBorders>
              <w:top w:val="nil"/>
              <w:left w:val="nil"/>
              <w:bottom w:val="single" w:color="auto" w:sz="4" w:space="0"/>
              <w:right w:val="single" w:color="auto" w:sz="4" w:space="0"/>
            </w:tcBorders>
            <w:shd w:val="clear" w:color="auto" w:fill="auto"/>
            <w:noWrap/>
            <w:vAlign w:val="center"/>
          </w:tcPr>
          <w:p w14:paraId="0FBDBAB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118" w:type="dxa"/>
            <w:tcBorders>
              <w:top w:val="nil"/>
              <w:left w:val="nil"/>
              <w:bottom w:val="single" w:color="auto" w:sz="4" w:space="0"/>
              <w:right w:val="single" w:color="auto" w:sz="4" w:space="0"/>
            </w:tcBorders>
            <w:shd w:val="clear" w:color="auto" w:fill="auto"/>
            <w:noWrap/>
            <w:vAlign w:val="center"/>
          </w:tcPr>
          <w:p w14:paraId="52C35D3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189" w:type="dxa"/>
            <w:tcBorders>
              <w:top w:val="nil"/>
              <w:left w:val="nil"/>
              <w:bottom w:val="single" w:color="auto" w:sz="4" w:space="0"/>
              <w:right w:val="single" w:color="auto" w:sz="4" w:space="0"/>
            </w:tcBorders>
            <w:shd w:val="clear" w:color="auto" w:fill="auto"/>
            <w:noWrap/>
            <w:vAlign w:val="center"/>
          </w:tcPr>
          <w:p w14:paraId="4D53ABB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15E14716">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7781E93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760" w:type="dxa"/>
            <w:tcBorders>
              <w:top w:val="nil"/>
              <w:left w:val="nil"/>
              <w:bottom w:val="single" w:color="auto" w:sz="4" w:space="0"/>
              <w:right w:val="single" w:color="auto" w:sz="4" w:space="0"/>
            </w:tcBorders>
            <w:shd w:val="clear" w:color="auto" w:fill="auto"/>
            <w:noWrap/>
            <w:vAlign w:val="center"/>
          </w:tcPr>
          <w:p w14:paraId="3E2C67B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276" w:type="dxa"/>
            <w:tcBorders>
              <w:top w:val="nil"/>
              <w:left w:val="nil"/>
              <w:bottom w:val="single" w:color="auto" w:sz="4" w:space="0"/>
              <w:right w:val="single" w:color="auto" w:sz="4" w:space="0"/>
            </w:tcBorders>
            <w:shd w:val="clear" w:color="auto" w:fill="auto"/>
            <w:noWrap/>
            <w:vAlign w:val="center"/>
          </w:tcPr>
          <w:p w14:paraId="045C596A">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24C512F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1701" w:type="dxa"/>
            <w:tcBorders>
              <w:top w:val="nil"/>
              <w:left w:val="nil"/>
              <w:bottom w:val="single" w:color="auto" w:sz="4" w:space="0"/>
              <w:right w:val="single" w:color="auto" w:sz="4" w:space="0"/>
            </w:tcBorders>
            <w:shd w:val="clear" w:color="auto" w:fill="auto"/>
            <w:noWrap/>
            <w:vAlign w:val="center"/>
          </w:tcPr>
          <w:p w14:paraId="246CDF5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134" w:type="dxa"/>
            <w:tcBorders>
              <w:top w:val="nil"/>
              <w:left w:val="nil"/>
              <w:bottom w:val="single" w:color="auto" w:sz="4" w:space="0"/>
              <w:right w:val="single" w:color="auto" w:sz="4" w:space="0"/>
            </w:tcBorders>
            <w:shd w:val="clear" w:color="auto" w:fill="auto"/>
            <w:noWrap/>
            <w:vAlign w:val="center"/>
          </w:tcPr>
          <w:p w14:paraId="2BB13A4D">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223454E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118" w:type="dxa"/>
            <w:tcBorders>
              <w:top w:val="nil"/>
              <w:left w:val="nil"/>
              <w:bottom w:val="single" w:color="auto" w:sz="4" w:space="0"/>
              <w:right w:val="single" w:color="auto" w:sz="4" w:space="0"/>
            </w:tcBorders>
            <w:shd w:val="clear" w:color="auto" w:fill="auto"/>
            <w:noWrap/>
            <w:vAlign w:val="center"/>
          </w:tcPr>
          <w:p w14:paraId="4B97DDF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189" w:type="dxa"/>
            <w:tcBorders>
              <w:top w:val="nil"/>
              <w:left w:val="nil"/>
              <w:bottom w:val="single" w:color="auto" w:sz="4" w:space="0"/>
              <w:right w:val="single" w:color="auto" w:sz="4" w:space="0"/>
            </w:tcBorders>
            <w:shd w:val="clear" w:color="auto" w:fill="auto"/>
            <w:noWrap/>
            <w:vAlign w:val="center"/>
          </w:tcPr>
          <w:p w14:paraId="16A5CC8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1EE4B159">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475D0E2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760" w:type="dxa"/>
            <w:tcBorders>
              <w:top w:val="nil"/>
              <w:left w:val="nil"/>
              <w:bottom w:val="single" w:color="auto" w:sz="4" w:space="0"/>
              <w:right w:val="single" w:color="auto" w:sz="4" w:space="0"/>
            </w:tcBorders>
            <w:shd w:val="clear" w:color="auto" w:fill="auto"/>
            <w:noWrap/>
            <w:vAlign w:val="center"/>
          </w:tcPr>
          <w:p w14:paraId="7EFD71D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276" w:type="dxa"/>
            <w:tcBorders>
              <w:top w:val="nil"/>
              <w:left w:val="nil"/>
              <w:bottom w:val="single" w:color="auto" w:sz="4" w:space="0"/>
              <w:right w:val="single" w:color="auto" w:sz="4" w:space="0"/>
            </w:tcBorders>
            <w:shd w:val="clear" w:color="auto" w:fill="auto"/>
            <w:noWrap/>
            <w:vAlign w:val="center"/>
          </w:tcPr>
          <w:p w14:paraId="02D576B2">
            <w:pPr>
              <w:jc w:val="right"/>
              <w:rPr>
                <w:rFonts w:ascii="宋体" w:hAnsi="宋体" w:eastAsia="宋体" w:cs="Arial"/>
                <w:sz w:val="20"/>
                <w:szCs w:val="20"/>
              </w:rPr>
            </w:pPr>
            <w:r>
              <w:rPr>
                <w:rFonts w:hint="eastAsia" w:cs="Arial"/>
                <w:sz w:val="20"/>
                <w:szCs w:val="20"/>
              </w:rPr>
              <w:t>3.68</w:t>
            </w:r>
          </w:p>
        </w:tc>
        <w:tc>
          <w:tcPr>
            <w:tcW w:w="1701" w:type="dxa"/>
            <w:tcBorders>
              <w:top w:val="nil"/>
              <w:left w:val="nil"/>
              <w:bottom w:val="single" w:color="auto" w:sz="4" w:space="0"/>
              <w:right w:val="single" w:color="auto" w:sz="4" w:space="0"/>
            </w:tcBorders>
            <w:shd w:val="clear" w:color="auto" w:fill="auto"/>
            <w:noWrap/>
            <w:vAlign w:val="center"/>
          </w:tcPr>
          <w:p w14:paraId="1E2FE17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1701" w:type="dxa"/>
            <w:tcBorders>
              <w:top w:val="nil"/>
              <w:left w:val="nil"/>
              <w:bottom w:val="single" w:color="auto" w:sz="4" w:space="0"/>
              <w:right w:val="single" w:color="auto" w:sz="4" w:space="0"/>
            </w:tcBorders>
            <w:shd w:val="clear" w:color="auto" w:fill="auto"/>
            <w:noWrap/>
            <w:vAlign w:val="center"/>
          </w:tcPr>
          <w:p w14:paraId="78D776A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134" w:type="dxa"/>
            <w:tcBorders>
              <w:top w:val="nil"/>
              <w:left w:val="nil"/>
              <w:bottom w:val="single" w:color="auto" w:sz="4" w:space="0"/>
              <w:right w:val="single" w:color="auto" w:sz="4" w:space="0"/>
            </w:tcBorders>
            <w:shd w:val="clear" w:color="auto" w:fill="auto"/>
            <w:noWrap/>
            <w:vAlign w:val="center"/>
          </w:tcPr>
          <w:p w14:paraId="3086029A">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38A5486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118" w:type="dxa"/>
            <w:tcBorders>
              <w:top w:val="nil"/>
              <w:left w:val="nil"/>
              <w:bottom w:val="single" w:color="auto" w:sz="4" w:space="0"/>
              <w:right w:val="single" w:color="auto" w:sz="4" w:space="0"/>
            </w:tcBorders>
            <w:shd w:val="clear" w:color="auto" w:fill="auto"/>
            <w:noWrap/>
            <w:vAlign w:val="center"/>
          </w:tcPr>
          <w:p w14:paraId="5BAF2EB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189" w:type="dxa"/>
            <w:tcBorders>
              <w:top w:val="nil"/>
              <w:left w:val="nil"/>
              <w:bottom w:val="single" w:color="auto" w:sz="4" w:space="0"/>
              <w:right w:val="single" w:color="auto" w:sz="4" w:space="0"/>
            </w:tcBorders>
            <w:shd w:val="clear" w:color="auto" w:fill="auto"/>
            <w:noWrap/>
            <w:vAlign w:val="center"/>
          </w:tcPr>
          <w:p w14:paraId="671372A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69251B45">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183BC9C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760" w:type="dxa"/>
            <w:tcBorders>
              <w:top w:val="nil"/>
              <w:left w:val="nil"/>
              <w:bottom w:val="single" w:color="auto" w:sz="4" w:space="0"/>
              <w:right w:val="single" w:color="auto" w:sz="4" w:space="0"/>
            </w:tcBorders>
            <w:shd w:val="clear" w:color="auto" w:fill="auto"/>
            <w:noWrap/>
            <w:vAlign w:val="center"/>
          </w:tcPr>
          <w:p w14:paraId="3D3FB0D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276" w:type="dxa"/>
            <w:tcBorders>
              <w:top w:val="nil"/>
              <w:left w:val="nil"/>
              <w:bottom w:val="single" w:color="auto" w:sz="4" w:space="0"/>
              <w:right w:val="single" w:color="auto" w:sz="4" w:space="0"/>
            </w:tcBorders>
            <w:shd w:val="clear" w:color="auto" w:fill="auto"/>
            <w:noWrap/>
            <w:vAlign w:val="center"/>
          </w:tcPr>
          <w:p w14:paraId="7DDB32AD">
            <w:pPr>
              <w:jc w:val="right"/>
              <w:rPr>
                <w:rFonts w:ascii="宋体" w:hAnsi="宋体" w:eastAsia="宋体" w:cs="Arial"/>
                <w:sz w:val="20"/>
                <w:szCs w:val="20"/>
              </w:rPr>
            </w:pPr>
            <w:r>
              <w:rPr>
                <w:rFonts w:hint="eastAsia" w:cs="Arial"/>
                <w:sz w:val="20"/>
                <w:szCs w:val="20"/>
              </w:rPr>
              <w:t>21.85</w:t>
            </w:r>
          </w:p>
        </w:tc>
        <w:tc>
          <w:tcPr>
            <w:tcW w:w="1701" w:type="dxa"/>
            <w:tcBorders>
              <w:top w:val="nil"/>
              <w:left w:val="nil"/>
              <w:bottom w:val="single" w:color="auto" w:sz="4" w:space="0"/>
              <w:right w:val="single" w:color="auto" w:sz="4" w:space="0"/>
            </w:tcBorders>
            <w:shd w:val="clear" w:color="auto" w:fill="auto"/>
            <w:noWrap/>
            <w:vAlign w:val="center"/>
          </w:tcPr>
          <w:p w14:paraId="07E3211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1701" w:type="dxa"/>
            <w:tcBorders>
              <w:top w:val="nil"/>
              <w:left w:val="nil"/>
              <w:bottom w:val="single" w:color="auto" w:sz="4" w:space="0"/>
              <w:right w:val="single" w:color="auto" w:sz="4" w:space="0"/>
            </w:tcBorders>
            <w:shd w:val="clear" w:color="auto" w:fill="auto"/>
            <w:noWrap/>
            <w:vAlign w:val="center"/>
          </w:tcPr>
          <w:p w14:paraId="1753128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134" w:type="dxa"/>
            <w:tcBorders>
              <w:top w:val="nil"/>
              <w:left w:val="nil"/>
              <w:bottom w:val="single" w:color="auto" w:sz="4" w:space="0"/>
              <w:right w:val="single" w:color="auto" w:sz="4" w:space="0"/>
            </w:tcBorders>
            <w:shd w:val="clear" w:color="auto" w:fill="auto"/>
            <w:noWrap/>
            <w:vAlign w:val="center"/>
          </w:tcPr>
          <w:p w14:paraId="4A001827">
            <w:pPr>
              <w:jc w:val="right"/>
              <w:rPr>
                <w:rFonts w:ascii="宋体" w:hAnsi="宋体" w:eastAsia="宋体" w:cs="Arial"/>
                <w:sz w:val="20"/>
                <w:szCs w:val="20"/>
              </w:rPr>
            </w:pPr>
            <w:r>
              <w:rPr>
                <w:rFonts w:hint="eastAsia" w:cs="Arial"/>
                <w:sz w:val="20"/>
                <w:szCs w:val="20"/>
              </w:rPr>
              <w:t>0.06</w:t>
            </w:r>
          </w:p>
        </w:tc>
        <w:tc>
          <w:tcPr>
            <w:tcW w:w="1418" w:type="dxa"/>
            <w:tcBorders>
              <w:top w:val="nil"/>
              <w:left w:val="nil"/>
              <w:bottom w:val="single" w:color="auto" w:sz="4" w:space="0"/>
              <w:right w:val="single" w:color="auto" w:sz="4" w:space="0"/>
            </w:tcBorders>
            <w:shd w:val="clear" w:color="auto" w:fill="auto"/>
            <w:noWrap/>
            <w:vAlign w:val="center"/>
          </w:tcPr>
          <w:p w14:paraId="0F0897A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118" w:type="dxa"/>
            <w:tcBorders>
              <w:top w:val="nil"/>
              <w:left w:val="nil"/>
              <w:bottom w:val="single" w:color="auto" w:sz="4" w:space="0"/>
              <w:right w:val="single" w:color="auto" w:sz="4" w:space="0"/>
            </w:tcBorders>
            <w:shd w:val="clear" w:color="auto" w:fill="auto"/>
            <w:noWrap/>
            <w:vAlign w:val="center"/>
          </w:tcPr>
          <w:p w14:paraId="58B664C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189" w:type="dxa"/>
            <w:tcBorders>
              <w:top w:val="nil"/>
              <w:left w:val="nil"/>
              <w:bottom w:val="single" w:color="auto" w:sz="4" w:space="0"/>
              <w:right w:val="single" w:color="auto" w:sz="4" w:space="0"/>
            </w:tcBorders>
            <w:shd w:val="clear" w:color="auto" w:fill="auto"/>
            <w:noWrap/>
            <w:vAlign w:val="center"/>
          </w:tcPr>
          <w:p w14:paraId="085A09F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001F851D">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29EE43F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760" w:type="dxa"/>
            <w:tcBorders>
              <w:top w:val="nil"/>
              <w:left w:val="nil"/>
              <w:bottom w:val="single" w:color="auto" w:sz="4" w:space="0"/>
              <w:right w:val="single" w:color="auto" w:sz="4" w:space="0"/>
            </w:tcBorders>
            <w:shd w:val="clear" w:color="auto" w:fill="auto"/>
            <w:noWrap/>
            <w:vAlign w:val="center"/>
          </w:tcPr>
          <w:p w14:paraId="75B62DA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276" w:type="dxa"/>
            <w:tcBorders>
              <w:top w:val="nil"/>
              <w:left w:val="nil"/>
              <w:bottom w:val="single" w:color="auto" w:sz="4" w:space="0"/>
              <w:right w:val="single" w:color="auto" w:sz="4" w:space="0"/>
            </w:tcBorders>
            <w:shd w:val="clear" w:color="auto" w:fill="auto"/>
            <w:noWrap/>
            <w:vAlign w:val="center"/>
          </w:tcPr>
          <w:p w14:paraId="4E45F99E">
            <w:pPr>
              <w:jc w:val="right"/>
              <w:rPr>
                <w:rFonts w:ascii="宋体" w:hAnsi="宋体" w:eastAsia="宋体" w:cs="Arial"/>
                <w:sz w:val="20"/>
                <w:szCs w:val="20"/>
              </w:rPr>
            </w:pPr>
            <w:r>
              <w:rPr>
                <w:rFonts w:hint="eastAsia" w:cs="Arial"/>
                <w:sz w:val="20"/>
                <w:szCs w:val="20"/>
              </w:rPr>
              <w:t>10.51</w:t>
            </w:r>
          </w:p>
        </w:tc>
        <w:tc>
          <w:tcPr>
            <w:tcW w:w="1701" w:type="dxa"/>
            <w:tcBorders>
              <w:top w:val="nil"/>
              <w:left w:val="nil"/>
              <w:bottom w:val="single" w:color="auto" w:sz="4" w:space="0"/>
              <w:right w:val="single" w:color="auto" w:sz="4" w:space="0"/>
            </w:tcBorders>
            <w:shd w:val="clear" w:color="auto" w:fill="auto"/>
            <w:noWrap/>
            <w:vAlign w:val="center"/>
          </w:tcPr>
          <w:p w14:paraId="07B8FA6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1701" w:type="dxa"/>
            <w:tcBorders>
              <w:top w:val="nil"/>
              <w:left w:val="nil"/>
              <w:bottom w:val="single" w:color="auto" w:sz="4" w:space="0"/>
              <w:right w:val="single" w:color="auto" w:sz="4" w:space="0"/>
            </w:tcBorders>
            <w:shd w:val="clear" w:color="auto" w:fill="auto"/>
            <w:noWrap/>
            <w:vAlign w:val="center"/>
          </w:tcPr>
          <w:p w14:paraId="5738D25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134" w:type="dxa"/>
            <w:tcBorders>
              <w:top w:val="nil"/>
              <w:left w:val="nil"/>
              <w:bottom w:val="single" w:color="auto" w:sz="4" w:space="0"/>
              <w:right w:val="single" w:color="auto" w:sz="4" w:space="0"/>
            </w:tcBorders>
            <w:shd w:val="clear" w:color="auto" w:fill="auto"/>
            <w:noWrap/>
            <w:vAlign w:val="center"/>
          </w:tcPr>
          <w:p w14:paraId="316C24E7">
            <w:pPr>
              <w:jc w:val="right"/>
              <w:rPr>
                <w:rFonts w:ascii="宋体" w:hAnsi="宋体" w:eastAsia="宋体" w:cs="Arial"/>
                <w:sz w:val="20"/>
                <w:szCs w:val="20"/>
              </w:rPr>
            </w:pPr>
            <w:r>
              <w:rPr>
                <w:rFonts w:hint="eastAsia" w:cs="Arial"/>
                <w:sz w:val="20"/>
                <w:szCs w:val="20"/>
              </w:rPr>
              <w:t>3.59</w:t>
            </w:r>
          </w:p>
        </w:tc>
        <w:tc>
          <w:tcPr>
            <w:tcW w:w="1418" w:type="dxa"/>
            <w:tcBorders>
              <w:top w:val="nil"/>
              <w:left w:val="nil"/>
              <w:bottom w:val="single" w:color="auto" w:sz="4" w:space="0"/>
              <w:right w:val="single" w:color="auto" w:sz="4" w:space="0"/>
            </w:tcBorders>
            <w:shd w:val="clear" w:color="auto" w:fill="auto"/>
            <w:noWrap/>
            <w:vAlign w:val="center"/>
          </w:tcPr>
          <w:p w14:paraId="406BE72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118" w:type="dxa"/>
            <w:tcBorders>
              <w:top w:val="nil"/>
              <w:left w:val="nil"/>
              <w:bottom w:val="single" w:color="auto" w:sz="4" w:space="0"/>
              <w:right w:val="single" w:color="auto" w:sz="4" w:space="0"/>
            </w:tcBorders>
            <w:shd w:val="clear" w:color="auto" w:fill="auto"/>
            <w:noWrap/>
            <w:vAlign w:val="center"/>
          </w:tcPr>
          <w:p w14:paraId="7CC97F3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189" w:type="dxa"/>
            <w:tcBorders>
              <w:top w:val="nil"/>
              <w:left w:val="nil"/>
              <w:bottom w:val="single" w:color="auto" w:sz="4" w:space="0"/>
              <w:right w:val="single" w:color="auto" w:sz="4" w:space="0"/>
            </w:tcBorders>
            <w:shd w:val="clear" w:color="auto" w:fill="auto"/>
            <w:noWrap/>
            <w:vAlign w:val="center"/>
          </w:tcPr>
          <w:p w14:paraId="07BFB6F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5063DBF6">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6CC9F1E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760" w:type="dxa"/>
            <w:tcBorders>
              <w:top w:val="nil"/>
              <w:left w:val="nil"/>
              <w:bottom w:val="single" w:color="auto" w:sz="4" w:space="0"/>
              <w:right w:val="single" w:color="auto" w:sz="4" w:space="0"/>
            </w:tcBorders>
            <w:shd w:val="clear" w:color="auto" w:fill="auto"/>
            <w:noWrap/>
            <w:vAlign w:val="center"/>
          </w:tcPr>
          <w:p w14:paraId="5C5643C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276" w:type="dxa"/>
            <w:tcBorders>
              <w:top w:val="nil"/>
              <w:left w:val="nil"/>
              <w:bottom w:val="single" w:color="auto" w:sz="4" w:space="0"/>
              <w:right w:val="single" w:color="auto" w:sz="4" w:space="0"/>
            </w:tcBorders>
            <w:shd w:val="clear" w:color="auto" w:fill="auto"/>
            <w:noWrap/>
            <w:vAlign w:val="center"/>
          </w:tcPr>
          <w:p w14:paraId="175AA895">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180E196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1701" w:type="dxa"/>
            <w:tcBorders>
              <w:top w:val="nil"/>
              <w:left w:val="nil"/>
              <w:bottom w:val="single" w:color="auto" w:sz="4" w:space="0"/>
              <w:right w:val="single" w:color="auto" w:sz="4" w:space="0"/>
            </w:tcBorders>
            <w:shd w:val="clear" w:color="auto" w:fill="auto"/>
            <w:noWrap/>
            <w:vAlign w:val="center"/>
          </w:tcPr>
          <w:p w14:paraId="4745108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134" w:type="dxa"/>
            <w:tcBorders>
              <w:top w:val="nil"/>
              <w:left w:val="nil"/>
              <w:bottom w:val="single" w:color="auto" w:sz="4" w:space="0"/>
              <w:right w:val="single" w:color="auto" w:sz="4" w:space="0"/>
            </w:tcBorders>
            <w:shd w:val="clear" w:color="auto" w:fill="auto"/>
            <w:noWrap/>
            <w:vAlign w:val="center"/>
          </w:tcPr>
          <w:p w14:paraId="192FD27E">
            <w:pPr>
              <w:jc w:val="right"/>
              <w:rPr>
                <w:rFonts w:ascii="宋体" w:hAnsi="宋体" w:eastAsia="宋体" w:cs="Arial"/>
                <w:sz w:val="20"/>
                <w:szCs w:val="20"/>
              </w:rPr>
            </w:pPr>
            <w:r>
              <w:rPr>
                <w:rFonts w:hint="eastAsia" w:cs="Arial"/>
                <w:sz w:val="20"/>
                <w:szCs w:val="20"/>
              </w:rPr>
              <w:t>0.56</w:t>
            </w:r>
          </w:p>
        </w:tc>
        <w:tc>
          <w:tcPr>
            <w:tcW w:w="1418" w:type="dxa"/>
            <w:tcBorders>
              <w:top w:val="nil"/>
              <w:left w:val="nil"/>
              <w:bottom w:val="single" w:color="auto" w:sz="4" w:space="0"/>
              <w:right w:val="single" w:color="auto" w:sz="4" w:space="0"/>
            </w:tcBorders>
            <w:shd w:val="clear" w:color="auto" w:fill="auto"/>
            <w:noWrap/>
            <w:vAlign w:val="center"/>
          </w:tcPr>
          <w:p w14:paraId="1CAC1A1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118" w:type="dxa"/>
            <w:tcBorders>
              <w:top w:val="nil"/>
              <w:left w:val="nil"/>
              <w:bottom w:val="single" w:color="auto" w:sz="4" w:space="0"/>
              <w:right w:val="single" w:color="auto" w:sz="4" w:space="0"/>
            </w:tcBorders>
            <w:shd w:val="clear" w:color="auto" w:fill="auto"/>
            <w:noWrap/>
            <w:vAlign w:val="center"/>
          </w:tcPr>
          <w:p w14:paraId="3AB8C37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189" w:type="dxa"/>
            <w:tcBorders>
              <w:top w:val="nil"/>
              <w:left w:val="nil"/>
              <w:bottom w:val="single" w:color="auto" w:sz="4" w:space="0"/>
              <w:right w:val="single" w:color="auto" w:sz="4" w:space="0"/>
            </w:tcBorders>
            <w:shd w:val="clear" w:color="auto" w:fill="auto"/>
            <w:noWrap/>
            <w:vAlign w:val="center"/>
          </w:tcPr>
          <w:p w14:paraId="1D3181F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051ACE41">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3003CA7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760" w:type="dxa"/>
            <w:tcBorders>
              <w:top w:val="nil"/>
              <w:left w:val="nil"/>
              <w:bottom w:val="single" w:color="auto" w:sz="4" w:space="0"/>
              <w:right w:val="single" w:color="auto" w:sz="4" w:space="0"/>
            </w:tcBorders>
            <w:shd w:val="clear" w:color="auto" w:fill="auto"/>
            <w:noWrap/>
            <w:vAlign w:val="center"/>
          </w:tcPr>
          <w:p w14:paraId="28FDE18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276" w:type="dxa"/>
            <w:tcBorders>
              <w:top w:val="nil"/>
              <w:left w:val="nil"/>
              <w:bottom w:val="single" w:color="auto" w:sz="4" w:space="0"/>
              <w:right w:val="single" w:color="auto" w:sz="4" w:space="0"/>
            </w:tcBorders>
            <w:shd w:val="clear" w:color="auto" w:fill="auto"/>
            <w:noWrap/>
            <w:vAlign w:val="center"/>
          </w:tcPr>
          <w:p w14:paraId="224771CE">
            <w:pPr>
              <w:jc w:val="right"/>
              <w:rPr>
                <w:rFonts w:ascii="宋体" w:hAnsi="宋体" w:eastAsia="宋体" w:cs="Arial"/>
                <w:sz w:val="20"/>
                <w:szCs w:val="20"/>
              </w:rPr>
            </w:pPr>
            <w:r>
              <w:rPr>
                <w:rFonts w:hint="eastAsia" w:cs="Arial"/>
                <w:sz w:val="20"/>
                <w:szCs w:val="20"/>
              </w:rPr>
              <w:t>4.88</w:t>
            </w:r>
          </w:p>
        </w:tc>
        <w:tc>
          <w:tcPr>
            <w:tcW w:w="1701" w:type="dxa"/>
            <w:tcBorders>
              <w:top w:val="nil"/>
              <w:left w:val="nil"/>
              <w:bottom w:val="single" w:color="auto" w:sz="4" w:space="0"/>
              <w:right w:val="single" w:color="auto" w:sz="4" w:space="0"/>
            </w:tcBorders>
            <w:shd w:val="clear" w:color="auto" w:fill="auto"/>
            <w:noWrap/>
            <w:vAlign w:val="center"/>
          </w:tcPr>
          <w:p w14:paraId="7E257E3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1701" w:type="dxa"/>
            <w:tcBorders>
              <w:top w:val="nil"/>
              <w:left w:val="nil"/>
              <w:bottom w:val="single" w:color="auto" w:sz="4" w:space="0"/>
              <w:right w:val="single" w:color="auto" w:sz="4" w:space="0"/>
            </w:tcBorders>
            <w:shd w:val="clear" w:color="auto" w:fill="auto"/>
            <w:noWrap/>
            <w:vAlign w:val="center"/>
          </w:tcPr>
          <w:p w14:paraId="7B820D6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134" w:type="dxa"/>
            <w:tcBorders>
              <w:top w:val="nil"/>
              <w:left w:val="nil"/>
              <w:bottom w:val="single" w:color="auto" w:sz="4" w:space="0"/>
              <w:right w:val="single" w:color="auto" w:sz="4" w:space="0"/>
            </w:tcBorders>
            <w:shd w:val="clear" w:color="auto" w:fill="auto"/>
            <w:noWrap/>
            <w:vAlign w:val="center"/>
          </w:tcPr>
          <w:p w14:paraId="720D4232">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0FAB6B5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118" w:type="dxa"/>
            <w:tcBorders>
              <w:top w:val="nil"/>
              <w:left w:val="nil"/>
              <w:bottom w:val="single" w:color="auto" w:sz="4" w:space="0"/>
              <w:right w:val="single" w:color="auto" w:sz="4" w:space="0"/>
            </w:tcBorders>
            <w:shd w:val="clear" w:color="auto" w:fill="auto"/>
            <w:noWrap/>
            <w:vAlign w:val="center"/>
          </w:tcPr>
          <w:p w14:paraId="58BE0AE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189" w:type="dxa"/>
            <w:tcBorders>
              <w:top w:val="nil"/>
              <w:left w:val="nil"/>
              <w:bottom w:val="single" w:color="auto" w:sz="4" w:space="0"/>
              <w:right w:val="single" w:color="auto" w:sz="4" w:space="0"/>
            </w:tcBorders>
            <w:shd w:val="clear" w:color="auto" w:fill="auto"/>
            <w:noWrap/>
            <w:vAlign w:val="center"/>
          </w:tcPr>
          <w:p w14:paraId="4C0921B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9A16F8B">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3806706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760" w:type="dxa"/>
            <w:tcBorders>
              <w:top w:val="nil"/>
              <w:left w:val="nil"/>
              <w:bottom w:val="single" w:color="auto" w:sz="4" w:space="0"/>
              <w:right w:val="single" w:color="auto" w:sz="4" w:space="0"/>
            </w:tcBorders>
            <w:shd w:val="clear" w:color="auto" w:fill="auto"/>
            <w:noWrap/>
            <w:vAlign w:val="center"/>
          </w:tcPr>
          <w:p w14:paraId="201EC56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276" w:type="dxa"/>
            <w:tcBorders>
              <w:top w:val="nil"/>
              <w:left w:val="nil"/>
              <w:bottom w:val="single" w:color="auto" w:sz="4" w:space="0"/>
              <w:right w:val="single" w:color="auto" w:sz="4" w:space="0"/>
            </w:tcBorders>
            <w:shd w:val="clear" w:color="auto" w:fill="auto"/>
            <w:noWrap/>
            <w:vAlign w:val="center"/>
          </w:tcPr>
          <w:p w14:paraId="08EA9DE7">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0DE0BAC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1701" w:type="dxa"/>
            <w:tcBorders>
              <w:top w:val="nil"/>
              <w:left w:val="nil"/>
              <w:bottom w:val="single" w:color="auto" w:sz="4" w:space="0"/>
              <w:right w:val="single" w:color="auto" w:sz="4" w:space="0"/>
            </w:tcBorders>
            <w:shd w:val="clear" w:color="auto" w:fill="auto"/>
            <w:noWrap/>
            <w:vAlign w:val="center"/>
          </w:tcPr>
          <w:p w14:paraId="51BCF8E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134" w:type="dxa"/>
            <w:tcBorders>
              <w:top w:val="nil"/>
              <w:left w:val="nil"/>
              <w:bottom w:val="single" w:color="auto" w:sz="4" w:space="0"/>
              <w:right w:val="single" w:color="auto" w:sz="4" w:space="0"/>
            </w:tcBorders>
            <w:shd w:val="clear" w:color="auto" w:fill="auto"/>
            <w:noWrap/>
            <w:vAlign w:val="center"/>
          </w:tcPr>
          <w:p w14:paraId="493CAB72">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3EEAF05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118" w:type="dxa"/>
            <w:tcBorders>
              <w:top w:val="nil"/>
              <w:left w:val="nil"/>
              <w:bottom w:val="single" w:color="auto" w:sz="4" w:space="0"/>
              <w:right w:val="single" w:color="auto" w:sz="4" w:space="0"/>
            </w:tcBorders>
            <w:shd w:val="clear" w:color="auto" w:fill="auto"/>
            <w:noWrap/>
            <w:vAlign w:val="center"/>
          </w:tcPr>
          <w:p w14:paraId="55D5DC5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189" w:type="dxa"/>
            <w:tcBorders>
              <w:top w:val="nil"/>
              <w:left w:val="nil"/>
              <w:bottom w:val="single" w:color="auto" w:sz="4" w:space="0"/>
              <w:right w:val="single" w:color="auto" w:sz="4" w:space="0"/>
            </w:tcBorders>
            <w:shd w:val="clear" w:color="auto" w:fill="auto"/>
            <w:noWrap/>
            <w:vAlign w:val="center"/>
          </w:tcPr>
          <w:p w14:paraId="3C2E9C1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68FF3722">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7CF8750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760" w:type="dxa"/>
            <w:tcBorders>
              <w:top w:val="nil"/>
              <w:left w:val="nil"/>
              <w:bottom w:val="single" w:color="auto" w:sz="4" w:space="0"/>
              <w:right w:val="single" w:color="auto" w:sz="4" w:space="0"/>
            </w:tcBorders>
            <w:shd w:val="clear" w:color="auto" w:fill="auto"/>
            <w:noWrap/>
            <w:vAlign w:val="center"/>
          </w:tcPr>
          <w:p w14:paraId="45DCC74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276" w:type="dxa"/>
            <w:tcBorders>
              <w:top w:val="nil"/>
              <w:left w:val="nil"/>
              <w:bottom w:val="single" w:color="auto" w:sz="4" w:space="0"/>
              <w:right w:val="single" w:color="auto" w:sz="4" w:space="0"/>
            </w:tcBorders>
            <w:shd w:val="clear" w:color="auto" w:fill="auto"/>
            <w:noWrap/>
            <w:vAlign w:val="center"/>
          </w:tcPr>
          <w:p w14:paraId="7EE7FB35">
            <w:pPr>
              <w:jc w:val="right"/>
              <w:rPr>
                <w:rFonts w:ascii="宋体" w:hAnsi="宋体" w:eastAsia="宋体" w:cs="Arial"/>
                <w:sz w:val="20"/>
                <w:szCs w:val="20"/>
              </w:rPr>
            </w:pPr>
            <w:r>
              <w:rPr>
                <w:rFonts w:hint="eastAsia" w:cs="Arial"/>
                <w:sz w:val="20"/>
                <w:szCs w:val="20"/>
              </w:rPr>
              <w:t>0.99</w:t>
            </w:r>
          </w:p>
        </w:tc>
        <w:tc>
          <w:tcPr>
            <w:tcW w:w="1701" w:type="dxa"/>
            <w:tcBorders>
              <w:top w:val="nil"/>
              <w:left w:val="nil"/>
              <w:bottom w:val="single" w:color="auto" w:sz="4" w:space="0"/>
              <w:right w:val="single" w:color="auto" w:sz="4" w:space="0"/>
            </w:tcBorders>
            <w:shd w:val="clear" w:color="auto" w:fill="auto"/>
            <w:noWrap/>
            <w:vAlign w:val="center"/>
          </w:tcPr>
          <w:p w14:paraId="55744EC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1701" w:type="dxa"/>
            <w:tcBorders>
              <w:top w:val="nil"/>
              <w:left w:val="nil"/>
              <w:bottom w:val="single" w:color="auto" w:sz="4" w:space="0"/>
              <w:right w:val="single" w:color="auto" w:sz="4" w:space="0"/>
            </w:tcBorders>
            <w:shd w:val="clear" w:color="auto" w:fill="auto"/>
            <w:noWrap/>
            <w:vAlign w:val="center"/>
          </w:tcPr>
          <w:p w14:paraId="197A8F1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134" w:type="dxa"/>
            <w:tcBorders>
              <w:top w:val="nil"/>
              <w:left w:val="nil"/>
              <w:bottom w:val="single" w:color="auto" w:sz="4" w:space="0"/>
              <w:right w:val="single" w:color="auto" w:sz="4" w:space="0"/>
            </w:tcBorders>
            <w:shd w:val="clear" w:color="auto" w:fill="auto"/>
            <w:noWrap/>
            <w:vAlign w:val="center"/>
          </w:tcPr>
          <w:p w14:paraId="08F837C4">
            <w:pPr>
              <w:jc w:val="right"/>
              <w:rPr>
                <w:rFonts w:ascii="宋体" w:hAnsi="宋体" w:eastAsia="宋体" w:cs="Arial"/>
                <w:sz w:val="20"/>
                <w:szCs w:val="20"/>
              </w:rPr>
            </w:pPr>
            <w:r>
              <w:rPr>
                <w:rFonts w:hint="eastAsia" w:cs="Arial"/>
                <w:sz w:val="20"/>
                <w:szCs w:val="20"/>
              </w:rPr>
              <w:t>23.60</w:t>
            </w:r>
          </w:p>
        </w:tc>
        <w:tc>
          <w:tcPr>
            <w:tcW w:w="1418" w:type="dxa"/>
            <w:tcBorders>
              <w:top w:val="nil"/>
              <w:left w:val="nil"/>
              <w:bottom w:val="single" w:color="auto" w:sz="4" w:space="0"/>
              <w:right w:val="single" w:color="auto" w:sz="4" w:space="0"/>
            </w:tcBorders>
            <w:shd w:val="clear" w:color="auto" w:fill="auto"/>
            <w:noWrap/>
            <w:vAlign w:val="center"/>
          </w:tcPr>
          <w:p w14:paraId="5CC2345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118" w:type="dxa"/>
            <w:tcBorders>
              <w:top w:val="nil"/>
              <w:left w:val="nil"/>
              <w:bottom w:val="single" w:color="auto" w:sz="4" w:space="0"/>
              <w:right w:val="single" w:color="auto" w:sz="4" w:space="0"/>
            </w:tcBorders>
            <w:shd w:val="clear" w:color="auto" w:fill="auto"/>
            <w:noWrap/>
            <w:vAlign w:val="center"/>
          </w:tcPr>
          <w:p w14:paraId="58AC0C2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189" w:type="dxa"/>
            <w:tcBorders>
              <w:top w:val="nil"/>
              <w:left w:val="nil"/>
              <w:bottom w:val="single" w:color="auto" w:sz="4" w:space="0"/>
              <w:right w:val="single" w:color="auto" w:sz="4" w:space="0"/>
            </w:tcBorders>
            <w:shd w:val="clear" w:color="auto" w:fill="auto"/>
            <w:noWrap/>
            <w:vAlign w:val="center"/>
          </w:tcPr>
          <w:p w14:paraId="71DCAE1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7B76C07A">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6376562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760" w:type="dxa"/>
            <w:tcBorders>
              <w:top w:val="nil"/>
              <w:left w:val="nil"/>
              <w:bottom w:val="single" w:color="auto" w:sz="4" w:space="0"/>
              <w:right w:val="single" w:color="auto" w:sz="4" w:space="0"/>
            </w:tcBorders>
            <w:shd w:val="clear" w:color="auto" w:fill="auto"/>
            <w:noWrap/>
            <w:vAlign w:val="center"/>
          </w:tcPr>
          <w:p w14:paraId="625D147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276" w:type="dxa"/>
            <w:tcBorders>
              <w:top w:val="nil"/>
              <w:left w:val="nil"/>
              <w:bottom w:val="single" w:color="auto" w:sz="4" w:space="0"/>
              <w:right w:val="single" w:color="auto" w:sz="4" w:space="0"/>
            </w:tcBorders>
            <w:shd w:val="clear" w:color="auto" w:fill="auto"/>
            <w:noWrap/>
            <w:vAlign w:val="center"/>
          </w:tcPr>
          <w:p w14:paraId="3291D746">
            <w:pPr>
              <w:jc w:val="right"/>
              <w:rPr>
                <w:rFonts w:ascii="宋体" w:hAnsi="宋体" w:eastAsia="宋体" w:cs="Arial"/>
                <w:sz w:val="20"/>
                <w:szCs w:val="20"/>
              </w:rPr>
            </w:pPr>
            <w:r>
              <w:rPr>
                <w:rFonts w:hint="eastAsia" w:cs="Arial"/>
                <w:sz w:val="20"/>
                <w:szCs w:val="20"/>
              </w:rPr>
              <w:t>14.72</w:t>
            </w:r>
          </w:p>
        </w:tc>
        <w:tc>
          <w:tcPr>
            <w:tcW w:w="1701" w:type="dxa"/>
            <w:tcBorders>
              <w:top w:val="nil"/>
              <w:left w:val="nil"/>
              <w:bottom w:val="single" w:color="auto" w:sz="4" w:space="0"/>
              <w:right w:val="single" w:color="auto" w:sz="4" w:space="0"/>
            </w:tcBorders>
            <w:shd w:val="clear" w:color="auto" w:fill="auto"/>
            <w:noWrap/>
            <w:vAlign w:val="center"/>
          </w:tcPr>
          <w:p w14:paraId="79370C2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1701" w:type="dxa"/>
            <w:tcBorders>
              <w:top w:val="nil"/>
              <w:left w:val="nil"/>
              <w:bottom w:val="single" w:color="auto" w:sz="4" w:space="0"/>
              <w:right w:val="single" w:color="auto" w:sz="4" w:space="0"/>
            </w:tcBorders>
            <w:shd w:val="clear" w:color="auto" w:fill="auto"/>
            <w:noWrap/>
            <w:vAlign w:val="center"/>
          </w:tcPr>
          <w:p w14:paraId="6D48009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134" w:type="dxa"/>
            <w:tcBorders>
              <w:top w:val="nil"/>
              <w:left w:val="nil"/>
              <w:bottom w:val="single" w:color="auto" w:sz="4" w:space="0"/>
              <w:right w:val="single" w:color="auto" w:sz="4" w:space="0"/>
            </w:tcBorders>
            <w:shd w:val="clear" w:color="auto" w:fill="auto"/>
            <w:noWrap/>
            <w:vAlign w:val="center"/>
          </w:tcPr>
          <w:p w14:paraId="33F8948F">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6880DCB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118" w:type="dxa"/>
            <w:tcBorders>
              <w:top w:val="nil"/>
              <w:left w:val="nil"/>
              <w:bottom w:val="single" w:color="auto" w:sz="4" w:space="0"/>
              <w:right w:val="single" w:color="auto" w:sz="4" w:space="0"/>
            </w:tcBorders>
            <w:shd w:val="clear" w:color="auto" w:fill="auto"/>
            <w:noWrap/>
            <w:vAlign w:val="center"/>
          </w:tcPr>
          <w:p w14:paraId="143A4FD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189" w:type="dxa"/>
            <w:tcBorders>
              <w:top w:val="nil"/>
              <w:left w:val="nil"/>
              <w:bottom w:val="single" w:color="auto" w:sz="4" w:space="0"/>
              <w:right w:val="single" w:color="auto" w:sz="4" w:space="0"/>
            </w:tcBorders>
            <w:shd w:val="clear" w:color="auto" w:fill="auto"/>
            <w:noWrap/>
            <w:vAlign w:val="center"/>
          </w:tcPr>
          <w:p w14:paraId="15207B6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8A798DA">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49F255E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760" w:type="dxa"/>
            <w:tcBorders>
              <w:top w:val="nil"/>
              <w:left w:val="nil"/>
              <w:bottom w:val="single" w:color="auto" w:sz="4" w:space="0"/>
              <w:right w:val="single" w:color="auto" w:sz="4" w:space="0"/>
            </w:tcBorders>
            <w:shd w:val="clear" w:color="auto" w:fill="auto"/>
            <w:noWrap/>
            <w:vAlign w:val="center"/>
          </w:tcPr>
          <w:p w14:paraId="42A154B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276" w:type="dxa"/>
            <w:tcBorders>
              <w:top w:val="nil"/>
              <w:left w:val="nil"/>
              <w:bottom w:val="single" w:color="auto" w:sz="4" w:space="0"/>
              <w:right w:val="single" w:color="auto" w:sz="4" w:space="0"/>
            </w:tcBorders>
            <w:shd w:val="clear" w:color="auto" w:fill="auto"/>
            <w:noWrap/>
            <w:vAlign w:val="center"/>
          </w:tcPr>
          <w:p w14:paraId="527EBE89">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0D88975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1701" w:type="dxa"/>
            <w:tcBorders>
              <w:top w:val="nil"/>
              <w:left w:val="nil"/>
              <w:bottom w:val="single" w:color="auto" w:sz="4" w:space="0"/>
              <w:right w:val="single" w:color="auto" w:sz="4" w:space="0"/>
            </w:tcBorders>
            <w:shd w:val="clear" w:color="auto" w:fill="auto"/>
            <w:noWrap/>
            <w:vAlign w:val="center"/>
          </w:tcPr>
          <w:p w14:paraId="56D1E4C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134" w:type="dxa"/>
            <w:tcBorders>
              <w:top w:val="nil"/>
              <w:left w:val="nil"/>
              <w:bottom w:val="single" w:color="auto" w:sz="4" w:space="0"/>
              <w:right w:val="single" w:color="auto" w:sz="4" w:space="0"/>
            </w:tcBorders>
            <w:shd w:val="clear" w:color="auto" w:fill="auto"/>
            <w:noWrap/>
            <w:vAlign w:val="center"/>
          </w:tcPr>
          <w:p w14:paraId="0D5FFACA">
            <w:pPr>
              <w:jc w:val="right"/>
              <w:rPr>
                <w:rFonts w:ascii="宋体" w:hAnsi="宋体" w:eastAsia="宋体" w:cs="Arial"/>
                <w:sz w:val="20"/>
                <w:szCs w:val="20"/>
              </w:rPr>
            </w:pPr>
            <w:r>
              <w:rPr>
                <w:rFonts w:hint="eastAsia" w:cs="Arial"/>
                <w:sz w:val="20"/>
                <w:szCs w:val="20"/>
              </w:rPr>
              <w:t>4.93</w:t>
            </w:r>
          </w:p>
        </w:tc>
        <w:tc>
          <w:tcPr>
            <w:tcW w:w="1418" w:type="dxa"/>
            <w:tcBorders>
              <w:top w:val="nil"/>
              <w:left w:val="nil"/>
              <w:bottom w:val="single" w:color="auto" w:sz="4" w:space="0"/>
              <w:right w:val="single" w:color="auto" w:sz="4" w:space="0"/>
            </w:tcBorders>
            <w:shd w:val="clear" w:color="auto" w:fill="auto"/>
            <w:noWrap/>
            <w:vAlign w:val="center"/>
          </w:tcPr>
          <w:p w14:paraId="400665A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118" w:type="dxa"/>
            <w:tcBorders>
              <w:top w:val="nil"/>
              <w:left w:val="nil"/>
              <w:bottom w:val="single" w:color="auto" w:sz="4" w:space="0"/>
              <w:right w:val="single" w:color="auto" w:sz="4" w:space="0"/>
            </w:tcBorders>
            <w:shd w:val="clear" w:color="auto" w:fill="auto"/>
            <w:noWrap/>
            <w:vAlign w:val="center"/>
          </w:tcPr>
          <w:p w14:paraId="0135B47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189" w:type="dxa"/>
            <w:tcBorders>
              <w:top w:val="nil"/>
              <w:left w:val="nil"/>
              <w:bottom w:val="single" w:color="auto" w:sz="4" w:space="0"/>
              <w:right w:val="single" w:color="auto" w:sz="4" w:space="0"/>
            </w:tcBorders>
            <w:shd w:val="clear" w:color="auto" w:fill="auto"/>
            <w:noWrap/>
            <w:vAlign w:val="center"/>
          </w:tcPr>
          <w:p w14:paraId="13820D3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777D61E">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57CEBB9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760" w:type="dxa"/>
            <w:tcBorders>
              <w:top w:val="nil"/>
              <w:left w:val="nil"/>
              <w:bottom w:val="single" w:color="auto" w:sz="4" w:space="0"/>
              <w:right w:val="single" w:color="auto" w:sz="4" w:space="0"/>
            </w:tcBorders>
            <w:shd w:val="clear" w:color="auto" w:fill="auto"/>
            <w:noWrap/>
            <w:vAlign w:val="center"/>
          </w:tcPr>
          <w:p w14:paraId="1F86162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276" w:type="dxa"/>
            <w:tcBorders>
              <w:top w:val="nil"/>
              <w:left w:val="nil"/>
              <w:bottom w:val="single" w:color="auto" w:sz="4" w:space="0"/>
              <w:right w:val="single" w:color="auto" w:sz="4" w:space="0"/>
            </w:tcBorders>
            <w:shd w:val="clear" w:color="auto" w:fill="auto"/>
            <w:noWrap/>
            <w:vAlign w:val="center"/>
          </w:tcPr>
          <w:p w14:paraId="09CD2D12">
            <w:pPr>
              <w:jc w:val="right"/>
              <w:rPr>
                <w:rFonts w:ascii="宋体" w:hAnsi="宋体" w:eastAsia="宋体" w:cs="Arial"/>
                <w:sz w:val="20"/>
                <w:szCs w:val="20"/>
              </w:rPr>
            </w:pPr>
            <w:r>
              <w:rPr>
                <w:rFonts w:hint="eastAsia" w:cs="Arial"/>
                <w:sz w:val="20"/>
                <w:szCs w:val="20"/>
              </w:rPr>
              <w:t>6.88</w:t>
            </w:r>
          </w:p>
        </w:tc>
        <w:tc>
          <w:tcPr>
            <w:tcW w:w="1701" w:type="dxa"/>
            <w:tcBorders>
              <w:top w:val="nil"/>
              <w:left w:val="nil"/>
              <w:bottom w:val="single" w:color="auto" w:sz="4" w:space="0"/>
              <w:right w:val="single" w:color="auto" w:sz="4" w:space="0"/>
            </w:tcBorders>
            <w:shd w:val="clear" w:color="auto" w:fill="auto"/>
            <w:noWrap/>
            <w:vAlign w:val="center"/>
          </w:tcPr>
          <w:p w14:paraId="343FC69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1701" w:type="dxa"/>
            <w:tcBorders>
              <w:top w:val="nil"/>
              <w:left w:val="nil"/>
              <w:bottom w:val="single" w:color="auto" w:sz="4" w:space="0"/>
              <w:right w:val="single" w:color="auto" w:sz="4" w:space="0"/>
            </w:tcBorders>
            <w:shd w:val="clear" w:color="auto" w:fill="auto"/>
            <w:noWrap/>
            <w:vAlign w:val="center"/>
          </w:tcPr>
          <w:p w14:paraId="6930850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134" w:type="dxa"/>
            <w:tcBorders>
              <w:top w:val="nil"/>
              <w:left w:val="nil"/>
              <w:bottom w:val="single" w:color="auto" w:sz="4" w:space="0"/>
              <w:right w:val="single" w:color="auto" w:sz="4" w:space="0"/>
            </w:tcBorders>
            <w:shd w:val="clear" w:color="auto" w:fill="auto"/>
            <w:noWrap/>
            <w:vAlign w:val="center"/>
          </w:tcPr>
          <w:p w14:paraId="3023C945">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10808A3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118" w:type="dxa"/>
            <w:tcBorders>
              <w:top w:val="nil"/>
              <w:left w:val="nil"/>
              <w:bottom w:val="single" w:color="auto" w:sz="4" w:space="0"/>
              <w:right w:val="single" w:color="auto" w:sz="4" w:space="0"/>
            </w:tcBorders>
            <w:shd w:val="clear" w:color="auto" w:fill="auto"/>
            <w:noWrap/>
            <w:vAlign w:val="center"/>
          </w:tcPr>
          <w:p w14:paraId="2A28B6A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189" w:type="dxa"/>
            <w:tcBorders>
              <w:top w:val="nil"/>
              <w:left w:val="nil"/>
              <w:bottom w:val="single" w:color="auto" w:sz="4" w:space="0"/>
              <w:right w:val="single" w:color="auto" w:sz="4" w:space="0"/>
            </w:tcBorders>
            <w:shd w:val="clear" w:color="auto" w:fill="auto"/>
            <w:noWrap/>
            <w:vAlign w:val="center"/>
          </w:tcPr>
          <w:p w14:paraId="706032A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380E70F1">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6FAA8D5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760" w:type="dxa"/>
            <w:tcBorders>
              <w:top w:val="nil"/>
              <w:left w:val="nil"/>
              <w:bottom w:val="single" w:color="auto" w:sz="4" w:space="0"/>
              <w:right w:val="single" w:color="auto" w:sz="4" w:space="0"/>
            </w:tcBorders>
            <w:shd w:val="clear" w:color="auto" w:fill="auto"/>
            <w:noWrap/>
            <w:vAlign w:val="center"/>
          </w:tcPr>
          <w:p w14:paraId="2E3BEDD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276" w:type="dxa"/>
            <w:tcBorders>
              <w:top w:val="nil"/>
              <w:left w:val="nil"/>
              <w:bottom w:val="single" w:color="auto" w:sz="4" w:space="0"/>
              <w:right w:val="single" w:color="auto" w:sz="4" w:space="0"/>
            </w:tcBorders>
            <w:shd w:val="clear" w:color="auto" w:fill="auto"/>
            <w:noWrap/>
            <w:vAlign w:val="center"/>
          </w:tcPr>
          <w:p w14:paraId="50FA05FC">
            <w:pPr>
              <w:jc w:val="right"/>
              <w:rPr>
                <w:rFonts w:ascii="宋体" w:hAnsi="宋体" w:eastAsia="宋体" w:cs="Arial"/>
                <w:sz w:val="20"/>
                <w:szCs w:val="20"/>
              </w:rPr>
            </w:pPr>
            <w:r>
              <w:rPr>
                <w:rFonts w:hint="eastAsia" w:cs="Arial"/>
                <w:sz w:val="20"/>
                <w:szCs w:val="20"/>
              </w:rPr>
              <w:t>0.77</w:t>
            </w:r>
          </w:p>
        </w:tc>
        <w:tc>
          <w:tcPr>
            <w:tcW w:w="1701" w:type="dxa"/>
            <w:tcBorders>
              <w:top w:val="nil"/>
              <w:left w:val="nil"/>
              <w:bottom w:val="single" w:color="auto" w:sz="4" w:space="0"/>
              <w:right w:val="single" w:color="auto" w:sz="4" w:space="0"/>
            </w:tcBorders>
            <w:shd w:val="clear" w:color="auto" w:fill="auto"/>
            <w:noWrap/>
            <w:vAlign w:val="center"/>
          </w:tcPr>
          <w:p w14:paraId="3006845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1701" w:type="dxa"/>
            <w:tcBorders>
              <w:top w:val="nil"/>
              <w:left w:val="nil"/>
              <w:bottom w:val="single" w:color="auto" w:sz="4" w:space="0"/>
              <w:right w:val="single" w:color="auto" w:sz="4" w:space="0"/>
            </w:tcBorders>
            <w:shd w:val="clear" w:color="auto" w:fill="auto"/>
            <w:noWrap/>
            <w:vAlign w:val="center"/>
          </w:tcPr>
          <w:p w14:paraId="4476A29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134" w:type="dxa"/>
            <w:tcBorders>
              <w:top w:val="nil"/>
              <w:left w:val="nil"/>
              <w:bottom w:val="single" w:color="auto" w:sz="4" w:space="0"/>
              <w:right w:val="single" w:color="auto" w:sz="4" w:space="0"/>
            </w:tcBorders>
            <w:shd w:val="clear" w:color="auto" w:fill="auto"/>
            <w:noWrap/>
            <w:vAlign w:val="center"/>
          </w:tcPr>
          <w:p w14:paraId="73FE7989">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0C46C32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118" w:type="dxa"/>
            <w:tcBorders>
              <w:top w:val="nil"/>
              <w:left w:val="nil"/>
              <w:bottom w:val="single" w:color="auto" w:sz="4" w:space="0"/>
              <w:right w:val="single" w:color="auto" w:sz="4" w:space="0"/>
            </w:tcBorders>
            <w:shd w:val="clear" w:color="auto" w:fill="auto"/>
            <w:noWrap/>
            <w:vAlign w:val="center"/>
          </w:tcPr>
          <w:p w14:paraId="66FBF3B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189" w:type="dxa"/>
            <w:tcBorders>
              <w:top w:val="nil"/>
              <w:left w:val="nil"/>
              <w:bottom w:val="single" w:color="auto" w:sz="4" w:space="0"/>
              <w:right w:val="single" w:color="auto" w:sz="4" w:space="0"/>
            </w:tcBorders>
            <w:shd w:val="clear" w:color="auto" w:fill="auto"/>
            <w:noWrap/>
            <w:vAlign w:val="center"/>
          </w:tcPr>
          <w:p w14:paraId="47BC26F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2098ADAD">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429843B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760" w:type="dxa"/>
            <w:tcBorders>
              <w:top w:val="nil"/>
              <w:left w:val="nil"/>
              <w:bottom w:val="single" w:color="auto" w:sz="4" w:space="0"/>
              <w:right w:val="single" w:color="auto" w:sz="4" w:space="0"/>
            </w:tcBorders>
            <w:shd w:val="clear" w:color="auto" w:fill="auto"/>
            <w:noWrap/>
            <w:vAlign w:val="center"/>
          </w:tcPr>
          <w:p w14:paraId="52E731B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276" w:type="dxa"/>
            <w:tcBorders>
              <w:top w:val="nil"/>
              <w:left w:val="nil"/>
              <w:bottom w:val="single" w:color="auto" w:sz="4" w:space="0"/>
              <w:right w:val="single" w:color="auto" w:sz="4" w:space="0"/>
            </w:tcBorders>
            <w:shd w:val="clear" w:color="auto" w:fill="auto"/>
            <w:noWrap/>
            <w:vAlign w:val="center"/>
          </w:tcPr>
          <w:p w14:paraId="34B2DA8B">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79C2BFB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1701" w:type="dxa"/>
            <w:tcBorders>
              <w:top w:val="nil"/>
              <w:left w:val="nil"/>
              <w:bottom w:val="single" w:color="auto" w:sz="4" w:space="0"/>
              <w:right w:val="single" w:color="auto" w:sz="4" w:space="0"/>
            </w:tcBorders>
            <w:shd w:val="clear" w:color="auto" w:fill="auto"/>
            <w:noWrap/>
            <w:vAlign w:val="center"/>
          </w:tcPr>
          <w:p w14:paraId="576D786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134" w:type="dxa"/>
            <w:tcBorders>
              <w:top w:val="nil"/>
              <w:left w:val="nil"/>
              <w:bottom w:val="single" w:color="auto" w:sz="4" w:space="0"/>
              <w:right w:val="single" w:color="auto" w:sz="4" w:space="0"/>
            </w:tcBorders>
            <w:shd w:val="clear" w:color="auto" w:fill="auto"/>
            <w:noWrap/>
            <w:vAlign w:val="center"/>
          </w:tcPr>
          <w:p w14:paraId="31E611B8">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7B2778A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118" w:type="dxa"/>
            <w:tcBorders>
              <w:top w:val="nil"/>
              <w:left w:val="nil"/>
              <w:bottom w:val="single" w:color="auto" w:sz="4" w:space="0"/>
              <w:right w:val="single" w:color="auto" w:sz="4" w:space="0"/>
            </w:tcBorders>
            <w:shd w:val="clear" w:color="auto" w:fill="auto"/>
            <w:noWrap/>
            <w:vAlign w:val="center"/>
          </w:tcPr>
          <w:p w14:paraId="23ED35D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189" w:type="dxa"/>
            <w:tcBorders>
              <w:top w:val="nil"/>
              <w:left w:val="nil"/>
              <w:bottom w:val="single" w:color="auto" w:sz="4" w:space="0"/>
              <w:right w:val="single" w:color="auto" w:sz="4" w:space="0"/>
            </w:tcBorders>
            <w:shd w:val="clear" w:color="auto" w:fill="auto"/>
            <w:noWrap/>
            <w:vAlign w:val="center"/>
          </w:tcPr>
          <w:p w14:paraId="661869C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1F9D7CCE">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3A7F3A2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760" w:type="dxa"/>
            <w:tcBorders>
              <w:top w:val="nil"/>
              <w:left w:val="nil"/>
              <w:bottom w:val="single" w:color="auto" w:sz="4" w:space="0"/>
              <w:right w:val="single" w:color="auto" w:sz="4" w:space="0"/>
            </w:tcBorders>
            <w:shd w:val="clear" w:color="auto" w:fill="auto"/>
            <w:noWrap/>
            <w:vAlign w:val="center"/>
          </w:tcPr>
          <w:p w14:paraId="2AC7FB8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276" w:type="dxa"/>
            <w:tcBorders>
              <w:top w:val="nil"/>
              <w:left w:val="nil"/>
              <w:bottom w:val="single" w:color="auto" w:sz="4" w:space="0"/>
              <w:right w:val="single" w:color="auto" w:sz="4" w:space="0"/>
            </w:tcBorders>
            <w:shd w:val="clear" w:color="auto" w:fill="auto"/>
            <w:noWrap/>
            <w:vAlign w:val="center"/>
          </w:tcPr>
          <w:p w14:paraId="12C15BB0">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5F71513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1701" w:type="dxa"/>
            <w:tcBorders>
              <w:top w:val="nil"/>
              <w:left w:val="nil"/>
              <w:bottom w:val="single" w:color="auto" w:sz="4" w:space="0"/>
              <w:right w:val="single" w:color="auto" w:sz="4" w:space="0"/>
            </w:tcBorders>
            <w:shd w:val="clear" w:color="auto" w:fill="auto"/>
            <w:noWrap/>
            <w:vAlign w:val="center"/>
          </w:tcPr>
          <w:p w14:paraId="4DD16C8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134" w:type="dxa"/>
            <w:tcBorders>
              <w:top w:val="nil"/>
              <w:left w:val="nil"/>
              <w:bottom w:val="single" w:color="auto" w:sz="4" w:space="0"/>
              <w:right w:val="single" w:color="auto" w:sz="4" w:space="0"/>
            </w:tcBorders>
            <w:shd w:val="clear" w:color="auto" w:fill="auto"/>
            <w:noWrap/>
            <w:vAlign w:val="center"/>
          </w:tcPr>
          <w:p w14:paraId="033D3D5E">
            <w:pPr>
              <w:jc w:val="right"/>
              <w:rPr>
                <w:rFonts w:ascii="宋体" w:hAnsi="宋体" w:eastAsia="宋体" w:cs="Arial"/>
                <w:sz w:val="20"/>
                <w:szCs w:val="20"/>
              </w:rPr>
            </w:pPr>
            <w:r>
              <w:rPr>
                <w:rFonts w:hint="eastAsia" w:cs="Arial"/>
                <w:sz w:val="20"/>
                <w:szCs w:val="20"/>
              </w:rPr>
              <w:t>1.40</w:t>
            </w:r>
          </w:p>
        </w:tc>
        <w:tc>
          <w:tcPr>
            <w:tcW w:w="1418" w:type="dxa"/>
            <w:tcBorders>
              <w:top w:val="nil"/>
              <w:left w:val="nil"/>
              <w:bottom w:val="single" w:color="auto" w:sz="4" w:space="0"/>
              <w:right w:val="single" w:color="auto" w:sz="4" w:space="0"/>
            </w:tcBorders>
            <w:shd w:val="clear" w:color="auto" w:fill="auto"/>
            <w:noWrap/>
            <w:vAlign w:val="center"/>
          </w:tcPr>
          <w:p w14:paraId="3F6A08F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118" w:type="dxa"/>
            <w:tcBorders>
              <w:top w:val="nil"/>
              <w:left w:val="nil"/>
              <w:bottom w:val="single" w:color="auto" w:sz="4" w:space="0"/>
              <w:right w:val="single" w:color="auto" w:sz="4" w:space="0"/>
            </w:tcBorders>
            <w:shd w:val="clear" w:color="auto" w:fill="auto"/>
            <w:noWrap/>
            <w:vAlign w:val="center"/>
          </w:tcPr>
          <w:p w14:paraId="561F581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189" w:type="dxa"/>
            <w:tcBorders>
              <w:top w:val="nil"/>
              <w:left w:val="nil"/>
              <w:bottom w:val="single" w:color="auto" w:sz="4" w:space="0"/>
              <w:right w:val="single" w:color="auto" w:sz="4" w:space="0"/>
            </w:tcBorders>
            <w:shd w:val="clear" w:color="auto" w:fill="auto"/>
            <w:noWrap/>
            <w:vAlign w:val="center"/>
          </w:tcPr>
          <w:p w14:paraId="352D534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7C8E6297">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5E2B622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760" w:type="dxa"/>
            <w:tcBorders>
              <w:top w:val="nil"/>
              <w:left w:val="nil"/>
              <w:bottom w:val="single" w:color="auto" w:sz="4" w:space="0"/>
              <w:right w:val="single" w:color="auto" w:sz="4" w:space="0"/>
            </w:tcBorders>
            <w:shd w:val="clear" w:color="auto" w:fill="auto"/>
            <w:noWrap/>
            <w:vAlign w:val="center"/>
          </w:tcPr>
          <w:p w14:paraId="096479F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276" w:type="dxa"/>
            <w:tcBorders>
              <w:top w:val="nil"/>
              <w:left w:val="nil"/>
              <w:bottom w:val="single" w:color="auto" w:sz="4" w:space="0"/>
              <w:right w:val="single" w:color="auto" w:sz="4" w:space="0"/>
            </w:tcBorders>
            <w:shd w:val="clear" w:color="auto" w:fill="auto"/>
            <w:noWrap/>
            <w:vAlign w:val="center"/>
          </w:tcPr>
          <w:p w14:paraId="17A7855E">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5BE3175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1701" w:type="dxa"/>
            <w:tcBorders>
              <w:top w:val="nil"/>
              <w:left w:val="nil"/>
              <w:bottom w:val="single" w:color="auto" w:sz="4" w:space="0"/>
              <w:right w:val="single" w:color="auto" w:sz="4" w:space="0"/>
            </w:tcBorders>
            <w:shd w:val="clear" w:color="auto" w:fill="auto"/>
            <w:noWrap/>
            <w:vAlign w:val="center"/>
          </w:tcPr>
          <w:p w14:paraId="5647B1B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134" w:type="dxa"/>
            <w:tcBorders>
              <w:top w:val="nil"/>
              <w:left w:val="nil"/>
              <w:bottom w:val="single" w:color="auto" w:sz="4" w:space="0"/>
              <w:right w:val="single" w:color="auto" w:sz="4" w:space="0"/>
            </w:tcBorders>
            <w:shd w:val="clear" w:color="auto" w:fill="auto"/>
            <w:noWrap/>
            <w:vAlign w:val="center"/>
          </w:tcPr>
          <w:p w14:paraId="4EC331BB">
            <w:pPr>
              <w:jc w:val="right"/>
              <w:rPr>
                <w:rFonts w:ascii="宋体" w:hAnsi="宋体" w:eastAsia="宋体" w:cs="Arial"/>
                <w:sz w:val="20"/>
                <w:szCs w:val="20"/>
              </w:rPr>
            </w:pPr>
            <w:r>
              <w:rPr>
                <w:rFonts w:hint="eastAsia" w:cs="Arial"/>
                <w:sz w:val="20"/>
                <w:szCs w:val="20"/>
              </w:rPr>
              <w:t>20.20</w:t>
            </w:r>
          </w:p>
        </w:tc>
        <w:tc>
          <w:tcPr>
            <w:tcW w:w="1418" w:type="dxa"/>
            <w:tcBorders>
              <w:top w:val="nil"/>
              <w:left w:val="nil"/>
              <w:bottom w:val="single" w:color="auto" w:sz="4" w:space="0"/>
              <w:right w:val="single" w:color="auto" w:sz="4" w:space="0"/>
            </w:tcBorders>
            <w:shd w:val="clear" w:color="auto" w:fill="auto"/>
            <w:noWrap/>
            <w:vAlign w:val="center"/>
          </w:tcPr>
          <w:p w14:paraId="7382116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118" w:type="dxa"/>
            <w:tcBorders>
              <w:top w:val="nil"/>
              <w:left w:val="nil"/>
              <w:bottom w:val="single" w:color="auto" w:sz="4" w:space="0"/>
              <w:right w:val="single" w:color="auto" w:sz="4" w:space="0"/>
            </w:tcBorders>
            <w:shd w:val="clear" w:color="auto" w:fill="auto"/>
            <w:noWrap/>
            <w:vAlign w:val="center"/>
          </w:tcPr>
          <w:p w14:paraId="64BDA9A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189" w:type="dxa"/>
            <w:tcBorders>
              <w:top w:val="nil"/>
              <w:left w:val="nil"/>
              <w:bottom w:val="single" w:color="auto" w:sz="4" w:space="0"/>
              <w:right w:val="single" w:color="auto" w:sz="4" w:space="0"/>
            </w:tcBorders>
            <w:shd w:val="clear" w:color="auto" w:fill="auto"/>
            <w:noWrap/>
            <w:vAlign w:val="center"/>
          </w:tcPr>
          <w:p w14:paraId="5AB00B0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2F2C1662">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7E2CCD2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760" w:type="dxa"/>
            <w:tcBorders>
              <w:top w:val="nil"/>
              <w:left w:val="nil"/>
              <w:bottom w:val="single" w:color="auto" w:sz="4" w:space="0"/>
              <w:right w:val="single" w:color="auto" w:sz="4" w:space="0"/>
            </w:tcBorders>
            <w:shd w:val="clear" w:color="auto" w:fill="auto"/>
            <w:noWrap/>
            <w:vAlign w:val="center"/>
          </w:tcPr>
          <w:p w14:paraId="5E28AB5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276" w:type="dxa"/>
            <w:tcBorders>
              <w:top w:val="nil"/>
              <w:left w:val="nil"/>
              <w:bottom w:val="single" w:color="auto" w:sz="4" w:space="0"/>
              <w:right w:val="single" w:color="auto" w:sz="4" w:space="0"/>
            </w:tcBorders>
            <w:shd w:val="clear" w:color="auto" w:fill="auto"/>
            <w:noWrap/>
            <w:vAlign w:val="center"/>
          </w:tcPr>
          <w:p w14:paraId="4D4412E9">
            <w:pPr>
              <w:jc w:val="right"/>
              <w:rPr>
                <w:rFonts w:ascii="宋体" w:hAnsi="宋体" w:eastAsia="宋体" w:cs="Arial"/>
                <w:sz w:val="20"/>
                <w:szCs w:val="20"/>
              </w:rPr>
            </w:pPr>
            <w:r>
              <w:rPr>
                <w:rFonts w:hint="eastAsia" w:cs="Arial"/>
                <w:sz w:val="20"/>
                <w:szCs w:val="20"/>
              </w:rPr>
              <w:t>0.77</w:t>
            </w:r>
          </w:p>
        </w:tc>
        <w:tc>
          <w:tcPr>
            <w:tcW w:w="1701" w:type="dxa"/>
            <w:tcBorders>
              <w:top w:val="nil"/>
              <w:left w:val="nil"/>
              <w:bottom w:val="single" w:color="auto" w:sz="4" w:space="0"/>
              <w:right w:val="single" w:color="auto" w:sz="4" w:space="0"/>
            </w:tcBorders>
            <w:shd w:val="clear" w:color="auto" w:fill="auto"/>
            <w:noWrap/>
            <w:vAlign w:val="center"/>
          </w:tcPr>
          <w:p w14:paraId="21162B1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1701" w:type="dxa"/>
            <w:tcBorders>
              <w:top w:val="nil"/>
              <w:left w:val="nil"/>
              <w:bottom w:val="single" w:color="auto" w:sz="4" w:space="0"/>
              <w:right w:val="single" w:color="auto" w:sz="4" w:space="0"/>
            </w:tcBorders>
            <w:shd w:val="clear" w:color="auto" w:fill="auto"/>
            <w:noWrap/>
            <w:vAlign w:val="center"/>
          </w:tcPr>
          <w:p w14:paraId="37F6BE5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134" w:type="dxa"/>
            <w:tcBorders>
              <w:top w:val="nil"/>
              <w:left w:val="nil"/>
              <w:bottom w:val="single" w:color="auto" w:sz="4" w:space="0"/>
              <w:right w:val="single" w:color="auto" w:sz="4" w:space="0"/>
            </w:tcBorders>
            <w:shd w:val="clear" w:color="auto" w:fill="auto"/>
            <w:noWrap/>
            <w:vAlign w:val="center"/>
          </w:tcPr>
          <w:p w14:paraId="32C99D6A">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734A9CA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118" w:type="dxa"/>
            <w:tcBorders>
              <w:top w:val="nil"/>
              <w:left w:val="nil"/>
              <w:bottom w:val="single" w:color="auto" w:sz="4" w:space="0"/>
              <w:right w:val="single" w:color="auto" w:sz="4" w:space="0"/>
            </w:tcBorders>
            <w:shd w:val="clear" w:color="auto" w:fill="auto"/>
            <w:noWrap/>
            <w:vAlign w:val="center"/>
          </w:tcPr>
          <w:p w14:paraId="58D40CE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189" w:type="dxa"/>
            <w:tcBorders>
              <w:top w:val="nil"/>
              <w:left w:val="nil"/>
              <w:bottom w:val="single" w:color="auto" w:sz="4" w:space="0"/>
              <w:right w:val="single" w:color="auto" w:sz="4" w:space="0"/>
            </w:tcBorders>
            <w:shd w:val="clear" w:color="auto" w:fill="auto"/>
            <w:noWrap/>
            <w:vAlign w:val="center"/>
          </w:tcPr>
          <w:p w14:paraId="046777D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2ADAF41">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05BFE61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760" w:type="dxa"/>
            <w:tcBorders>
              <w:top w:val="nil"/>
              <w:left w:val="nil"/>
              <w:bottom w:val="single" w:color="auto" w:sz="4" w:space="0"/>
              <w:right w:val="single" w:color="auto" w:sz="4" w:space="0"/>
            </w:tcBorders>
            <w:shd w:val="clear" w:color="auto" w:fill="auto"/>
            <w:noWrap/>
            <w:vAlign w:val="center"/>
          </w:tcPr>
          <w:p w14:paraId="035D61F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276" w:type="dxa"/>
            <w:tcBorders>
              <w:top w:val="nil"/>
              <w:left w:val="nil"/>
              <w:bottom w:val="single" w:color="auto" w:sz="4" w:space="0"/>
              <w:right w:val="single" w:color="auto" w:sz="4" w:space="0"/>
            </w:tcBorders>
            <w:shd w:val="clear" w:color="auto" w:fill="auto"/>
            <w:noWrap/>
            <w:vAlign w:val="center"/>
          </w:tcPr>
          <w:p w14:paraId="11E30591">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0D0B971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1701" w:type="dxa"/>
            <w:tcBorders>
              <w:top w:val="nil"/>
              <w:left w:val="nil"/>
              <w:bottom w:val="single" w:color="auto" w:sz="4" w:space="0"/>
              <w:right w:val="single" w:color="auto" w:sz="4" w:space="0"/>
            </w:tcBorders>
            <w:shd w:val="clear" w:color="auto" w:fill="auto"/>
            <w:noWrap/>
            <w:vAlign w:val="center"/>
          </w:tcPr>
          <w:p w14:paraId="6306D1D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134" w:type="dxa"/>
            <w:tcBorders>
              <w:top w:val="nil"/>
              <w:left w:val="nil"/>
              <w:bottom w:val="single" w:color="auto" w:sz="4" w:space="0"/>
              <w:right w:val="single" w:color="auto" w:sz="4" w:space="0"/>
            </w:tcBorders>
            <w:shd w:val="clear" w:color="auto" w:fill="auto"/>
            <w:noWrap/>
            <w:vAlign w:val="center"/>
          </w:tcPr>
          <w:p w14:paraId="2CA03A34">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7EFBEC4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118" w:type="dxa"/>
            <w:tcBorders>
              <w:top w:val="nil"/>
              <w:left w:val="nil"/>
              <w:bottom w:val="single" w:color="auto" w:sz="4" w:space="0"/>
              <w:right w:val="single" w:color="auto" w:sz="4" w:space="0"/>
            </w:tcBorders>
            <w:shd w:val="clear" w:color="auto" w:fill="auto"/>
            <w:noWrap/>
            <w:vAlign w:val="center"/>
          </w:tcPr>
          <w:p w14:paraId="455466F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189" w:type="dxa"/>
            <w:tcBorders>
              <w:top w:val="nil"/>
              <w:left w:val="nil"/>
              <w:bottom w:val="single" w:color="auto" w:sz="4" w:space="0"/>
              <w:right w:val="single" w:color="auto" w:sz="4" w:space="0"/>
            </w:tcBorders>
            <w:shd w:val="clear" w:color="auto" w:fill="auto"/>
            <w:noWrap/>
            <w:vAlign w:val="center"/>
          </w:tcPr>
          <w:p w14:paraId="4CA277B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5ED76B7F">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1FC580F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760" w:type="dxa"/>
            <w:tcBorders>
              <w:top w:val="nil"/>
              <w:left w:val="nil"/>
              <w:bottom w:val="single" w:color="auto" w:sz="4" w:space="0"/>
              <w:right w:val="single" w:color="auto" w:sz="4" w:space="0"/>
            </w:tcBorders>
            <w:shd w:val="clear" w:color="auto" w:fill="auto"/>
            <w:noWrap/>
            <w:vAlign w:val="center"/>
          </w:tcPr>
          <w:p w14:paraId="1BF5D85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276" w:type="dxa"/>
            <w:tcBorders>
              <w:top w:val="nil"/>
              <w:left w:val="nil"/>
              <w:bottom w:val="single" w:color="auto" w:sz="4" w:space="0"/>
              <w:right w:val="single" w:color="auto" w:sz="4" w:space="0"/>
            </w:tcBorders>
            <w:shd w:val="clear" w:color="auto" w:fill="auto"/>
            <w:noWrap/>
            <w:vAlign w:val="center"/>
          </w:tcPr>
          <w:p w14:paraId="2C4DBFD2">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17E3F5A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1701" w:type="dxa"/>
            <w:tcBorders>
              <w:top w:val="nil"/>
              <w:left w:val="nil"/>
              <w:bottom w:val="single" w:color="auto" w:sz="4" w:space="0"/>
              <w:right w:val="single" w:color="auto" w:sz="4" w:space="0"/>
            </w:tcBorders>
            <w:shd w:val="clear" w:color="auto" w:fill="auto"/>
            <w:noWrap/>
            <w:vAlign w:val="center"/>
          </w:tcPr>
          <w:p w14:paraId="4B9E4EA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134" w:type="dxa"/>
            <w:tcBorders>
              <w:top w:val="nil"/>
              <w:left w:val="nil"/>
              <w:bottom w:val="single" w:color="auto" w:sz="4" w:space="0"/>
              <w:right w:val="single" w:color="auto" w:sz="4" w:space="0"/>
            </w:tcBorders>
            <w:shd w:val="clear" w:color="auto" w:fill="auto"/>
            <w:noWrap/>
            <w:vAlign w:val="center"/>
          </w:tcPr>
          <w:p w14:paraId="3672D2DF">
            <w:pPr>
              <w:jc w:val="right"/>
              <w:rPr>
                <w:rFonts w:ascii="宋体" w:hAnsi="宋体" w:eastAsia="宋体" w:cs="Arial"/>
                <w:sz w:val="20"/>
                <w:szCs w:val="20"/>
              </w:rPr>
            </w:pPr>
            <w:r>
              <w:rPr>
                <w:rFonts w:hint="eastAsia" w:cs="Arial"/>
                <w:sz w:val="20"/>
                <w:szCs w:val="20"/>
              </w:rPr>
              <w:t>12.40</w:t>
            </w:r>
          </w:p>
        </w:tc>
        <w:tc>
          <w:tcPr>
            <w:tcW w:w="1418" w:type="dxa"/>
            <w:tcBorders>
              <w:top w:val="nil"/>
              <w:left w:val="nil"/>
              <w:bottom w:val="single" w:color="auto" w:sz="4" w:space="0"/>
              <w:right w:val="single" w:color="auto" w:sz="4" w:space="0"/>
            </w:tcBorders>
            <w:shd w:val="clear" w:color="auto" w:fill="auto"/>
            <w:noWrap/>
            <w:vAlign w:val="center"/>
          </w:tcPr>
          <w:p w14:paraId="3C53CB2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118" w:type="dxa"/>
            <w:tcBorders>
              <w:top w:val="nil"/>
              <w:left w:val="nil"/>
              <w:bottom w:val="single" w:color="auto" w:sz="4" w:space="0"/>
              <w:right w:val="single" w:color="auto" w:sz="4" w:space="0"/>
            </w:tcBorders>
            <w:shd w:val="clear" w:color="auto" w:fill="auto"/>
            <w:noWrap/>
            <w:vAlign w:val="center"/>
          </w:tcPr>
          <w:p w14:paraId="55C0B06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189" w:type="dxa"/>
            <w:tcBorders>
              <w:top w:val="nil"/>
              <w:left w:val="nil"/>
              <w:bottom w:val="single" w:color="auto" w:sz="4" w:space="0"/>
              <w:right w:val="single" w:color="auto" w:sz="4" w:space="0"/>
            </w:tcBorders>
            <w:shd w:val="clear" w:color="auto" w:fill="auto"/>
            <w:noWrap/>
            <w:vAlign w:val="center"/>
          </w:tcPr>
          <w:p w14:paraId="1C1741D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2993326C">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078EF04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760" w:type="dxa"/>
            <w:tcBorders>
              <w:top w:val="nil"/>
              <w:left w:val="nil"/>
              <w:bottom w:val="single" w:color="auto" w:sz="4" w:space="0"/>
              <w:right w:val="single" w:color="auto" w:sz="4" w:space="0"/>
            </w:tcBorders>
            <w:shd w:val="clear" w:color="auto" w:fill="auto"/>
            <w:noWrap/>
            <w:vAlign w:val="center"/>
          </w:tcPr>
          <w:p w14:paraId="4C9187B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276" w:type="dxa"/>
            <w:tcBorders>
              <w:top w:val="nil"/>
              <w:left w:val="nil"/>
              <w:bottom w:val="single" w:color="auto" w:sz="4" w:space="0"/>
              <w:right w:val="single" w:color="auto" w:sz="4" w:space="0"/>
            </w:tcBorders>
            <w:shd w:val="clear" w:color="auto" w:fill="auto"/>
            <w:noWrap/>
            <w:vAlign w:val="center"/>
          </w:tcPr>
          <w:p w14:paraId="68236A64">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4ACA0F3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1701" w:type="dxa"/>
            <w:tcBorders>
              <w:top w:val="nil"/>
              <w:left w:val="nil"/>
              <w:bottom w:val="single" w:color="auto" w:sz="4" w:space="0"/>
              <w:right w:val="single" w:color="auto" w:sz="4" w:space="0"/>
            </w:tcBorders>
            <w:shd w:val="clear" w:color="auto" w:fill="auto"/>
            <w:noWrap/>
            <w:vAlign w:val="center"/>
          </w:tcPr>
          <w:p w14:paraId="50A33C6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134" w:type="dxa"/>
            <w:tcBorders>
              <w:top w:val="nil"/>
              <w:left w:val="nil"/>
              <w:bottom w:val="single" w:color="auto" w:sz="4" w:space="0"/>
              <w:right w:val="single" w:color="auto" w:sz="4" w:space="0"/>
            </w:tcBorders>
            <w:shd w:val="clear" w:color="auto" w:fill="auto"/>
            <w:noWrap/>
            <w:vAlign w:val="center"/>
          </w:tcPr>
          <w:p w14:paraId="15E79EF8">
            <w:pPr>
              <w:jc w:val="right"/>
              <w:rPr>
                <w:rFonts w:ascii="宋体" w:hAnsi="宋体" w:eastAsia="宋体" w:cs="Arial"/>
                <w:sz w:val="20"/>
                <w:szCs w:val="20"/>
              </w:rPr>
            </w:pPr>
            <w:r>
              <w:rPr>
                <w:rFonts w:hint="eastAsia" w:cs="Arial"/>
                <w:sz w:val="20"/>
                <w:szCs w:val="20"/>
              </w:rPr>
              <w:t>77.81</w:t>
            </w:r>
          </w:p>
        </w:tc>
        <w:tc>
          <w:tcPr>
            <w:tcW w:w="1418" w:type="dxa"/>
            <w:tcBorders>
              <w:top w:val="nil"/>
              <w:left w:val="nil"/>
              <w:bottom w:val="single" w:color="auto" w:sz="4" w:space="0"/>
              <w:right w:val="single" w:color="auto" w:sz="4" w:space="0"/>
            </w:tcBorders>
            <w:shd w:val="clear" w:color="auto" w:fill="auto"/>
            <w:noWrap/>
            <w:vAlign w:val="center"/>
          </w:tcPr>
          <w:p w14:paraId="486A355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118" w:type="dxa"/>
            <w:tcBorders>
              <w:top w:val="nil"/>
              <w:left w:val="nil"/>
              <w:bottom w:val="single" w:color="auto" w:sz="4" w:space="0"/>
              <w:right w:val="single" w:color="auto" w:sz="4" w:space="0"/>
            </w:tcBorders>
            <w:shd w:val="clear" w:color="auto" w:fill="auto"/>
            <w:noWrap/>
            <w:vAlign w:val="center"/>
          </w:tcPr>
          <w:p w14:paraId="593D9B6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189" w:type="dxa"/>
            <w:tcBorders>
              <w:top w:val="nil"/>
              <w:left w:val="nil"/>
              <w:bottom w:val="single" w:color="auto" w:sz="4" w:space="0"/>
              <w:right w:val="single" w:color="auto" w:sz="4" w:space="0"/>
            </w:tcBorders>
            <w:shd w:val="clear" w:color="auto" w:fill="auto"/>
            <w:noWrap/>
            <w:vAlign w:val="center"/>
          </w:tcPr>
          <w:p w14:paraId="4EB715E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6E314EA">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3DF4150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760" w:type="dxa"/>
            <w:tcBorders>
              <w:top w:val="nil"/>
              <w:left w:val="nil"/>
              <w:bottom w:val="single" w:color="auto" w:sz="4" w:space="0"/>
              <w:right w:val="single" w:color="auto" w:sz="4" w:space="0"/>
            </w:tcBorders>
            <w:shd w:val="clear" w:color="auto" w:fill="auto"/>
            <w:noWrap/>
            <w:vAlign w:val="center"/>
          </w:tcPr>
          <w:p w14:paraId="38A7229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276" w:type="dxa"/>
            <w:tcBorders>
              <w:top w:val="nil"/>
              <w:left w:val="nil"/>
              <w:bottom w:val="single" w:color="auto" w:sz="4" w:space="0"/>
              <w:right w:val="single" w:color="auto" w:sz="4" w:space="0"/>
            </w:tcBorders>
            <w:shd w:val="clear" w:color="auto" w:fill="auto"/>
            <w:noWrap/>
            <w:vAlign w:val="center"/>
          </w:tcPr>
          <w:p w14:paraId="406F421D">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430D8E7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1701" w:type="dxa"/>
            <w:tcBorders>
              <w:top w:val="nil"/>
              <w:left w:val="nil"/>
              <w:bottom w:val="single" w:color="auto" w:sz="4" w:space="0"/>
              <w:right w:val="single" w:color="auto" w:sz="4" w:space="0"/>
            </w:tcBorders>
            <w:shd w:val="clear" w:color="auto" w:fill="auto"/>
            <w:noWrap/>
            <w:vAlign w:val="center"/>
          </w:tcPr>
          <w:p w14:paraId="6A61F73A">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134" w:type="dxa"/>
            <w:tcBorders>
              <w:top w:val="nil"/>
              <w:left w:val="nil"/>
              <w:bottom w:val="single" w:color="auto" w:sz="4" w:space="0"/>
              <w:right w:val="single" w:color="auto" w:sz="4" w:space="0"/>
            </w:tcBorders>
            <w:shd w:val="clear" w:color="auto" w:fill="auto"/>
            <w:noWrap/>
            <w:vAlign w:val="center"/>
          </w:tcPr>
          <w:p w14:paraId="521904FC">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10164FD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118" w:type="dxa"/>
            <w:tcBorders>
              <w:top w:val="nil"/>
              <w:left w:val="nil"/>
              <w:bottom w:val="single" w:color="auto" w:sz="4" w:space="0"/>
              <w:right w:val="single" w:color="auto" w:sz="4" w:space="0"/>
            </w:tcBorders>
            <w:shd w:val="clear" w:color="auto" w:fill="auto"/>
            <w:noWrap/>
            <w:vAlign w:val="center"/>
          </w:tcPr>
          <w:p w14:paraId="645CB2B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189" w:type="dxa"/>
            <w:tcBorders>
              <w:top w:val="nil"/>
              <w:left w:val="nil"/>
              <w:bottom w:val="single" w:color="auto" w:sz="4" w:space="0"/>
              <w:right w:val="single" w:color="auto" w:sz="4" w:space="0"/>
            </w:tcBorders>
            <w:shd w:val="clear" w:color="auto" w:fill="auto"/>
            <w:noWrap/>
            <w:vAlign w:val="center"/>
          </w:tcPr>
          <w:p w14:paraId="01B4BE6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407DFE3E">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23D19BE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760" w:type="dxa"/>
            <w:tcBorders>
              <w:top w:val="nil"/>
              <w:left w:val="nil"/>
              <w:bottom w:val="single" w:color="auto" w:sz="4" w:space="0"/>
              <w:right w:val="single" w:color="auto" w:sz="4" w:space="0"/>
            </w:tcBorders>
            <w:shd w:val="clear" w:color="auto" w:fill="auto"/>
            <w:noWrap/>
            <w:vAlign w:val="center"/>
          </w:tcPr>
          <w:p w14:paraId="5BD9026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276" w:type="dxa"/>
            <w:tcBorders>
              <w:top w:val="nil"/>
              <w:left w:val="nil"/>
              <w:bottom w:val="single" w:color="auto" w:sz="4" w:space="0"/>
              <w:right w:val="single" w:color="auto" w:sz="4" w:space="0"/>
            </w:tcBorders>
            <w:shd w:val="clear" w:color="auto" w:fill="auto"/>
            <w:noWrap/>
            <w:vAlign w:val="center"/>
          </w:tcPr>
          <w:p w14:paraId="092ED0AF">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5F1FCA4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1701" w:type="dxa"/>
            <w:tcBorders>
              <w:top w:val="nil"/>
              <w:left w:val="nil"/>
              <w:bottom w:val="single" w:color="auto" w:sz="4" w:space="0"/>
              <w:right w:val="single" w:color="auto" w:sz="4" w:space="0"/>
            </w:tcBorders>
            <w:shd w:val="clear" w:color="auto" w:fill="auto"/>
            <w:noWrap/>
            <w:vAlign w:val="center"/>
          </w:tcPr>
          <w:p w14:paraId="01458FE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134" w:type="dxa"/>
            <w:tcBorders>
              <w:top w:val="nil"/>
              <w:left w:val="nil"/>
              <w:bottom w:val="single" w:color="auto" w:sz="4" w:space="0"/>
              <w:right w:val="single" w:color="auto" w:sz="4" w:space="0"/>
            </w:tcBorders>
            <w:shd w:val="clear" w:color="auto" w:fill="auto"/>
            <w:noWrap/>
            <w:vAlign w:val="center"/>
          </w:tcPr>
          <w:p w14:paraId="28B55AC1">
            <w:pPr>
              <w:jc w:val="right"/>
              <w:rPr>
                <w:rFonts w:ascii="宋体" w:hAnsi="宋体" w:eastAsia="宋体" w:cs="Arial"/>
                <w:sz w:val="20"/>
                <w:szCs w:val="20"/>
              </w:rPr>
            </w:pPr>
            <w:r>
              <w:rPr>
                <w:rFonts w:hint="eastAsia" w:cs="Arial"/>
                <w:sz w:val="20"/>
                <w:szCs w:val="20"/>
              </w:rPr>
              <w:t>5.66</w:t>
            </w:r>
          </w:p>
        </w:tc>
        <w:tc>
          <w:tcPr>
            <w:tcW w:w="1418" w:type="dxa"/>
            <w:tcBorders>
              <w:top w:val="nil"/>
              <w:left w:val="nil"/>
              <w:bottom w:val="single" w:color="auto" w:sz="4" w:space="0"/>
              <w:right w:val="single" w:color="auto" w:sz="4" w:space="0"/>
            </w:tcBorders>
            <w:shd w:val="clear" w:color="auto" w:fill="auto"/>
            <w:noWrap/>
            <w:vAlign w:val="center"/>
          </w:tcPr>
          <w:p w14:paraId="1576BC6D">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118" w:type="dxa"/>
            <w:tcBorders>
              <w:top w:val="nil"/>
              <w:left w:val="nil"/>
              <w:bottom w:val="single" w:color="auto" w:sz="4" w:space="0"/>
              <w:right w:val="single" w:color="auto" w:sz="4" w:space="0"/>
            </w:tcBorders>
            <w:shd w:val="clear" w:color="auto" w:fill="auto"/>
            <w:noWrap/>
            <w:vAlign w:val="center"/>
          </w:tcPr>
          <w:p w14:paraId="5A05992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189" w:type="dxa"/>
            <w:tcBorders>
              <w:top w:val="nil"/>
              <w:left w:val="nil"/>
              <w:bottom w:val="single" w:color="auto" w:sz="4" w:space="0"/>
              <w:right w:val="single" w:color="auto" w:sz="4" w:space="0"/>
            </w:tcBorders>
            <w:shd w:val="clear" w:color="auto" w:fill="auto"/>
            <w:noWrap/>
            <w:vAlign w:val="center"/>
          </w:tcPr>
          <w:p w14:paraId="72FC67E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3827FEC8">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4BC5B8A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760" w:type="dxa"/>
            <w:tcBorders>
              <w:top w:val="nil"/>
              <w:left w:val="nil"/>
              <w:bottom w:val="single" w:color="auto" w:sz="4" w:space="0"/>
              <w:right w:val="single" w:color="auto" w:sz="4" w:space="0"/>
            </w:tcBorders>
            <w:shd w:val="clear" w:color="auto" w:fill="auto"/>
            <w:noWrap/>
            <w:vAlign w:val="center"/>
          </w:tcPr>
          <w:p w14:paraId="01FD407B">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276" w:type="dxa"/>
            <w:tcBorders>
              <w:top w:val="nil"/>
              <w:left w:val="nil"/>
              <w:bottom w:val="single" w:color="auto" w:sz="4" w:space="0"/>
              <w:right w:val="single" w:color="auto" w:sz="4" w:space="0"/>
            </w:tcBorders>
            <w:shd w:val="clear" w:color="auto" w:fill="auto"/>
            <w:noWrap/>
            <w:vAlign w:val="center"/>
          </w:tcPr>
          <w:p w14:paraId="719F785E">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01870F21">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1701" w:type="dxa"/>
            <w:tcBorders>
              <w:top w:val="nil"/>
              <w:left w:val="nil"/>
              <w:bottom w:val="single" w:color="auto" w:sz="4" w:space="0"/>
              <w:right w:val="single" w:color="auto" w:sz="4" w:space="0"/>
            </w:tcBorders>
            <w:shd w:val="clear" w:color="auto" w:fill="auto"/>
            <w:noWrap/>
            <w:vAlign w:val="center"/>
          </w:tcPr>
          <w:p w14:paraId="60633DF9">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134" w:type="dxa"/>
            <w:tcBorders>
              <w:top w:val="nil"/>
              <w:left w:val="nil"/>
              <w:bottom w:val="single" w:color="auto" w:sz="4" w:space="0"/>
              <w:right w:val="single" w:color="auto" w:sz="4" w:space="0"/>
            </w:tcBorders>
            <w:shd w:val="clear" w:color="auto" w:fill="auto"/>
            <w:noWrap/>
            <w:vAlign w:val="center"/>
          </w:tcPr>
          <w:p w14:paraId="07CA9582">
            <w:pPr>
              <w:jc w:val="right"/>
              <w:rPr>
                <w:rFonts w:ascii="宋体" w:hAnsi="宋体" w:eastAsia="宋体" w:cs="Arial"/>
                <w:sz w:val="20"/>
                <w:szCs w:val="20"/>
              </w:rPr>
            </w:pPr>
            <w:r>
              <w:rPr>
                <w:rFonts w:hint="eastAsia" w:cs="Arial"/>
                <w:sz w:val="20"/>
                <w:szCs w:val="20"/>
              </w:rPr>
              <w:t>1.67</w:t>
            </w:r>
          </w:p>
        </w:tc>
        <w:tc>
          <w:tcPr>
            <w:tcW w:w="1418" w:type="dxa"/>
            <w:tcBorders>
              <w:top w:val="nil"/>
              <w:left w:val="nil"/>
              <w:bottom w:val="single" w:color="auto" w:sz="4" w:space="0"/>
              <w:right w:val="single" w:color="auto" w:sz="4" w:space="0"/>
            </w:tcBorders>
            <w:shd w:val="clear" w:color="auto" w:fill="auto"/>
            <w:noWrap/>
            <w:vAlign w:val="center"/>
          </w:tcPr>
          <w:p w14:paraId="3D26157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118" w:type="dxa"/>
            <w:tcBorders>
              <w:top w:val="nil"/>
              <w:left w:val="nil"/>
              <w:bottom w:val="single" w:color="auto" w:sz="4" w:space="0"/>
              <w:right w:val="single" w:color="auto" w:sz="4" w:space="0"/>
            </w:tcBorders>
            <w:shd w:val="clear" w:color="auto" w:fill="auto"/>
            <w:noWrap/>
            <w:vAlign w:val="center"/>
          </w:tcPr>
          <w:p w14:paraId="21B6508C">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189" w:type="dxa"/>
            <w:tcBorders>
              <w:top w:val="nil"/>
              <w:left w:val="nil"/>
              <w:bottom w:val="single" w:color="auto" w:sz="4" w:space="0"/>
              <w:right w:val="single" w:color="auto" w:sz="4" w:space="0"/>
            </w:tcBorders>
            <w:shd w:val="clear" w:color="auto" w:fill="auto"/>
            <w:noWrap/>
            <w:vAlign w:val="center"/>
          </w:tcPr>
          <w:p w14:paraId="3683312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0AD4C320">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7063D6E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760" w:type="dxa"/>
            <w:tcBorders>
              <w:top w:val="nil"/>
              <w:left w:val="nil"/>
              <w:bottom w:val="single" w:color="auto" w:sz="4" w:space="0"/>
              <w:right w:val="single" w:color="auto" w:sz="4" w:space="0"/>
            </w:tcBorders>
            <w:shd w:val="clear" w:color="auto" w:fill="auto"/>
            <w:noWrap/>
            <w:vAlign w:val="center"/>
          </w:tcPr>
          <w:p w14:paraId="4703DC6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276" w:type="dxa"/>
            <w:tcBorders>
              <w:top w:val="nil"/>
              <w:left w:val="nil"/>
              <w:bottom w:val="single" w:color="auto" w:sz="4" w:space="0"/>
              <w:right w:val="single" w:color="auto" w:sz="4" w:space="0"/>
            </w:tcBorders>
            <w:shd w:val="clear" w:color="auto" w:fill="auto"/>
            <w:noWrap/>
            <w:vAlign w:val="center"/>
          </w:tcPr>
          <w:p w14:paraId="082D9C5E">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4416E87E">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1701" w:type="dxa"/>
            <w:tcBorders>
              <w:top w:val="nil"/>
              <w:left w:val="nil"/>
              <w:bottom w:val="single" w:color="auto" w:sz="4" w:space="0"/>
              <w:right w:val="single" w:color="auto" w:sz="4" w:space="0"/>
            </w:tcBorders>
            <w:shd w:val="clear" w:color="auto" w:fill="auto"/>
            <w:noWrap/>
            <w:vAlign w:val="center"/>
          </w:tcPr>
          <w:p w14:paraId="55905206">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134" w:type="dxa"/>
            <w:tcBorders>
              <w:top w:val="nil"/>
              <w:left w:val="nil"/>
              <w:bottom w:val="single" w:color="auto" w:sz="4" w:space="0"/>
              <w:right w:val="single" w:color="auto" w:sz="4" w:space="0"/>
            </w:tcBorders>
            <w:shd w:val="clear" w:color="auto" w:fill="auto"/>
            <w:noWrap/>
            <w:vAlign w:val="center"/>
          </w:tcPr>
          <w:p w14:paraId="3F459C4C">
            <w:pPr>
              <w:jc w:val="right"/>
              <w:rPr>
                <w:rFonts w:ascii="宋体" w:hAnsi="宋体" w:eastAsia="宋体" w:cs="Arial"/>
                <w:sz w:val="20"/>
                <w:szCs w:val="20"/>
              </w:rPr>
            </w:pPr>
            <w:r>
              <w:rPr>
                <w:rFonts w:hint="eastAsia" w:cs="Arial"/>
                <w:sz w:val="20"/>
                <w:szCs w:val="20"/>
              </w:rPr>
              <w:t>6.55</w:t>
            </w:r>
          </w:p>
        </w:tc>
        <w:tc>
          <w:tcPr>
            <w:tcW w:w="1418" w:type="dxa"/>
            <w:tcBorders>
              <w:top w:val="nil"/>
              <w:left w:val="nil"/>
              <w:bottom w:val="single" w:color="auto" w:sz="4" w:space="0"/>
              <w:right w:val="single" w:color="auto" w:sz="4" w:space="0"/>
            </w:tcBorders>
            <w:shd w:val="clear" w:color="auto" w:fill="auto"/>
            <w:noWrap/>
            <w:vAlign w:val="center"/>
          </w:tcPr>
          <w:p w14:paraId="10BBDA79">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118" w:type="dxa"/>
            <w:tcBorders>
              <w:top w:val="nil"/>
              <w:left w:val="nil"/>
              <w:bottom w:val="single" w:color="auto" w:sz="4" w:space="0"/>
              <w:right w:val="single" w:color="auto" w:sz="4" w:space="0"/>
            </w:tcBorders>
            <w:shd w:val="clear" w:color="auto" w:fill="auto"/>
            <w:noWrap/>
            <w:vAlign w:val="center"/>
          </w:tcPr>
          <w:p w14:paraId="67349272">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9" w:type="dxa"/>
            <w:tcBorders>
              <w:top w:val="nil"/>
              <w:left w:val="nil"/>
              <w:bottom w:val="single" w:color="auto" w:sz="4" w:space="0"/>
              <w:right w:val="single" w:color="auto" w:sz="4" w:space="0"/>
            </w:tcBorders>
            <w:shd w:val="clear" w:color="auto" w:fill="auto"/>
            <w:noWrap/>
            <w:vAlign w:val="center"/>
          </w:tcPr>
          <w:p w14:paraId="4A15FAB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049512E8">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30556B47">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760" w:type="dxa"/>
            <w:tcBorders>
              <w:top w:val="nil"/>
              <w:left w:val="nil"/>
              <w:bottom w:val="single" w:color="auto" w:sz="4" w:space="0"/>
              <w:right w:val="single" w:color="auto" w:sz="4" w:space="0"/>
            </w:tcBorders>
            <w:shd w:val="clear" w:color="auto" w:fill="auto"/>
            <w:noWrap/>
            <w:vAlign w:val="center"/>
          </w:tcPr>
          <w:p w14:paraId="5E66A4D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276" w:type="dxa"/>
            <w:tcBorders>
              <w:top w:val="nil"/>
              <w:left w:val="nil"/>
              <w:bottom w:val="single" w:color="auto" w:sz="4" w:space="0"/>
              <w:right w:val="single" w:color="auto" w:sz="4" w:space="0"/>
            </w:tcBorders>
            <w:shd w:val="clear" w:color="auto" w:fill="auto"/>
            <w:noWrap/>
            <w:vAlign w:val="center"/>
          </w:tcPr>
          <w:p w14:paraId="5496EAF6">
            <w:pPr>
              <w:jc w:val="right"/>
              <w:rPr>
                <w:rFonts w:ascii="宋体" w:hAnsi="宋体" w:eastAsia="宋体" w:cs="Arial"/>
                <w:sz w:val="20"/>
                <w:szCs w:val="20"/>
              </w:rPr>
            </w:pPr>
            <w:r>
              <w:rPr>
                <w:rFonts w:hint="eastAsia" w:cs="Arial"/>
                <w:sz w:val="20"/>
                <w:szCs w:val="20"/>
              </w:rPr>
              <w:t>0.00</w:t>
            </w:r>
          </w:p>
        </w:tc>
        <w:tc>
          <w:tcPr>
            <w:tcW w:w="1701" w:type="dxa"/>
            <w:tcBorders>
              <w:top w:val="nil"/>
              <w:left w:val="nil"/>
              <w:bottom w:val="single" w:color="auto" w:sz="4" w:space="0"/>
              <w:right w:val="single" w:color="auto" w:sz="4" w:space="0"/>
            </w:tcBorders>
            <w:shd w:val="clear" w:color="auto" w:fill="auto"/>
            <w:noWrap/>
            <w:vAlign w:val="center"/>
          </w:tcPr>
          <w:p w14:paraId="6E02BEB4">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1701" w:type="dxa"/>
            <w:tcBorders>
              <w:top w:val="nil"/>
              <w:left w:val="nil"/>
              <w:bottom w:val="single" w:color="auto" w:sz="4" w:space="0"/>
              <w:right w:val="single" w:color="auto" w:sz="4" w:space="0"/>
            </w:tcBorders>
            <w:shd w:val="clear" w:color="auto" w:fill="auto"/>
            <w:noWrap/>
            <w:vAlign w:val="center"/>
          </w:tcPr>
          <w:p w14:paraId="3CFB3C28">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134" w:type="dxa"/>
            <w:tcBorders>
              <w:top w:val="nil"/>
              <w:left w:val="nil"/>
              <w:bottom w:val="single" w:color="auto" w:sz="4" w:space="0"/>
              <w:right w:val="single" w:color="auto" w:sz="4" w:space="0"/>
            </w:tcBorders>
            <w:shd w:val="clear" w:color="auto" w:fill="auto"/>
            <w:noWrap/>
            <w:vAlign w:val="center"/>
          </w:tcPr>
          <w:p w14:paraId="795CAC1E">
            <w:pPr>
              <w:jc w:val="right"/>
              <w:rPr>
                <w:rFonts w:ascii="宋体" w:hAnsi="宋体" w:eastAsia="宋体" w:cs="Arial"/>
                <w:sz w:val="20"/>
                <w:szCs w:val="20"/>
              </w:rPr>
            </w:pPr>
            <w:r>
              <w:rPr>
                <w:rFonts w:hint="eastAsia" w:cs="Arial"/>
                <w:sz w:val="20"/>
                <w:szCs w:val="20"/>
              </w:rPr>
              <w:t>0.00</w:t>
            </w:r>
          </w:p>
        </w:tc>
        <w:tc>
          <w:tcPr>
            <w:tcW w:w="1418" w:type="dxa"/>
            <w:tcBorders>
              <w:top w:val="nil"/>
              <w:left w:val="nil"/>
              <w:bottom w:val="single" w:color="auto" w:sz="4" w:space="0"/>
              <w:right w:val="single" w:color="auto" w:sz="4" w:space="0"/>
            </w:tcBorders>
            <w:shd w:val="clear" w:color="auto" w:fill="auto"/>
            <w:noWrap/>
            <w:vAlign w:val="center"/>
          </w:tcPr>
          <w:p w14:paraId="49EE0B7D">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118" w:type="dxa"/>
            <w:tcBorders>
              <w:top w:val="nil"/>
              <w:left w:val="nil"/>
              <w:bottom w:val="single" w:color="auto" w:sz="4" w:space="0"/>
              <w:right w:val="single" w:color="auto" w:sz="4" w:space="0"/>
            </w:tcBorders>
            <w:shd w:val="clear" w:color="auto" w:fill="auto"/>
            <w:noWrap/>
            <w:vAlign w:val="center"/>
          </w:tcPr>
          <w:p w14:paraId="191ED1B2">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9" w:type="dxa"/>
            <w:tcBorders>
              <w:top w:val="nil"/>
              <w:left w:val="nil"/>
              <w:bottom w:val="single" w:color="auto" w:sz="4" w:space="0"/>
              <w:right w:val="single" w:color="auto" w:sz="4" w:space="0"/>
            </w:tcBorders>
            <w:shd w:val="clear" w:color="auto" w:fill="auto"/>
            <w:noWrap/>
            <w:vAlign w:val="center"/>
          </w:tcPr>
          <w:p w14:paraId="33B2981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64770792">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14:paraId="609F0830">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760" w:type="dxa"/>
            <w:tcBorders>
              <w:top w:val="nil"/>
              <w:left w:val="nil"/>
              <w:bottom w:val="single" w:color="auto" w:sz="4" w:space="0"/>
              <w:right w:val="single" w:color="auto" w:sz="4" w:space="0"/>
            </w:tcBorders>
            <w:shd w:val="clear" w:color="auto" w:fill="auto"/>
            <w:noWrap/>
            <w:vAlign w:val="center"/>
          </w:tcPr>
          <w:p w14:paraId="1122A092">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76" w:type="dxa"/>
            <w:tcBorders>
              <w:top w:val="nil"/>
              <w:left w:val="nil"/>
              <w:bottom w:val="single" w:color="auto" w:sz="4" w:space="0"/>
              <w:right w:val="single" w:color="auto" w:sz="4" w:space="0"/>
            </w:tcBorders>
            <w:shd w:val="clear" w:color="auto" w:fill="auto"/>
            <w:noWrap/>
            <w:vAlign w:val="center"/>
          </w:tcPr>
          <w:p w14:paraId="0A70B014">
            <w:pPr>
              <w:jc w:val="right"/>
              <w:rPr>
                <w:rFonts w:ascii="宋体" w:hAnsi="宋体" w:eastAsia="宋体" w:cs="Arial"/>
                <w:sz w:val="20"/>
                <w:szCs w:val="20"/>
              </w:rPr>
            </w:pPr>
            <w:r>
              <w:rPr>
                <w:rFonts w:hint="eastAsia" w:cs="Arial"/>
                <w:sz w:val="20"/>
                <w:szCs w:val="20"/>
              </w:rPr>
              <w:t>　</w:t>
            </w:r>
          </w:p>
        </w:tc>
        <w:tc>
          <w:tcPr>
            <w:tcW w:w="1701" w:type="dxa"/>
            <w:tcBorders>
              <w:top w:val="nil"/>
              <w:left w:val="nil"/>
              <w:bottom w:val="single" w:color="auto" w:sz="4" w:space="0"/>
              <w:right w:val="single" w:color="auto" w:sz="4" w:space="0"/>
            </w:tcBorders>
            <w:shd w:val="clear" w:color="auto" w:fill="auto"/>
            <w:noWrap/>
            <w:vAlign w:val="center"/>
          </w:tcPr>
          <w:p w14:paraId="416660DF">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1701" w:type="dxa"/>
            <w:tcBorders>
              <w:top w:val="nil"/>
              <w:left w:val="nil"/>
              <w:bottom w:val="single" w:color="auto" w:sz="4" w:space="0"/>
              <w:right w:val="single" w:color="auto" w:sz="4" w:space="0"/>
            </w:tcBorders>
            <w:shd w:val="clear" w:color="auto" w:fill="auto"/>
            <w:noWrap/>
            <w:vAlign w:val="center"/>
          </w:tcPr>
          <w:p w14:paraId="1D65DA15">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134" w:type="dxa"/>
            <w:tcBorders>
              <w:top w:val="nil"/>
              <w:left w:val="nil"/>
              <w:bottom w:val="single" w:color="auto" w:sz="4" w:space="0"/>
              <w:right w:val="single" w:color="auto" w:sz="4" w:space="0"/>
            </w:tcBorders>
            <w:shd w:val="clear" w:color="auto" w:fill="auto"/>
            <w:noWrap/>
            <w:vAlign w:val="center"/>
          </w:tcPr>
          <w:p w14:paraId="2854DB75">
            <w:pPr>
              <w:jc w:val="right"/>
              <w:rPr>
                <w:rFonts w:ascii="宋体" w:hAnsi="宋体" w:eastAsia="宋体" w:cs="Arial"/>
                <w:sz w:val="20"/>
                <w:szCs w:val="20"/>
              </w:rPr>
            </w:pPr>
            <w:r>
              <w:rPr>
                <w:rFonts w:hint="eastAsia" w:cs="Arial"/>
                <w:sz w:val="20"/>
                <w:szCs w:val="20"/>
              </w:rPr>
              <w:t>32.38</w:t>
            </w:r>
          </w:p>
        </w:tc>
        <w:tc>
          <w:tcPr>
            <w:tcW w:w="1418" w:type="dxa"/>
            <w:tcBorders>
              <w:top w:val="nil"/>
              <w:left w:val="nil"/>
              <w:bottom w:val="single" w:color="auto" w:sz="4" w:space="0"/>
              <w:right w:val="single" w:color="auto" w:sz="4" w:space="0"/>
            </w:tcBorders>
            <w:shd w:val="clear" w:color="auto" w:fill="auto"/>
            <w:noWrap/>
            <w:vAlign w:val="center"/>
          </w:tcPr>
          <w:p w14:paraId="0CFDAA18">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118" w:type="dxa"/>
            <w:tcBorders>
              <w:top w:val="nil"/>
              <w:left w:val="nil"/>
              <w:bottom w:val="single" w:color="auto" w:sz="4" w:space="0"/>
              <w:right w:val="single" w:color="auto" w:sz="4" w:space="0"/>
            </w:tcBorders>
            <w:shd w:val="clear" w:color="auto" w:fill="auto"/>
            <w:noWrap/>
            <w:vAlign w:val="center"/>
          </w:tcPr>
          <w:p w14:paraId="27228767">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9" w:type="dxa"/>
            <w:tcBorders>
              <w:top w:val="nil"/>
              <w:left w:val="nil"/>
              <w:bottom w:val="single" w:color="auto" w:sz="4" w:space="0"/>
              <w:right w:val="single" w:color="auto" w:sz="4" w:space="0"/>
            </w:tcBorders>
            <w:shd w:val="clear" w:color="auto" w:fill="auto"/>
            <w:noWrap/>
            <w:vAlign w:val="center"/>
          </w:tcPr>
          <w:p w14:paraId="5F7C1833">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14:paraId="7E6198AA">
        <w:tblPrEx>
          <w:tblCellMar>
            <w:top w:w="0" w:type="dxa"/>
            <w:left w:w="108" w:type="dxa"/>
            <w:bottom w:w="0" w:type="dxa"/>
            <w:right w:w="108" w:type="dxa"/>
          </w:tblCellMar>
        </w:tblPrEx>
        <w:trPr>
          <w:trHeight w:val="284" w:hRule="exact"/>
        </w:trPr>
        <w:tc>
          <w:tcPr>
            <w:tcW w:w="407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4A6942F">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276" w:type="dxa"/>
            <w:tcBorders>
              <w:top w:val="nil"/>
              <w:left w:val="nil"/>
              <w:bottom w:val="single" w:color="auto" w:sz="4" w:space="0"/>
              <w:right w:val="single" w:color="auto" w:sz="4" w:space="0"/>
            </w:tcBorders>
            <w:shd w:val="clear" w:color="auto" w:fill="auto"/>
            <w:noWrap/>
            <w:vAlign w:val="center"/>
          </w:tcPr>
          <w:p w14:paraId="22CF6D19">
            <w:pPr>
              <w:jc w:val="right"/>
              <w:rPr>
                <w:rFonts w:ascii="宋体" w:hAnsi="宋体" w:eastAsia="宋体" w:cs="宋体"/>
                <w:color w:val="000000"/>
                <w:kern w:val="0"/>
                <w:szCs w:val="20"/>
              </w:rPr>
            </w:pPr>
            <w:r>
              <w:rPr>
                <w:rFonts w:hint="eastAsia" w:cs="Arial"/>
                <w:sz w:val="20"/>
                <w:szCs w:val="20"/>
              </w:rPr>
              <w:t>112</w:t>
            </w:r>
            <w:r>
              <w:rPr>
                <w:rFonts w:hint="eastAsia" w:ascii="宋体" w:hAnsi="宋体" w:eastAsia="宋体" w:cs="宋体"/>
                <w:color w:val="000000"/>
                <w:kern w:val="0"/>
                <w:szCs w:val="20"/>
              </w:rPr>
              <w:t>.6</w:t>
            </w:r>
          </w:p>
        </w:tc>
        <w:tc>
          <w:tcPr>
            <w:tcW w:w="9072" w:type="dxa"/>
            <w:gridSpan w:val="5"/>
            <w:tcBorders>
              <w:top w:val="single" w:color="auto" w:sz="4" w:space="0"/>
              <w:left w:val="nil"/>
              <w:bottom w:val="single" w:color="auto" w:sz="4" w:space="0"/>
              <w:right w:val="single" w:color="auto" w:sz="4" w:space="0"/>
            </w:tcBorders>
            <w:shd w:val="clear" w:color="auto" w:fill="auto"/>
            <w:noWrap/>
            <w:vAlign w:val="center"/>
          </w:tcPr>
          <w:p w14:paraId="05D06EFF">
            <w:pPr>
              <w:jc w:val="center"/>
              <w:rPr>
                <w:rFonts w:ascii="宋体" w:hAnsi="宋体" w:eastAsia="宋体" w:cs="Arial"/>
                <w:sz w:val="20"/>
                <w:szCs w:val="20"/>
              </w:rPr>
            </w:pPr>
            <w:r>
              <w:rPr>
                <w:rFonts w:hint="eastAsia" w:cs="Arial"/>
                <w:sz w:val="20"/>
                <w:szCs w:val="20"/>
              </w:rPr>
              <w:t>公用经费合计</w:t>
            </w:r>
          </w:p>
        </w:tc>
        <w:tc>
          <w:tcPr>
            <w:tcW w:w="1189" w:type="dxa"/>
            <w:tcBorders>
              <w:top w:val="nil"/>
              <w:left w:val="nil"/>
              <w:bottom w:val="single" w:color="auto" w:sz="4" w:space="0"/>
              <w:right w:val="single" w:color="auto" w:sz="4" w:space="0"/>
            </w:tcBorders>
            <w:shd w:val="clear" w:color="auto" w:fill="auto"/>
            <w:noWrap/>
            <w:vAlign w:val="center"/>
          </w:tcPr>
          <w:p w14:paraId="3CC22C3C">
            <w:pPr>
              <w:jc w:val="center"/>
              <w:rPr>
                <w:rFonts w:ascii="宋体" w:hAnsi="宋体" w:eastAsia="宋体" w:cs="Arial"/>
                <w:sz w:val="20"/>
                <w:szCs w:val="20"/>
              </w:rPr>
            </w:pPr>
            <w:r>
              <w:rPr>
                <w:rFonts w:hint="eastAsia" w:cs="Arial"/>
                <w:sz w:val="20"/>
                <w:szCs w:val="20"/>
              </w:rPr>
              <w:t>198.30</w:t>
            </w:r>
          </w:p>
          <w:p w14:paraId="507ADBEB">
            <w:pPr>
              <w:widowControl/>
              <w:jc w:val="center"/>
              <w:rPr>
                <w:rFonts w:ascii="宋体" w:hAnsi="宋体" w:eastAsia="宋体" w:cs="宋体"/>
                <w:color w:val="000000"/>
                <w:kern w:val="0"/>
                <w:szCs w:val="18"/>
              </w:rPr>
            </w:pPr>
          </w:p>
          <w:p w14:paraId="3ADF5B69">
            <w:pPr>
              <w:jc w:val="center"/>
              <w:rPr>
                <w:rFonts w:ascii="宋体" w:hAnsi="宋体" w:eastAsia="宋体" w:cs="Arial"/>
                <w:sz w:val="20"/>
                <w:szCs w:val="20"/>
              </w:rPr>
            </w:pPr>
            <w:r>
              <w:rPr>
                <w:rFonts w:hint="eastAsia" w:cs="Arial"/>
                <w:sz w:val="20"/>
                <w:szCs w:val="20"/>
              </w:rPr>
              <w:t>198.</w:t>
            </w:r>
          </w:p>
        </w:tc>
      </w:tr>
      <w:tr w14:paraId="4E1E083C">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14:paraId="39660C38">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14:paraId="4E438721">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14:paraId="400E2E47">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14:paraId="25FE7BE2">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5218"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798"/>
      </w:tblGrid>
      <w:tr w14:paraId="609BFFEC">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14:paraId="07CB947A">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898" w:type="dxa"/>
            <w:gridSpan w:val="6"/>
            <w:tcBorders>
              <w:top w:val="single" w:color="auto" w:sz="8" w:space="0"/>
              <w:left w:val="nil"/>
              <w:bottom w:val="single" w:color="auto" w:sz="4" w:space="0"/>
              <w:right w:val="single" w:color="000000" w:sz="8" w:space="0"/>
            </w:tcBorders>
            <w:shd w:val="clear" w:color="auto" w:fill="auto"/>
            <w:vAlign w:val="center"/>
          </w:tcPr>
          <w:p w14:paraId="56D24B85">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14:paraId="039906AD">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14:paraId="1E5C8E5C">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14:paraId="29635886">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14:paraId="540B3BF8">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14:paraId="030CC17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14:paraId="16B833C9">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14:paraId="5EE5CEE6">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14:paraId="5144349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14:paraId="5ACF0638">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798" w:type="dxa"/>
            <w:vMerge w:val="restart"/>
            <w:tcBorders>
              <w:top w:val="nil"/>
              <w:left w:val="single" w:color="auto" w:sz="4" w:space="0"/>
              <w:bottom w:val="single" w:color="000000" w:sz="4" w:space="0"/>
              <w:right w:val="single" w:color="auto" w:sz="8" w:space="0"/>
            </w:tcBorders>
            <w:shd w:val="clear" w:color="auto" w:fill="auto"/>
            <w:vAlign w:val="center"/>
          </w:tcPr>
          <w:p w14:paraId="5919380D">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14:paraId="6BECF610">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14:paraId="23BAA428">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14:paraId="07FE6C78">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14:paraId="770F9FA9">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14:paraId="1B0409E6">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14:paraId="6AD24E48">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14:paraId="42E6A5D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14:paraId="0D501124">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14:paraId="0DE36E57">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14:paraId="0C48DA83">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14:paraId="5857B189">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14:paraId="3509CAD4">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14:paraId="4D3E56F6">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798" w:type="dxa"/>
            <w:vMerge w:val="continue"/>
            <w:tcBorders>
              <w:top w:val="nil"/>
              <w:left w:val="single" w:color="auto" w:sz="4" w:space="0"/>
              <w:bottom w:val="single" w:color="000000" w:sz="4" w:space="0"/>
              <w:right w:val="single" w:color="auto" w:sz="8" w:space="0"/>
            </w:tcBorders>
            <w:vAlign w:val="center"/>
          </w:tcPr>
          <w:p w14:paraId="38417A8F">
            <w:pPr>
              <w:widowControl/>
              <w:jc w:val="left"/>
              <w:rPr>
                <w:rFonts w:ascii="Times New Roman" w:hAnsi="Times New Roman" w:eastAsia="仿宋_GB2312" w:cs="Times New Roman"/>
                <w:kern w:val="0"/>
                <w:szCs w:val="21"/>
              </w:rPr>
            </w:pPr>
          </w:p>
        </w:tc>
      </w:tr>
      <w:tr w14:paraId="2660C2EE">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14:paraId="46D8A41B">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14:paraId="48C66A47">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14:paraId="12CBE4C3">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14:paraId="786E8428">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14:paraId="789C7BF2">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14:paraId="3FA933FD">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14:paraId="0421BF09">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14:paraId="7DA2CAD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14:paraId="6F2E6C8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14:paraId="5F91F565">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14:paraId="22AF5957">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798" w:type="dxa"/>
            <w:tcBorders>
              <w:top w:val="nil"/>
              <w:left w:val="nil"/>
              <w:bottom w:val="single" w:color="auto" w:sz="4" w:space="0"/>
              <w:right w:val="single" w:color="auto" w:sz="8" w:space="0"/>
            </w:tcBorders>
            <w:shd w:val="clear" w:color="auto" w:fill="auto"/>
            <w:vAlign w:val="center"/>
          </w:tcPr>
          <w:p w14:paraId="196CAD6C">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14:paraId="063ED99F">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14:paraId="61B1BAE4">
            <w:pPr>
              <w:jc w:val="right"/>
              <w:rPr>
                <w:rFonts w:ascii="宋体" w:hAnsi="宋体" w:eastAsia="宋体" w:cs="Arial"/>
                <w:sz w:val="20"/>
                <w:szCs w:val="20"/>
              </w:rPr>
            </w:pPr>
            <w:r>
              <w:rPr>
                <w:rFonts w:hint="eastAsia" w:cs="Arial"/>
                <w:sz w:val="20"/>
                <w:szCs w:val="20"/>
              </w:rPr>
              <w:t>3.20</w:t>
            </w:r>
          </w:p>
        </w:tc>
        <w:tc>
          <w:tcPr>
            <w:tcW w:w="1220" w:type="dxa"/>
            <w:tcBorders>
              <w:top w:val="nil"/>
              <w:left w:val="nil"/>
              <w:bottom w:val="single" w:color="auto" w:sz="8" w:space="0"/>
              <w:right w:val="single" w:color="auto" w:sz="4" w:space="0"/>
            </w:tcBorders>
            <w:shd w:val="clear" w:color="auto" w:fill="auto"/>
            <w:vAlign w:val="center"/>
          </w:tcPr>
          <w:p w14:paraId="76CCD4DB">
            <w:pPr>
              <w:jc w:val="right"/>
              <w:rPr>
                <w:rFonts w:ascii="宋体" w:hAnsi="宋体" w:eastAsia="宋体" w:cs="Arial"/>
                <w:sz w:val="20"/>
                <w:szCs w:val="20"/>
              </w:rPr>
            </w:pPr>
            <w:r>
              <w:rPr>
                <w:rFonts w:hint="eastAsia" w:cs="Arial"/>
                <w:sz w:val="20"/>
                <w:szCs w:val="20"/>
              </w:rPr>
              <w:t>0.00</w:t>
            </w:r>
          </w:p>
        </w:tc>
        <w:tc>
          <w:tcPr>
            <w:tcW w:w="1220" w:type="dxa"/>
            <w:tcBorders>
              <w:top w:val="nil"/>
              <w:left w:val="nil"/>
              <w:bottom w:val="single" w:color="auto" w:sz="8" w:space="0"/>
              <w:right w:val="single" w:color="auto" w:sz="4" w:space="0"/>
            </w:tcBorders>
            <w:shd w:val="clear" w:color="auto" w:fill="auto"/>
            <w:vAlign w:val="center"/>
          </w:tcPr>
          <w:p w14:paraId="6E47E308">
            <w:pPr>
              <w:jc w:val="right"/>
              <w:rPr>
                <w:rFonts w:ascii="宋体" w:hAnsi="宋体" w:eastAsia="宋体" w:cs="Arial"/>
                <w:sz w:val="20"/>
                <w:szCs w:val="20"/>
              </w:rPr>
            </w:pPr>
            <w:r>
              <w:rPr>
                <w:rFonts w:hint="eastAsia" w:cs="Arial"/>
                <w:sz w:val="20"/>
                <w:szCs w:val="20"/>
              </w:rPr>
              <w:t>1.70</w:t>
            </w:r>
          </w:p>
        </w:tc>
        <w:tc>
          <w:tcPr>
            <w:tcW w:w="1220" w:type="dxa"/>
            <w:tcBorders>
              <w:top w:val="nil"/>
              <w:left w:val="nil"/>
              <w:bottom w:val="single" w:color="auto" w:sz="8" w:space="0"/>
              <w:right w:val="single" w:color="auto" w:sz="4" w:space="0"/>
            </w:tcBorders>
            <w:shd w:val="clear" w:color="auto" w:fill="auto"/>
            <w:vAlign w:val="center"/>
          </w:tcPr>
          <w:p w14:paraId="25D70C5F">
            <w:pPr>
              <w:jc w:val="right"/>
              <w:rPr>
                <w:rFonts w:ascii="宋体" w:hAnsi="宋体" w:eastAsia="宋体" w:cs="Arial"/>
                <w:sz w:val="20"/>
                <w:szCs w:val="20"/>
              </w:rPr>
            </w:pPr>
            <w:r>
              <w:rPr>
                <w:rFonts w:hint="eastAsia" w:cs="Arial"/>
                <w:sz w:val="20"/>
                <w:szCs w:val="20"/>
              </w:rPr>
              <w:t>0.00</w:t>
            </w:r>
          </w:p>
        </w:tc>
        <w:tc>
          <w:tcPr>
            <w:tcW w:w="1220" w:type="dxa"/>
            <w:tcBorders>
              <w:top w:val="nil"/>
              <w:left w:val="nil"/>
              <w:bottom w:val="single" w:color="auto" w:sz="8" w:space="0"/>
              <w:right w:val="single" w:color="auto" w:sz="4" w:space="0"/>
            </w:tcBorders>
            <w:shd w:val="clear" w:color="auto" w:fill="auto"/>
            <w:vAlign w:val="center"/>
          </w:tcPr>
          <w:p w14:paraId="51F9178E">
            <w:pPr>
              <w:jc w:val="right"/>
              <w:rPr>
                <w:rFonts w:ascii="宋体" w:hAnsi="宋体" w:eastAsia="宋体" w:cs="Arial"/>
                <w:sz w:val="20"/>
                <w:szCs w:val="20"/>
              </w:rPr>
            </w:pPr>
            <w:r>
              <w:rPr>
                <w:rFonts w:hint="eastAsia" w:cs="Arial"/>
                <w:sz w:val="20"/>
                <w:szCs w:val="20"/>
              </w:rPr>
              <w:t>1.70</w:t>
            </w:r>
          </w:p>
        </w:tc>
        <w:tc>
          <w:tcPr>
            <w:tcW w:w="1220" w:type="dxa"/>
            <w:tcBorders>
              <w:top w:val="nil"/>
              <w:left w:val="nil"/>
              <w:bottom w:val="single" w:color="auto" w:sz="8" w:space="0"/>
              <w:right w:val="single" w:color="auto" w:sz="4" w:space="0"/>
            </w:tcBorders>
            <w:shd w:val="clear" w:color="auto" w:fill="auto"/>
            <w:vAlign w:val="center"/>
          </w:tcPr>
          <w:p w14:paraId="0291A5F7">
            <w:pPr>
              <w:jc w:val="right"/>
              <w:rPr>
                <w:rFonts w:ascii="宋体" w:hAnsi="宋体" w:eastAsia="宋体" w:cs="Arial"/>
                <w:sz w:val="20"/>
                <w:szCs w:val="20"/>
              </w:rPr>
            </w:pPr>
            <w:r>
              <w:rPr>
                <w:rFonts w:hint="eastAsia" w:cs="Arial"/>
                <w:sz w:val="20"/>
                <w:szCs w:val="20"/>
              </w:rPr>
              <w:t>1.50</w:t>
            </w:r>
          </w:p>
        </w:tc>
        <w:tc>
          <w:tcPr>
            <w:tcW w:w="1220" w:type="dxa"/>
            <w:tcBorders>
              <w:top w:val="nil"/>
              <w:left w:val="nil"/>
              <w:bottom w:val="single" w:color="auto" w:sz="8" w:space="0"/>
              <w:right w:val="single" w:color="auto" w:sz="4" w:space="0"/>
            </w:tcBorders>
            <w:shd w:val="clear" w:color="auto" w:fill="auto"/>
            <w:vAlign w:val="center"/>
          </w:tcPr>
          <w:p w14:paraId="79D51267">
            <w:pPr>
              <w:jc w:val="right"/>
              <w:rPr>
                <w:rFonts w:ascii="宋体" w:hAnsi="宋体" w:eastAsia="宋体" w:cs="Arial"/>
                <w:sz w:val="20"/>
                <w:szCs w:val="20"/>
              </w:rPr>
            </w:pPr>
            <w:r>
              <w:rPr>
                <w:rFonts w:hint="eastAsia" w:cs="Arial"/>
                <w:sz w:val="20"/>
                <w:szCs w:val="20"/>
              </w:rPr>
              <w:t>3.07</w:t>
            </w:r>
          </w:p>
        </w:tc>
        <w:tc>
          <w:tcPr>
            <w:tcW w:w="1220" w:type="dxa"/>
            <w:tcBorders>
              <w:top w:val="nil"/>
              <w:left w:val="nil"/>
              <w:bottom w:val="single" w:color="auto" w:sz="8" w:space="0"/>
              <w:right w:val="single" w:color="auto" w:sz="4" w:space="0"/>
            </w:tcBorders>
            <w:shd w:val="clear" w:color="auto" w:fill="auto"/>
            <w:vAlign w:val="center"/>
          </w:tcPr>
          <w:p w14:paraId="32B7E9A4">
            <w:pPr>
              <w:jc w:val="right"/>
              <w:rPr>
                <w:rFonts w:ascii="宋体" w:hAnsi="宋体" w:eastAsia="宋体" w:cs="Arial"/>
                <w:sz w:val="20"/>
                <w:szCs w:val="20"/>
              </w:rPr>
            </w:pPr>
            <w:r>
              <w:rPr>
                <w:rFonts w:hint="eastAsia" w:cs="Arial"/>
                <w:sz w:val="20"/>
                <w:szCs w:val="20"/>
              </w:rPr>
              <w:t>0.00</w:t>
            </w:r>
          </w:p>
        </w:tc>
        <w:tc>
          <w:tcPr>
            <w:tcW w:w="1220" w:type="dxa"/>
            <w:tcBorders>
              <w:top w:val="nil"/>
              <w:left w:val="nil"/>
              <w:bottom w:val="single" w:color="auto" w:sz="8" w:space="0"/>
              <w:right w:val="single" w:color="auto" w:sz="4" w:space="0"/>
            </w:tcBorders>
            <w:shd w:val="clear" w:color="auto" w:fill="auto"/>
            <w:vAlign w:val="center"/>
          </w:tcPr>
          <w:p w14:paraId="3FF5E0C3">
            <w:pPr>
              <w:jc w:val="right"/>
              <w:rPr>
                <w:rFonts w:ascii="宋体" w:hAnsi="宋体" w:eastAsia="宋体" w:cs="Arial"/>
                <w:sz w:val="20"/>
                <w:szCs w:val="20"/>
              </w:rPr>
            </w:pPr>
            <w:r>
              <w:rPr>
                <w:rFonts w:hint="eastAsia" w:cs="Arial"/>
                <w:sz w:val="20"/>
                <w:szCs w:val="20"/>
              </w:rPr>
              <w:t>1.67</w:t>
            </w:r>
          </w:p>
        </w:tc>
        <w:tc>
          <w:tcPr>
            <w:tcW w:w="1220" w:type="dxa"/>
            <w:tcBorders>
              <w:top w:val="nil"/>
              <w:left w:val="nil"/>
              <w:bottom w:val="single" w:color="auto" w:sz="8" w:space="0"/>
              <w:right w:val="single" w:color="auto" w:sz="4" w:space="0"/>
            </w:tcBorders>
            <w:shd w:val="clear" w:color="auto" w:fill="auto"/>
            <w:vAlign w:val="center"/>
          </w:tcPr>
          <w:p w14:paraId="2EFFF190">
            <w:pPr>
              <w:jc w:val="right"/>
              <w:rPr>
                <w:rFonts w:ascii="宋体" w:hAnsi="宋体" w:eastAsia="宋体" w:cs="Arial"/>
                <w:sz w:val="20"/>
                <w:szCs w:val="20"/>
              </w:rPr>
            </w:pPr>
            <w:r>
              <w:rPr>
                <w:rFonts w:hint="eastAsia" w:cs="Arial"/>
                <w:sz w:val="20"/>
                <w:szCs w:val="20"/>
              </w:rPr>
              <w:t>0.00</w:t>
            </w:r>
          </w:p>
        </w:tc>
        <w:tc>
          <w:tcPr>
            <w:tcW w:w="1220" w:type="dxa"/>
            <w:tcBorders>
              <w:top w:val="nil"/>
              <w:left w:val="nil"/>
              <w:bottom w:val="single" w:color="auto" w:sz="8" w:space="0"/>
              <w:right w:val="nil"/>
            </w:tcBorders>
            <w:shd w:val="clear" w:color="auto" w:fill="auto"/>
            <w:vAlign w:val="center"/>
          </w:tcPr>
          <w:p w14:paraId="31C4DB38">
            <w:pPr>
              <w:jc w:val="right"/>
              <w:rPr>
                <w:rFonts w:ascii="宋体" w:hAnsi="宋体" w:eastAsia="宋体" w:cs="Arial"/>
                <w:sz w:val="20"/>
                <w:szCs w:val="20"/>
              </w:rPr>
            </w:pPr>
            <w:r>
              <w:rPr>
                <w:rFonts w:hint="eastAsia" w:cs="Arial"/>
                <w:sz w:val="20"/>
                <w:szCs w:val="20"/>
              </w:rPr>
              <w:t>1.67</w:t>
            </w:r>
          </w:p>
        </w:tc>
        <w:tc>
          <w:tcPr>
            <w:tcW w:w="1798" w:type="dxa"/>
            <w:tcBorders>
              <w:top w:val="nil"/>
              <w:left w:val="single" w:color="auto" w:sz="4" w:space="0"/>
              <w:bottom w:val="single" w:color="auto" w:sz="8" w:space="0"/>
              <w:right w:val="single" w:color="auto" w:sz="8" w:space="0"/>
            </w:tcBorders>
            <w:shd w:val="clear" w:color="auto" w:fill="auto"/>
            <w:vAlign w:val="center"/>
          </w:tcPr>
          <w:p w14:paraId="3E7BAE33">
            <w:pPr>
              <w:jc w:val="right"/>
              <w:rPr>
                <w:rFonts w:ascii="宋体" w:hAnsi="宋体" w:eastAsia="宋体" w:cs="Arial"/>
                <w:sz w:val="20"/>
                <w:szCs w:val="20"/>
              </w:rPr>
            </w:pPr>
            <w:r>
              <w:rPr>
                <w:rFonts w:hint="eastAsia" w:cs="Arial"/>
                <w:sz w:val="20"/>
                <w:szCs w:val="20"/>
              </w:rPr>
              <w:t>1.40</w:t>
            </w:r>
          </w:p>
        </w:tc>
      </w:tr>
    </w:tbl>
    <w:p w14:paraId="40F0E8D4">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14:paraId="403A67B1">
      <w:pPr>
        <w:autoSpaceDE w:val="0"/>
        <w:autoSpaceDN w:val="0"/>
        <w:adjustRightInd w:val="0"/>
        <w:ind w:left="315" w:leftChars="150"/>
        <w:jc w:val="left"/>
        <w:rPr>
          <w:rFonts w:ascii="宋体" w:eastAsia="宋体" w:cs="宋体"/>
          <w:kern w:val="0"/>
          <w:sz w:val="24"/>
          <w:szCs w:val="24"/>
        </w:rPr>
      </w:pPr>
    </w:p>
    <w:p w14:paraId="46A3D5F4">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14:paraId="1D322853">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部门：公开08表</w:t>
      </w:r>
    </w:p>
    <w:p w14:paraId="22CA0567">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9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532"/>
      </w:tblGrid>
      <w:tr w14:paraId="646182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2440" w:type="dxa"/>
            <w:gridSpan w:val="2"/>
            <w:shd w:val="clear" w:color="auto" w:fill="auto"/>
            <w:vAlign w:val="center"/>
          </w:tcPr>
          <w:p w14:paraId="3F1C1C9C">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w:t>
            </w:r>
          </w:p>
        </w:tc>
        <w:tc>
          <w:tcPr>
            <w:tcW w:w="2000" w:type="dxa"/>
            <w:vMerge w:val="restart"/>
            <w:shd w:val="clear" w:color="auto" w:fill="auto"/>
            <w:vAlign w:val="center"/>
          </w:tcPr>
          <w:p w14:paraId="51CFEED6">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14:paraId="3CCAF79E">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14:paraId="1BCA7E33">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532" w:type="dxa"/>
            <w:vMerge w:val="restart"/>
            <w:shd w:val="clear" w:color="auto" w:fill="auto"/>
            <w:vAlign w:val="center"/>
          </w:tcPr>
          <w:p w14:paraId="1CFCCA87">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14:paraId="3C0345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14:paraId="410586CB">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14:paraId="57C3D245">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14:paraId="500AAF30">
            <w:pPr>
              <w:widowControl/>
              <w:jc w:val="left"/>
              <w:rPr>
                <w:rFonts w:ascii="Times New Roman" w:hAnsi="Times New Roman" w:eastAsia="仿宋_GB2312" w:cs="Times New Roman"/>
                <w:b/>
                <w:kern w:val="0"/>
                <w:szCs w:val="21"/>
              </w:rPr>
            </w:pPr>
          </w:p>
        </w:tc>
        <w:tc>
          <w:tcPr>
            <w:tcW w:w="2000" w:type="dxa"/>
            <w:vMerge w:val="continue"/>
            <w:vAlign w:val="center"/>
          </w:tcPr>
          <w:p w14:paraId="2AD427C5">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14:paraId="3BEE1988">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14:paraId="3024F931">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2000" w:type="dxa"/>
            <w:vMerge w:val="restart"/>
            <w:shd w:val="clear" w:color="auto" w:fill="auto"/>
            <w:vAlign w:val="center"/>
          </w:tcPr>
          <w:p w14:paraId="4061443C">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532" w:type="dxa"/>
            <w:vMerge w:val="continue"/>
            <w:vAlign w:val="center"/>
          </w:tcPr>
          <w:p w14:paraId="70DE0367">
            <w:pPr>
              <w:widowControl/>
              <w:jc w:val="left"/>
              <w:rPr>
                <w:rFonts w:ascii="Times New Roman" w:hAnsi="Times New Roman" w:eastAsia="仿宋_GB2312" w:cs="Times New Roman"/>
                <w:b/>
                <w:kern w:val="0"/>
                <w:szCs w:val="21"/>
              </w:rPr>
            </w:pPr>
          </w:p>
        </w:tc>
      </w:tr>
      <w:tr w14:paraId="2DEB8E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14:paraId="6BEADA16">
            <w:pPr>
              <w:widowControl/>
              <w:jc w:val="left"/>
              <w:rPr>
                <w:rFonts w:ascii="Times New Roman" w:hAnsi="Times New Roman" w:eastAsia="仿宋_GB2312" w:cs="Times New Roman"/>
                <w:kern w:val="0"/>
                <w:szCs w:val="21"/>
              </w:rPr>
            </w:pPr>
          </w:p>
        </w:tc>
        <w:tc>
          <w:tcPr>
            <w:tcW w:w="1320" w:type="dxa"/>
            <w:vMerge w:val="continue"/>
            <w:vAlign w:val="center"/>
          </w:tcPr>
          <w:p w14:paraId="23F50E70">
            <w:pPr>
              <w:widowControl/>
              <w:jc w:val="left"/>
              <w:rPr>
                <w:rFonts w:ascii="Times New Roman" w:hAnsi="Times New Roman" w:eastAsia="仿宋_GB2312" w:cs="Times New Roman"/>
                <w:kern w:val="0"/>
                <w:szCs w:val="21"/>
              </w:rPr>
            </w:pPr>
          </w:p>
        </w:tc>
        <w:tc>
          <w:tcPr>
            <w:tcW w:w="2000" w:type="dxa"/>
            <w:vMerge w:val="continue"/>
            <w:vAlign w:val="center"/>
          </w:tcPr>
          <w:p w14:paraId="20C734B9">
            <w:pPr>
              <w:widowControl/>
              <w:jc w:val="left"/>
              <w:rPr>
                <w:rFonts w:ascii="Times New Roman" w:hAnsi="Times New Roman" w:eastAsia="仿宋_GB2312" w:cs="Times New Roman"/>
                <w:kern w:val="0"/>
                <w:szCs w:val="21"/>
              </w:rPr>
            </w:pPr>
          </w:p>
        </w:tc>
        <w:tc>
          <w:tcPr>
            <w:tcW w:w="2000" w:type="dxa"/>
            <w:vMerge w:val="continue"/>
            <w:vAlign w:val="center"/>
          </w:tcPr>
          <w:p w14:paraId="06ED3206">
            <w:pPr>
              <w:widowControl/>
              <w:jc w:val="left"/>
              <w:rPr>
                <w:rFonts w:ascii="Times New Roman" w:hAnsi="Times New Roman" w:eastAsia="仿宋_GB2312" w:cs="Times New Roman"/>
                <w:kern w:val="0"/>
                <w:szCs w:val="21"/>
              </w:rPr>
            </w:pPr>
          </w:p>
        </w:tc>
        <w:tc>
          <w:tcPr>
            <w:tcW w:w="2000" w:type="dxa"/>
            <w:vMerge w:val="continue"/>
            <w:vAlign w:val="center"/>
          </w:tcPr>
          <w:p w14:paraId="08879CB0">
            <w:pPr>
              <w:widowControl/>
              <w:jc w:val="left"/>
              <w:rPr>
                <w:rFonts w:ascii="Times New Roman" w:hAnsi="Times New Roman" w:eastAsia="仿宋_GB2312" w:cs="Times New Roman"/>
                <w:kern w:val="0"/>
                <w:szCs w:val="21"/>
              </w:rPr>
            </w:pPr>
          </w:p>
        </w:tc>
        <w:tc>
          <w:tcPr>
            <w:tcW w:w="2000" w:type="dxa"/>
            <w:vMerge w:val="continue"/>
            <w:vAlign w:val="center"/>
          </w:tcPr>
          <w:p w14:paraId="71A9EFD7">
            <w:pPr>
              <w:widowControl/>
              <w:jc w:val="left"/>
              <w:rPr>
                <w:rFonts w:ascii="Times New Roman" w:hAnsi="Times New Roman" w:eastAsia="仿宋_GB2312" w:cs="Times New Roman"/>
                <w:kern w:val="0"/>
                <w:szCs w:val="21"/>
              </w:rPr>
            </w:pPr>
          </w:p>
        </w:tc>
        <w:tc>
          <w:tcPr>
            <w:tcW w:w="2000" w:type="dxa"/>
            <w:vMerge w:val="continue"/>
            <w:vAlign w:val="center"/>
          </w:tcPr>
          <w:p w14:paraId="5A2077C8">
            <w:pPr>
              <w:widowControl/>
              <w:jc w:val="left"/>
              <w:rPr>
                <w:rFonts w:ascii="Times New Roman" w:hAnsi="Times New Roman" w:eastAsia="仿宋_GB2312" w:cs="Times New Roman"/>
                <w:kern w:val="0"/>
                <w:szCs w:val="21"/>
              </w:rPr>
            </w:pPr>
          </w:p>
        </w:tc>
        <w:tc>
          <w:tcPr>
            <w:tcW w:w="2532" w:type="dxa"/>
            <w:vMerge w:val="continue"/>
            <w:vAlign w:val="center"/>
          </w:tcPr>
          <w:p w14:paraId="7051452A">
            <w:pPr>
              <w:widowControl/>
              <w:jc w:val="left"/>
              <w:rPr>
                <w:rFonts w:ascii="Times New Roman" w:hAnsi="Times New Roman" w:eastAsia="仿宋_GB2312" w:cs="Times New Roman"/>
                <w:kern w:val="0"/>
                <w:szCs w:val="21"/>
              </w:rPr>
            </w:pPr>
          </w:p>
        </w:tc>
      </w:tr>
      <w:tr w14:paraId="6F4DAF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14:paraId="7344AD11">
            <w:pPr>
              <w:widowControl/>
              <w:jc w:val="left"/>
              <w:rPr>
                <w:rFonts w:ascii="Times New Roman" w:hAnsi="Times New Roman" w:eastAsia="仿宋_GB2312" w:cs="Times New Roman"/>
                <w:kern w:val="0"/>
                <w:szCs w:val="21"/>
              </w:rPr>
            </w:pPr>
          </w:p>
        </w:tc>
        <w:tc>
          <w:tcPr>
            <w:tcW w:w="1320" w:type="dxa"/>
            <w:vMerge w:val="continue"/>
            <w:vAlign w:val="center"/>
          </w:tcPr>
          <w:p w14:paraId="3B6A0071">
            <w:pPr>
              <w:widowControl/>
              <w:jc w:val="left"/>
              <w:rPr>
                <w:rFonts w:ascii="Times New Roman" w:hAnsi="Times New Roman" w:eastAsia="仿宋_GB2312" w:cs="Times New Roman"/>
                <w:kern w:val="0"/>
                <w:szCs w:val="21"/>
              </w:rPr>
            </w:pPr>
          </w:p>
        </w:tc>
        <w:tc>
          <w:tcPr>
            <w:tcW w:w="2000" w:type="dxa"/>
            <w:vMerge w:val="continue"/>
            <w:vAlign w:val="center"/>
          </w:tcPr>
          <w:p w14:paraId="7427ADD7">
            <w:pPr>
              <w:widowControl/>
              <w:jc w:val="left"/>
              <w:rPr>
                <w:rFonts w:ascii="Times New Roman" w:hAnsi="Times New Roman" w:eastAsia="仿宋_GB2312" w:cs="Times New Roman"/>
                <w:kern w:val="0"/>
                <w:szCs w:val="21"/>
              </w:rPr>
            </w:pPr>
          </w:p>
        </w:tc>
        <w:tc>
          <w:tcPr>
            <w:tcW w:w="2000" w:type="dxa"/>
            <w:vMerge w:val="continue"/>
            <w:vAlign w:val="center"/>
          </w:tcPr>
          <w:p w14:paraId="4EEE144C">
            <w:pPr>
              <w:widowControl/>
              <w:jc w:val="left"/>
              <w:rPr>
                <w:rFonts w:ascii="Times New Roman" w:hAnsi="Times New Roman" w:eastAsia="仿宋_GB2312" w:cs="Times New Roman"/>
                <w:kern w:val="0"/>
                <w:szCs w:val="21"/>
              </w:rPr>
            </w:pPr>
          </w:p>
        </w:tc>
        <w:tc>
          <w:tcPr>
            <w:tcW w:w="2000" w:type="dxa"/>
            <w:vMerge w:val="continue"/>
            <w:vAlign w:val="center"/>
          </w:tcPr>
          <w:p w14:paraId="2A57964B">
            <w:pPr>
              <w:widowControl/>
              <w:jc w:val="left"/>
              <w:rPr>
                <w:rFonts w:ascii="Times New Roman" w:hAnsi="Times New Roman" w:eastAsia="仿宋_GB2312" w:cs="Times New Roman"/>
                <w:kern w:val="0"/>
                <w:szCs w:val="21"/>
              </w:rPr>
            </w:pPr>
          </w:p>
        </w:tc>
        <w:tc>
          <w:tcPr>
            <w:tcW w:w="2000" w:type="dxa"/>
            <w:vMerge w:val="continue"/>
            <w:vAlign w:val="center"/>
          </w:tcPr>
          <w:p w14:paraId="4A452BCF">
            <w:pPr>
              <w:widowControl/>
              <w:jc w:val="left"/>
              <w:rPr>
                <w:rFonts w:ascii="Times New Roman" w:hAnsi="Times New Roman" w:eastAsia="仿宋_GB2312" w:cs="Times New Roman"/>
                <w:kern w:val="0"/>
                <w:szCs w:val="21"/>
              </w:rPr>
            </w:pPr>
          </w:p>
        </w:tc>
        <w:tc>
          <w:tcPr>
            <w:tcW w:w="2000" w:type="dxa"/>
            <w:vMerge w:val="continue"/>
            <w:vAlign w:val="center"/>
          </w:tcPr>
          <w:p w14:paraId="51B0D97D">
            <w:pPr>
              <w:widowControl/>
              <w:jc w:val="left"/>
              <w:rPr>
                <w:rFonts w:ascii="Times New Roman" w:hAnsi="Times New Roman" w:eastAsia="仿宋_GB2312" w:cs="Times New Roman"/>
                <w:kern w:val="0"/>
                <w:szCs w:val="21"/>
              </w:rPr>
            </w:pPr>
          </w:p>
        </w:tc>
        <w:tc>
          <w:tcPr>
            <w:tcW w:w="2532" w:type="dxa"/>
            <w:vMerge w:val="continue"/>
            <w:vAlign w:val="center"/>
          </w:tcPr>
          <w:p w14:paraId="6957E20D">
            <w:pPr>
              <w:widowControl/>
              <w:jc w:val="left"/>
              <w:rPr>
                <w:rFonts w:ascii="Times New Roman" w:hAnsi="Times New Roman" w:eastAsia="仿宋_GB2312" w:cs="Times New Roman"/>
                <w:kern w:val="0"/>
                <w:szCs w:val="21"/>
              </w:rPr>
            </w:pPr>
          </w:p>
        </w:tc>
      </w:tr>
      <w:tr w14:paraId="53E498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14:paraId="625BC26C">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14:paraId="2584A0C6">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14:paraId="15FB047F">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14:paraId="3C18795B">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14:paraId="31206B52">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14:paraId="143E85FA">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532" w:type="dxa"/>
            <w:shd w:val="clear" w:color="auto" w:fill="auto"/>
            <w:vAlign w:val="center"/>
          </w:tcPr>
          <w:p w14:paraId="2AE0C454">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14:paraId="5D05B4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14:paraId="60BD6603">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14:paraId="62E01B92">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0D23FB9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07EDA192">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6D32AEE3">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26E096C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61EAD409">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14:paraId="62B383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14:paraId="1C556F69">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14:paraId="6E5428BC">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7D250DEE">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246B483B">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0C1BFC7C">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4E01C13E">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27C757D1">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2EB6976D">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14:paraId="4FC408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14:paraId="6DE6BE5E">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14:paraId="3C93CA5A">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714B52C2">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51C20E8C">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8FE1043">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4F2694FB">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C67D08D">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17717B06">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14:paraId="320A45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14:paraId="176C8E92">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14:paraId="04551A78">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428A9CF">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6B65B2AB">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181C2E35">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2680846E">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1E864591">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7E9005E6">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14:paraId="18BB65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14:paraId="77B51E2A">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14:paraId="52A541EB">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45E71939">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4F35A9D5">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2F402786">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3957242">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4319732">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2E88EC73">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14:paraId="58850E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14:paraId="63210104">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14:paraId="7C19AC20">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48E5A9C1">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0A97C308">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5C51BF75">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1989E737">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630CFB19">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6BDFD817">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14:paraId="13EF8C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14:paraId="248F38CF">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14:paraId="578559DA">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485B2CE4">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5241C176">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19513AF">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15D0EAF7">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14:paraId="39D3E727">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532" w:type="dxa"/>
            <w:shd w:val="clear" w:color="auto" w:fill="auto"/>
            <w:vAlign w:val="center"/>
          </w:tcPr>
          <w:p w14:paraId="506C2049">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14:paraId="7F268A31">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14:paraId="28057646">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说明：湖南省怀化生态环境监测中心没有政府性基金收入，也没有使用政府性基金安排的支出，故本表无数据</w:t>
      </w:r>
      <w:r>
        <w:rPr>
          <w:rFonts w:ascii="Times New Roman" w:hAnsi="Times New Roman" w:eastAsia="仿宋_GB2312" w:cs="Times New Roman"/>
          <w:kern w:val="0"/>
          <w:szCs w:val="21"/>
        </w:rPr>
        <w:t>)。</w:t>
      </w:r>
    </w:p>
    <w:p w14:paraId="1C9B85F9">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14:paraId="348D4782">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14:paraId="32BA3716">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14:paraId="1AA805F8">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14:paraId="027440CF">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14:paraId="1019F9E3">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14:paraId="4C8FB6A6">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14:paraId="327D5A7A">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14:paraId="12FFC8E3">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14:paraId="6F928A50">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14:paraId="79DB6705">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14:paraId="59777C61">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14:paraId="6BD6D049">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14:paraId="491E9F83">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14:paraId="473A0235">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14:paraId="7BABE844">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14:paraId="2E37AD21">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14:paraId="3EC2E477">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14:paraId="01C05F47">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14:paraId="51D7884C">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14:paraId="4BA92085">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2F196D5C">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14:paraId="7D83A5E6">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5A090B2A">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15910F88">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14:paraId="6A3D8A7A">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14:paraId="37EE4CEF">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14:paraId="17C4371E">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14:paraId="4E1CBFC0">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14:paraId="6543EBE7">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14:paraId="082E1525">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14:paraId="30EE803F">
            <w:pPr>
              <w:widowControl/>
              <w:jc w:val="left"/>
              <w:rPr>
                <w:rFonts w:ascii="宋体" w:hAnsi="宋体" w:eastAsia="宋体" w:cs="宋体"/>
                <w:kern w:val="0"/>
                <w:sz w:val="24"/>
                <w:szCs w:val="24"/>
              </w:rPr>
            </w:pPr>
          </w:p>
        </w:tc>
      </w:tr>
      <w:tr w14:paraId="4B31E0B6">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14:paraId="32A4D76D">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14:paraId="73C8ED26">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14:paraId="61917F12">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14:paraId="63C54981">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14:paraId="69F4039B">
            <w:pPr>
              <w:widowControl/>
              <w:jc w:val="left"/>
              <w:rPr>
                <w:rFonts w:ascii="宋体" w:hAnsi="宋体" w:eastAsia="宋体" w:cs="宋体"/>
                <w:kern w:val="0"/>
                <w:sz w:val="24"/>
                <w:szCs w:val="24"/>
              </w:rPr>
            </w:pPr>
          </w:p>
        </w:tc>
      </w:tr>
      <w:tr w14:paraId="298C95E4">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14:paraId="2C74B2F4">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14:paraId="76F3F5CF">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14:paraId="1E27196A">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14:paraId="0A6F5BCE">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14:paraId="2A2C739D">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14:paraId="655708F4">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14:paraId="01630E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14:paraId="19892E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14:paraId="6DDA54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8C89E6E">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6B835D9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14:paraId="2FFED3CC">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14:paraId="715B343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14:paraId="1F50BA1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14:paraId="6010F70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1CE58EF2">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57B4832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14:paraId="57DC7A2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14:paraId="515E5FA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14:paraId="0C188E6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14:paraId="75BB6C4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4F970D83">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18939E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14:paraId="2F70F13F">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14:paraId="57FBD5E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14:paraId="20274DE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14:paraId="47F5C61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46F7C4BB">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1890C9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14:paraId="194B395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14:paraId="013E828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14:paraId="2E3A44CB">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14:paraId="2E415DF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0EAA441A">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14:paraId="41F747D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14:paraId="1D02190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14:paraId="2F7572C1">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14:paraId="357C1BD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14:paraId="6CDA2AB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4163C49D">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14:paraId="5C554DC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14:paraId="432AD32F">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14:paraId="5794860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14:paraId="2D529DF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14:paraId="086F7AE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33164603">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14:paraId="136B337D">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14:paraId="6AF1AADF">
            <w:pPr>
              <w:widowControl/>
              <w:jc w:val="left"/>
              <w:rPr>
                <w:rFonts w:ascii="宋体" w:hAnsi="宋体" w:eastAsia="宋体" w:cs="宋体"/>
                <w:kern w:val="0"/>
                <w:sz w:val="24"/>
                <w:szCs w:val="24"/>
              </w:rPr>
            </w:pPr>
            <w:r>
              <w:rPr>
                <w:rFonts w:hint="eastAsia" w:ascii="Times New Roman" w:hAnsi="Times New Roman" w:eastAsia="仿宋_GB2312" w:cs="Times New Roman"/>
                <w:kern w:val="0"/>
                <w:szCs w:val="21"/>
              </w:rPr>
              <w:t>说明：湖南省怀化生态环境监测中心没有国有资本经营收入，也没有使用国有资本经营支出，故本表无数据</w:t>
            </w:r>
            <w:r>
              <w:rPr>
                <w:rFonts w:ascii="Times New Roman" w:hAnsi="Times New Roman" w:eastAsia="仿宋_GB2312" w:cs="Times New Roman"/>
                <w:kern w:val="0"/>
                <w:szCs w:val="21"/>
              </w:rPr>
              <w:t>)。</w:t>
            </w:r>
          </w:p>
        </w:tc>
      </w:tr>
    </w:tbl>
    <w:p w14:paraId="4E994D9D">
      <w:pPr>
        <w:pStyle w:val="10"/>
        <w:rPr>
          <w:sz w:val="72"/>
          <w:szCs w:val="72"/>
        </w:rPr>
        <w:sectPr>
          <w:pgSz w:w="16838" w:h="11906" w:orient="landscape"/>
          <w:pgMar w:top="720" w:right="720" w:bottom="720" w:left="720" w:header="851" w:footer="992" w:gutter="0"/>
          <w:cols w:space="425" w:num="1"/>
          <w:docGrid w:type="lines" w:linePitch="312" w:charSpace="0"/>
        </w:sectPr>
      </w:pPr>
    </w:p>
    <w:p w14:paraId="3B8125F1">
      <w:pPr>
        <w:pStyle w:val="10"/>
        <w:rPr>
          <w:sz w:val="72"/>
          <w:szCs w:val="72"/>
        </w:rPr>
      </w:pPr>
    </w:p>
    <w:p w14:paraId="16843320">
      <w:pPr>
        <w:pStyle w:val="10"/>
        <w:rPr>
          <w:sz w:val="72"/>
          <w:szCs w:val="72"/>
        </w:rPr>
      </w:pPr>
    </w:p>
    <w:p w14:paraId="58AD320E">
      <w:pPr>
        <w:pStyle w:val="10"/>
        <w:rPr>
          <w:sz w:val="72"/>
          <w:szCs w:val="72"/>
        </w:rPr>
      </w:pPr>
    </w:p>
    <w:p w14:paraId="6531E280">
      <w:pPr>
        <w:pStyle w:val="10"/>
        <w:jc w:val="center"/>
        <w:rPr>
          <w:sz w:val="72"/>
          <w:szCs w:val="72"/>
        </w:rPr>
      </w:pPr>
    </w:p>
    <w:p w14:paraId="1F8134DC">
      <w:pPr>
        <w:pStyle w:val="10"/>
        <w:jc w:val="center"/>
        <w:rPr>
          <w:rFonts w:ascii="方正小标宋简体" w:eastAsia="方正小标宋简体"/>
          <w:sz w:val="62"/>
          <w:szCs w:val="84"/>
        </w:rPr>
      </w:pPr>
    </w:p>
    <w:p w14:paraId="70B59BC7">
      <w:pPr>
        <w:pStyle w:val="10"/>
        <w:jc w:val="center"/>
        <w:rPr>
          <w:rFonts w:ascii="方正小标宋简体" w:eastAsia="方正小标宋简体"/>
          <w:sz w:val="62"/>
          <w:szCs w:val="84"/>
        </w:rPr>
      </w:pPr>
      <w:r>
        <w:rPr>
          <w:rFonts w:hint="eastAsia" w:ascii="方正小标宋简体" w:eastAsia="方正小标宋简体"/>
          <w:sz w:val="62"/>
          <w:szCs w:val="84"/>
        </w:rPr>
        <w:t>第三部分</w:t>
      </w:r>
    </w:p>
    <w:p w14:paraId="5EB5B1A9">
      <w:pPr>
        <w:pStyle w:val="10"/>
        <w:jc w:val="center"/>
        <w:rPr>
          <w:rFonts w:ascii="方正小标宋简体" w:eastAsia="方正小标宋简体"/>
          <w:sz w:val="62"/>
          <w:szCs w:val="84"/>
        </w:rPr>
      </w:pPr>
      <w:r>
        <w:rPr>
          <w:rFonts w:ascii="方正小标宋简体" w:eastAsia="方正小标宋简体"/>
          <w:sz w:val="62"/>
          <w:szCs w:val="84"/>
        </w:rPr>
        <w:t>20</w:t>
      </w:r>
      <w:r>
        <w:rPr>
          <w:rFonts w:hint="eastAsia" w:ascii="方正小标宋简体" w:eastAsia="方正小标宋简体"/>
          <w:sz w:val="62"/>
          <w:szCs w:val="84"/>
        </w:rPr>
        <w:t>20年度部门决算情况说明</w:t>
      </w:r>
    </w:p>
    <w:p w14:paraId="2E28C4AA">
      <w:pPr>
        <w:widowControl/>
        <w:jc w:val="left"/>
        <w:rPr>
          <w:rFonts w:ascii="黑体" w:eastAsia="黑体" w:cs="黑体"/>
          <w:color w:val="000000"/>
          <w:kern w:val="0"/>
          <w:sz w:val="70"/>
          <w:szCs w:val="70"/>
        </w:rPr>
      </w:pPr>
      <w:r>
        <w:rPr>
          <w:sz w:val="70"/>
          <w:szCs w:val="70"/>
        </w:rPr>
        <w:br w:type="page"/>
      </w:r>
    </w:p>
    <w:p w14:paraId="295C73E6">
      <w:pPr>
        <w:pStyle w:val="10"/>
        <w:spacing w:line="600" w:lineRule="exact"/>
        <w:ind w:firstLine="640" w:firstLineChars="200"/>
        <w:jc w:val="both"/>
        <w:rPr>
          <w:rFonts w:hAnsi="黑体"/>
          <w:sz w:val="32"/>
          <w:szCs w:val="32"/>
        </w:rPr>
      </w:pPr>
      <w:r>
        <w:rPr>
          <w:rFonts w:hint="eastAsia" w:hAnsi="黑体"/>
          <w:sz w:val="32"/>
          <w:szCs w:val="32"/>
        </w:rPr>
        <w:t>一、收入支出决算总体情况说明</w:t>
      </w:r>
    </w:p>
    <w:p w14:paraId="17A6C3DE">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2020年度收、支总计1307.82万元。与上年相比，增加546.17万元，增长41.76%，主要是因为机构上收过渡期，本级财政追加资金；加上年度结转项目经费。</w:t>
      </w:r>
    </w:p>
    <w:p w14:paraId="7D3D6098">
      <w:pPr>
        <w:pStyle w:val="10"/>
        <w:spacing w:line="600" w:lineRule="exact"/>
        <w:ind w:firstLine="640" w:firstLineChars="200"/>
        <w:jc w:val="both"/>
        <w:rPr>
          <w:rFonts w:hAnsi="黑体"/>
          <w:sz w:val="32"/>
          <w:szCs w:val="32"/>
        </w:rPr>
      </w:pPr>
      <w:r>
        <w:rPr>
          <w:rFonts w:hint="eastAsia" w:hAnsi="黑体"/>
          <w:sz w:val="32"/>
          <w:szCs w:val="32"/>
        </w:rPr>
        <w:t>二、收入决算情况说明</w:t>
      </w:r>
    </w:p>
    <w:p w14:paraId="7928BE2D">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本年收入合计1136.3万元，其中：财政拨款收入485.75万元，占42.75%；其他收入650.55万元，占57.25%。</w:t>
      </w:r>
    </w:p>
    <w:p w14:paraId="232B905E">
      <w:pPr>
        <w:pStyle w:val="10"/>
        <w:spacing w:line="600" w:lineRule="exact"/>
        <w:ind w:firstLine="640" w:firstLineChars="200"/>
        <w:jc w:val="both"/>
        <w:rPr>
          <w:rFonts w:hAnsi="黑体"/>
          <w:sz w:val="32"/>
          <w:szCs w:val="32"/>
        </w:rPr>
      </w:pPr>
      <w:r>
        <w:rPr>
          <w:rFonts w:hint="eastAsia" w:hAnsi="黑体"/>
          <w:sz w:val="32"/>
          <w:szCs w:val="32"/>
        </w:rPr>
        <w:t>三、支出决算情况说明</w:t>
      </w:r>
    </w:p>
    <w:p w14:paraId="7108DECA">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本年支出合计791.54万元，其中：基本支出791.54万元，占100%；</w:t>
      </w:r>
    </w:p>
    <w:p w14:paraId="3742FF5B">
      <w:pPr>
        <w:pStyle w:val="10"/>
        <w:spacing w:line="600" w:lineRule="exact"/>
        <w:ind w:firstLine="640" w:firstLineChars="200"/>
        <w:jc w:val="both"/>
        <w:rPr>
          <w:rFonts w:hAnsi="黑体"/>
          <w:sz w:val="32"/>
          <w:szCs w:val="32"/>
        </w:rPr>
      </w:pPr>
      <w:r>
        <w:rPr>
          <w:rFonts w:hint="eastAsia" w:hAnsi="黑体"/>
          <w:sz w:val="32"/>
          <w:szCs w:val="32"/>
        </w:rPr>
        <w:t>四、财政拨款收入支出决算总体情况说明</w:t>
      </w:r>
    </w:p>
    <w:p w14:paraId="1367C5F2">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2020年度财政拨款收、支总计310.9万元，与上年相比，减少601.28万元,减少193.4%，主要是因为机构上收过渡期，2020年1月至10月怀化市级预算拨款收支出列入非财政拨款收支出核算。</w:t>
      </w:r>
    </w:p>
    <w:p w14:paraId="6D31E847">
      <w:pPr>
        <w:pStyle w:val="10"/>
        <w:spacing w:line="600" w:lineRule="exact"/>
        <w:ind w:firstLine="640" w:firstLineChars="200"/>
        <w:jc w:val="both"/>
        <w:rPr>
          <w:rFonts w:hAnsi="黑体"/>
          <w:sz w:val="32"/>
          <w:szCs w:val="32"/>
        </w:rPr>
      </w:pPr>
      <w:r>
        <w:rPr>
          <w:rFonts w:hint="eastAsia" w:hAnsi="黑体"/>
          <w:sz w:val="32"/>
          <w:szCs w:val="32"/>
        </w:rPr>
        <w:t>五、一般公共预算财政拨款支出决算情况说明</w:t>
      </w:r>
    </w:p>
    <w:p w14:paraId="5AF03C3F">
      <w:pPr>
        <w:pStyle w:val="10"/>
        <w:spacing w:line="600" w:lineRule="exact"/>
        <w:ind w:firstLine="640" w:firstLineChars="200"/>
        <w:jc w:val="both"/>
        <w:rPr>
          <w:rFonts w:ascii="仿宋_GB2312" w:eastAsia="仿宋_GB2312" w:hAnsiTheme="minorEastAsia"/>
          <w:b/>
          <w:sz w:val="32"/>
          <w:szCs w:val="32"/>
        </w:rPr>
      </w:pPr>
      <w:r>
        <w:rPr>
          <w:rFonts w:hint="eastAsia" w:ascii="仿宋_GB2312" w:eastAsia="仿宋_GB2312" w:hAnsiTheme="minorEastAsia"/>
          <w:b/>
          <w:sz w:val="32"/>
          <w:szCs w:val="32"/>
        </w:rPr>
        <w:t>（一）财政拨款支出决算总体情况</w:t>
      </w:r>
    </w:p>
    <w:p w14:paraId="59257443">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2020年度财政拨款支出310.9万元，占本年支出合计的39.28%，与上年相比，财政拨款支出减少251.84万元，减少81%，主要是因为机构上收过渡期，2020年1月至10月怀化市级预算拨款收支出列入非财政拨款收支出核算。</w:t>
      </w:r>
    </w:p>
    <w:p w14:paraId="7E2986B5">
      <w:pPr>
        <w:pStyle w:val="10"/>
        <w:spacing w:line="600" w:lineRule="exact"/>
        <w:ind w:firstLine="640" w:firstLineChars="200"/>
        <w:jc w:val="both"/>
        <w:rPr>
          <w:rFonts w:ascii="仿宋_GB2312" w:eastAsia="仿宋_GB2312" w:hAnsiTheme="minorEastAsia"/>
          <w:b/>
          <w:sz w:val="32"/>
          <w:szCs w:val="32"/>
        </w:rPr>
      </w:pPr>
      <w:r>
        <w:rPr>
          <w:rFonts w:hint="eastAsia" w:ascii="仿宋_GB2312" w:eastAsia="仿宋_GB2312" w:hAnsiTheme="minorEastAsia"/>
          <w:b/>
          <w:sz w:val="32"/>
          <w:szCs w:val="32"/>
        </w:rPr>
        <w:t>（二）财政拨款支出决算结构情况</w:t>
      </w:r>
    </w:p>
    <w:p w14:paraId="2E3981D6">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2020年度财政拨款支出310.9万元，主要用于以下方面：社会保障和就业支出 9.01万元，占3%;卫生健康支出 4.79万元，占1.5%；节能环保支出282.38万元，占90.8%；住房保障支出14.72万元，占4.7%；</w:t>
      </w:r>
    </w:p>
    <w:p w14:paraId="2F96071C">
      <w:pPr>
        <w:pStyle w:val="10"/>
        <w:spacing w:line="600" w:lineRule="exact"/>
        <w:ind w:firstLine="640" w:firstLineChars="200"/>
        <w:jc w:val="both"/>
        <w:rPr>
          <w:rFonts w:ascii="仿宋_GB2312" w:eastAsia="仿宋_GB2312" w:hAnsiTheme="minorEastAsia"/>
          <w:b/>
          <w:sz w:val="32"/>
          <w:szCs w:val="32"/>
        </w:rPr>
      </w:pPr>
      <w:r>
        <w:rPr>
          <w:rFonts w:hint="eastAsia" w:ascii="仿宋_GB2312" w:eastAsia="仿宋_GB2312" w:hAnsiTheme="minorEastAsia"/>
          <w:b/>
          <w:sz w:val="32"/>
          <w:szCs w:val="32"/>
        </w:rPr>
        <w:t>（三）财政拨款支出决算具体情况</w:t>
      </w:r>
    </w:p>
    <w:p w14:paraId="7EA9E32E">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2020年度财政拨款支出预算数为</w:t>
      </w:r>
      <w:r>
        <w:rPr>
          <w:rFonts w:hint="eastAsia" w:ascii="仿宋_GB2312" w:eastAsia="仿宋_GB2312" w:hAnsiTheme="minorEastAsia"/>
          <w:color w:val="auto"/>
          <w:sz w:val="32"/>
          <w:szCs w:val="32"/>
        </w:rPr>
        <w:t>390.75万元</w:t>
      </w:r>
      <w:r>
        <w:rPr>
          <w:rFonts w:hint="eastAsia" w:ascii="仿宋_GB2312" w:eastAsia="仿宋_GB2312" w:hAnsiTheme="minorEastAsia"/>
          <w:sz w:val="32"/>
          <w:szCs w:val="32"/>
        </w:rPr>
        <w:t>，支出决算数为</w:t>
      </w:r>
      <w:r>
        <w:rPr>
          <w:rFonts w:hint="eastAsia" w:ascii="仿宋_GB2312" w:eastAsia="仿宋_GB2312" w:hAnsiTheme="minorEastAsia"/>
          <w:color w:val="auto"/>
          <w:sz w:val="32"/>
          <w:szCs w:val="32"/>
        </w:rPr>
        <w:t>310.9</w:t>
      </w:r>
      <w:r>
        <w:rPr>
          <w:rFonts w:hint="eastAsia" w:ascii="仿宋_GB2312" w:eastAsia="仿宋_GB2312" w:hAnsiTheme="minorEastAsia"/>
          <w:sz w:val="32"/>
          <w:szCs w:val="32"/>
        </w:rPr>
        <w:t>万元，完成年初预算的79.57%，其中：</w:t>
      </w:r>
    </w:p>
    <w:p w14:paraId="0149E944">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1、2080505机关事业单位基本养老保险缴费支出。</w:t>
      </w:r>
    </w:p>
    <w:p w14:paraId="29A22BC4">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预算为9.01万元，支出决算为9.01万元，完成年预算的100%。</w:t>
      </w:r>
    </w:p>
    <w:p w14:paraId="18CA39FE">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2、2101102事业单位医疗。</w:t>
      </w:r>
    </w:p>
    <w:p w14:paraId="05D0D2C6">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预算为4.79万元，支出决算为4.79万元，完成预算的100%。</w:t>
      </w:r>
    </w:p>
    <w:p w14:paraId="32F786EB">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 xml:space="preserve"> 3、2110101行政运行。</w:t>
      </w:r>
    </w:p>
    <w:p w14:paraId="511C4DCD">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 xml:space="preserve">  预算为100.4万元，支出决算为100.4万元，完成预算的100%。</w:t>
      </w:r>
    </w:p>
    <w:p w14:paraId="137EA708">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4、2110399其他污染防治支出</w:t>
      </w:r>
    </w:p>
    <w:p w14:paraId="7D288B14">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 xml:space="preserve">  预算为12.02万元，支出决算为12.02万元，完成预算的100%。</w:t>
      </w:r>
    </w:p>
    <w:p w14:paraId="73A68975">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5、2111101生态环境监测与信息</w:t>
      </w:r>
    </w:p>
    <w:p w14:paraId="265D6CF2">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 xml:space="preserve">  预算为16.32万元，支出决算为169.97万元，完成预算的104.14%决算数大于年初预算数的主要原因是上年结转的项目资金。</w:t>
      </w:r>
    </w:p>
    <w:p w14:paraId="04059C17">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6、2210201住房公积金</w:t>
      </w:r>
    </w:p>
    <w:p w14:paraId="624E3B75">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预算为14.72万元，支出决算为14.72万元，完成预算的100%</w:t>
      </w:r>
    </w:p>
    <w:p w14:paraId="21372804">
      <w:pPr>
        <w:pStyle w:val="10"/>
        <w:spacing w:line="600" w:lineRule="exact"/>
        <w:ind w:firstLine="640" w:firstLineChars="200"/>
        <w:jc w:val="both"/>
        <w:rPr>
          <w:rFonts w:hAnsi="黑体"/>
          <w:sz w:val="32"/>
          <w:szCs w:val="32"/>
        </w:rPr>
      </w:pPr>
      <w:r>
        <w:rPr>
          <w:rFonts w:hint="eastAsia" w:hAnsi="黑体"/>
          <w:sz w:val="32"/>
          <w:szCs w:val="32"/>
        </w:rPr>
        <w:t>六、一般公共预算财政拨款基本支出决算情况说明</w:t>
      </w:r>
    </w:p>
    <w:p w14:paraId="0B6B3980">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财政拨款基本支出310.9万元，其中：人员经费112.6万元，占基本支出的36.22%,主要包括基本工资、津贴补贴、奖金、伙食补助费、社会保险缴费、其他工资福利支出；公用经费16.32万元，占基本支出的5.25%，主要包括办公费、公务招待费、差旅费，其他商品和服务支出。</w:t>
      </w:r>
    </w:p>
    <w:p w14:paraId="09226C62">
      <w:pPr>
        <w:pStyle w:val="10"/>
        <w:spacing w:line="600" w:lineRule="exact"/>
        <w:ind w:firstLine="640" w:firstLineChars="200"/>
        <w:jc w:val="both"/>
        <w:rPr>
          <w:rFonts w:hAnsi="黑体"/>
          <w:sz w:val="32"/>
          <w:szCs w:val="32"/>
        </w:rPr>
      </w:pPr>
      <w:r>
        <w:rPr>
          <w:rFonts w:hint="eastAsia" w:hAnsi="黑体"/>
          <w:sz w:val="32"/>
          <w:szCs w:val="32"/>
        </w:rPr>
        <w:t>七、一般公共预算财政拨款三公经费支出决算情况说明</w:t>
      </w:r>
    </w:p>
    <w:p w14:paraId="6278445F">
      <w:pPr>
        <w:pStyle w:val="10"/>
        <w:spacing w:line="600" w:lineRule="exact"/>
        <w:ind w:firstLine="640" w:firstLineChars="200"/>
        <w:jc w:val="both"/>
        <w:rPr>
          <w:rFonts w:ascii="仿宋_GB2312" w:eastAsia="仿宋_GB2312" w:hAnsiTheme="minorEastAsia"/>
          <w:b/>
          <w:sz w:val="32"/>
          <w:szCs w:val="32"/>
        </w:rPr>
      </w:pPr>
      <w:r>
        <w:rPr>
          <w:rFonts w:hint="eastAsia" w:ascii="仿宋_GB2312" w:eastAsia="仿宋_GB2312" w:hAnsiTheme="minorEastAsia"/>
          <w:b/>
          <w:sz w:val="32"/>
          <w:szCs w:val="32"/>
        </w:rPr>
        <w:t>（一）“三公”经费财政拨款支出决算总体情况说明</w:t>
      </w:r>
    </w:p>
    <w:p w14:paraId="52FFA494">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“三公”经费财政拨款支出预算为3.2万元，支出决算为3.08万元，完成预算的96.25%，其中：</w:t>
      </w:r>
    </w:p>
    <w:p w14:paraId="6BE93E5C">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公务接待费支出预算为1.5万元，支出决算为1.4万元，完成预算的93%，主要原因是彻底落实中央八项规定及反对浪费，厉行节约精神。</w:t>
      </w:r>
    </w:p>
    <w:p w14:paraId="2A61447F">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公务用车购置费及运行维护费支出</w:t>
      </w:r>
      <w:r>
        <w:rPr>
          <w:rFonts w:hint="eastAsia" w:ascii="仿宋_GB2312" w:eastAsia="仿宋_GB2312" w:hAnsiTheme="minorEastAsia"/>
          <w:color w:val="auto"/>
          <w:sz w:val="32"/>
          <w:szCs w:val="32"/>
        </w:rPr>
        <w:t>预算为1.7万元</w:t>
      </w:r>
      <w:r>
        <w:rPr>
          <w:rFonts w:hint="eastAsia" w:ascii="仿宋_GB2312" w:eastAsia="仿宋_GB2312" w:hAnsiTheme="minorEastAsia"/>
          <w:sz w:val="32"/>
          <w:szCs w:val="32"/>
        </w:rPr>
        <w:t>，支出决算为1.68万元，完成预算的98.82%，的主要是原因是，厉行节约，严格按照公务用车制度安排使用公车。</w:t>
      </w:r>
    </w:p>
    <w:p w14:paraId="6101B2D8">
      <w:pPr>
        <w:pStyle w:val="10"/>
        <w:spacing w:line="600" w:lineRule="exact"/>
        <w:ind w:firstLine="640" w:firstLineChars="200"/>
        <w:jc w:val="both"/>
        <w:rPr>
          <w:rFonts w:ascii="仿宋_GB2312" w:eastAsia="仿宋_GB2312" w:hAnsiTheme="minorEastAsia"/>
          <w:b/>
          <w:sz w:val="32"/>
          <w:szCs w:val="32"/>
        </w:rPr>
      </w:pPr>
      <w:r>
        <w:rPr>
          <w:rFonts w:hint="eastAsia" w:ascii="仿宋_GB2312" w:eastAsia="仿宋_GB2312" w:hAnsiTheme="minorEastAsia"/>
          <w:b/>
          <w:sz w:val="32"/>
          <w:szCs w:val="32"/>
        </w:rPr>
        <w:t>（二）“三公”经费财政拨款支出决算具体情况说明</w:t>
      </w:r>
    </w:p>
    <w:p w14:paraId="2B3B1DD0">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2020年度“三公”经费财政拨款支出决算中，公务接待费支出决算1.4万元，占45.45%,公务用车购置费及运行维护费支出决算1.68万元，占54.55%。其中：</w:t>
      </w:r>
    </w:p>
    <w:p w14:paraId="2F2A73E9">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1、因公出国（境）费用支出为0万元，支出决算支出0万元。</w:t>
      </w:r>
    </w:p>
    <w:p w14:paraId="64DDE531">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2、公务接待费支出决算为1.4万元，全年共接待来访团组28个、来宾135人次，主要是业务单位交流工作发生的接待支出。</w:t>
      </w:r>
    </w:p>
    <w:p w14:paraId="6396ADE3">
      <w:pPr>
        <w:spacing w:line="60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3、公务用车购置费及运行维护费支出决算为1.68万元，其中：公务用车运行维护费1.68万元，主要是公务用运行维护费油料费及维修费支出，截止2020年12月31日，我单位开支财政拨款的公务用车保有量为6辆。</w:t>
      </w:r>
    </w:p>
    <w:p w14:paraId="38CF5695">
      <w:pPr>
        <w:pStyle w:val="10"/>
        <w:spacing w:line="600" w:lineRule="exact"/>
        <w:ind w:firstLine="640" w:firstLineChars="200"/>
        <w:jc w:val="both"/>
        <w:rPr>
          <w:rFonts w:hAnsi="黑体"/>
          <w:sz w:val="32"/>
          <w:szCs w:val="32"/>
        </w:rPr>
      </w:pPr>
      <w:r>
        <w:rPr>
          <w:rFonts w:hint="eastAsia" w:hAnsi="黑体"/>
          <w:sz w:val="32"/>
          <w:szCs w:val="32"/>
        </w:rPr>
        <w:t>八、政府性基金预算收入支出决算情况</w:t>
      </w:r>
    </w:p>
    <w:p w14:paraId="5AB8E455">
      <w:pPr>
        <w:spacing w:line="60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本单位无政府性基金预算收支。</w:t>
      </w:r>
    </w:p>
    <w:p w14:paraId="22DAE5BF">
      <w:pPr>
        <w:pStyle w:val="10"/>
        <w:spacing w:line="600" w:lineRule="exact"/>
        <w:ind w:firstLine="640" w:firstLineChars="200"/>
        <w:jc w:val="both"/>
        <w:rPr>
          <w:rFonts w:hAnsi="黑体"/>
          <w:sz w:val="32"/>
          <w:szCs w:val="32"/>
        </w:rPr>
      </w:pPr>
      <w:r>
        <w:rPr>
          <w:rFonts w:hint="eastAsia" w:hAnsi="黑体"/>
          <w:sz w:val="32"/>
          <w:szCs w:val="32"/>
        </w:rPr>
        <w:t>九、关于国有资产占用情况说明</w:t>
      </w:r>
    </w:p>
    <w:p w14:paraId="4EF5FAFC">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截至2020年12月31日，本单位共有车辆6辆，其中，特种专业技术用车2辆、其他业务用车4辆；单位价值50万元以上通用设备4台（套）；单位价值100万元以上专用设备1台（套）。</w:t>
      </w:r>
    </w:p>
    <w:p w14:paraId="10297AE0">
      <w:pPr>
        <w:pStyle w:val="10"/>
        <w:rPr>
          <w:rFonts w:hAnsi="黑体"/>
          <w:b/>
          <w:sz w:val="32"/>
          <w:szCs w:val="32"/>
        </w:rPr>
      </w:pPr>
    </w:p>
    <w:p w14:paraId="443499A6">
      <w:pPr>
        <w:pStyle w:val="10"/>
        <w:jc w:val="center"/>
        <w:rPr>
          <w:sz w:val="72"/>
          <w:szCs w:val="72"/>
        </w:rPr>
      </w:pPr>
    </w:p>
    <w:p w14:paraId="4136F1DA">
      <w:pPr>
        <w:pStyle w:val="10"/>
        <w:jc w:val="center"/>
        <w:rPr>
          <w:sz w:val="72"/>
          <w:szCs w:val="72"/>
        </w:rPr>
      </w:pPr>
    </w:p>
    <w:p w14:paraId="0241A553">
      <w:pPr>
        <w:pStyle w:val="10"/>
        <w:jc w:val="center"/>
        <w:rPr>
          <w:sz w:val="72"/>
          <w:szCs w:val="72"/>
        </w:rPr>
      </w:pPr>
    </w:p>
    <w:p w14:paraId="6DD93245">
      <w:pPr>
        <w:pStyle w:val="10"/>
        <w:rPr>
          <w:sz w:val="72"/>
          <w:szCs w:val="72"/>
        </w:rPr>
      </w:pPr>
    </w:p>
    <w:p w14:paraId="6A4BA4E9">
      <w:pPr>
        <w:pStyle w:val="10"/>
        <w:rPr>
          <w:sz w:val="72"/>
          <w:szCs w:val="72"/>
        </w:rPr>
      </w:pPr>
    </w:p>
    <w:p w14:paraId="3955A569">
      <w:pPr>
        <w:pStyle w:val="10"/>
        <w:rPr>
          <w:sz w:val="72"/>
          <w:szCs w:val="72"/>
        </w:rPr>
      </w:pPr>
    </w:p>
    <w:p w14:paraId="42A61632">
      <w:pPr>
        <w:pStyle w:val="10"/>
        <w:rPr>
          <w:sz w:val="72"/>
          <w:szCs w:val="72"/>
        </w:rPr>
      </w:pPr>
    </w:p>
    <w:p w14:paraId="1951A24F">
      <w:pPr>
        <w:pStyle w:val="10"/>
        <w:rPr>
          <w:sz w:val="72"/>
          <w:szCs w:val="72"/>
        </w:rPr>
      </w:pPr>
    </w:p>
    <w:p w14:paraId="1781612B">
      <w:pPr>
        <w:pStyle w:val="10"/>
        <w:rPr>
          <w:sz w:val="72"/>
          <w:szCs w:val="72"/>
        </w:rPr>
      </w:pPr>
    </w:p>
    <w:p w14:paraId="38F1CAAF">
      <w:pPr>
        <w:pStyle w:val="10"/>
        <w:rPr>
          <w:sz w:val="72"/>
          <w:szCs w:val="72"/>
        </w:rPr>
      </w:pPr>
    </w:p>
    <w:p w14:paraId="420D7D37">
      <w:pPr>
        <w:pStyle w:val="10"/>
        <w:jc w:val="center"/>
        <w:rPr>
          <w:rFonts w:ascii="方正小标宋简体" w:eastAsia="方正小标宋简体"/>
          <w:sz w:val="62"/>
          <w:szCs w:val="84"/>
        </w:rPr>
      </w:pPr>
      <w:r>
        <w:rPr>
          <w:rFonts w:hint="eastAsia" w:ascii="方正小标宋简体" w:eastAsia="方正小标宋简体"/>
          <w:sz w:val="62"/>
          <w:szCs w:val="84"/>
        </w:rPr>
        <w:t>第四部分</w:t>
      </w:r>
    </w:p>
    <w:p w14:paraId="7D9B8270">
      <w:pPr>
        <w:pStyle w:val="10"/>
        <w:jc w:val="center"/>
        <w:rPr>
          <w:rFonts w:ascii="方正小标宋简体" w:eastAsia="方正小标宋简体"/>
          <w:sz w:val="62"/>
          <w:szCs w:val="84"/>
        </w:rPr>
      </w:pPr>
      <w:r>
        <w:rPr>
          <w:rFonts w:hint="eastAsia" w:ascii="方正小标宋简体" w:eastAsia="方正小标宋简体"/>
          <w:sz w:val="62"/>
          <w:szCs w:val="84"/>
        </w:rPr>
        <w:t>名词解释</w:t>
      </w:r>
    </w:p>
    <w:p w14:paraId="27A2D303">
      <w:pPr>
        <w:pStyle w:val="10"/>
        <w:spacing w:line="600" w:lineRule="exact"/>
        <w:ind w:firstLine="700" w:firstLineChars="100"/>
        <w:jc w:val="both"/>
        <w:rPr>
          <w:rFonts w:ascii="仿宋_GB2312" w:eastAsia="仿宋_GB2312" w:hAnsiTheme="minorEastAsia"/>
          <w:sz w:val="32"/>
          <w:szCs w:val="32"/>
        </w:rPr>
      </w:pPr>
      <w:r>
        <w:rPr>
          <w:sz w:val="70"/>
          <w:szCs w:val="70"/>
        </w:rPr>
        <w:br w:type="page"/>
      </w:r>
      <w:r>
        <w:rPr>
          <w:rFonts w:hint="eastAsia" w:ascii="仿宋_GB2312" w:eastAsia="仿宋_GB2312" w:hAnsiTheme="minorEastAsia"/>
          <w:sz w:val="32"/>
          <w:szCs w:val="32"/>
        </w:rPr>
        <w:t>1.行政运行经费：为保障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0163BAA0">
      <w:pPr>
        <w:pStyle w:val="10"/>
        <w:spacing w:line="600" w:lineRule="exact"/>
        <w:ind w:firstLine="640" w:firstLineChars="200"/>
        <w:jc w:val="both"/>
        <w:rPr>
          <w:rFonts w:ascii="仿宋_GB2312" w:eastAsia="仿宋_GB2312" w:hAnsiTheme="minorEastAsia"/>
          <w:sz w:val="32"/>
          <w:szCs w:val="32"/>
        </w:rPr>
      </w:pPr>
      <w:r>
        <w:rPr>
          <w:rFonts w:hint="eastAsia" w:ascii="仿宋_GB2312" w:eastAsia="仿宋_GB2312" w:hAnsiTheme="minorEastAsia"/>
          <w:sz w:val="32"/>
          <w:szCs w:val="32"/>
        </w:rPr>
        <w:t>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22F89E48">
      <w:pPr>
        <w:pStyle w:val="10"/>
        <w:jc w:val="center"/>
        <w:rPr>
          <w:sz w:val="72"/>
          <w:szCs w:val="72"/>
        </w:rPr>
      </w:pPr>
    </w:p>
    <w:p w14:paraId="15A47EB1">
      <w:pPr>
        <w:pStyle w:val="10"/>
        <w:jc w:val="center"/>
        <w:rPr>
          <w:sz w:val="72"/>
          <w:szCs w:val="72"/>
        </w:rPr>
      </w:pPr>
    </w:p>
    <w:p w14:paraId="00B7269C">
      <w:pPr>
        <w:pStyle w:val="10"/>
        <w:jc w:val="center"/>
        <w:rPr>
          <w:sz w:val="72"/>
          <w:szCs w:val="72"/>
        </w:rPr>
      </w:pPr>
    </w:p>
    <w:p w14:paraId="1211A127">
      <w:pPr>
        <w:pStyle w:val="10"/>
        <w:jc w:val="center"/>
        <w:rPr>
          <w:sz w:val="72"/>
          <w:szCs w:val="72"/>
        </w:rPr>
      </w:pPr>
    </w:p>
    <w:p w14:paraId="4774F8FE">
      <w:pPr>
        <w:pStyle w:val="10"/>
        <w:jc w:val="center"/>
        <w:rPr>
          <w:sz w:val="72"/>
          <w:szCs w:val="72"/>
        </w:rPr>
      </w:pPr>
    </w:p>
    <w:p w14:paraId="26DC4B37">
      <w:pPr>
        <w:pStyle w:val="10"/>
        <w:jc w:val="center"/>
        <w:rPr>
          <w:sz w:val="72"/>
          <w:szCs w:val="72"/>
        </w:rPr>
      </w:pPr>
    </w:p>
    <w:p w14:paraId="531C5F59">
      <w:pPr>
        <w:pStyle w:val="10"/>
        <w:jc w:val="center"/>
        <w:rPr>
          <w:sz w:val="72"/>
          <w:szCs w:val="72"/>
        </w:rPr>
      </w:pPr>
    </w:p>
    <w:p w14:paraId="56C184EC">
      <w:pPr>
        <w:pStyle w:val="10"/>
        <w:jc w:val="center"/>
        <w:rPr>
          <w:sz w:val="72"/>
          <w:szCs w:val="72"/>
        </w:rPr>
      </w:pPr>
    </w:p>
    <w:p w14:paraId="591F110F">
      <w:pPr>
        <w:pStyle w:val="10"/>
        <w:jc w:val="center"/>
        <w:rPr>
          <w:sz w:val="72"/>
          <w:szCs w:val="72"/>
        </w:rPr>
      </w:pPr>
    </w:p>
    <w:p w14:paraId="22C240A8">
      <w:pPr>
        <w:pStyle w:val="10"/>
        <w:jc w:val="center"/>
        <w:rPr>
          <w:rFonts w:ascii="方正小标宋简体" w:eastAsia="方正小标宋简体"/>
          <w:sz w:val="62"/>
          <w:szCs w:val="84"/>
        </w:rPr>
      </w:pPr>
    </w:p>
    <w:p w14:paraId="768E308D">
      <w:pPr>
        <w:pStyle w:val="10"/>
        <w:jc w:val="center"/>
        <w:rPr>
          <w:rFonts w:ascii="方正小标宋简体" w:eastAsia="方正小标宋简体"/>
          <w:sz w:val="62"/>
          <w:szCs w:val="84"/>
        </w:rPr>
      </w:pPr>
      <w:r>
        <w:rPr>
          <w:rFonts w:hint="eastAsia" w:ascii="方正小标宋简体" w:eastAsia="方正小标宋简体"/>
          <w:sz w:val="62"/>
          <w:szCs w:val="84"/>
        </w:rPr>
        <w:t>第五部分</w:t>
      </w:r>
    </w:p>
    <w:p w14:paraId="5A53544E">
      <w:pPr>
        <w:pStyle w:val="10"/>
        <w:jc w:val="center"/>
        <w:rPr>
          <w:rFonts w:ascii="方正小标宋简体" w:eastAsia="方正小标宋简体"/>
          <w:sz w:val="62"/>
          <w:szCs w:val="84"/>
        </w:rPr>
      </w:pPr>
      <w:r>
        <w:rPr>
          <w:rFonts w:hint="eastAsia" w:ascii="方正小标宋简体" w:eastAsia="方正小标宋简体"/>
          <w:sz w:val="62"/>
          <w:szCs w:val="84"/>
        </w:rPr>
        <w:t>附件</w:t>
      </w:r>
    </w:p>
    <w:p w14:paraId="0A4BF548">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3171A5DF">
      <w:pPr>
        <w:spacing w:line="600" w:lineRule="exact"/>
        <w:ind w:firstLine="880" w:firstLineChars="200"/>
        <w:jc w:val="center"/>
        <w:rPr>
          <w:rFonts w:ascii="方正小标宋简体" w:eastAsia="方正小标宋简体" w:cs="黑体" w:hAnsiTheme="minorEastAsia"/>
          <w:color w:val="000000"/>
          <w:kern w:val="0"/>
          <w:sz w:val="44"/>
          <w:szCs w:val="44"/>
        </w:rPr>
      </w:pPr>
      <w:r>
        <w:rPr>
          <w:rFonts w:hint="eastAsia" w:ascii="方正小标宋简体" w:eastAsia="方正小标宋简体" w:cs="黑体" w:hAnsiTheme="minorEastAsia"/>
          <w:color w:val="000000"/>
          <w:kern w:val="0"/>
          <w:sz w:val="44"/>
          <w:szCs w:val="44"/>
        </w:rPr>
        <w:t>2020年度部门整体支出绩效评价报告</w:t>
      </w:r>
    </w:p>
    <w:p w14:paraId="0560EF3F">
      <w:pPr>
        <w:spacing w:line="600" w:lineRule="exact"/>
        <w:ind w:firstLine="640" w:firstLineChars="200"/>
        <w:jc w:val="center"/>
        <w:rPr>
          <w:rFonts w:cs="黑体" w:asciiTheme="minorEastAsia" w:hAnsiTheme="minorEastAsia"/>
          <w:b/>
          <w:color w:val="000000"/>
          <w:kern w:val="0"/>
          <w:sz w:val="32"/>
          <w:szCs w:val="32"/>
        </w:rPr>
      </w:pPr>
    </w:p>
    <w:p w14:paraId="53446D66">
      <w:pPr>
        <w:spacing w:line="600" w:lineRule="exact"/>
        <w:ind w:firstLine="632" w:firstLineChars="200"/>
        <w:rPr>
          <w:rFonts w:ascii="黑体" w:hAnsi="黑体" w:eastAsia="黑体"/>
          <w:spacing w:val="-2"/>
          <w:sz w:val="32"/>
          <w:szCs w:val="21"/>
        </w:rPr>
      </w:pPr>
      <w:r>
        <w:rPr>
          <w:rFonts w:hint="eastAsia" w:ascii="黑体" w:hAnsi="黑体" w:eastAsia="黑体"/>
          <w:spacing w:val="-2"/>
          <w:sz w:val="32"/>
          <w:szCs w:val="32"/>
        </w:rPr>
        <w:t>一、部门概况</w:t>
      </w:r>
    </w:p>
    <w:p w14:paraId="7F4ACDF8">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（一）部门基本情况</w:t>
      </w:r>
    </w:p>
    <w:p w14:paraId="39B26093">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湖南省怀化生态环境监测中心是湖南省生态环境厅驻怀化市环境监测的政府工作部门，主要承担怀化市生态环境质量监测和生态状况监测、评价等工作；负责怀化市生态环境监测数据采集、分析研判、信息推送等工作，开展生态环境监测领域科学研究；负责怀化市生态环境质量监测网络体系建设、质量管理控制等工作；负责统筹实施怀化生态环境监测能力建设等工作；负责组织重大、跨界执法监测和应急监测等工作；承担怀化市辖区大气辐射环境自动监测站运维、辐射监督性监测、辐射应急监测等工作；承担省生态环境厅和省生态环境监测中心交办的其他工作。内设办公室、党建人事科、综合技术科、分析技术科、质量管理科、现场监测科、自动监测科7个科室。2020年底，怀化生态环境监测中心编制人数41人，年未实有人数50人，其中，在职人员30人，退休20人。</w:t>
      </w:r>
    </w:p>
    <w:p w14:paraId="4CE65209">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二）湖南怀化生态环境监测中心2020年9月上报湖南省财政厅预算390.75万元，其中一般公共预算收入390.75万元；上报预算支出390.75万元，其中，社会保障和就业支出13.80万元，节能环保支出362.23万元，住房保障和就业支出14.72万元。上报怀化市财政局预算2020年年初预算313.52万元，其中，一般公共预算收入313.52万元；上报预算支出313.52万元，其中，节能环保支出312.42万元，社会保障和就业支出1.64万元。</w:t>
      </w:r>
    </w:p>
    <w:p w14:paraId="37A45EB2">
      <w:pPr>
        <w:spacing w:line="600" w:lineRule="exact"/>
        <w:ind w:firstLine="632" w:firstLineChars="200"/>
        <w:rPr>
          <w:rFonts w:ascii="仿宋_GB2312" w:hAnsi="仿宋" w:eastAsia="仿宋_GB2312"/>
          <w:spacing w:val="-2"/>
          <w:sz w:val="32"/>
          <w:szCs w:val="21"/>
        </w:rPr>
      </w:pPr>
      <w:r>
        <w:rPr>
          <w:rFonts w:hint="eastAsia" w:ascii="仿宋_GB2312" w:hAnsi="仿宋" w:eastAsia="仿宋_GB2312"/>
          <w:spacing w:val="-2"/>
          <w:sz w:val="32"/>
          <w:szCs w:val="32"/>
        </w:rPr>
        <w:t>2020年湖南省财政厅下达怀化生态环境监测中心四季度预算收入总数390.75万元，其中，经费拨款390.75万元（含专项项目资金261.83万元）；四季度预算支出总数390.75万元，其中，社会保障和就业支出13.80万元，节能环保支出362.23万元，住房保障和就业支出14.72万元。</w:t>
      </w:r>
    </w:p>
    <w:p w14:paraId="44C92739">
      <w:pPr>
        <w:spacing w:line="600" w:lineRule="exact"/>
        <w:ind w:firstLine="632" w:firstLineChars="200"/>
        <w:rPr>
          <w:rFonts w:ascii="黑体" w:hAnsi="黑体" w:eastAsia="黑体"/>
          <w:spacing w:val="-2"/>
          <w:sz w:val="32"/>
          <w:szCs w:val="32"/>
        </w:rPr>
      </w:pPr>
      <w:r>
        <w:rPr>
          <w:rFonts w:hint="eastAsia" w:ascii="黑体" w:hAnsi="黑体" w:eastAsia="黑体"/>
          <w:spacing w:val="-2"/>
          <w:sz w:val="32"/>
          <w:szCs w:val="32"/>
        </w:rPr>
        <w:t>二、部门整体支出管理及使用情况</w:t>
      </w:r>
    </w:p>
    <w:p w14:paraId="4B40BD01">
      <w:pPr>
        <w:spacing w:line="600" w:lineRule="exact"/>
        <w:ind w:firstLine="632" w:firstLineChars="200"/>
        <w:rPr>
          <w:rFonts w:ascii="楷体_GB2312" w:hAnsi="仿宋" w:eastAsia="楷体_GB2312"/>
          <w:b/>
          <w:spacing w:val="-2"/>
          <w:sz w:val="32"/>
          <w:szCs w:val="21"/>
        </w:rPr>
      </w:pPr>
      <w:r>
        <w:rPr>
          <w:rFonts w:hint="eastAsia" w:ascii="楷体_GB2312" w:hAnsi="仿宋" w:eastAsia="楷体_GB2312"/>
          <w:b/>
          <w:spacing w:val="-2"/>
          <w:sz w:val="32"/>
          <w:szCs w:val="32"/>
        </w:rPr>
        <w:t>（一）基本支出</w:t>
      </w:r>
    </w:p>
    <w:p w14:paraId="61B4CDB4">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2020年度财政拨款基本支出310.9万元，其中：人员经费112.6万元，占基本支出的36.22%,主要包括基本工资、津贴补贴、奖金、伙食补助费、社会保险缴费、其他工资福利支出；公用经费16.32万元，占基本支出的5.25%，主要包括办公费、公务招待费、差旅费，其他商品和服务支出。2020年省财政厅下达怀化生态环境监测中心四季度“三公经费”31.40万元，其中，公务接待费1.40万元，公务用车购置及维护费30.00万元，公务出国（境）经费0万元，实际支出3.07万元，其中，公务接待费与1.4万元，公务用车购置及维护费1.67万元。</w:t>
      </w:r>
    </w:p>
    <w:p w14:paraId="01205325">
      <w:pPr>
        <w:spacing w:line="600" w:lineRule="exact"/>
        <w:ind w:firstLine="632" w:firstLineChars="200"/>
        <w:rPr>
          <w:rFonts w:ascii="楷体_GB2312" w:hAnsi="仿宋" w:eastAsia="楷体_GB2312"/>
          <w:b/>
          <w:spacing w:val="-2"/>
          <w:sz w:val="32"/>
          <w:szCs w:val="32"/>
        </w:rPr>
      </w:pPr>
      <w:r>
        <w:rPr>
          <w:rFonts w:hint="eastAsia" w:ascii="楷体_GB2312" w:hAnsi="仿宋" w:eastAsia="楷体_GB2312"/>
          <w:b/>
          <w:spacing w:val="-2"/>
          <w:sz w:val="32"/>
          <w:szCs w:val="32"/>
        </w:rPr>
        <w:t>（二）专项支出</w:t>
      </w:r>
    </w:p>
    <w:p w14:paraId="4D93F448">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2020年项目资金预算261.83万元，实际完成101.03万元。由于机构上收过渡期，资金下达时间较晚，致使一部分专项资金未及时结算。</w:t>
      </w:r>
    </w:p>
    <w:p w14:paraId="622FE8C2">
      <w:pPr>
        <w:spacing w:line="600" w:lineRule="exact"/>
        <w:ind w:firstLine="632" w:firstLineChars="200"/>
        <w:rPr>
          <w:rFonts w:ascii="黑体" w:hAnsi="黑体" w:eastAsia="黑体"/>
          <w:spacing w:val="-2"/>
          <w:sz w:val="32"/>
          <w:szCs w:val="32"/>
        </w:rPr>
      </w:pPr>
      <w:r>
        <w:rPr>
          <w:rFonts w:hint="eastAsia" w:ascii="黑体" w:hAnsi="黑体" w:eastAsia="黑体"/>
          <w:spacing w:val="-2"/>
          <w:sz w:val="32"/>
          <w:szCs w:val="32"/>
        </w:rPr>
        <w:t>三、部门专项组织实施情况</w:t>
      </w:r>
    </w:p>
    <w:p w14:paraId="5CFA8908">
      <w:pPr>
        <w:spacing w:line="600" w:lineRule="exact"/>
        <w:ind w:firstLine="632" w:firstLineChars="200"/>
        <w:rPr>
          <w:rFonts w:ascii="仿宋_GB2312" w:hAnsi="仿宋" w:eastAsia="仿宋_GB2312"/>
          <w:spacing w:val="-2"/>
          <w:sz w:val="32"/>
          <w:szCs w:val="21"/>
        </w:rPr>
      </w:pPr>
      <w:r>
        <w:rPr>
          <w:rFonts w:hint="eastAsia" w:ascii="仿宋_GB2312" w:hAnsi="仿宋" w:eastAsia="仿宋_GB2312"/>
          <w:spacing w:val="-2"/>
          <w:sz w:val="32"/>
          <w:szCs w:val="32"/>
        </w:rPr>
        <w:t>2020年项目资金为业务工作类经费，主要支出为开展环境监测方面各项业务工作。</w:t>
      </w:r>
    </w:p>
    <w:p w14:paraId="44CF90CC">
      <w:pPr>
        <w:spacing w:line="600" w:lineRule="exact"/>
        <w:ind w:firstLine="632" w:firstLineChars="200"/>
        <w:rPr>
          <w:rFonts w:ascii="黑体" w:hAnsi="黑体" w:eastAsia="黑体"/>
          <w:spacing w:val="-2"/>
          <w:sz w:val="32"/>
          <w:szCs w:val="32"/>
        </w:rPr>
      </w:pPr>
      <w:r>
        <w:rPr>
          <w:rFonts w:hint="eastAsia" w:ascii="黑体" w:hAnsi="黑体" w:eastAsia="黑体"/>
          <w:spacing w:val="-2"/>
          <w:sz w:val="32"/>
          <w:szCs w:val="32"/>
        </w:rPr>
        <w:t>四、资产管理情况</w:t>
      </w:r>
    </w:p>
    <w:p w14:paraId="09D40209">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固定资产、办公家具和办公用品严格按照《行政事业性国有资产管理条例》和《政府采购预算》进行配置、使用、处置国有资产，建立了固定资产和办公用品使用、审批、稽核等内部管理规范，按照规定经集体决策或者履行审批程进行固定资产配置，按规定的配置标准配置。</w:t>
      </w:r>
    </w:p>
    <w:p w14:paraId="0DEE2372">
      <w:pPr>
        <w:spacing w:line="600" w:lineRule="exact"/>
        <w:ind w:firstLine="632" w:firstLineChars="200"/>
        <w:rPr>
          <w:rFonts w:ascii="黑体" w:hAnsi="黑体" w:eastAsia="黑体"/>
          <w:spacing w:val="-2"/>
          <w:sz w:val="32"/>
          <w:szCs w:val="32"/>
        </w:rPr>
      </w:pPr>
      <w:r>
        <w:rPr>
          <w:rFonts w:hint="eastAsia" w:ascii="黑体" w:hAnsi="黑体" w:eastAsia="黑体"/>
          <w:spacing w:val="-2"/>
          <w:sz w:val="32"/>
          <w:szCs w:val="32"/>
        </w:rPr>
        <w:t>五、部门整体支出绩效情况</w:t>
      </w:r>
    </w:p>
    <w:p w14:paraId="7D2F843E">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2020年我中心紧紧围绕省厅“四严四基”三年行动计划、生态环境监测工作要点及生态环境监测能力建设，扎实推进监测工作，不断加强环境监测能力建设，保质保量的完成了各项工作任务。</w:t>
      </w:r>
    </w:p>
    <w:p w14:paraId="1E699873">
      <w:pPr>
        <w:spacing w:line="600" w:lineRule="exact"/>
        <w:ind w:firstLine="632" w:firstLineChars="200"/>
        <w:rPr>
          <w:rFonts w:ascii="仿宋_GB2312" w:hAnsi="仿宋" w:eastAsia="仿宋_GB2312"/>
          <w:spacing w:val="-2"/>
          <w:sz w:val="32"/>
          <w:szCs w:val="32"/>
        </w:rPr>
      </w:pPr>
      <w:r>
        <w:rPr>
          <w:rFonts w:hint="eastAsia" w:ascii="楷体_GB2312" w:hAnsi="仿宋" w:eastAsia="楷体_GB2312"/>
          <w:b/>
          <w:spacing w:val="-2"/>
          <w:sz w:val="32"/>
          <w:szCs w:val="32"/>
        </w:rPr>
        <w:t>（一）狠抓思想教育。</w:t>
      </w:r>
      <w:r>
        <w:rPr>
          <w:rFonts w:hint="eastAsia" w:ascii="仿宋_GB2312" w:hAnsi="仿宋" w:eastAsia="仿宋_GB2312"/>
          <w:spacing w:val="-2"/>
          <w:sz w:val="32"/>
          <w:szCs w:val="32"/>
        </w:rPr>
        <w:t>坚持用习近平新时代中国特色社会主义思想和习近平生态文明思想武装头脑，通过“三会一课”、学习强国等平台，认真学习研读习近平总书记系列原著，特别是习近平生态文明思想，认真学习全国、省生态环境监测工作会议精神，真正做到理论知识入脑、政治思想入心。在学习中我们要求带着问题学、结合工作学、联系思想学，真正把</w:t>
      </w:r>
      <w:r>
        <w:rPr>
          <w:rFonts w:hint="eastAsia" w:ascii="仿宋_GB2312" w:hAnsi="仿宋" w:eastAsia="仿宋_GB2312"/>
          <w:spacing w:val="-2"/>
          <w:sz w:val="32"/>
          <w:szCs w:val="32"/>
          <w:lang w:val="en-US" w:eastAsia="zh-CN"/>
        </w:rPr>
        <w:t>习近平</w:t>
      </w:r>
      <w:bookmarkStart w:id="2" w:name="_GoBack"/>
      <w:bookmarkEnd w:id="2"/>
      <w:r>
        <w:rPr>
          <w:rFonts w:hint="eastAsia" w:ascii="仿宋_GB2312" w:hAnsi="仿宋" w:eastAsia="仿宋_GB2312"/>
          <w:spacing w:val="-2"/>
          <w:sz w:val="32"/>
          <w:szCs w:val="32"/>
        </w:rPr>
        <w:t>生态文明思想、上级会议精神内化于心、外化于行，不断牢记监测人肩负的历史使命，为打赢“污染防治攻坚战”“建设美丽中国”筑牢了坚实的思想政治基础。</w:t>
      </w:r>
    </w:p>
    <w:p w14:paraId="720974CC">
      <w:pPr>
        <w:spacing w:line="600" w:lineRule="exact"/>
        <w:ind w:firstLine="632" w:firstLineChars="200"/>
        <w:rPr>
          <w:rFonts w:ascii="仿宋_GB2312" w:hAnsi="仿宋" w:eastAsia="仿宋_GB2312"/>
          <w:spacing w:val="-2"/>
          <w:sz w:val="32"/>
          <w:szCs w:val="32"/>
        </w:rPr>
      </w:pPr>
      <w:r>
        <w:rPr>
          <w:rFonts w:hint="eastAsia" w:ascii="楷体_GB2312" w:hAnsi="仿宋" w:eastAsia="楷体_GB2312"/>
          <w:b/>
          <w:spacing w:val="-2"/>
          <w:sz w:val="32"/>
          <w:szCs w:val="32"/>
        </w:rPr>
        <w:t>（二）狠抓工作落实。</w:t>
      </w:r>
      <w:r>
        <w:rPr>
          <w:rFonts w:hint="eastAsia" w:ascii="仿宋_GB2312" w:hAnsi="仿宋_GB2312" w:eastAsia="仿宋_GB2312" w:cs="仿宋_GB2312"/>
          <w:b/>
          <w:color w:val="000000"/>
          <w:sz w:val="32"/>
          <w:szCs w:val="32"/>
        </w:rPr>
        <w:t>加强水环境质量监测。</w:t>
      </w:r>
      <w:r>
        <w:rPr>
          <w:rFonts w:hint="eastAsia" w:ascii="仿宋_GB2312" w:hAnsi="仿宋" w:eastAsia="仿宋_GB2312"/>
          <w:spacing w:val="-2"/>
          <w:sz w:val="32"/>
          <w:szCs w:val="32"/>
        </w:rPr>
        <w:t>开展地表水51个国控、省控断面(点位)、51个水功能区断面和饮用水水源地的水质监测，中心主要完成了2个国控断面和2个省控断面的地表水水质监测工作、4个水功能区断面水质监测工作、1个市级饮用水水源地水质监测工作；加强地表水水质自动监测工作，完成了市二水厂、7个国控水质自动站数据的每日审核分析，配合完成长江经济带水质自动监测怀化辖区内站点和断面的调查核实，配合完成2个新建站点选址、场地踏勘等工作，完成了四期城区24个黑臭水体断面的专项治理监测。</w:t>
      </w:r>
      <w:r>
        <w:rPr>
          <w:rFonts w:hint="eastAsia" w:ascii="仿宋_GB2312" w:hAnsi="仿宋_GB2312" w:eastAsia="仿宋_GB2312" w:cs="仿宋_GB2312"/>
          <w:b/>
          <w:color w:val="000000"/>
          <w:sz w:val="32"/>
          <w:szCs w:val="32"/>
        </w:rPr>
        <w:t>狠抓空气质量监测。</w:t>
      </w:r>
      <w:r>
        <w:rPr>
          <w:rFonts w:hint="eastAsia" w:ascii="仿宋_GB2312" w:hAnsi="仿宋" w:eastAsia="仿宋_GB2312"/>
          <w:spacing w:val="-2"/>
          <w:sz w:val="32"/>
          <w:szCs w:val="32"/>
        </w:rPr>
        <w:t>加强国控空气站管理，完成了5个国控点技术支持工作；加强省控站及区域站质量控制工作，完成12个县级城镇空气自动站管控工作，配合省中心完成县级城镇站点位的技术审核和绩效考核，完成每日12个县市数据监管、问题查纠；开展空气质量预警预报，与怀化市气象台联合建立了空气质量预警预报网上会商机制，每日开展空气质量预警预报，6月起开展了每日臭氧未来7天的浓度预报。</w:t>
      </w:r>
      <w:r>
        <w:rPr>
          <w:rFonts w:hint="eastAsia" w:ascii="仿宋_GB2312" w:hAnsi="仿宋_GB2312" w:eastAsia="仿宋_GB2312" w:cs="仿宋_GB2312"/>
          <w:b/>
          <w:color w:val="000000"/>
          <w:sz w:val="32"/>
          <w:szCs w:val="32"/>
        </w:rPr>
        <w:t>加强酸雨、土壤监测。</w:t>
      </w:r>
      <w:r>
        <w:rPr>
          <w:rFonts w:hint="eastAsia" w:ascii="仿宋_GB2312" w:hAnsi="仿宋_GB2312" w:eastAsia="仿宋_GB2312" w:cs="仿宋_GB2312"/>
          <w:bCs/>
          <w:color w:val="000000"/>
          <w:sz w:val="32"/>
          <w:szCs w:val="32"/>
        </w:rPr>
        <w:t>完成了城区5个酸雨监测点位、</w:t>
      </w:r>
      <w:r>
        <w:rPr>
          <w:rFonts w:hint="eastAsia" w:ascii="仿宋_GB2312" w:hAnsi="仿宋_GB2312" w:eastAsia="仿宋_GB2312" w:cs="仿宋_GB2312"/>
          <w:bCs/>
          <w:sz w:val="32"/>
          <w:szCs w:val="32"/>
        </w:rPr>
        <w:t>49次降水采样</w:t>
      </w:r>
      <w:r>
        <w:rPr>
          <w:rFonts w:hint="eastAsia" w:ascii="仿宋_GB2312" w:hAnsi="仿宋_GB2312" w:eastAsia="仿宋_GB2312" w:cs="仿宋_GB2312"/>
          <w:bCs/>
          <w:color w:val="000000"/>
          <w:sz w:val="32"/>
          <w:szCs w:val="32"/>
        </w:rPr>
        <w:t>、分析及数据报送、酸雨监测设备维修保养工作，参与了怀化城区“十四五”</w:t>
      </w:r>
      <w:r>
        <w:rPr>
          <w:rFonts w:hint="eastAsia" w:ascii="仿宋_GB2312" w:hAnsi="仿宋" w:eastAsia="仿宋_GB2312"/>
          <w:spacing w:val="-2"/>
          <w:sz w:val="32"/>
          <w:szCs w:val="32"/>
        </w:rPr>
        <w:t>酸雨点位优化调整工作；完成了4期城区8个声功能区的噪声和城区区域环境噪声及道理交通噪声监测工作，参与制定了怀化市《中心城区声环境功能区划分方案》；配合省中心完成怀化国家土壤监测网16个点的现场采样工作；完成了怀化市耕地土壤与农产品重金属污染加密调查质量保证与质量控制工作。现场核查416个点位，线上核查3104个点位得采样文件资料；完成了省重点行业企业用地调查26个地块的旁站质控工作,完成怀化市4个重点重金属监测断面底泥监测点位的现场核查工作，编制了4期《怀化市重点行业企业用地调查现场质控工作总结》。</w:t>
      </w:r>
      <w:r>
        <w:rPr>
          <w:rFonts w:hint="eastAsia" w:ascii="仿宋_GB2312" w:hAnsi="仿宋_GB2312" w:eastAsia="仿宋_GB2312" w:cs="仿宋_GB2312"/>
          <w:b/>
          <w:color w:val="000000"/>
          <w:sz w:val="32"/>
          <w:szCs w:val="32"/>
        </w:rPr>
        <w:t>推进生态及农村监测。</w:t>
      </w:r>
      <w:r>
        <w:rPr>
          <w:rFonts w:hint="eastAsia" w:ascii="仿宋_GB2312" w:hAnsi="仿宋" w:eastAsia="仿宋_GB2312"/>
          <w:spacing w:val="-2"/>
          <w:sz w:val="32"/>
          <w:szCs w:val="32"/>
        </w:rPr>
        <w:t>配合怀化市局完成农村环境质量、千吨万人饮用水水源地、农田灌溉水水源、农村生活污水处理设施出水水质监测工作，完成全市重点生态功能区县域生态遥感野外核查数据的收集、汇总、审核和报送工作。</w:t>
      </w:r>
      <w:r>
        <w:rPr>
          <w:rFonts w:hint="eastAsia" w:ascii="仿宋_GB2312" w:hAnsi="仿宋_GB2312" w:eastAsia="仿宋_GB2312" w:cs="仿宋_GB2312"/>
          <w:b/>
          <w:color w:val="000000"/>
          <w:sz w:val="32"/>
          <w:szCs w:val="32"/>
        </w:rPr>
        <w:t>加强污染源与应急监测。</w:t>
      </w:r>
      <w:r>
        <w:rPr>
          <w:rFonts w:hint="eastAsia" w:ascii="仿宋_GB2312" w:hAnsi="仿宋" w:eastAsia="仿宋_GB2312"/>
          <w:spacing w:val="-2"/>
          <w:sz w:val="32"/>
          <w:szCs w:val="32"/>
        </w:rPr>
        <w:t>发挥技术优势，为地方生态环境监管提供数据支撑。完成城区8家重点排污单位的监督性执法监测工作，对怀化市3家重点排污单位进行抽样检查，配合省中心完成了怀化市重点排污单位现场核查；配合市局对太平溪5个水质断面、两家城市污水处理厂进出口、城区7个断面开展了雨污分流调查监测；配合市局完成了舞水河流域总磷超标的水质调查和太平溪流域的排查监测，完成14次污染纠纷、污染排查、执法、专项调查监测工作；配合省中心完成了怀化市地下水监测井的点位核查和现场采用工作，为开展地</w:t>
      </w:r>
      <w:r>
        <w:rPr>
          <w:rFonts w:hint="eastAsia" w:ascii="仿宋_GB2312" w:hAnsi="仿宋" w:eastAsia="仿宋_GB2312"/>
          <w:kern w:val="0"/>
          <w:sz w:val="32"/>
          <w:szCs w:val="32"/>
        </w:rPr>
        <w:t>下</w:t>
      </w:r>
      <w:r>
        <w:rPr>
          <w:rFonts w:hint="eastAsia" w:ascii="仿宋_GB2312" w:hAnsi="仿宋" w:eastAsia="仿宋_GB2312"/>
          <w:spacing w:val="-2"/>
          <w:sz w:val="32"/>
          <w:szCs w:val="32"/>
        </w:rPr>
        <w:t>水监测积累了经验。</w:t>
      </w:r>
    </w:p>
    <w:p w14:paraId="4D8B9753">
      <w:pPr>
        <w:spacing w:line="600" w:lineRule="exact"/>
        <w:ind w:firstLine="632" w:firstLineChars="200"/>
        <w:rPr>
          <w:rFonts w:ascii="仿宋_GB2312" w:hAnsi="仿宋" w:eastAsia="仿宋_GB2312"/>
          <w:spacing w:val="-2"/>
          <w:sz w:val="32"/>
          <w:szCs w:val="32"/>
        </w:rPr>
      </w:pPr>
      <w:r>
        <w:rPr>
          <w:rFonts w:hint="eastAsia" w:ascii="楷体_GB2312" w:hAnsi="仿宋" w:eastAsia="楷体_GB2312"/>
          <w:b/>
          <w:spacing w:val="-2"/>
          <w:sz w:val="32"/>
          <w:szCs w:val="32"/>
        </w:rPr>
        <w:t>（三）狠抓质量管理。</w:t>
      </w:r>
      <w:r>
        <w:rPr>
          <w:rFonts w:hint="eastAsia" w:ascii="仿宋_GB2312" w:hAnsi="仿宋_GB2312" w:eastAsia="仿宋_GB2312" w:cs="仿宋_GB2312"/>
          <w:bCs/>
          <w:color w:val="000000"/>
          <w:sz w:val="32"/>
          <w:szCs w:val="32"/>
        </w:rPr>
        <w:t>以监测质量为核心，强化质量控制，</w:t>
      </w:r>
      <w:r>
        <w:rPr>
          <w:rFonts w:hint="eastAsia" w:ascii="仿宋_GB2312" w:hAnsi="仿宋_GB2312" w:eastAsia="仿宋_GB2312" w:cs="仿宋_GB2312"/>
          <w:sz w:val="32"/>
          <w:szCs w:val="32"/>
        </w:rPr>
        <w:t>切实保障监测数据“真、准、全”</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
          <w:color w:val="000000"/>
          <w:sz w:val="32"/>
          <w:szCs w:val="32"/>
        </w:rPr>
        <w:t>一是加强质量控制管理和监测队伍建设。</w:t>
      </w:r>
      <w:r>
        <w:rPr>
          <w:rFonts w:hint="eastAsia" w:ascii="仿宋_GB2312" w:hAnsi="仿宋" w:eastAsia="仿宋_GB2312"/>
          <w:spacing w:val="-2"/>
          <w:sz w:val="32"/>
          <w:szCs w:val="32"/>
        </w:rPr>
        <w:t>制定监测质量管理计划，提高监测人员质量意识，进一步完善监测工作环节，加大监测质量考核力度，着力确保监测数据的准确性、公正性。标准变更及扩项扩方法的工作正在进行中，完成量值溯源工作。组织技术人员参加各类相关培训，完成2020年中心及7个县级站的持证上岗考核理论考试。在</w:t>
      </w:r>
      <w:r>
        <w:rPr>
          <w:rFonts w:hint="eastAsia" w:ascii="仿宋_GB2312" w:hAnsi="仿宋_GB2312" w:eastAsia="仿宋_GB2312" w:cs="仿宋_GB2312"/>
          <w:bCs/>
          <w:color w:val="000000"/>
          <w:sz w:val="32"/>
          <w:szCs w:val="32"/>
        </w:rPr>
        <w:t>省厅持</w:t>
      </w:r>
      <w:r>
        <w:rPr>
          <w:rFonts w:hint="eastAsia" w:ascii="仿宋_GB2312" w:hAnsi="仿宋" w:eastAsia="仿宋_GB2312"/>
          <w:spacing w:val="-2"/>
          <w:sz w:val="32"/>
          <w:szCs w:val="32"/>
        </w:rPr>
        <w:t>证上岗考核工作中，我中心29人416项次持证项目全部通过考核。</w:t>
      </w:r>
      <w:r>
        <w:rPr>
          <w:rFonts w:hint="eastAsia" w:ascii="仿宋_GB2312" w:hAnsi="仿宋_GB2312" w:eastAsia="仿宋_GB2312" w:cs="仿宋_GB2312"/>
          <w:b/>
          <w:color w:val="000000"/>
          <w:sz w:val="32"/>
          <w:szCs w:val="32"/>
        </w:rPr>
        <w:t>二是积极参加能力验证。</w:t>
      </w:r>
      <w:r>
        <w:rPr>
          <w:rFonts w:hint="eastAsia" w:ascii="仿宋_GB2312" w:hAnsi="仿宋" w:eastAsia="仿宋_GB2312"/>
          <w:spacing w:val="-2"/>
          <w:sz w:val="32"/>
          <w:szCs w:val="32"/>
        </w:rPr>
        <w:t>中心共参与14次国家环保监测总站、国家标样所组织的能力考核以及省市场监督管理局组织的能力验证工作，均取得满意成绩。</w:t>
      </w:r>
      <w:r>
        <w:rPr>
          <w:rFonts w:hint="eastAsia" w:ascii="仿宋_GB2312" w:hAnsi="仿宋_GB2312" w:eastAsia="仿宋_GB2312" w:cs="仿宋_GB2312"/>
          <w:b/>
          <w:color w:val="000000"/>
          <w:sz w:val="32"/>
          <w:szCs w:val="32"/>
        </w:rPr>
        <w:t>三是加强对县站的质量管理</w:t>
      </w:r>
      <w:r>
        <w:rPr>
          <w:rFonts w:hint="eastAsia" w:ascii="仿宋_GB2312" w:hAnsi="仿宋_GB2312" w:eastAsia="仿宋_GB2312" w:cs="仿宋_GB2312"/>
          <w:bCs/>
          <w:color w:val="000000"/>
          <w:sz w:val="32"/>
          <w:szCs w:val="32"/>
        </w:rPr>
        <w:t>。</w:t>
      </w:r>
      <w:r>
        <w:rPr>
          <w:rFonts w:hint="eastAsia" w:ascii="仿宋_GB2312" w:hAnsi="仿宋" w:eastAsia="仿宋_GB2312"/>
          <w:spacing w:val="-2"/>
          <w:sz w:val="32"/>
          <w:szCs w:val="32"/>
        </w:rPr>
        <w:t>完成2020年县市区生态环境监测质量监督检查工作。</w:t>
      </w:r>
    </w:p>
    <w:p w14:paraId="60F4E903">
      <w:pPr>
        <w:spacing w:line="600" w:lineRule="exact"/>
        <w:ind w:firstLine="632" w:firstLineChars="200"/>
        <w:rPr>
          <w:rFonts w:ascii="仿宋_GB2312" w:hAnsi="仿宋_GB2312" w:eastAsia="仿宋_GB2312" w:cs="仿宋_GB2312"/>
          <w:bCs/>
          <w:color w:val="000000"/>
          <w:sz w:val="32"/>
          <w:szCs w:val="32"/>
        </w:rPr>
      </w:pPr>
      <w:r>
        <w:rPr>
          <w:rFonts w:hint="eastAsia" w:ascii="楷体_GB2312" w:hAnsi="仿宋" w:eastAsia="楷体_GB2312"/>
          <w:b/>
          <w:spacing w:val="-2"/>
          <w:sz w:val="32"/>
          <w:szCs w:val="32"/>
        </w:rPr>
        <w:t>（四）狠抓能力建设。</w:t>
      </w:r>
      <w:r>
        <w:rPr>
          <w:rFonts w:hint="eastAsia" w:ascii="仿宋_GB2312" w:eastAsia="仿宋_GB2312" w:cs="仿宋_GB2312"/>
          <w:b/>
          <w:bCs/>
          <w:color w:val="000000"/>
          <w:sz w:val="32"/>
          <w:szCs w:val="32"/>
        </w:rPr>
        <w:t>一是加强业务能力建设。</w:t>
      </w:r>
      <w:r>
        <w:rPr>
          <w:rFonts w:hint="eastAsia" w:ascii="仿宋_GB2312" w:hAnsi="仿宋" w:eastAsia="仿宋_GB2312"/>
          <w:spacing w:val="-2"/>
          <w:sz w:val="32"/>
          <w:szCs w:val="32"/>
        </w:rPr>
        <w:t>定期组织科室负责人和技术骨干讲学授课，开展监测骨干与新手的帮扶结对学习活动，积极参加各级环保讲坛，开展了石油类、挥发酚、阴离子表面活性剂、硫化物等项目及ICP、ICP-MS等仪器设备的专业技术培训，参加了国家地表水环境质量监测网采测分离实验室技术培训、地表水监测分析技术培训、声环境质量分析评价培训、比对工作实验室分析部分培训。</w:t>
      </w:r>
      <w:r>
        <w:rPr>
          <w:rFonts w:hint="eastAsia" w:ascii="仿宋_GB2312" w:eastAsia="仿宋_GB2312" w:cs="仿宋_GB2312"/>
          <w:b/>
          <w:bCs/>
          <w:color w:val="000000"/>
          <w:sz w:val="32"/>
          <w:szCs w:val="32"/>
        </w:rPr>
        <w:t>二是加强仪器设备配备工作。</w:t>
      </w:r>
      <w:r>
        <w:rPr>
          <w:rFonts w:hint="eastAsia" w:ascii="仿宋_GB2312" w:hAnsi="仿宋" w:eastAsia="仿宋_GB2312"/>
          <w:spacing w:val="-2"/>
          <w:sz w:val="32"/>
          <w:szCs w:val="32"/>
        </w:rPr>
        <w:t>中心新增2台紫外可见光分光光度计、便携式五参数仪、1台电子分析天平、溶解氧测定仪和氧化还原电位测定仪，积极推进业务用房建设，完成了监测业务用房项目用地的调规手续。</w:t>
      </w:r>
      <w:r>
        <w:rPr>
          <w:rFonts w:hint="eastAsia" w:ascii="仿宋_GB2312" w:eastAsia="仿宋_GB2312" w:cs="仿宋_GB2312"/>
          <w:b/>
          <w:bCs/>
          <w:color w:val="000000"/>
          <w:sz w:val="32"/>
          <w:szCs w:val="32"/>
        </w:rPr>
        <w:t>三是参加各类考核比武。</w:t>
      </w:r>
      <w:r>
        <w:rPr>
          <w:rFonts w:hint="eastAsia" w:ascii="仿宋_GB2312" w:hAnsi="仿宋" w:eastAsia="仿宋_GB2312"/>
          <w:spacing w:val="-2"/>
          <w:sz w:val="32"/>
          <w:szCs w:val="32"/>
        </w:rPr>
        <w:t>组织参加国家、省里组织的能力验证考核，以考促学，积极参加湖南省生态环境监测专业技术人员大比武，其中应急方案编写取得全省第二名的好成绩。</w:t>
      </w:r>
    </w:p>
    <w:p w14:paraId="2F80B5F9">
      <w:pPr>
        <w:spacing w:line="600" w:lineRule="exact"/>
        <w:ind w:firstLine="632" w:firstLineChars="200"/>
        <w:rPr>
          <w:rFonts w:ascii="仿宋_GB2312" w:hAnsi="宋体" w:eastAsia="仿宋_GB2312" w:cs="宋体"/>
          <w:sz w:val="32"/>
          <w:szCs w:val="32"/>
        </w:rPr>
      </w:pPr>
      <w:r>
        <w:rPr>
          <w:rFonts w:hint="eastAsia" w:ascii="楷体_GB2312" w:hAnsi="仿宋" w:eastAsia="楷体_GB2312"/>
          <w:b/>
          <w:spacing w:val="-2"/>
          <w:sz w:val="32"/>
          <w:szCs w:val="32"/>
        </w:rPr>
        <w:t>（五）狠抓工作合力。</w:t>
      </w:r>
      <w:r>
        <w:rPr>
          <w:rFonts w:hint="eastAsia" w:ascii="仿宋_GB2312" w:hAnsi="仿宋" w:eastAsia="仿宋_GB2312"/>
          <w:spacing w:val="-2"/>
          <w:sz w:val="32"/>
          <w:szCs w:val="32"/>
        </w:rPr>
        <w:t>与地方党委、政府、纪委监委及自然资源、气象、水利等政府部门建立起常态化联络沟通机制，及时做好各类环境质量月报、年报、专题年报编报、监测数据上报及公示，实现生态环境数据的开放共享、环境保护工作的同治共建。截至目前共完成省控及以上断面水质监测月报11期、市级环境质量月报22期、2019年怀化市各类质量年报、专题年报、环境质量报告书等，配合怀化市局完成了怀化市2020年度环境统计数据审核和复核、“三城同创”、重点流域水生态环境保护“十四五”规划编制、水环境承载力评价、水资源配置、地表水排名等工作。</w:t>
      </w:r>
    </w:p>
    <w:p w14:paraId="36E74413">
      <w:pPr>
        <w:spacing w:line="600" w:lineRule="exact"/>
        <w:ind w:firstLine="632" w:firstLineChars="200"/>
        <w:rPr>
          <w:rFonts w:ascii="仿宋_GB2312" w:eastAsia="仿宋_GB2312" w:cs="宋体" w:hAnsiTheme="minorEastAsia"/>
          <w:sz w:val="32"/>
          <w:szCs w:val="32"/>
        </w:rPr>
      </w:pPr>
      <w:r>
        <w:rPr>
          <w:rFonts w:hint="eastAsia" w:ascii="楷体_GB2312" w:hAnsi="仿宋" w:eastAsia="楷体_GB2312"/>
          <w:b/>
          <w:spacing w:val="-2"/>
          <w:sz w:val="32"/>
          <w:szCs w:val="32"/>
        </w:rPr>
        <w:t>（六）狠抓党建工作。</w:t>
      </w:r>
      <w:r>
        <w:rPr>
          <w:rFonts w:hint="eastAsia" w:ascii="仿宋_GB2312" w:eastAsia="仿宋_GB2312" w:cs="仿宋_GB2312"/>
          <w:b/>
          <w:bCs/>
          <w:color w:val="000000"/>
          <w:sz w:val="32"/>
          <w:szCs w:val="32"/>
        </w:rPr>
        <w:t>一是持续抓好作风建设。</w:t>
      </w:r>
      <w:r>
        <w:rPr>
          <w:rFonts w:hint="eastAsia" w:ascii="仿宋_GB2312" w:hAnsi="仿宋" w:eastAsia="仿宋_GB2312"/>
          <w:spacing w:val="-2"/>
          <w:sz w:val="32"/>
          <w:szCs w:val="32"/>
        </w:rPr>
        <w:t>中心认真制定“作风建设提升年”工作方案，3次组织全体干部学习立佳厅长的专题讲话和警示教育精神，推动形成依法监测、科学监测、诚信监测的良好风气。</w:t>
      </w:r>
      <w:r>
        <w:rPr>
          <w:rFonts w:hint="eastAsia" w:ascii="仿宋_GB2312" w:eastAsia="仿宋_GB2312" w:cs="仿宋_GB2312"/>
          <w:b/>
          <w:bCs/>
          <w:color w:val="000000"/>
          <w:sz w:val="32"/>
          <w:szCs w:val="32"/>
        </w:rPr>
        <w:t>二是加强疫情防控工作。</w:t>
      </w:r>
      <w:r>
        <w:rPr>
          <w:rFonts w:hint="eastAsia" w:ascii="仿宋_GB2312" w:hAnsi="仿宋" w:eastAsia="仿宋_GB2312"/>
          <w:spacing w:val="-2"/>
          <w:sz w:val="32"/>
          <w:szCs w:val="32"/>
        </w:rPr>
        <w:t>制定了怀化市应急监测方案，安排专人值守，并抽调一名干部参加怀化市驻企防控专班，完成了3期《怀化市疫情防控期间环境应急监测信息》和8期《怀化市疫情防控期间水环境手工断面应急监测信息》编报，得到上级领导的肯定。</w:t>
      </w:r>
      <w:r>
        <w:rPr>
          <w:rFonts w:hint="eastAsia" w:ascii="仿宋_GB2312" w:eastAsia="仿宋_GB2312" w:cs="仿宋_GB2312"/>
          <w:b/>
          <w:bCs/>
          <w:color w:val="000000"/>
          <w:sz w:val="32"/>
          <w:szCs w:val="32"/>
        </w:rPr>
        <w:t>三是完成机构改革任务。</w:t>
      </w:r>
      <w:r>
        <w:rPr>
          <w:rFonts w:hint="eastAsia" w:ascii="仿宋_GB2312" w:hAnsi="仿宋" w:eastAsia="仿宋_GB2312"/>
          <w:spacing w:val="-2"/>
          <w:sz w:val="32"/>
          <w:szCs w:val="32"/>
        </w:rPr>
        <w:t>及时更换中心法人、质量认证、财政系统、机构信用代码，完成中心班子配备和内设机构岗位职数配置。</w:t>
      </w:r>
      <w:r>
        <w:rPr>
          <w:rFonts w:hint="eastAsia" w:ascii="仿宋_GB2312" w:eastAsia="仿宋_GB2312" w:cs="仿宋_GB2312"/>
          <w:b/>
          <w:bCs/>
          <w:color w:val="000000"/>
          <w:sz w:val="32"/>
          <w:szCs w:val="32"/>
        </w:rPr>
        <w:t>四是加强支部“五化”建设</w:t>
      </w:r>
      <w:r>
        <w:rPr>
          <w:rFonts w:hint="eastAsia" w:ascii="仿宋_GB2312" w:eastAsia="仿宋_GB2312" w:cs="仿宋_GB2312"/>
          <w:color w:val="000000"/>
          <w:sz w:val="32"/>
          <w:szCs w:val="32"/>
        </w:rPr>
        <w:t>。</w:t>
      </w:r>
      <w:r>
        <w:rPr>
          <w:rFonts w:hint="eastAsia" w:ascii="仿宋_GB2312" w:hAnsi="仿宋" w:eastAsia="仿宋_GB2312"/>
          <w:spacing w:val="-2"/>
          <w:sz w:val="32"/>
          <w:szCs w:val="32"/>
        </w:rPr>
        <w:t>充分发挥党员的先锋模范作用和基层党组织的战斗堡垒作用，实现党建、业务同频共振。</w:t>
      </w:r>
    </w:p>
    <w:p w14:paraId="1503A760">
      <w:pPr>
        <w:spacing w:line="600" w:lineRule="exact"/>
        <w:ind w:firstLine="632" w:firstLineChars="200"/>
        <w:rPr>
          <w:rFonts w:ascii="黑体" w:hAnsi="黑体" w:eastAsia="黑体"/>
          <w:spacing w:val="-2"/>
          <w:sz w:val="32"/>
          <w:szCs w:val="32"/>
        </w:rPr>
      </w:pPr>
      <w:r>
        <w:rPr>
          <w:rFonts w:hint="eastAsia" w:ascii="黑体" w:hAnsi="黑体" w:eastAsia="黑体"/>
          <w:spacing w:val="-2"/>
          <w:sz w:val="32"/>
          <w:szCs w:val="32"/>
        </w:rPr>
        <w:t>六、存在的主要问题</w:t>
      </w:r>
    </w:p>
    <w:p w14:paraId="35833168">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（一）2020年预算编制不够准确和细化，因工作的不可预见性中间增加了工作任务而造成经费紧张。</w:t>
      </w:r>
    </w:p>
    <w:p w14:paraId="458F93A6">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（二）专项资金使用上存在挤占现象，影响了事业的发展，因此经费紧张，存在一些挤占专项资金的现象。</w:t>
      </w:r>
    </w:p>
    <w:p w14:paraId="322CCBE5">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（三）资产管理方面对历年呆账的清理不及时、彻底。</w:t>
      </w:r>
    </w:p>
    <w:p w14:paraId="286CD081">
      <w:pPr>
        <w:spacing w:line="600" w:lineRule="exact"/>
        <w:ind w:firstLine="632" w:firstLineChars="200"/>
        <w:rPr>
          <w:rFonts w:ascii="黑体" w:hAnsi="黑体" w:eastAsia="黑体"/>
          <w:spacing w:val="-2"/>
          <w:sz w:val="32"/>
          <w:szCs w:val="32"/>
        </w:rPr>
      </w:pPr>
      <w:r>
        <w:rPr>
          <w:rFonts w:hint="eastAsia" w:ascii="黑体" w:hAnsi="黑体" w:eastAsia="黑体"/>
          <w:spacing w:val="-2"/>
          <w:sz w:val="32"/>
          <w:szCs w:val="32"/>
        </w:rPr>
        <w:t>七、改进措施和有关建议</w:t>
      </w:r>
    </w:p>
    <w:p w14:paraId="5F0A52F0">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（一）细化预算编制工作，认真做好预算的编制；</w:t>
      </w:r>
    </w:p>
    <w:p w14:paraId="45E229E8">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 xml:space="preserve">（二）严格落实专项资金使用管理规定，做到专款专用，加强项目开展的跟踪，开展项目绩效评价，确保项目绩效目标的完成； </w:t>
      </w:r>
    </w:p>
    <w:p w14:paraId="5CBC19BE">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（三）及时清理历年呆账，夯实资产、资金管理基础，更好地使用资产、资金、发挥最大效能；</w:t>
      </w:r>
    </w:p>
    <w:p w14:paraId="1DFD625C">
      <w:pPr>
        <w:spacing w:line="600" w:lineRule="exact"/>
        <w:ind w:firstLine="632" w:firstLineChars="200"/>
        <w:rPr>
          <w:rFonts w:ascii="仿宋_GB2312" w:hAnsi="仿宋" w:eastAsia="仿宋_GB2312"/>
          <w:spacing w:val="-2"/>
          <w:sz w:val="32"/>
          <w:szCs w:val="32"/>
        </w:rPr>
      </w:pPr>
      <w:r>
        <w:rPr>
          <w:rFonts w:hint="eastAsia" w:ascii="仿宋_GB2312" w:hAnsi="仿宋" w:eastAsia="仿宋_GB2312"/>
          <w:spacing w:val="-2"/>
          <w:sz w:val="32"/>
          <w:szCs w:val="32"/>
        </w:rPr>
        <w:t>（四）加强财务管理，严格财务审核，按照预算规定的费用项目和用途进行资金使用审核、列报支付、财务核算，杜绝超支现象的发生。</w:t>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10759"/>
    <w:rsid w:val="0002229B"/>
    <w:rsid w:val="000273BD"/>
    <w:rsid w:val="00030AF3"/>
    <w:rsid w:val="00034ACE"/>
    <w:rsid w:val="000415B7"/>
    <w:rsid w:val="00041E3F"/>
    <w:rsid w:val="00055DAA"/>
    <w:rsid w:val="00056910"/>
    <w:rsid w:val="00061857"/>
    <w:rsid w:val="00061F7B"/>
    <w:rsid w:val="000658A3"/>
    <w:rsid w:val="00074155"/>
    <w:rsid w:val="000A3F69"/>
    <w:rsid w:val="000C355F"/>
    <w:rsid w:val="000D1CF8"/>
    <w:rsid w:val="000E65B5"/>
    <w:rsid w:val="00103957"/>
    <w:rsid w:val="00121564"/>
    <w:rsid w:val="00152C6D"/>
    <w:rsid w:val="00162D39"/>
    <w:rsid w:val="001678BD"/>
    <w:rsid w:val="001A67DB"/>
    <w:rsid w:val="001C0B31"/>
    <w:rsid w:val="001C3C29"/>
    <w:rsid w:val="001D4DB3"/>
    <w:rsid w:val="001D51E5"/>
    <w:rsid w:val="001E080D"/>
    <w:rsid w:val="001E53D0"/>
    <w:rsid w:val="001F0C3B"/>
    <w:rsid w:val="001F29E6"/>
    <w:rsid w:val="00202C82"/>
    <w:rsid w:val="002038F5"/>
    <w:rsid w:val="00213B38"/>
    <w:rsid w:val="00214427"/>
    <w:rsid w:val="00217968"/>
    <w:rsid w:val="00226CB7"/>
    <w:rsid w:val="00264552"/>
    <w:rsid w:val="00264E06"/>
    <w:rsid w:val="00264EF9"/>
    <w:rsid w:val="00265724"/>
    <w:rsid w:val="0027426B"/>
    <w:rsid w:val="002874B1"/>
    <w:rsid w:val="002C2CC6"/>
    <w:rsid w:val="002D3EF8"/>
    <w:rsid w:val="002E0A30"/>
    <w:rsid w:val="002E1E9A"/>
    <w:rsid w:val="002F2988"/>
    <w:rsid w:val="002F7814"/>
    <w:rsid w:val="003130C4"/>
    <w:rsid w:val="003141CB"/>
    <w:rsid w:val="00316C4B"/>
    <w:rsid w:val="0032192B"/>
    <w:rsid w:val="0034615E"/>
    <w:rsid w:val="003479BD"/>
    <w:rsid w:val="00351CD3"/>
    <w:rsid w:val="0037197D"/>
    <w:rsid w:val="003768D5"/>
    <w:rsid w:val="003B2680"/>
    <w:rsid w:val="003C47E6"/>
    <w:rsid w:val="003C4FC2"/>
    <w:rsid w:val="003F68EE"/>
    <w:rsid w:val="00416E61"/>
    <w:rsid w:val="0042790C"/>
    <w:rsid w:val="00442A30"/>
    <w:rsid w:val="004506F9"/>
    <w:rsid w:val="00457C75"/>
    <w:rsid w:val="004717A2"/>
    <w:rsid w:val="00473DF3"/>
    <w:rsid w:val="00476265"/>
    <w:rsid w:val="00487911"/>
    <w:rsid w:val="00491741"/>
    <w:rsid w:val="00491D41"/>
    <w:rsid w:val="00500E5F"/>
    <w:rsid w:val="00501C2A"/>
    <w:rsid w:val="005122EF"/>
    <w:rsid w:val="0051441A"/>
    <w:rsid w:val="005145DA"/>
    <w:rsid w:val="00517C33"/>
    <w:rsid w:val="00523644"/>
    <w:rsid w:val="0054069E"/>
    <w:rsid w:val="00541AA6"/>
    <w:rsid w:val="00544866"/>
    <w:rsid w:val="0057655B"/>
    <w:rsid w:val="005767CC"/>
    <w:rsid w:val="00586FE6"/>
    <w:rsid w:val="00587AA4"/>
    <w:rsid w:val="00590D9F"/>
    <w:rsid w:val="00595D26"/>
    <w:rsid w:val="005A1A6F"/>
    <w:rsid w:val="005A2ED2"/>
    <w:rsid w:val="005A74E6"/>
    <w:rsid w:val="005B404E"/>
    <w:rsid w:val="005D4D55"/>
    <w:rsid w:val="005E2CFB"/>
    <w:rsid w:val="005F3D1C"/>
    <w:rsid w:val="0062378F"/>
    <w:rsid w:val="00641842"/>
    <w:rsid w:val="00651EEC"/>
    <w:rsid w:val="00666716"/>
    <w:rsid w:val="00680990"/>
    <w:rsid w:val="00686673"/>
    <w:rsid w:val="00691E8C"/>
    <w:rsid w:val="006A22C4"/>
    <w:rsid w:val="006A351B"/>
    <w:rsid w:val="006B0422"/>
    <w:rsid w:val="006B66AE"/>
    <w:rsid w:val="006C1B53"/>
    <w:rsid w:val="006D0CCE"/>
    <w:rsid w:val="006D7730"/>
    <w:rsid w:val="006E524B"/>
    <w:rsid w:val="006E5284"/>
    <w:rsid w:val="006F3EB5"/>
    <w:rsid w:val="00702E34"/>
    <w:rsid w:val="00704395"/>
    <w:rsid w:val="007154AD"/>
    <w:rsid w:val="00717621"/>
    <w:rsid w:val="00720FF1"/>
    <w:rsid w:val="00727A53"/>
    <w:rsid w:val="00763E89"/>
    <w:rsid w:val="007760EA"/>
    <w:rsid w:val="00787B42"/>
    <w:rsid w:val="007A6169"/>
    <w:rsid w:val="007B6CD1"/>
    <w:rsid w:val="007C4539"/>
    <w:rsid w:val="007C6712"/>
    <w:rsid w:val="007F3657"/>
    <w:rsid w:val="007F7684"/>
    <w:rsid w:val="00812ED5"/>
    <w:rsid w:val="00821023"/>
    <w:rsid w:val="008277D9"/>
    <w:rsid w:val="0084478C"/>
    <w:rsid w:val="0086638C"/>
    <w:rsid w:val="00872CF6"/>
    <w:rsid w:val="00873A69"/>
    <w:rsid w:val="008A3E8D"/>
    <w:rsid w:val="00915848"/>
    <w:rsid w:val="009237C4"/>
    <w:rsid w:val="009353FC"/>
    <w:rsid w:val="0094305A"/>
    <w:rsid w:val="00944C48"/>
    <w:rsid w:val="00950252"/>
    <w:rsid w:val="009536D3"/>
    <w:rsid w:val="00967F5D"/>
    <w:rsid w:val="00974512"/>
    <w:rsid w:val="00994DC7"/>
    <w:rsid w:val="009969AB"/>
    <w:rsid w:val="009A0F95"/>
    <w:rsid w:val="009B1B66"/>
    <w:rsid w:val="009B3ADF"/>
    <w:rsid w:val="009C3B52"/>
    <w:rsid w:val="009E0FFA"/>
    <w:rsid w:val="009E6817"/>
    <w:rsid w:val="009E6E9A"/>
    <w:rsid w:val="009F54BA"/>
    <w:rsid w:val="009F57DB"/>
    <w:rsid w:val="00A01D2B"/>
    <w:rsid w:val="00A24D90"/>
    <w:rsid w:val="00A26968"/>
    <w:rsid w:val="00A37BAD"/>
    <w:rsid w:val="00A42218"/>
    <w:rsid w:val="00A64DBC"/>
    <w:rsid w:val="00A70249"/>
    <w:rsid w:val="00A70B02"/>
    <w:rsid w:val="00A71D9F"/>
    <w:rsid w:val="00A92E9F"/>
    <w:rsid w:val="00B05C5E"/>
    <w:rsid w:val="00B33BEA"/>
    <w:rsid w:val="00B43FD8"/>
    <w:rsid w:val="00B579DD"/>
    <w:rsid w:val="00B57C9F"/>
    <w:rsid w:val="00B63572"/>
    <w:rsid w:val="00B845B3"/>
    <w:rsid w:val="00B85D8B"/>
    <w:rsid w:val="00BA50E5"/>
    <w:rsid w:val="00BB4A40"/>
    <w:rsid w:val="00BC0C34"/>
    <w:rsid w:val="00BD09D1"/>
    <w:rsid w:val="00BD6C3E"/>
    <w:rsid w:val="00BE3674"/>
    <w:rsid w:val="00C10681"/>
    <w:rsid w:val="00C3049A"/>
    <w:rsid w:val="00C31B1E"/>
    <w:rsid w:val="00C600C4"/>
    <w:rsid w:val="00C602B8"/>
    <w:rsid w:val="00C77645"/>
    <w:rsid w:val="00C93DBE"/>
    <w:rsid w:val="00CC034D"/>
    <w:rsid w:val="00CE04C3"/>
    <w:rsid w:val="00CE4006"/>
    <w:rsid w:val="00CE76A0"/>
    <w:rsid w:val="00CF1A14"/>
    <w:rsid w:val="00D03053"/>
    <w:rsid w:val="00D148C6"/>
    <w:rsid w:val="00D17A8A"/>
    <w:rsid w:val="00D311DB"/>
    <w:rsid w:val="00D415BA"/>
    <w:rsid w:val="00D600A1"/>
    <w:rsid w:val="00D644EE"/>
    <w:rsid w:val="00D924C1"/>
    <w:rsid w:val="00DD06FF"/>
    <w:rsid w:val="00DD5FE9"/>
    <w:rsid w:val="00DE7432"/>
    <w:rsid w:val="00DF4ED3"/>
    <w:rsid w:val="00E00C7A"/>
    <w:rsid w:val="00E1267B"/>
    <w:rsid w:val="00E15190"/>
    <w:rsid w:val="00E37D6C"/>
    <w:rsid w:val="00E5067D"/>
    <w:rsid w:val="00E52EB8"/>
    <w:rsid w:val="00E55B68"/>
    <w:rsid w:val="00E64C01"/>
    <w:rsid w:val="00E67BE6"/>
    <w:rsid w:val="00E8683C"/>
    <w:rsid w:val="00EA2B72"/>
    <w:rsid w:val="00EA4262"/>
    <w:rsid w:val="00EB212A"/>
    <w:rsid w:val="00F27BF7"/>
    <w:rsid w:val="00F316F2"/>
    <w:rsid w:val="00F636C1"/>
    <w:rsid w:val="00F64382"/>
    <w:rsid w:val="00F74360"/>
    <w:rsid w:val="00FB462F"/>
    <w:rsid w:val="00FB776B"/>
    <w:rsid w:val="00FD1680"/>
    <w:rsid w:val="00FE16FA"/>
    <w:rsid w:val="00FE29A2"/>
    <w:rsid w:val="00FE328A"/>
    <w:rsid w:val="00FE6269"/>
    <w:rsid w:val="00FE7B1C"/>
    <w:rsid w:val="00FF5CD6"/>
    <w:rsid w:val="143B13C7"/>
    <w:rsid w:val="47236879"/>
    <w:rsid w:val="4C743EF1"/>
    <w:rsid w:val="71D51A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AA510-DB33-4086-912E-267A80BD2EC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1389</Words>
  <Characters>1652</Characters>
  <Lines>93</Lines>
  <Paragraphs>26</Paragraphs>
  <TotalTime>1</TotalTime>
  <ScaleCrop>false</ScaleCrop>
  <LinksUpToDate>false</LinksUpToDate>
  <CharactersWithSpaces>1816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2021-08-26T07:11:00Z</dcterms:created>
  <dc:creator>李航 null</dc:creator>
  <cp:lastModifiedBy>Templar</cp:lastModifiedBy>
  <cp:lastPrinted>2021-08-25T11:26:00Z</cp:lastPrinted>
  <dcterms:modified xsi:type="dcterms:W3CDTF">2025-03-06T08:08:43Z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eyJoZGlkIjoiZTI0MmNkMWQ1MjU0OTBhMjhjZGFlNzM2YjhkMzlkMzMiLCJ1c2VySWQiOiI1NDE0NjY4NDgifQ==</vt:lpwstr>
  </property>
  <property fmtid="{D5CDD505-2E9C-101B-9397-08002B2CF9AE}" pid="4" name="ICV">
    <vt:lpwstr>DDF21CF73D4E40DAB8E8FD0E74D0FF68_12</vt:lpwstr>
  </property>
</Properties>
</file>